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DA419" w14:textId="77777777" w:rsidR="0091756A" w:rsidRPr="0091756A" w:rsidRDefault="0091756A" w:rsidP="0091756A">
      <w:pPr>
        <w:jc w:val="center"/>
        <w:rPr>
          <w:rFonts w:ascii="Times New Roman" w:hAnsi="Times New Roman" w:cs="Times New Roman"/>
          <w:sz w:val="36"/>
          <w:szCs w:val="36"/>
        </w:rPr>
      </w:pPr>
      <w:r w:rsidRPr="0091756A">
        <w:rPr>
          <w:rFonts w:ascii="Times New Roman" w:hAnsi="Times New Roman" w:cs="Times New Roman" w:hint="eastAsia"/>
          <w:sz w:val="36"/>
          <w:szCs w:val="36"/>
        </w:rPr>
        <w:t>Supporting information</w:t>
      </w:r>
    </w:p>
    <w:p w14:paraId="3649D71E" w14:textId="77777777" w:rsidR="0091756A" w:rsidRDefault="0091756A" w:rsidP="00240531">
      <w:pPr>
        <w:jc w:val="center"/>
        <w:rPr>
          <w:rFonts w:ascii="Times New Roman" w:hAnsi="Times New Roman" w:cs="Times New Roman"/>
          <w:sz w:val="32"/>
          <w:szCs w:val="32"/>
        </w:rPr>
      </w:pPr>
    </w:p>
    <w:p w14:paraId="0C90CCC5" w14:textId="7F524FDD" w:rsidR="0091756A" w:rsidRPr="0091756A" w:rsidRDefault="005752C2" w:rsidP="0091756A">
      <w:pPr>
        <w:jc w:val="center"/>
        <w:rPr>
          <w:rFonts w:ascii="Times New Roman" w:hAnsi="Times New Roman" w:cs="Times New Roman"/>
          <w:sz w:val="32"/>
          <w:szCs w:val="32"/>
        </w:rPr>
      </w:pPr>
      <w:r w:rsidRPr="005752C2">
        <w:rPr>
          <w:rFonts w:ascii="Times New Roman" w:hAnsi="Times New Roman" w:cs="Times New Roman" w:hint="eastAsia"/>
          <w:sz w:val="32"/>
          <w:szCs w:val="32"/>
        </w:rPr>
        <w:t>An open</w:t>
      </w:r>
      <w:r w:rsidR="00090034">
        <w:rPr>
          <w:rFonts w:ascii="Times New Roman" w:hAnsi="Times New Roman" w:cs="Times New Roman" w:hint="eastAsia"/>
          <w:sz w:val="32"/>
          <w:szCs w:val="32"/>
        </w:rPr>
        <w:t xml:space="preserve"> </w:t>
      </w:r>
      <w:r w:rsidRPr="005752C2">
        <w:rPr>
          <w:rFonts w:ascii="Times New Roman" w:hAnsi="Times New Roman" w:cs="Times New Roman" w:hint="eastAsia"/>
          <w:sz w:val="32"/>
          <w:szCs w:val="32"/>
        </w:rPr>
        <w:t>source, PCR</w:t>
      </w:r>
      <w:r w:rsidR="00090034">
        <w:rPr>
          <w:rFonts w:ascii="Times New Roman" w:hAnsi="Times New Roman" w:cs="Times New Roman" w:hint="eastAsia"/>
          <w:sz w:val="32"/>
          <w:szCs w:val="32"/>
        </w:rPr>
        <w:t xml:space="preserve"> </w:t>
      </w:r>
      <w:r w:rsidRPr="005752C2">
        <w:rPr>
          <w:rFonts w:ascii="Times New Roman" w:hAnsi="Times New Roman" w:cs="Times New Roman" w:hint="eastAsia"/>
          <w:sz w:val="32"/>
          <w:szCs w:val="32"/>
        </w:rPr>
        <w:t>based</w:t>
      </w:r>
      <w:r w:rsidR="00090034">
        <w:rPr>
          <w:rFonts w:ascii="Times New Roman" w:hAnsi="Times New Roman" w:cs="Times New Roman" w:hint="eastAsia"/>
          <w:sz w:val="32"/>
          <w:szCs w:val="32"/>
        </w:rPr>
        <w:t>,</w:t>
      </w:r>
      <w:r w:rsidRPr="005752C2">
        <w:rPr>
          <w:rFonts w:ascii="Times New Roman" w:hAnsi="Times New Roman" w:cs="Times New Roman" w:hint="eastAsia"/>
          <w:sz w:val="32"/>
          <w:szCs w:val="32"/>
        </w:rPr>
        <w:t xml:space="preserve"> point-of-care testing platform</w:t>
      </w:r>
    </w:p>
    <w:p w14:paraId="3750FBF3" w14:textId="77777777" w:rsidR="00CB35AF" w:rsidRPr="00240531" w:rsidRDefault="00CB35AF" w:rsidP="00CB35AF">
      <w:pPr>
        <w:rPr>
          <w:rFonts w:ascii="Times New Roman" w:hAnsi="Times New Roman" w:cs="Times New Roman"/>
          <w:sz w:val="24"/>
          <w:szCs w:val="24"/>
          <w:vertAlign w:val="superscript"/>
        </w:rPr>
      </w:pPr>
      <w:proofErr w:type="spellStart"/>
      <w:r w:rsidRPr="00240531">
        <w:rPr>
          <w:rFonts w:ascii="Times New Roman" w:hAnsi="Times New Roman" w:cs="Times New Roman" w:hint="eastAsia"/>
          <w:sz w:val="24"/>
          <w:szCs w:val="24"/>
        </w:rPr>
        <w:t>Yaping</w:t>
      </w:r>
      <w:proofErr w:type="spellEnd"/>
      <w:r w:rsidRPr="00240531">
        <w:rPr>
          <w:rFonts w:ascii="Times New Roman" w:hAnsi="Times New Roman" w:cs="Times New Roman" w:hint="eastAsia"/>
          <w:sz w:val="24"/>
          <w:szCs w:val="24"/>
        </w:rPr>
        <w:t xml:space="preserve"> Xie</w:t>
      </w:r>
      <w:r w:rsidRPr="00240531">
        <w:rPr>
          <w:rFonts w:ascii="Times New Roman" w:hAnsi="Times New Roman" w:cs="Times New Roman"/>
          <w:sz w:val="24"/>
          <w:szCs w:val="24"/>
          <w:vertAlign w:val="superscript"/>
        </w:rPr>
        <w:t>1</w:t>
      </w:r>
      <w:r w:rsidRPr="00240531">
        <w:rPr>
          <w:rFonts w:ascii="Times New Roman" w:hAnsi="Times New Roman" w:cs="Times New Roman"/>
          <w:sz w:val="24"/>
          <w:szCs w:val="24"/>
        </w:rPr>
        <w:t xml:space="preserve">, </w:t>
      </w:r>
      <w:r w:rsidRPr="00240531">
        <w:rPr>
          <w:rFonts w:ascii="Times New Roman" w:hAnsi="Times New Roman" w:cs="Times New Roman" w:hint="eastAsia"/>
          <w:sz w:val="24"/>
          <w:szCs w:val="24"/>
        </w:rPr>
        <w:t>Zhou</w:t>
      </w:r>
      <w:r w:rsidRPr="00240531">
        <w:rPr>
          <w:rFonts w:ascii="Times New Roman" w:hAnsi="Times New Roman" w:cs="Times New Roman"/>
          <w:sz w:val="24"/>
          <w:szCs w:val="24"/>
        </w:rPr>
        <w:t xml:space="preserve"> </w:t>
      </w:r>
      <w:r w:rsidRPr="00240531">
        <w:rPr>
          <w:rFonts w:ascii="Times New Roman" w:hAnsi="Times New Roman" w:cs="Times New Roman" w:hint="eastAsia"/>
          <w:sz w:val="24"/>
          <w:szCs w:val="24"/>
        </w:rPr>
        <w:t>Sha</w:t>
      </w:r>
      <w:r w:rsidRPr="00240531">
        <w:rPr>
          <w:rFonts w:ascii="Times New Roman" w:hAnsi="Times New Roman" w:cs="Times New Roman"/>
          <w:sz w:val="24"/>
          <w:szCs w:val="24"/>
          <w:vertAlign w:val="superscript"/>
        </w:rPr>
        <w:t>1</w:t>
      </w:r>
      <w:r w:rsidRPr="00240531">
        <w:rPr>
          <w:rFonts w:ascii="Times New Roman" w:hAnsi="Times New Roman" w:cs="Times New Roman"/>
          <w:sz w:val="24"/>
          <w:szCs w:val="24"/>
        </w:rPr>
        <w:t>,</w:t>
      </w:r>
      <w:r w:rsidRPr="00240531">
        <w:rPr>
          <w:sz w:val="20"/>
          <w:szCs w:val="21"/>
        </w:rPr>
        <w:t xml:space="preserve"> </w:t>
      </w:r>
      <w:proofErr w:type="spellStart"/>
      <w:r w:rsidRPr="00240531">
        <w:rPr>
          <w:rFonts w:ascii="Times New Roman" w:hAnsi="Times New Roman" w:cs="Times New Roman" w:hint="eastAsia"/>
          <w:sz w:val="24"/>
          <w:szCs w:val="24"/>
        </w:rPr>
        <w:t>Shuaiwu</w:t>
      </w:r>
      <w:proofErr w:type="spellEnd"/>
      <w:r w:rsidRPr="00240531">
        <w:rPr>
          <w:rFonts w:ascii="Times New Roman" w:hAnsi="Times New Roman" w:cs="Times New Roman"/>
          <w:sz w:val="24"/>
          <w:szCs w:val="24"/>
        </w:rPr>
        <w:t xml:space="preserve"> </w:t>
      </w:r>
      <w:r w:rsidRPr="00240531">
        <w:rPr>
          <w:rFonts w:ascii="Times New Roman" w:hAnsi="Times New Roman" w:cs="Times New Roman" w:hint="eastAsia"/>
          <w:sz w:val="24"/>
          <w:szCs w:val="24"/>
        </w:rPr>
        <w:t>Huang</w:t>
      </w:r>
      <w:r w:rsidRPr="00240531">
        <w:rPr>
          <w:rFonts w:ascii="Times New Roman" w:hAnsi="Times New Roman" w:cs="Times New Roman"/>
          <w:sz w:val="24"/>
          <w:szCs w:val="24"/>
          <w:vertAlign w:val="superscript"/>
        </w:rPr>
        <w:t>1</w:t>
      </w:r>
      <w:r w:rsidRPr="00240531">
        <w:rPr>
          <w:rFonts w:ascii="Times New Roman" w:hAnsi="Times New Roman" w:cs="Times New Roman"/>
          <w:sz w:val="24"/>
          <w:szCs w:val="24"/>
        </w:rPr>
        <w:t>,</w:t>
      </w:r>
      <w:r w:rsidRPr="00240531">
        <w:rPr>
          <w:sz w:val="20"/>
          <w:szCs w:val="21"/>
        </w:rPr>
        <w:t xml:space="preserve"> </w:t>
      </w:r>
      <w:proofErr w:type="spellStart"/>
      <w:r w:rsidRPr="00240531">
        <w:rPr>
          <w:rFonts w:ascii="Times New Roman" w:hAnsi="Times New Roman" w:cs="Times New Roman" w:hint="eastAsia"/>
          <w:sz w:val="24"/>
          <w:szCs w:val="24"/>
        </w:rPr>
        <w:t>Chiwei</w:t>
      </w:r>
      <w:proofErr w:type="spellEnd"/>
      <w:r w:rsidRPr="00240531">
        <w:rPr>
          <w:rFonts w:ascii="Times New Roman" w:hAnsi="Times New Roman" w:cs="Times New Roman"/>
          <w:sz w:val="24"/>
          <w:szCs w:val="24"/>
        </w:rPr>
        <w:t xml:space="preserve"> </w:t>
      </w:r>
      <w:r w:rsidRPr="00240531">
        <w:rPr>
          <w:rFonts w:ascii="Times New Roman" w:hAnsi="Times New Roman" w:cs="Times New Roman" w:hint="eastAsia"/>
          <w:sz w:val="24"/>
          <w:szCs w:val="24"/>
        </w:rPr>
        <w:t>Yin</w:t>
      </w:r>
      <w:r w:rsidRPr="00240531">
        <w:rPr>
          <w:rFonts w:ascii="Times New Roman" w:hAnsi="Times New Roman" w:cs="Times New Roman"/>
          <w:sz w:val="24"/>
          <w:szCs w:val="24"/>
          <w:vertAlign w:val="superscript"/>
        </w:rPr>
        <w:t>1</w:t>
      </w:r>
      <w:r w:rsidRPr="00240531">
        <w:rPr>
          <w:rFonts w:ascii="Times New Roman" w:hAnsi="Times New Roman" w:cs="Times New Roman"/>
          <w:sz w:val="24"/>
          <w:szCs w:val="24"/>
        </w:rPr>
        <w:t xml:space="preserve">, </w:t>
      </w:r>
      <w:proofErr w:type="spellStart"/>
      <w:r w:rsidRPr="00240531">
        <w:rPr>
          <w:rFonts w:ascii="Times New Roman" w:hAnsi="Times New Roman" w:cs="Times New Roman"/>
          <w:sz w:val="24"/>
          <w:szCs w:val="24"/>
        </w:rPr>
        <w:t>Liangcheng</w:t>
      </w:r>
      <w:proofErr w:type="spellEnd"/>
      <w:r w:rsidRPr="00240531">
        <w:rPr>
          <w:rFonts w:ascii="Times New Roman" w:hAnsi="Times New Roman" w:cs="Times New Roman"/>
          <w:sz w:val="24"/>
          <w:szCs w:val="24"/>
        </w:rPr>
        <w:t xml:space="preserve"> Wan</w:t>
      </w:r>
      <w:r w:rsidRPr="00240531">
        <w:rPr>
          <w:rFonts w:ascii="Times New Roman" w:hAnsi="Times New Roman" w:cs="Times New Roman"/>
          <w:sz w:val="24"/>
          <w:szCs w:val="24"/>
          <w:vertAlign w:val="superscript"/>
        </w:rPr>
        <w:t>1</w:t>
      </w:r>
      <w:r w:rsidRPr="00240531">
        <w:rPr>
          <w:rFonts w:ascii="Times New Roman" w:hAnsi="Times New Roman" w:cs="Times New Roman"/>
          <w:sz w:val="24"/>
          <w:szCs w:val="24"/>
        </w:rPr>
        <w:t>,</w:t>
      </w:r>
      <w:r w:rsidRPr="00240531">
        <w:rPr>
          <w:sz w:val="20"/>
          <w:szCs w:val="21"/>
        </w:rPr>
        <w:t xml:space="preserve"> </w:t>
      </w:r>
      <w:r w:rsidRPr="00240531">
        <w:rPr>
          <w:rFonts w:ascii="Times New Roman" w:hAnsi="Times New Roman" w:cs="Times New Roman"/>
          <w:sz w:val="24"/>
          <w:szCs w:val="24"/>
        </w:rPr>
        <w:t>Jianjun Li</w:t>
      </w:r>
      <w:r w:rsidRPr="00240531">
        <w:rPr>
          <w:rFonts w:ascii="Times New Roman" w:hAnsi="Times New Roman" w:cs="Times New Roman"/>
          <w:sz w:val="24"/>
          <w:szCs w:val="24"/>
          <w:vertAlign w:val="superscript"/>
        </w:rPr>
        <w:t>1</w:t>
      </w:r>
      <w:r w:rsidRPr="00240531">
        <w:rPr>
          <w:rFonts w:ascii="Times New Roman" w:hAnsi="Times New Roman" w:cs="Times New Roman"/>
          <w:sz w:val="24"/>
          <w:szCs w:val="24"/>
        </w:rPr>
        <w:t>,</w:t>
      </w:r>
      <w:r w:rsidRPr="00240531">
        <w:rPr>
          <w:sz w:val="20"/>
          <w:szCs w:val="21"/>
        </w:rPr>
        <w:t xml:space="preserve"> </w:t>
      </w:r>
      <w:proofErr w:type="spellStart"/>
      <w:r w:rsidRPr="00240531">
        <w:rPr>
          <w:rFonts w:ascii="Times New Roman" w:hAnsi="Times New Roman" w:cs="Times New Roman"/>
          <w:sz w:val="24"/>
          <w:szCs w:val="24"/>
        </w:rPr>
        <w:t>Jiangang</w:t>
      </w:r>
      <w:proofErr w:type="spellEnd"/>
      <w:r w:rsidRPr="00240531">
        <w:rPr>
          <w:rFonts w:ascii="Times New Roman" w:hAnsi="Times New Roman" w:cs="Times New Roman"/>
          <w:sz w:val="24"/>
          <w:szCs w:val="24"/>
        </w:rPr>
        <w:t xml:space="preserve"> Ling</w:t>
      </w:r>
      <w:r w:rsidRPr="00240531">
        <w:rPr>
          <w:rFonts w:ascii="Times New Roman" w:hAnsi="Times New Roman" w:cs="Times New Roman"/>
          <w:sz w:val="24"/>
          <w:szCs w:val="24"/>
          <w:vertAlign w:val="superscript"/>
        </w:rPr>
        <w:t>1</w:t>
      </w:r>
      <w:r w:rsidRPr="00240531">
        <w:rPr>
          <w:rFonts w:ascii="Times New Roman" w:hAnsi="Times New Roman" w:cs="Times New Roman"/>
          <w:sz w:val="24"/>
          <w:szCs w:val="24"/>
        </w:rPr>
        <w:t>,</w:t>
      </w:r>
      <w:r w:rsidRPr="00240531">
        <w:rPr>
          <w:sz w:val="20"/>
          <w:szCs w:val="21"/>
        </w:rPr>
        <w:t xml:space="preserve"> </w:t>
      </w:r>
      <w:r w:rsidRPr="00240531">
        <w:rPr>
          <w:rFonts w:ascii="Times New Roman" w:hAnsi="Times New Roman" w:cs="Times New Roman"/>
          <w:sz w:val="24"/>
          <w:szCs w:val="24"/>
        </w:rPr>
        <w:t>Chang Wu</w:t>
      </w:r>
      <w:r w:rsidRPr="00240531">
        <w:rPr>
          <w:rFonts w:ascii="Times New Roman" w:hAnsi="Times New Roman" w:cs="Times New Roman"/>
          <w:sz w:val="24"/>
          <w:szCs w:val="24"/>
          <w:vertAlign w:val="superscript"/>
        </w:rPr>
        <w:t>1</w:t>
      </w:r>
      <w:r w:rsidRPr="00240531">
        <w:rPr>
          <w:rFonts w:ascii="Times New Roman" w:hAnsi="Times New Roman" w:cs="Times New Roman"/>
          <w:sz w:val="24"/>
          <w:szCs w:val="24"/>
        </w:rPr>
        <w:t>,</w:t>
      </w:r>
      <w:r w:rsidRPr="00240531">
        <w:rPr>
          <w:rFonts w:ascii="Times New Roman" w:hAnsi="Times New Roman" w:cs="Times New Roman" w:hint="eastAsia"/>
          <w:sz w:val="24"/>
          <w:szCs w:val="24"/>
        </w:rPr>
        <w:t xml:space="preserve"> </w:t>
      </w:r>
      <w:r w:rsidRPr="00240531">
        <w:rPr>
          <w:rFonts w:ascii="Times New Roman" w:hAnsi="Times New Roman" w:cs="Times New Roman"/>
          <w:sz w:val="24"/>
          <w:szCs w:val="24"/>
        </w:rPr>
        <w:t xml:space="preserve">and </w:t>
      </w:r>
      <w:proofErr w:type="spellStart"/>
      <w:r w:rsidRPr="00240531">
        <w:rPr>
          <w:rFonts w:ascii="Times New Roman" w:hAnsi="Times New Roman" w:cs="Times New Roman"/>
          <w:sz w:val="24"/>
          <w:szCs w:val="24"/>
        </w:rPr>
        <w:t>Lizhong</w:t>
      </w:r>
      <w:proofErr w:type="spellEnd"/>
      <w:r w:rsidRPr="00240531">
        <w:rPr>
          <w:rFonts w:ascii="Times New Roman" w:hAnsi="Times New Roman" w:cs="Times New Roman"/>
          <w:sz w:val="24"/>
          <w:szCs w:val="24"/>
        </w:rPr>
        <w:t xml:space="preserve"> Dai</w:t>
      </w:r>
      <w:r w:rsidRPr="00240531">
        <w:rPr>
          <w:rFonts w:ascii="Times New Roman" w:hAnsi="Times New Roman" w:cs="Times New Roman"/>
          <w:sz w:val="24"/>
          <w:szCs w:val="24"/>
          <w:vertAlign w:val="superscript"/>
        </w:rPr>
        <w:t>1, *</w:t>
      </w:r>
    </w:p>
    <w:p w14:paraId="5B595139" w14:textId="38DE6EC5" w:rsidR="007C68A0" w:rsidRDefault="00CB35AF" w:rsidP="00CB35AF">
      <w:pPr>
        <w:rPr>
          <w:rFonts w:hint="eastAsia"/>
        </w:rPr>
      </w:pPr>
      <w:r w:rsidRPr="00A72940">
        <w:rPr>
          <w:rFonts w:ascii="Times New Roman" w:hAnsi="Times New Roman" w:cs="Times New Roman"/>
          <w:vertAlign w:val="superscript"/>
        </w:rPr>
        <w:t>1</w:t>
      </w:r>
      <w:r>
        <w:rPr>
          <w:rFonts w:ascii="Times New Roman" w:hAnsi="Times New Roman" w:cs="Times New Roman" w:hint="eastAsia"/>
        </w:rPr>
        <w:t>R</w:t>
      </w:r>
      <w:r w:rsidRPr="00A42456">
        <w:rPr>
          <w:rFonts w:ascii="Times New Roman" w:hAnsi="Times New Roman" w:cs="Times New Roman"/>
        </w:rPr>
        <w:t>esearch and development department</w:t>
      </w:r>
      <w:r>
        <w:rPr>
          <w:rFonts w:ascii="Times New Roman" w:hAnsi="Times New Roman" w:cs="Times New Roman" w:hint="eastAsia"/>
        </w:rPr>
        <w:t xml:space="preserve">, </w:t>
      </w:r>
      <w:r w:rsidRPr="00A42456">
        <w:rPr>
          <w:rFonts w:ascii="Times New Roman" w:hAnsi="Times New Roman" w:cs="Times New Roman"/>
        </w:rPr>
        <w:t>Sansure Biotech Co., Ltd.</w:t>
      </w:r>
      <w:r>
        <w:rPr>
          <w:rFonts w:ascii="Times New Roman" w:hAnsi="Times New Roman" w:cs="Times New Roman" w:hint="eastAsia"/>
        </w:rPr>
        <w:t xml:space="preserve">, Changsha, </w:t>
      </w:r>
      <w:r w:rsidRPr="00D41019">
        <w:rPr>
          <w:rFonts w:ascii="Times New Roman" w:hAnsi="Times New Roman" w:cs="Times New Roman"/>
        </w:rPr>
        <w:t>410125</w:t>
      </w:r>
      <w:r>
        <w:rPr>
          <w:rFonts w:ascii="Times New Roman" w:hAnsi="Times New Roman" w:cs="Times New Roman" w:hint="eastAsia"/>
        </w:rPr>
        <w:t>, China</w:t>
      </w:r>
      <w:r w:rsidRPr="00A72940">
        <w:rPr>
          <w:rFonts w:ascii="Times New Roman" w:hAnsi="Times New Roman" w:cs="Times New Roman"/>
        </w:rPr>
        <w:br/>
      </w:r>
      <w:r w:rsidRPr="00A72940">
        <w:rPr>
          <w:rFonts w:ascii="Times New Roman" w:hAnsi="Times New Roman" w:cs="Times New Roman"/>
          <w:vertAlign w:val="superscript"/>
        </w:rPr>
        <w:t>*</w:t>
      </w:r>
      <w:r w:rsidRPr="00460738">
        <w:rPr>
          <w:rFonts w:ascii="Times New Roman" w:hAnsi="Times New Roman" w:cs="Times New Roman"/>
        </w:rPr>
        <w:t>lizhongdai@sansure.com.cn</w:t>
      </w:r>
    </w:p>
    <w:p w14:paraId="6C933B7E" w14:textId="77777777" w:rsidR="002667E4" w:rsidRDefault="002667E4">
      <w:pPr>
        <w:rPr>
          <w:rFonts w:hint="eastAsia"/>
        </w:rPr>
      </w:pPr>
    </w:p>
    <w:p w14:paraId="2707E792" w14:textId="700832DA" w:rsidR="002667E4" w:rsidRDefault="002667E4" w:rsidP="002667E4">
      <w:pPr>
        <w:jc w:val="center"/>
        <w:rPr>
          <w:rFonts w:hint="eastAsia"/>
        </w:rPr>
      </w:pPr>
      <w:r>
        <w:rPr>
          <w:rFonts w:hint="eastAsia"/>
          <w:noProof/>
        </w:rPr>
        <w:drawing>
          <wp:inline distT="0" distB="0" distL="0" distR="0" wp14:anchorId="0593BA47" wp14:editId="551985DA">
            <wp:extent cx="3669527" cy="3446423"/>
            <wp:effectExtent l="0" t="0" r="7620" b="1905"/>
            <wp:docPr id="12259217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921724" name="图片 1225921724"/>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87109" cy="3462936"/>
                    </a:xfrm>
                    <a:prstGeom prst="rect">
                      <a:avLst/>
                    </a:prstGeom>
                  </pic:spPr>
                </pic:pic>
              </a:graphicData>
            </a:graphic>
          </wp:inline>
        </w:drawing>
      </w:r>
    </w:p>
    <w:p w14:paraId="75A07BD6" w14:textId="608E7910" w:rsidR="00B15262" w:rsidRPr="00CB35AF" w:rsidRDefault="00CB35AF" w:rsidP="00CB35AF">
      <w:pPr>
        <w:rPr>
          <w:rFonts w:ascii="Times New Roman" w:eastAsia="宋体" w:hAnsi="Times New Roman" w:cs="Times New Roman"/>
          <w:kern w:val="0"/>
          <w:sz w:val="22"/>
        </w:rPr>
      </w:pPr>
      <w:r w:rsidRPr="00CB35AF">
        <w:rPr>
          <w:rFonts w:ascii="Times New Roman" w:eastAsia="宋体" w:hAnsi="Times New Roman" w:cs="Times New Roman" w:hint="eastAsia"/>
          <w:b/>
          <w:bCs/>
          <w:kern w:val="0"/>
          <w:sz w:val="22"/>
        </w:rPr>
        <w:t xml:space="preserve">Figure </w:t>
      </w:r>
      <w:r w:rsidR="00650253" w:rsidRPr="00CB35AF">
        <w:rPr>
          <w:rFonts w:ascii="Times New Roman" w:eastAsia="宋体" w:hAnsi="Times New Roman" w:cs="Times New Roman" w:hint="eastAsia"/>
          <w:b/>
          <w:bCs/>
          <w:kern w:val="0"/>
          <w:sz w:val="22"/>
        </w:rPr>
        <w:t>S1</w:t>
      </w:r>
      <w:r w:rsidR="00650253" w:rsidRPr="00CB35AF">
        <w:rPr>
          <w:rFonts w:ascii="Times New Roman" w:eastAsia="宋体" w:hAnsi="Times New Roman" w:cs="Times New Roman" w:hint="eastAsia"/>
          <w:kern w:val="0"/>
          <w:sz w:val="22"/>
        </w:rPr>
        <w:t xml:space="preserve"> </w:t>
      </w:r>
      <w:r w:rsidRPr="00CB35AF">
        <w:rPr>
          <w:rFonts w:ascii="Times New Roman" w:eastAsia="宋体" w:hAnsi="Times New Roman" w:cs="Times New Roman" w:hint="eastAsia"/>
          <w:kern w:val="0"/>
          <w:sz w:val="22"/>
        </w:rPr>
        <w:t>Physical images of various components. (a) Top of the upper shell (b) Bottom of the upper shell (c) PCR chip (d) Detachable reagent rack</w:t>
      </w:r>
    </w:p>
    <w:p w14:paraId="795B5AEA" w14:textId="77777777" w:rsidR="00CB35AF" w:rsidRPr="00CB35AF" w:rsidRDefault="00CB35AF" w:rsidP="00CB35AF">
      <w:pPr>
        <w:rPr>
          <w:rFonts w:hint="eastAsia"/>
        </w:rPr>
      </w:pPr>
    </w:p>
    <w:p w14:paraId="066B6D83" w14:textId="77777777" w:rsidR="00B15262" w:rsidRDefault="00B15262">
      <w:pPr>
        <w:rPr>
          <w:rFonts w:hint="eastAsia"/>
        </w:rPr>
      </w:pPr>
    </w:p>
    <w:p w14:paraId="51FED17D" w14:textId="473A9FA5" w:rsidR="002667E4" w:rsidRDefault="00F118B9">
      <w:pPr>
        <w:rPr>
          <w:rFonts w:hint="eastAsia"/>
        </w:rPr>
      </w:pPr>
      <w:r>
        <w:rPr>
          <w:noProof/>
        </w:rPr>
        <w:lastRenderedPageBreak/>
        <w:drawing>
          <wp:inline distT="0" distB="0" distL="0" distR="0" wp14:anchorId="2F0B48B2" wp14:editId="576D09C0">
            <wp:extent cx="5274310" cy="5746115"/>
            <wp:effectExtent l="0" t="0" r="2540" b="6985"/>
            <wp:docPr id="958898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9807" name="图片 9588980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5746115"/>
                    </a:xfrm>
                    <a:prstGeom prst="rect">
                      <a:avLst/>
                    </a:prstGeom>
                  </pic:spPr>
                </pic:pic>
              </a:graphicData>
            </a:graphic>
          </wp:inline>
        </w:drawing>
      </w:r>
    </w:p>
    <w:p w14:paraId="156BAA2B" w14:textId="13FBC9D6" w:rsidR="002667E4" w:rsidRDefault="004C5DE1">
      <w:pPr>
        <w:rPr>
          <w:rFonts w:ascii="Times New Roman" w:eastAsia="宋体" w:hAnsi="Times New Roman" w:cs="Times New Roman"/>
          <w:kern w:val="0"/>
          <w:sz w:val="22"/>
        </w:rPr>
      </w:pPr>
      <w:r w:rsidRPr="00CB35AF">
        <w:rPr>
          <w:rFonts w:ascii="Times New Roman" w:eastAsia="宋体" w:hAnsi="Times New Roman" w:cs="Times New Roman" w:hint="eastAsia"/>
          <w:b/>
          <w:bCs/>
          <w:kern w:val="0"/>
          <w:sz w:val="22"/>
        </w:rPr>
        <w:t>Figure S</w:t>
      </w:r>
      <w:r>
        <w:rPr>
          <w:rFonts w:ascii="Times New Roman" w:eastAsia="宋体" w:hAnsi="Times New Roman" w:cs="Times New Roman" w:hint="eastAsia"/>
          <w:b/>
          <w:bCs/>
          <w:kern w:val="0"/>
          <w:sz w:val="22"/>
        </w:rPr>
        <w:t>2</w:t>
      </w:r>
      <w:r w:rsidR="00650253">
        <w:rPr>
          <w:rFonts w:hint="eastAsia"/>
        </w:rPr>
        <w:t xml:space="preserve"> </w:t>
      </w:r>
      <w:r w:rsidRPr="004C5DE1">
        <w:rPr>
          <w:rFonts w:ascii="Times New Roman" w:eastAsia="宋体" w:hAnsi="Times New Roman" w:cs="Times New Roman" w:hint="eastAsia"/>
          <w:kern w:val="0"/>
          <w:sz w:val="22"/>
        </w:rPr>
        <w:t>The relationship between dye concentration and fluorescence intensity measured in the instrument</w:t>
      </w:r>
      <w:r>
        <w:rPr>
          <w:rFonts w:ascii="Times New Roman" w:eastAsia="宋体" w:hAnsi="Times New Roman" w:cs="Times New Roman" w:hint="eastAsia"/>
          <w:kern w:val="0"/>
          <w:sz w:val="22"/>
        </w:rPr>
        <w:t xml:space="preserve"> (a) FAM (b) VIC (c) ROX (d) CY5 (e) Atto 425 (f) CY5.5</w:t>
      </w:r>
    </w:p>
    <w:p w14:paraId="310244A2" w14:textId="77777777" w:rsidR="004C5DE1" w:rsidRDefault="004C5DE1">
      <w:pPr>
        <w:rPr>
          <w:rFonts w:hint="eastAsia"/>
        </w:rPr>
      </w:pPr>
    </w:p>
    <w:p w14:paraId="53A49F97" w14:textId="66DF8D93" w:rsidR="00F06399" w:rsidRDefault="00F06399" w:rsidP="00F06399">
      <w:pPr>
        <w:jc w:val="center"/>
        <w:rPr>
          <w:rFonts w:hint="eastAsia"/>
        </w:rPr>
      </w:pPr>
      <w:r>
        <w:rPr>
          <w:rFonts w:hint="eastAsia"/>
          <w:noProof/>
        </w:rPr>
        <w:lastRenderedPageBreak/>
        <w:drawing>
          <wp:inline distT="0" distB="0" distL="0" distR="0" wp14:anchorId="29471C57" wp14:editId="68CB976D">
            <wp:extent cx="3071488" cy="2607398"/>
            <wp:effectExtent l="0" t="0" r="0" b="2540"/>
            <wp:docPr id="9352823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82318" name="图片 9352823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79822" cy="2614473"/>
                    </a:xfrm>
                    <a:prstGeom prst="rect">
                      <a:avLst/>
                    </a:prstGeom>
                  </pic:spPr>
                </pic:pic>
              </a:graphicData>
            </a:graphic>
          </wp:inline>
        </w:drawing>
      </w:r>
    </w:p>
    <w:p w14:paraId="1CDACF7F" w14:textId="41CC1BC3" w:rsidR="004C5DE1" w:rsidRDefault="004C5DE1" w:rsidP="00B47C08">
      <w:pPr>
        <w:rPr>
          <w:rFonts w:ascii="Times New Roman" w:eastAsia="宋体" w:hAnsi="Times New Roman" w:cs="Times New Roman"/>
          <w:kern w:val="0"/>
          <w:sz w:val="22"/>
        </w:rPr>
      </w:pPr>
      <w:r w:rsidRPr="00CB35AF">
        <w:rPr>
          <w:rFonts w:ascii="Times New Roman" w:eastAsia="宋体" w:hAnsi="Times New Roman" w:cs="Times New Roman" w:hint="eastAsia"/>
          <w:b/>
          <w:bCs/>
          <w:kern w:val="0"/>
          <w:sz w:val="22"/>
        </w:rPr>
        <w:t>Figure S</w:t>
      </w:r>
      <w:r>
        <w:rPr>
          <w:rFonts w:ascii="Times New Roman" w:eastAsia="宋体" w:hAnsi="Times New Roman" w:cs="Times New Roman" w:hint="eastAsia"/>
          <w:b/>
          <w:bCs/>
          <w:kern w:val="0"/>
          <w:sz w:val="22"/>
        </w:rPr>
        <w:t>3</w:t>
      </w:r>
      <w:r>
        <w:rPr>
          <w:rFonts w:hint="eastAsia"/>
        </w:rPr>
        <w:t xml:space="preserve"> </w:t>
      </w:r>
      <w:r w:rsidRPr="004C5DE1">
        <w:rPr>
          <w:rFonts w:ascii="Times New Roman" w:eastAsia="宋体" w:hAnsi="Times New Roman" w:cs="Times New Roman" w:hint="eastAsia"/>
          <w:kern w:val="0"/>
          <w:sz w:val="22"/>
        </w:rPr>
        <w:t>Temperature curve used in the detection of HPV viruses.</w:t>
      </w:r>
    </w:p>
    <w:p w14:paraId="217131F3" w14:textId="77777777" w:rsidR="009A33DE" w:rsidRDefault="009A33DE" w:rsidP="00B47C08">
      <w:pPr>
        <w:rPr>
          <w:rFonts w:ascii="Times New Roman" w:eastAsia="宋体" w:hAnsi="Times New Roman" w:cs="Times New Roman"/>
          <w:kern w:val="0"/>
          <w:sz w:val="22"/>
        </w:rPr>
      </w:pPr>
    </w:p>
    <w:p w14:paraId="5CD2DB61" w14:textId="20C53084" w:rsidR="00EA44E7" w:rsidRDefault="00B60B19" w:rsidP="003800AD">
      <w:pPr>
        <w:jc w:val="center"/>
        <w:rPr>
          <w:rFonts w:hint="eastAsia"/>
        </w:rPr>
      </w:pPr>
      <w:bookmarkStart w:id="0" w:name="_Hlk191397334"/>
      <w:r>
        <w:rPr>
          <w:rFonts w:hint="eastAsia"/>
          <w:noProof/>
        </w:rPr>
        <w:drawing>
          <wp:inline distT="0" distB="0" distL="0" distR="0" wp14:anchorId="47E2FC23" wp14:editId="103F55CF">
            <wp:extent cx="4825497" cy="2514998"/>
            <wp:effectExtent l="0" t="0" r="0" b="0"/>
            <wp:docPr id="8901006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100638" name="图片 890100638"/>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30101" cy="2517397"/>
                    </a:xfrm>
                    <a:prstGeom prst="rect">
                      <a:avLst/>
                    </a:prstGeom>
                  </pic:spPr>
                </pic:pic>
              </a:graphicData>
            </a:graphic>
          </wp:inline>
        </w:drawing>
      </w:r>
    </w:p>
    <w:p w14:paraId="2B97E85F" w14:textId="3F7EC86F" w:rsidR="00FA7194" w:rsidRDefault="00B60B19" w:rsidP="00B60B19">
      <w:pPr>
        <w:jc w:val="center"/>
        <w:rPr>
          <w:rFonts w:hint="eastAsia"/>
        </w:rPr>
      </w:pPr>
      <w:r>
        <w:rPr>
          <w:rFonts w:hint="eastAsia"/>
          <w:noProof/>
        </w:rPr>
        <w:drawing>
          <wp:inline distT="0" distB="0" distL="0" distR="0" wp14:anchorId="7DDC1147" wp14:editId="215D3823">
            <wp:extent cx="4621242" cy="2693406"/>
            <wp:effectExtent l="0" t="0" r="8255" b="0"/>
            <wp:docPr id="7597709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70913" name="图片 7597709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53420" cy="2712161"/>
                    </a:xfrm>
                    <a:prstGeom prst="rect">
                      <a:avLst/>
                    </a:prstGeom>
                  </pic:spPr>
                </pic:pic>
              </a:graphicData>
            </a:graphic>
          </wp:inline>
        </w:drawing>
      </w:r>
    </w:p>
    <w:p w14:paraId="506D4695" w14:textId="652AFFCF" w:rsidR="005752C2" w:rsidRPr="00B47C08" w:rsidRDefault="009A753D" w:rsidP="00B47C08">
      <w:pPr>
        <w:rPr>
          <w:rFonts w:ascii="Times New Roman" w:eastAsia="宋体" w:hAnsi="Times New Roman" w:cs="Times New Roman"/>
          <w:kern w:val="0"/>
          <w:sz w:val="22"/>
        </w:rPr>
      </w:pPr>
      <w:bookmarkStart w:id="1" w:name="_Hlk191284656"/>
      <w:r w:rsidRPr="00CB35AF">
        <w:rPr>
          <w:rFonts w:ascii="Times New Roman" w:eastAsia="宋体" w:hAnsi="Times New Roman" w:cs="Times New Roman" w:hint="eastAsia"/>
          <w:b/>
          <w:bCs/>
          <w:kern w:val="0"/>
          <w:sz w:val="22"/>
        </w:rPr>
        <w:t>Figure S</w:t>
      </w:r>
      <w:r>
        <w:rPr>
          <w:rFonts w:ascii="Times New Roman" w:eastAsia="宋体" w:hAnsi="Times New Roman" w:cs="Times New Roman" w:hint="eastAsia"/>
          <w:b/>
          <w:bCs/>
          <w:kern w:val="0"/>
          <w:sz w:val="22"/>
        </w:rPr>
        <w:t>4</w:t>
      </w:r>
      <w:r>
        <w:rPr>
          <w:rFonts w:hint="eastAsia"/>
        </w:rPr>
        <w:t xml:space="preserve"> </w:t>
      </w:r>
      <w:r w:rsidRPr="009A753D">
        <w:rPr>
          <w:rFonts w:ascii="Times New Roman" w:eastAsia="宋体" w:hAnsi="Times New Roman" w:cs="Times New Roman" w:hint="eastAsia"/>
          <w:kern w:val="0"/>
          <w:sz w:val="22"/>
        </w:rPr>
        <w:t>The software interface</w:t>
      </w:r>
      <w:r>
        <w:rPr>
          <w:rFonts w:ascii="Times New Roman" w:eastAsia="宋体" w:hAnsi="Times New Roman" w:cs="Times New Roman" w:hint="eastAsia"/>
          <w:kern w:val="0"/>
          <w:sz w:val="22"/>
        </w:rPr>
        <w:t xml:space="preserve"> of the instrument.</w:t>
      </w:r>
      <w:bookmarkEnd w:id="1"/>
      <w:r w:rsidR="00EA44E7">
        <w:rPr>
          <w:rFonts w:ascii="Times New Roman" w:eastAsia="宋体" w:hAnsi="Times New Roman" w:cs="Times New Roman" w:hint="eastAsia"/>
          <w:kern w:val="0"/>
          <w:sz w:val="22"/>
        </w:rPr>
        <w:t xml:space="preserve"> </w:t>
      </w:r>
      <w:bookmarkStart w:id="2" w:name="OLE_LINK2"/>
      <w:bookmarkStart w:id="3" w:name="_Hlk191397248"/>
      <w:r w:rsidR="00EA44E7">
        <w:rPr>
          <w:rFonts w:ascii="Times New Roman" w:eastAsia="宋体" w:hAnsi="Times New Roman" w:cs="Times New Roman" w:hint="eastAsia"/>
          <w:kern w:val="0"/>
          <w:sz w:val="22"/>
        </w:rPr>
        <w:t>B</w:t>
      </w:r>
      <w:r w:rsidR="00EA44E7" w:rsidRPr="00EA44E7">
        <w:rPr>
          <w:rFonts w:ascii="Times New Roman" w:eastAsia="宋体" w:hAnsi="Times New Roman" w:cs="Times New Roman" w:hint="eastAsia"/>
          <w:kern w:val="0"/>
          <w:sz w:val="22"/>
        </w:rPr>
        <w:t xml:space="preserve">y tapping the corresponding area on the </w:t>
      </w:r>
      <w:r w:rsidR="00EA44E7" w:rsidRPr="00EA44E7">
        <w:rPr>
          <w:rFonts w:ascii="Times New Roman" w:eastAsia="宋体" w:hAnsi="Times New Roman" w:cs="Times New Roman" w:hint="eastAsia"/>
          <w:kern w:val="0"/>
          <w:sz w:val="22"/>
        </w:rPr>
        <w:lastRenderedPageBreak/>
        <w:t xml:space="preserve">touchscreen, users can customize </w:t>
      </w:r>
      <w:r w:rsidR="00B47C08" w:rsidRPr="00B47C08">
        <w:rPr>
          <w:rFonts w:ascii="Times New Roman" w:eastAsia="宋体" w:hAnsi="Times New Roman" w:cs="Times New Roman" w:hint="eastAsia"/>
          <w:kern w:val="0"/>
          <w:sz w:val="22"/>
        </w:rPr>
        <w:t>and modify many parameters</w:t>
      </w:r>
      <w:bookmarkEnd w:id="2"/>
      <w:r w:rsidR="00B47C08">
        <w:rPr>
          <w:rFonts w:ascii="Times New Roman" w:eastAsia="宋体" w:hAnsi="Times New Roman" w:cs="Times New Roman" w:hint="eastAsia"/>
          <w:kern w:val="0"/>
          <w:sz w:val="22"/>
        </w:rPr>
        <w:t xml:space="preserve">, </w:t>
      </w:r>
      <w:r w:rsidR="00EA44E7" w:rsidRPr="00EA44E7">
        <w:rPr>
          <w:rFonts w:ascii="Times New Roman" w:eastAsia="宋体" w:hAnsi="Times New Roman" w:cs="Times New Roman" w:hint="eastAsia"/>
          <w:kern w:val="0"/>
          <w:sz w:val="22"/>
        </w:rPr>
        <w:t>which could meet the needs of most PCR tests.</w:t>
      </w:r>
      <w:bookmarkEnd w:id="3"/>
      <w:r w:rsidR="00B47C08">
        <w:rPr>
          <w:rFonts w:ascii="Times New Roman" w:eastAsia="宋体" w:hAnsi="Times New Roman" w:cs="Times New Roman" w:hint="eastAsia"/>
          <w:kern w:val="0"/>
          <w:sz w:val="22"/>
        </w:rPr>
        <w:t xml:space="preserve"> </w:t>
      </w:r>
      <w:r w:rsidR="00B47C08" w:rsidRPr="00B47C08">
        <w:rPr>
          <w:rFonts w:ascii="Times New Roman" w:eastAsia="宋体" w:hAnsi="Times New Roman" w:cs="Times New Roman" w:hint="eastAsia"/>
          <w:kern w:val="0"/>
          <w:sz w:val="22"/>
        </w:rPr>
        <w:t>During the nucleic acid extraction process</w:t>
      </w:r>
      <w:r w:rsidR="00B47C08">
        <w:rPr>
          <w:rFonts w:ascii="Times New Roman" w:eastAsia="宋体" w:hAnsi="Times New Roman" w:cs="Times New Roman" w:hint="eastAsia"/>
          <w:kern w:val="0"/>
          <w:sz w:val="22"/>
        </w:rPr>
        <w:t xml:space="preserve">, </w:t>
      </w:r>
      <w:r w:rsidR="00B47C08">
        <w:rPr>
          <w:rFonts w:ascii="Times New Roman" w:eastAsia="宋体" w:hAnsi="Times New Roman" w:cs="Times New Roman"/>
          <w:kern w:val="0"/>
          <w:sz w:val="22"/>
        </w:rPr>
        <w:t>multiple</w:t>
      </w:r>
      <w:r w:rsidR="00B47C08">
        <w:rPr>
          <w:rFonts w:ascii="Times New Roman" w:eastAsia="宋体" w:hAnsi="Times New Roman" w:cs="Times New Roman" w:hint="eastAsia"/>
          <w:kern w:val="0"/>
          <w:sz w:val="22"/>
        </w:rPr>
        <w:t xml:space="preserve"> parameters including pipetting volume, pipetting order, temperature, heating time and </w:t>
      </w:r>
      <w:r w:rsidR="00B47C08">
        <w:rPr>
          <w:rFonts w:ascii="Times New Roman" w:eastAsia="宋体" w:hAnsi="Times New Roman" w:cs="Times New Roman"/>
          <w:kern w:val="0"/>
          <w:sz w:val="22"/>
        </w:rPr>
        <w:t>magnetic</w:t>
      </w:r>
      <w:r w:rsidR="00B47C08">
        <w:rPr>
          <w:rFonts w:ascii="Times New Roman" w:eastAsia="宋体" w:hAnsi="Times New Roman" w:cs="Times New Roman" w:hint="eastAsia"/>
          <w:kern w:val="0"/>
          <w:sz w:val="22"/>
        </w:rPr>
        <w:t xml:space="preserve"> attraction mode </w:t>
      </w:r>
      <w:r w:rsidR="00B47C08">
        <w:rPr>
          <w:rFonts w:ascii="Times New Roman" w:eastAsia="宋体" w:hAnsi="Times New Roman" w:cs="Times New Roman"/>
          <w:kern w:val="0"/>
          <w:sz w:val="22"/>
        </w:rPr>
        <w:t>could</w:t>
      </w:r>
      <w:r w:rsidR="00B47C08">
        <w:rPr>
          <w:rFonts w:ascii="Times New Roman" w:eastAsia="宋体" w:hAnsi="Times New Roman" w:cs="Times New Roman" w:hint="eastAsia"/>
          <w:kern w:val="0"/>
          <w:sz w:val="22"/>
        </w:rPr>
        <w:t xml:space="preserve"> be modified. </w:t>
      </w:r>
      <w:r w:rsidR="00B47C08">
        <w:rPr>
          <w:rFonts w:ascii="Times New Roman" w:eastAsia="宋体" w:hAnsi="Times New Roman" w:cs="Times New Roman"/>
          <w:kern w:val="0"/>
          <w:sz w:val="22"/>
        </w:rPr>
        <w:t>D</w:t>
      </w:r>
      <w:r w:rsidR="00B47C08">
        <w:rPr>
          <w:rFonts w:ascii="Times New Roman" w:eastAsia="宋体" w:hAnsi="Times New Roman" w:cs="Times New Roman" w:hint="eastAsia"/>
          <w:kern w:val="0"/>
          <w:sz w:val="22"/>
        </w:rPr>
        <w:t xml:space="preserve">uring the </w:t>
      </w:r>
      <w:r w:rsidR="00B47C08" w:rsidRPr="00B47C08">
        <w:rPr>
          <w:rFonts w:ascii="Times New Roman" w:eastAsia="宋体" w:hAnsi="Times New Roman" w:cs="Times New Roman" w:hint="eastAsia"/>
          <w:kern w:val="0"/>
          <w:sz w:val="22"/>
        </w:rPr>
        <w:t>nucleic acid amplification process</w:t>
      </w:r>
      <w:r w:rsidR="00B47C08">
        <w:rPr>
          <w:rFonts w:ascii="Times New Roman" w:eastAsia="宋体" w:hAnsi="Times New Roman" w:cs="Times New Roman" w:hint="eastAsia"/>
          <w:kern w:val="0"/>
          <w:sz w:val="22"/>
        </w:rPr>
        <w:t xml:space="preserve">, </w:t>
      </w:r>
      <w:r w:rsidR="00B47C08" w:rsidRPr="00B47C08">
        <w:rPr>
          <w:rFonts w:ascii="Times New Roman" w:eastAsia="宋体" w:hAnsi="Times New Roman" w:cs="Times New Roman" w:hint="eastAsia"/>
          <w:kern w:val="0"/>
          <w:sz w:val="22"/>
        </w:rPr>
        <w:t>multiple parameters including</w:t>
      </w:r>
      <w:r w:rsidR="00B47C08">
        <w:rPr>
          <w:rFonts w:ascii="Times New Roman" w:eastAsia="宋体" w:hAnsi="Times New Roman" w:cs="Times New Roman" w:hint="eastAsia"/>
          <w:kern w:val="0"/>
          <w:sz w:val="22"/>
        </w:rPr>
        <w:t xml:space="preserve"> </w:t>
      </w:r>
      <w:r w:rsidR="00B47C08">
        <w:rPr>
          <w:rFonts w:ascii="Times New Roman" w:eastAsia="宋体" w:hAnsi="Times New Roman" w:cs="Times New Roman"/>
          <w:kern w:val="0"/>
          <w:sz w:val="22"/>
        </w:rPr>
        <w:t>program</w:t>
      </w:r>
      <w:r w:rsidR="00B47C08">
        <w:rPr>
          <w:rFonts w:ascii="Times New Roman" w:eastAsia="宋体" w:hAnsi="Times New Roman" w:cs="Times New Roman" w:hint="eastAsia"/>
          <w:kern w:val="0"/>
          <w:sz w:val="22"/>
        </w:rPr>
        <w:t xml:space="preserve"> segments, cycles and temperature </w:t>
      </w:r>
      <w:r w:rsidR="00B47C08">
        <w:rPr>
          <w:rFonts w:ascii="Times New Roman" w:eastAsia="宋体" w:hAnsi="Times New Roman" w:cs="Times New Roman"/>
          <w:kern w:val="0"/>
          <w:sz w:val="22"/>
        </w:rPr>
        <w:t>could</w:t>
      </w:r>
      <w:r w:rsidR="00B47C08">
        <w:rPr>
          <w:rFonts w:ascii="Times New Roman" w:eastAsia="宋体" w:hAnsi="Times New Roman" w:cs="Times New Roman" w:hint="eastAsia"/>
          <w:kern w:val="0"/>
          <w:sz w:val="22"/>
        </w:rPr>
        <w:t xml:space="preserve"> be modified.</w:t>
      </w:r>
    </w:p>
    <w:bookmarkEnd w:id="0"/>
    <w:p w14:paraId="0FC006DE" w14:textId="77777777" w:rsidR="008E7265" w:rsidRDefault="008E7265" w:rsidP="009A753D">
      <w:pPr>
        <w:jc w:val="left"/>
        <w:rPr>
          <w:rFonts w:ascii="Times New Roman" w:eastAsia="宋体" w:hAnsi="Times New Roman" w:cs="Times New Roman"/>
          <w:kern w:val="0"/>
          <w:sz w:val="22"/>
        </w:rPr>
      </w:pPr>
    </w:p>
    <w:p w14:paraId="65B94599" w14:textId="79AE57CE" w:rsidR="008E7265" w:rsidRDefault="008E7265" w:rsidP="008E7265">
      <w:pPr>
        <w:jc w:val="center"/>
        <w:rPr>
          <w:rFonts w:ascii="Times New Roman" w:eastAsia="宋体" w:hAnsi="Times New Roman" w:cs="Times New Roman"/>
          <w:kern w:val="0"/>
          <w:sz w:val="22"/>
        </w:rPr>
      </w:pPr>
      <w:r>
        <w:rPr>
          <w:noProof/>
        </w:rPr>
        <w:drawing>
          <wp:inline distT="0" distB="0" distL="0" distR="0" wp14:anchorId="306B697B" wp14:editId="0FA6AA09">
            <wp:extent cx="3479800" cy="2741610"/>
            <wp:effectExtent l="0" t="0" r="6350" b="1905"/>
            <wp:docPr id="20974919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91946" name=""/>
                    <pic:cNvPicPr/>
                  </pic:nvPicPr>
                  <pic:blipFill>
                    <a:blip r:embed="rId11"/>
                    <a:stretch>
                      <a:fillRect/>
                    </a:stretch>
                  </pic:blipFill>
                  <pic:spPr>
                    <a:xfrm>
                      <a:off x="0" y="0"/>
                      <a:ext cx="3481802" cy="2743187"/>
                    </a:xfrm>
                    <a:prstGeom prst="rect">
                      <a:avLst/>
                    </a:prstGeom>
                  </pic:spPr>
                </pic:pic>
              </a:graphicData>
            </a:graphic>
          </wp:inline>
        </w:drawing>
      </w:r>
    </w:p>
    <w:p w14:paraId="68E4EF95" w14:textId="436E3C28" w:rsidR="00936925" w:rsidRPr="00E37FAE" w:rsidRDefault="00E37FAE" w:rsidP="00B47C08">
      <w:pPr>
        <w:rPr>
          <w:rFonts w:ascii="Times New Roman" w:eastAsia="宋体" w:hAnsi="Times New Roman" w:cs="Times New Roman"/>
          <w:kern w:val="0"/>
          <w:sz w:val="22"/>
        </w:rPr>
      </w:pPr>
      <w:r w:rsidRPr="00CB35AF">
        <w:rPr>
          <w:rFonts w:ascii="Times New Roman" w:eastAsia="宋体" w:hAnsi="Times New Roman" w:cs="Times New Roman" w:hint="eastAsia"/>
          <w:b/>
          <w:bCs/>
          <w:kern w:val="0"/>
          <w:sz w:val="22"/>
        </w:rPr>
        <w:t>Figure S</w:t>
      </w:r>
      <w:r>
        <w:rPr>
          <w:rFonts w:ascii="Times New Roman" w:eastAsia="宋体" w:hAnsi="Times New Roman" w:cs="Times New Roman" w:hint="eastAsia"/>
          <w:b/>
          <w:bCs/>
          <w:kern w:val="0"/>
          <w:sz w:val="22"/>
        </w:rPr>
        <w:t>5</w:t>
      </w:r>
      <w:r>
        <w:rPr>
          <w:rFonts w:hint="eastAsia"/>
        </w:rPr>
        <w:t xml:space="preserve"> </w:t>
      </w:r>
      <w:r>
        <w:rPr>
          <w:rFonts w:ascii="Times New Roman" w:eastAsia="宋体" w:hAnsi="Times New Roman" w:cs="Times New Roman" w:hint="eastAsia"/>
          <w:kern w:val="0"/>
          <w:sz w:val="22"/>
        </w:rPr>
        <w:t xml:space="preserve">Detection of </w:t>
      </w:r>
      <w:r w:rsidRPr="00E37FAE">
        <w:rPr>
          <w:rFonts w:ascii="Times New Roman" w:eastAsia="宋体" w:hAnsi="Times New Roman" w:cs="Times New Roman" w:hint="eastAsia"/>
          <w:kern w:val="0"/>
          <w:sz w:val="22"/>
        </w:rPr>
        <w:t>the novel coronavirus nucleic acid control dilution with a concentration of 200 copies per milliliter</w:t>
      </w:r>
      <w:r>
        <w:rPr>
          <w:rFonts w:ascii="Times New Roman" w:eastAsia="宋体" w:hAnsi="Times New Roman" w:cs="Times New Roman" w:hint="eastAsia"/>
          <w:kern w:val="0"/>
          <w:sz w:val="22"/>
        </w:rPr>
        <w:t xml:space="preserve"> by this cartridge system and SLAN-96P.</w:t>
      </w:r>
    </w:p>
    <w:p w14:paraId="5BB2F035" w14:textId="77777777" w:rsidR="00E37FAE" w:rsidRDefault="00E37FAE" w:rsidP="009A753D">
      <w:pPr>
        <w:jc w:val="left"/>
        <w:rPr>
          <w:rFonts w:ascii="Times New Roman" w:eastAsia="宋体" w:hAnsi="Times New Roman" w:cs="Times New Roman"/>
          <w:kern w:val="0"/>
          <w:sz w:val="22"/>
        </w:rPr>
      </w:pPr>
    </w:p>
    <w:p w14:paraId="3D28CEED" w14:textId="6E734BFE" w:rsidR="00B336A9" w:rsidRDefault="00E30095" w:rsidP="00B336A9">
      <w:pPr>
        <w:jc w:val="center"/>
        <w:rPr>
          <w:rFonts w:ascii="Times New Roman" w:eastAsia="宋体" w:hAnsi="Times New Roman" w:cs="Times New Roman"/>
          <w:kern w:val="0"/>
          <w:sz w:val="22"/>
        </w:rPr>
      </w:pPr>
      <w:bookmarkStart w:id="4" w:name="_Hlk191400712"/>
      <w:r>
        <w:rPr>
          <w:rFonts w:ascii="Times New Roman" w:eastAsia="宋体" w:hAnsi="Times New Roman" w:cs="Times New Roman"/>
          <w:noProof/>
          <w:kern w:val="0"/>
          <w:sz w:val="22"/>
        </w:rPr>
        <w:drawing>
          <wp:inline distT="0" distB="0" distL="0" distR="0" wp14:anchorId="58373C38" wp14:editId="2C9AFF15">
            <wp:extent cx="4042597" cy="3191346"/>
            <wp:effectExtent l="0" t="0" r="0" b="9525"/>
            <wp:docPr id="1434051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5197" name="图片 14340519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58157" cy="3203630"/>
                    </a:xfrm>
                    <a:prstGeom prst="rect">
                      <a:avLst/>
                    </a:prstGeom>
                  </pic:spPr>
                </pic:pic>
              </a:graphicData>
            </a:graphic>
          </wp:inline>
        </w:drawing>
      </w:r>
    </w:p>
    <w:p w14:paraId="53192FA2" w14:textId="79221C0C" w:rsidR="008E7265" w:rsidRDefault="00936925" w:rsidP="009A753D">
      <w:pPr>
        <w:jc w:val="left"/>
        <w:rPr>
          <w:rFonts w:ascii="Times New Roman" w:eastAsia="宋体" w:hAnsi="Times New Roman" w:cs="Times New Roman"/>
          <w:kern w:val="0"/>
          <w:sz w:val="22"/>
        </w:rPr>
      </w:pPr>
      <w:r w:rsidRPr="00CB35AF">
        <w:rPr>
          <w:rFonts w:ascii="Times New Roman" w:eastAsia="宋体" w:hAnsi="Times New Roman" w:cs="Times New Roman" w:hint="eastAsia"/>
          <w:b/>
          <w:bCs/>
          <w:kern w:val="0"/>
          <w:sz w:val="22"/>
        </w:rPr>
        <w:t>Figure S</w:t>
      </w:r>
      <w:r w:rsidR="00E209C5">
        <w:rPr>
          <w:rFonts w:ascii="Times New Roman" w:eastAsia="宋体" w:hAnsi="Times New Roman" w:cs="Times New Roman" w:hint="eastAsia"/>
          <w:b/>
          <w:bCs/>
          <w:kern w:val="0"/>
          <w:sz w:val="22"/>
        </w:rPr>
        <w:t>6</w:t>
      </w:r>
      <w:r>
        <w:rPr>
          <w:rFonts w:hint="eastAsia"/>
        </w:rPr>
        <w:t xml:space="preserve"> </w:t>
      </w:r>
      <w:r w:rsidR="00B336A9" w:rsidRPr="00B336A9">
        <w:rPr>
          <w:rFonts w:ascii="Times New Roman" w:eastAsia="宋体" w:hAnsi="Times New Roman" w:cs="Times New Roman" w:hint="eastAsia"/>
          <w:kern w:val="0"/>
          <w:sz w:val="22"/>
        </w:rPr>
        <w:t>Detection of 5 samples with reagents from different providers on this system. The amplification curve and temperature curve of the Beijing Applied reagents on the cartridge system was shown in the two images on the left.</w:t>
      </w:r>
      <w:bookmarkEnd w:id="4"/>
    </w:p>
    <w:p w14:paraId="21169BB6" w14:textId="77777777" w:rsidR="00B336A9" w:rsidRDefault="00B336A9" w:rsidP="009A753D">
      <w:pPr>
        <w:jc w:val="left"/>
        <w:rPr>
          <w:rFonts w:ascii="Times New Roman" w:eastAsia="宋体" w:hAnsi="Times New Roman" w:cs="Times New Roman"/>
          <w:kern w:val="0"/>
          <w:sz w:val="22"/>
        </w:rPr>
      </w:pPr>
    </w:p>
    <w:p w14:paraId="39BF0A85" w14:textId="77777777" w:rsidR="00B336A9" w:rsidRPr="00B336A9" w:rsidRDefault="00B336A9" w:rsidP="009A753D">
      <w:pPr>
        <w:jc w:val="left"/>
        <w:rPr>
          <w:rFonts w:ascii="Times New Roman" w:eastAsia="宋体" w:hAnsi="Times New Roman" w:cs="Times New Roman"/>
          <w:kern w:val="0"/>
          <w:sz w:val="22"/>
        </w:rPr>
      </w:pPr>
    </w:p>
    <w:tbl>
      <w:tblPr>
        <w:tblStyle w:val="a7"/>
        <w:tblW w:w="0" w:type="auto"/>
        <w:jc w:val="center"/>
        <w:tblLook w:val="04A0" w:firstRow="1" w:lastRow="0" w:firstColumn="1" w:lastColumn="0" w:noHBand="0" w:noVBand="1"/>
      </w:tblPr>
      <w:tblGrid>
        <w:gridCol w:w="1980"/>
        <w:gridCol w:w="2268"/>
        <w:gridCol w:w="2143"/>
      </w:tblGrid>
      <w:tr w:rsidR="008E7265" w:rsidRPr="00B15262" w14:paraId="1B3E6843" w14:textId="77777777" w:rsidTr="00A31C56">
        <w:trPr>
          <w:trHeight w:val="450"/>
          <w:jc w:val="center"/>
        </w:trPr>
        <w:tc>
          <w:tcPr>
            <w:tcW w:w="1980" w:type="dxa"/>
            <w:vAlign w:val="center"/>
          </w:tcPr>
          <w:p w14:paraId="05C94838" w14:textId="77777777" w:rsidR="008E7265" w:rsidRPr="00B15262" w:rsidRDefault="008E7265" w:rsidP="00A31C56">
            <w:pPr>
              <w:spacing w:line="400" w:lineRule="atLeast"/>
              <w:jc w:val="center"/>
              <w:rPr>
                <w:rFonts w:ascii="Times New Roman" w:eastAsia="宋体" w:hAnsi="Times New Roman" w:cs="Times New Roman"/>
                <w:b/>
                <w:bCs/>
                <w:sz w:val="24"/>
                <w:szCs w:val="24"/>
              </w:rPr>
            </w:pPr>
            <w:bookmarkStart w:id="5" w:name="_Hlk191287744"/>
            <w:r>
              <w:rPr>
                <w:rFonts w:ascii="Times New Roman" w:eastAsia="宋体" w:hAnsi="Times New Roman" w:cs="Times New Roman" w:hint="eastAsia"/>
                <w:b/>
                <w:bCs/>
                <w:sz w:val="24"/>
                <w:szCs w:val="24"/>
              </w:rPr>
              <w:t>F</w:t>
            </w:r>
            <w:r w:rsidRPr="00CB35AF">
              <w:rPr>
                <w:rFonts w:ascii="Times New Roman" w:eastAsia="宋体" w:hAnsi="Times New Roman" w:cs="Times New Roman" w:hint="eastAsia"/>
                <w:b/>
                <w:bCs/>
                <w:sz w:val="24"/>
                <w:szCs w:val="24"/>
              </w:rPr>
              <w:t xml:space="preserve">luorescent </w:t>
            </w:r>
            <w:r>
              <w:rPr>
                <w:rFonts w:ascii="Times New Roman" w:eastAsia="宋体" w:hAnsi="Times New Roman" w:cs="Times New Roman" w:hint="eastAsia"/>
                <w:b/>
                <w:bCs/>
                <w:sz w:val="24"/>
                <w:szCs w:val="24"/>
              </w:rPr>
              <w:t>D</w:t>
            </w:r>
            <w:r w:rsidRPr="00CB35AF">
              <w:rPr>
                <w:rFonts w:ascii="Times New Roman" w:eastAsia="宋体" w:hAnsi="Times New Roman" w:cs="Times New Roman" w:hint="eastAsia"/>
                <w:b/>
                <w:bCs/>
                <w:sz w:val="24"/>
                <w:szCs w:val="24"/>
              </w:rPr>
              <w:t>ye</w:t>
            </w:r>
          </w:p>
        </w:tc>
        <w:tc>
          <w:tcPr>
            <w:tcW w:w="2268" w:type="dxa"/>
            <w:vAlign w:val="center"/>
          </w:tcPr>
          <w:p w14:paraId="15E44704" w14:textId="77777777" w:rsidR="008E7265" w:rsidRPr="00B15262" w:rsidRDefault="008E7265" w:rsidP="00A31C56">
            <w:pPr>
              <w:spacing w:line="400" w:lineRule="atLeast"/>
              <w:jc w:val="center"/>
              <w:rPr>
                <w:rFonts w:ascii="Times New Roman" w:eastAsia="宋体" w:hAnsi="Times New Roman" w:cs="Times New Roman"/>
                <w:b/>
                <w:bCs/>
                <w:sz w:val="24"/>
                <w:szCs w:val="24"/>
              </w:rPr>
            </w:pPr>
            <w:r w:rsidRPr="00CB35AF">
              <w:rPr>
                <w:rFonts w:ascii="Times New Roman" w:eastAsia="宋体" w:hAnsi="Times New Roman" w:cs="Times New Roman" w:hint="eastAsia"/>
                <w:b/>
                <w:bCs/>
                <w:sz w:val="24"/>
                <w:szCs w:val="24"/>
              </w:rPr>
              <w:t>Excitation Filter</w:t>
            </w:r>
          </w:p>
        </w:tc>
        <w:tc>
          <w:tcPr>
            <w:tcW w:w="2143" w:type="dxa"/>
            <w:vAlign w:val="center"/>
          </w:tcPr>
          <w:p w14:paraId="7185208B" w14:textId="77777777" w:rsidR="008E7265" w:rsidRPr="00B15262" w:rsidRDefault="008E7265" w:rsidP="00A31C56">
            <w:pPr>
              <w:spacing w:line="400" w:lineRule="atLeast"/>
              <w:jc w:val="center"/>
              <w:rPr>
                <w:rFonts w:ascii="Times New Roman" w:eastAsia="宋体" w:hAnsi="Times New Roman" w:cs="Times New Roman"/>
                <w:b/>
                <w:bCs/>
                <w:sz w:val="24"/>
                <w:szCs w:val="24"/>
              </w:rPr>
            </w:pPr>
            <w:r w:rsidRPr="00CB35AF">
              <w:rPr>
                <w:rFonts w:ascii="Times New Roman" w:eastAsia="宋体" w:hAnsi="Times New Roman" w:cs="Times New Roman" w:hint="eastAsia"/>
                <w:b/>
                <w:bCs/>
                <w:sz w:val="24"/>
                <w:szCs w:val="24"/>
              </w:rPr>
              <w:t>Emission filter</w:t>
            </w:r>
          </w:p>
        </w:tc>
      </w:tr>
      <w:tr w:rsidR="008E7265" w:rsidRPr="00B15262" w14:paraId="6E2642C8" w14:textId="77777777" w:rsidTr="00A31C56">
        <w:trPr>
          <w:jc w:val="center"/>
        </w:trPr>
        <w:tc>
          <w:tcPr>
            <w:tcW w:w="1980" w:type="dxa"/>
            <w:vAlign w:val="center"/>
          </w:tcPr>
          <w:p w14:paraId="44329E3E" w14:textId="77777777" w:rsidR="008E7265" w:rsidRPr="00CB35AF" w:rsidRDefault="008E7265" w:rsidP="00A31C56">
            <w:pPr>
              <w:spacing w:line="400" w:lineRule="atLeast"/>
              <w:jc w:val="center"/>
              <w:rPr>
                <w:rFonts w:ascii="Times New Roman" w:eastAsia="宋体" w:hAnsi="Times New Roman" w:cs="Times New Roman"/>
                <w:b/>
                <w:bCs/>
                <w:sz w:val="24"/>
                <w:szCs w:val="24"/>
              </w:rPr>
            </w:pPr>
            <w:r w:rsidRPr="00CB35AF">
              <w:rPr>
                <w:rFonts w:ascii="Times New Roman" w:eastAsia="宋体" w:hAnsi="Times New Roman" w:cs="Times New Roman"/>
                <w:b/>
                <w:bCs/>
                <w:sz w:val="24"/>
                <w:szCs w:val="24"/>
              </w:rPr>
              <w:t>Atto 425</w:t>
            </w:r>
          </w:p>
        </w:tc>
        <w:tc>
          <w:tcPr>
            <w:tcW w:w="2268" w:type="dxa"/>
            <w:vAlign w:val="center"/>
          </w:tcPr>
          <w:p w14:paraId="64ED8A6F" w14:textId="77777777" w:rsidR="008E7265" w:rsidRPr="00CB35AF" w:rsidRDefault="008E7265" w:rsidP="00A31C56">
            <w:pPr>
              <w:spacing w:line="400" w:lineRule="atLeast"/>
              <w:jc w:val="center"/>
              <w:rPr>
                <w:rFonts w:ascii="Times New Roman" w:eastAsia="宋体" w:hAnsi="Times New Roman" w:cs="Times New Roman"/>
                <w:sz w:val="24"/>
                <w:szCs w:val="24"/>
              </w:rPr>
            </w:pPr>
            <w:r w:rsidRPr="00CB35AF">
              <w:rPr>
                <w:rFonts w:ascii="Times New Roman" w:eastAsia="宋体" w:hAnsi="Times New Roman" w:cs="Times New Roman"/>
                <w:sz w:val="24"/>
                <w:szCs w:val="24"/>
              </w:rPr>
              <w:t>BP440/10</w:t>
            </w:r>
          </w:p>
        </w:tc>
        <w:tc>
          <w:tcPr>
            <w:tcW w:w="2143" w:type="dxa"/>
            <w:vAlign w:val="center"/>
          </w:tcPr>
          <w:p w14:paraId="07E4C355" w14:textId="77777777" w:rsidR="008E7265" w:rsidRPr="00CB35AF" w:rsidRDefault="008E7265" w:rsidP="00A31C56">
            <w:pPr>
              <w:spacing w:line="400" w:lineRule="atLeast"/>
              <w:jc w:val="center"/>
              <w:rPr>
                <w:rFonts w:ascii="Times New Roman" w:eastAsia="宋体" w:hAnsi="Times New Roman" w:cs="Times New Roman"/>
                <w:sz w:val="24"/>
                <w:szCs w:val="24"/>
              </w:rPr>
            </w:pPr>
            <w:r w:rsidRPr="00CB35AF">
              <w:rPr>
                <w:rFonts w:ascii="Times New Roman" w:eastAsia="宋体" w:hAnsi="Times New Roman" w:cs="Times New Roman"/>
                <w:sz w:val="24"/>
                <w:szCs w:val="24"/>
              </w:rPr>
              <w:t>BP480/10</w:t>
            </w:r>
          </w:p>
        </w:tc>
      </w:tr>
      <w:tr w:rsidR="008E7265" w:rsidRPr="00B15262" w14:paraId="6F1D455F" w14:textId="77777777" w:rsidTr="00A31C56">
        <w:trPr>
          <w:jc w:val="center"/>
        </w:trPr>
        <w:tc>
          <w:tcPr>
            <w:tcW w:w="1980" w:type="dxa"/>
            <w:shd w:val="clear" w:color="auto" w:fill="auto"/>
            <w:vAlign w:val="center"/>
          </w:tcPr>
          <w:p w14:paraId="4CDCE79E" w14:textId="77777777" w:rsidR="008E7265" w:rsidRPr="00CB35AF" w:rsidRDefault="008E7265" w:rsidP="00A31C56">
            <w:pPr>
              <w:spacing w:line="400" w:lineRule="atLeast"/>
              <w:jc w:val="center"/>
              <w:rPr>
                <w:rFonts w:ascii="Times New Roman" w:eastAsia="宋体" w:hAnsi="Times New Roman" w:cs="Times New Roman"/>
                <w:b/>
                <w:bCs/>
                <w:sz w:val="24"/>
                <w:szCs w:val="24"/>
              </w:rPr>
            </w:pPr>
            <w:r w:rsidRPr="00CB35AF">
              <w:rPr>
                <w:rFonts w:ascii="Times New Roman" w:eastAsia="宋体" w:hAnsi="Times New Roman" w:cs="Times New Roman"/>
                <w:b/>
                <w:bCs/>
                <w:sz w:val="24"/>
                <w:szCs w:val="24"/>
              </w:rPr>
              <w:t>FAM</w:t>
            </w:r>
          </w:p>
        </w:tc>
        <w:tc>
          <w:tcPr>
            <w:tcW w:w="2268" w:type="dxa"/>
            <w:vAlign w:val="center"/>
          </w:tcPr>
          <w:p w14:paraId="51AE8711" w14:textId="77777777" w:rsidR="008E7265" w:rsidRPr="00CB35AF" w:rsidRDefault="008E7265" w:rsidP="00A31C56">
            <w:pPr>
              <w:spacing w:line="400" w:lineRule="atLeast"/>
              <w:jc w:val="center"/>
              <w:rPr>
                <w:rFonts w:ascii="Times New Roman" w:eastAsia="宋体" w:hAnsi="Times New Roman" w:cs="Times New Roman"/>
                <w:sz w:val="24"/>
                <w:szCs w:val="24"/>
              </w:rPr>
            </w:pPr>
            <w:r w:rsidRPr="00CB35AF">
              <w:rPr>
                <w:rFonts w:ascii="Times New Roman" w:eastAsia="宋体" w:hAnsi="Times New Roman" w:cs="Times New Roman"/>
                <w:sz w:val="24"/>
                <w:szCs w:val="24"/>
              </w:rPr>
              <w:t>BP488/15</w:t>
            </w:r>
          </w:p>
        </w:tc>
        <w:tc>
          <w:tcPr>
            <w:tcW w:w="2143" w:type="dxa"/>
            <w:vAlign w:val="center"/>
          </w:tcPr>
          <w:p w14:paraId="2F807BE1" w14:textId="77777777" w:rsidR="008E7265" w:rsidRPr="00CB35AF" w:rsidRDefault="008E7265" w:rsidP="00A31C56">
            <w:pPr>
              <w:spacing w:line="400" w:lineRule="atLeast"/>
              <w:jc w:val="center"/>
              <w:rPr>
                <w:rFonts w:ascii="Times New Roman" w:eastAsia="宋体" w:hAnsi="Times New Roman" w:cs="Times New Roman"/>
                <w:sz w:val="24"/>
                <w:szCs w:val="24"/>
              </w:rPr>
            </w:pPr>
            <w:r w:rsidRPr="00CB35AF">
              <w:rPr>
                <w:rFonts w:ascii="Times New Roman" w:eastAsia="宋体" w:hAnsi="Times New Roman" w:cs="Times New Roman"/>
                <w:sz w:val="24"/>
                <w:szCs w:val="24"/>
              </w:rPr>
              <w:t>BP515/10</w:t>
            </w:r>
          </w:p>
        </w:tc>
      </w:tr>
      <w:tr w:rsidR="008E7265" w:rsidRPr="00B15262" w14:paraId="5D743EEC" w14:textId="77777777" w:rsidTr="00A31C56">
        <w:trPr>
          <w:jc w:val="center"/>
        </w:trPr>
        <w:tc>
          <w:tcPr>
            <w:tcW w:w="1980" w:type="dxa"/>
            <w:shd w:val="clear" w:color="auto" w:fill="auto"/>
            <w:vAlign w:val="center"/>
          </w:tcPr>
          <w:p w14:paraId="50FB3729" w14:textId="77777777" w:rsidR="008E7265" w:rsidRPr="00CB35AF" w:rsidRDefault="008E7265" w:rsidP="00A31C56">
            <w:pPr>
              <w:spacing w:line="400" w:lineRule="atLeast"/>
              <w:jc w:val="center"/>
              <w:rPr>
                <w:rFonts w:ascii="Times New Roman" w:eastAsia="宋体" w:hAnsi="Times New Roman" w:cs="Times New Roman"/>
                <w:b/>
                <w:bCs/>
                <w:sz w:val="24"/>
                <w:szCs w:val="24"/>
              </w:rPr>
            </w:pPr>
            <w:r w:rsidRPr="00CB35AF">
              <w:rPr>
                <w:rFonts w:ascii="Times New Roman" w:eastAsia="宋体" w:hAnsi="Times New Roman" w:cs="Times New Roman"/>
                <w:b/>
                <w:bCs/>
                <w:sz w:val="24"/>
                <w:szCs w:val="24"/>
              </w:rPr>
              <w:t>VIC</w:t>
            </w:r>
          </w:p>
        </w:tc>
        <w:tc>
          <w:tcPr>
            <w:tcW w:w="2268" w:type="dxa"/>
            <w:vAlign w:val="center"/>
          </w:tcPr>
          <w:p w14:paraId="507FFE3B" w14:textId="77777777" w:rsidR="008E7265" w:rsidRPr="00CB35AF" w:rsidRDefault="008E7265" w:rsidP="00A31C56">
            <w:pPr>
              <w:spacing w:line="400" w:lineRule="atLeast"/>
              <w:jc w:val="center"/>
              <w:rPr>
                <w:rFonts w:ascii="Times New Roman" w:eastAsia="宋体" w:hAnsi="Times New Roman" w:cs="Times New Roman"/>
                <w:sz w:val="24"/>
                <w:szCs w:val="24"/>
              </w:rPr>
            </w:pPr>
            <w:r w:rsidRPr="00CB35AF">
              <w:rPr>
                <w:rFonts w:ascii="Times New Roman" w:eastAsia="宋体" w:hAnsi="Times New Roman" w:cs="Times New Roman"/>
                <w:sz w:val="24"/>
                <w:szCs w:val="24"/>
              </w:rPr>
              <w:t>BP535/10</w:t>
            </w:r>
          </w:p>
        </w:tc>
        <w:tc>
          <w:tcPr>
            <w:tcW w:w="2143" w:type="dxa"/>
            <w:vAlign w:val="center"/>
          </w:tcPr>
          <w:p w14:paraId="5948EB35" w14:textId="77777777" w:rsidR="008E7265" w:rsidRPr="00CB35AF" w:rsidRDefault="008E7265" w:rsidP="00A31C56">
            <w:pPr>
              <w:spacing w:line="400" w:lineRule="atLeast"/>
              <w:jc w:val="center"/>
              <w:rPr>
                <w:rFonts w:ascii="Times New Roman" w:eastAsia="宋体" w:hAnsi="Times New Roman" w:cs="Times New Roman"/>
                <w:sz w:val="24"/>
                <w:szCs w:val="24"/>
              </w:rPr>
            </w:pPr>
            <w:r w:rsidRPr="00CB35AF">
              <w:rPr>
                <w:rFonts w:ascii="Times New Roman" w:eastAsia="宋体" w:hAnsi="Times New Roman" w:cs="Times New Roman"/>
                <w:sz w:val="24"/>
                <w:szCs w:val="24"/>
              </w:rPr>
              <w:t>BP557/8</w:t>
            </w:r>
          </w:p>
        </w:tc>
      </w:tr>
      <w:tr w:rsidR="008E7265" w:rsidRPr="00B15262" w14:paraId="6AC434DF" w14:textId="77777777" w:rsidTr="00A31C56">
        <w:trPr>
          <w:jc w:val="center"/>
        </w:trPr>
        <w:tc>
          <w:tcPr>
            <w:tcW w:w="1980" w:type="dxa"/>
            <w:shd w:val="clear" w:color="auto" w:fill="auto"/>
            <w:vAlign w:val="center"/>
          </w:tcPr>
          <w:p w14:paraId="4F9EC870" w14:textId="77777777" w:rsidR="008E7265" w:rsidRPr="00CB35AF" w:rsidRDefault="008E7265" w:rsidP="00A31C56">
            <w:pPr>
              <w:spacing w:line="400" w:lineRule="atLeast"/>
              <w:jc w:val="center"/>
              <w:rPr>
                <w:rFonts w:ascii="Times New Roman" w:eastAsia="宋体" w:hAnsi="Times New Roman" w:cs="Times New Roman"/>
                <w:b/>
                <w:bCs/>
                <w:sz w:val="24"/>
                <w:szCs w:val="24"/>
              </w:rPr>
            </w:pPr>
            <w:r w:rsidRPr="00CB35AF">
              <w:rPr>
                <w:rFonts w:ascii="Times New Roman" w:eastAsia="宋体" w:hAnsi="Times New Roman" w:cs="Times New Roman"/>
                <w:b/>
                <w:bCs/>
                <w:sz w:val="24"/>
                <w:szCs w:val="24"/>
              </w:rPr>
              <w:t>ROX</w:t>
            </w:r>
          </w:p>
        </w:tc>
        <w:tc>
          <w:tcPr>
            <w:tcW w:w="2268" w:type="dxa"/>
            <w:vAlign w:val="center"/>
          </w:tcPr>
          <w:p w14:paraId="197C4F53" w14:textId="77777777" w:rsidR="008E7265" w:rsidRPr="00CB35AF" w:rsidRDefault="008E7265" w:rsidP="00A31C56">
            <w:pPr>
              <w:spacing w:line="400" w:lineRule="atLeast"/>
              <w:jc w:val="center"/>
              <w:rPr>
                <w:rFonts w:ascii="Times New Roman" w:eastAsia="宋体" w:hAnsi="Times New Roman" w:cs="Times New Roman"/>
                <w:sz w:val="24"/>
                <w:szCs w:val="24"/>
              </w:rPr>
            </w:pPr>
            <w:r w:rsidRPr="00CB35AF">
              <w:rPr>
                <w:rFonts w:ascii="Times New Roman" w:eastAsia="宋体" w:hAnsi="Times New Roman" w:cs="Times New Roman"/>
                <w:sz w:val="24"/>
                <w:szCs w:val="24"/>
              </w:rPr>
              <w:t>BP580/10</w:t>
            </w:r>
          </w:p>
        </w:tc>
        <w:tc>
          <w:tcPr>
            <w:tcW w:w="2143" w:type="dxa"/>
            <w:vAlign w:val="center"/>
          </w:tcPr>
          <w:p w14:paraId="50FBE670" w14:textId="77777777" w:rsidR="008E7265" w:rsidRPr="00CB35AF" w:rsidRDefault="008E7265" w:rsidP="00A31C56">
            <w:pPr>
              <w:spacing w:line="400" w:lineRule="atLeast"/>
              <w:jc w:val="center"/>
              <w:rPr>
                <w:rFonts w:ascii="Times New Roman" w:eastAsia="宋体" w:hAnsi="Times New Roman" w:cs="Times New Roman"/>
                <w:sz w:val="24"/>
                <w:szCs w:val="24"/>
              </w:rPr>
            </w:pPr>
            <w:r w:rsidRPr="00CB35AF">
              <w:rPr>
                <w:rFonts w:ascii="Times New Roman" w:eastAsia="宋体" w:hAnsi="Times New Roman" w:cs="Times New Roman"/>
                <w:sz w:val="24"/>
                <w:szCs w:val="24"/>
              </w:rPr>
              <w:t>BP612/20</w:t>
            </w:r>
          </w:p>
        </w:tc>
      </w:tr>
      <w:tr w:rsidR="008E7265" w:rsidRPr="00B15262" w14:paraId="36D70951" w14:textId="77777777" w:rsidTr="00A31C56">
        <w:trPr>
          <w:jc w:val="center"/>
        </w:trPr>
        <w:tc>
          <w:tcPr>
            <w:tcW w:w="1980" w:type="dxa"/>
            <w:shd w:val="clear" w:color="auto" w:fill="auto"/>
            <w:vAlign w:val="center"/>
          </w:tcPr>
          <w:p w14:paraId="042D3538" w14:textId="77777777" w:rsidR="008E7265" w:rsidRPr="00CB35AF" w:rsidRDefault="008E7265" w:rsidP="00A31C56">
            <w:pPr>
              <w:spacing w:line="400" w:lineRule="atLeast"/>
              <w:jc w:val="center"/>
              <w:rPr>
                <w:rFonts w:ascii="Times New Roman" w:eastAsia="宋体" w:hAnsi="Times New Roman" w:cs="Times New Roman"/>
                <w:b/>
                <w:bCs/>
                <w:sz w:val="24"/>
                <w:szCs w:val="24"/>
              </w:rPr>
            </w:pPr>
            <w:r w:rsidRPr="00CB35AF">
              <w:rPr>
                <w:rFonts w:ascii="Times New Roman" w:eastAsia="宋体" w:hAnsi="Times New Roman" w:cs="Times New Roman"/>
                <w:b/>
                <w:bCs/>
                <w:sz w:val="24"/>
                <w:szCs w:val="24"/>
              </w:rPr>
              <w:t>CY5</w:t>
            </w:r>
          </w:p>
        </w:tc>
        <w:tc>
          <w:tcPr>
            <w:tcW w:w="2268" w:type="dxa"/>
            <w:vAlign w:val="center"/>
          </w:tcPr>
          <w:p w14:paraId="555F4F87" w14:textId="77777777" w:rsidR="008E7265" w:rsidRPr="00CB35AF" w:rsidRDefault="008E7265" w:rsidP="00A31C56">
            <w:pPr>
              <w:spacing w:line="400" w:lineRule="atLeast"/>
              <w:jc w:val="center"/>
              <w:rPr>
                <w:rFonts w:ascii="Times New Roman" w:eastAsia="宋体" w:hAnsi="Times New Roman" w:cs="Times New Roman"/>
                <w:sz w:val="24"/>
                <w:szCs w:val="24"/>
              </w:rPr>
            </w:pPr>
            <w:r w:rsidRPr="00CB35AF">
              <w:rPr>
                <w:rFonts w:ascii="Times New Roman" w:eastAsia="宋体" w:hAnsi="Times New Roman" w:cs="Times New Roman"/>
                <w:sz w:val="24"/>
                <w:szCs w:val="24"/>
              </w:rPr>
              <w:t>BP635/20</w:t>
            </w:r>
          </w:p>
        </w:tc>
        <w:tc>
          <w:tcPr>
            <w:tcW w:w="2143" w:type="dxa"/>
            <w:vAlign w:val="center"/>
          </w:tcPr>
          <w:p w14:paraId="447AD1FF" w14:textId="77777777" w:rsidR="008E7265" w:rsidRPr="00CB35AF" w:rsidRDefault="008E7265" w:rsidP="00A31C56">
            <w:pPr>
              <w:spacing w:line="400" w:lineRule="atLeast"/>
              <w:jc w:val="center"/>
              <w:rPr>
                <w:rFonts w:ascii="Times New Roman" w:eastAsia="宋体" w:hAnsi="Times New Roman" w:cs="Times New Roman"/>
                <w:sz w:val="24"/>
                <w:szCs w:val="24"/>
              </w:rPr>
            </w:pPr>
            <w:r w:rsidRPr="00CB35AF">
              <w:rPr>
                <w:rFonts w:ascii="Times New Roman" w:eastAsia="宋体" w:hAnsi="Times New Roman" w:cs="Times New Roman"/>
                <w:sz w:val="24"/>
                <w:szCs w:val="24"/>
              </w:rPr>
              <w:t>BP658/10</w:t>
            </w:r>
          </w:p>
        </w:tc>
      </w:tr>
      <w:tr w:rsidR="008E7265" w:rsidRPr="00B15262" w14:paraId="595D2178" w14:textId="77777777" w:rsidTr="00A31C56">
        <w:trPr>
          <w:jc w:val="center"/>
        </w:trPr>
        <w:tc>
          <w:tcPr>
            <w:tcW w:w="1980" w:type="dxa"/>
            <w:vAlign w:val="center"/>
          </w:tcPr>
          <w:p w14:paraId="728D2E8E" w14:textId="77777777" w:rsidR="008E7265" w:rsidRPr="00CB35AF" w:rsidRDefault="008E7265" w:rsidP="00A31C56">
            <w:pPr>
              <w:spacing w:line="400" w:lineRule="atLeast"/>
              <w:jc w:val="center"/>
              <w:rPr>
                <w:rFonts w:ascii="Times New Roman" w:eastAsia="宋体" w:hAnsi="Times New Roman" w:cs="Times New Roman"/>
                <w:b/>
                <w:bCs/>
                <w:sz w:val="24"/>
                <w:szCs w:val="24"/>
              </w:rPr>
            </w:pPr>
            <w:r w:rsidRPr="00CB35AF">
              <w:rPr>
                <w:rFonts w:ascii="Times New Roman" w:eastAsia="宋体" w:hAnsi="Times New Roman" w:cs="Times New Roman"/>
                <w:b/>
                <w:bCs/>
                <w:sz w:val="24"/>
                <w:szCs w:val="24"/>
              </w:rPr>
              <w:t>CY5.5</w:t>
            </w:r>
          </w:p>
        </w:tc>
        <w:tc>
          <w:tcPr>
            <w:tcW w:w="2268" w:type="dxa"/>
            <w:vAlign w:val="center"/>
          </w:tcPr>
          <w:p w14:paraId="2D3FFE64" w14:textId="77777777" w:rsidR="008E7265" w:rsidRPr="00CB35AF" w:rsidRDefault="008E7265" w:rsidP="00A31C56">
            <w:pPr>
              <w:spacing w:line="400" w:lineRule="atLeast"/>
              <w:jc w:val="center"/>
              <w:rPr>
                <w:rFonts w:ascii="Times New Roman" w:eastAsia="宋体" w:hAnsi="Times New Roman" w:cs="Times New Roman"/>
                <w:sz w:val="24"/>
                <w:szCs w:val="24"/>
              </w:rPr>
            </w:pPr>
            <w:r w:rsidRPr="00CB35AF">
              <w:rPr>
                <w:rFonts w:ascii="Times New Roman" w:eastAsia="宋体" w:hAnsi="Times New Roman" w:cs="Times New Roman"/>
                <w:sz w:val="24"/>
                <w:szCs w:val="24"/>
              </w:rPr>
              <w:t>BP700/13</w:t>
            </w:r>
          </w:p>
        </w:tc>
        <w:tc>
          <w:tcPr>
            <w:tcW w:w="2143" w:type="dxa"/>
            <w:vAlign w:val="center"/>
          </w:tcPr>
          <w:p w14:paraId="0B0EFF19" w14:textId="77777777" w:rsidR="008E7265" w:rsidRPr="00CB35AF" w:rsidRDefault="008E7265" w:rsidP="00A31C56">
            <w:pPr>
              <w:spacing w:line="400" w:lineRule="atLeast"/>
              <w:jc w:val="center"/>
              <w:rPr>
                <w:rFonts w:ascii="Times New Roman" w:eastAsia="宋体" w:hAnsi="Times New Roman" w:cs="Times New Roman"/>
                <w:sz w:val="24"/>
                <w:szCs w:val="24"/>
              </w:rPr>
            </w:pPr>
            <w:r w:rsidRPr="00CB35AF">
              <w:rPr>
                <w:rFonts w:ascii="Times New Roman" w:eastAsia="宋体" w:hAnsi="Times New Roman" w:cs="Times New Roman"/>
                <w:sz w:val="24"/>
                <w:szCs w:val="24"/>
              </w:rPr>
              <w:t>BP742/40</w:t>
            </w:r>
          </w:p>
        </w:tc>
      </w:tr>
    </w:tbl>
    <w:p w14:paraId="64D9EC0E" w14:textId="77777777" w:rsidR="008E7265" w:rsidRPr="00CB35AF" w:rsidRDefault="008E7265" w:rsidP="008E7265">
      <w:pPr>
        <w:rPr>
          <w:rFonts w:ascii="Times New Roman" w:eastAsia="宋体" w:hAnsi="Times New Roman" w:cs="Times New Roman"/>
          <w:kern w:val="0"/>
          <w:sz w:val="22"/>
        </w:rPr>
      </w:pPr>
      <w:bookmarkStart w:id="6" w:name="OLE_LINK1"/>
      <w:bookmarkEnd w:id="5"/>
      <w:r w:rsidRPr="00CB35AF">
        <w:rPr>
          <w:rFonts w:ascii="Times New Roman" w:eastAsia="宋体" w:hAnsi="Times New Roman" w:cs="Times New Roman" w:hint="eastAsia"/>
          <w:b/>
          <w:bCs/>
          <w:kern w:val="0"/>
          <w:sz w:val="22"/>
        </w:rPr>
        <w:t>Table S1</w:t>
      </w:r>
      <w:r w:rsidRPr="00CB35AF">
        <w:rPr>
          <w:rFonts w:ascii="Times New Roman" w:eastAsia="宋体" w:hAnsi="Times New Roman" w:cs="Times New Roman" w:hint="eastAsia"/>
          <w:kern w:val="0"/>
          <w:sz w:val="22"/>
        </w:rPr>
        <w:t xml:space="preserve"> Parameters of the filters corresponding to six types of fluorescent dyes</w:t>
      </w:r>
    </w:p>
    <w:bookmarkEnd w:id="6"/>
    <w:p w14:paraId="49043399" w14:textId="77777777" w:rsidR="00936925" w:rsidRDefault="00936925" w:rsidP="009A753D">
      <w:pPr>
        <w:jc w:val="left"/>
        <w:rPr>
          <w:rFonts w:ascii="Times New Roman" w:eastAsia="宋体" w:hAnsi="Times New Roman" w:cs="Times New Roman"/>
          <w:kern w:val="0"/>
          <w:sz w:val="22"/>
        </w:rPr>
      </w:pPr>
    </w:p>
    <w:tbl>
      <w:tblPr>
        <w:tblStyle w:val="a7"/>
        <w:tblW w:w="0" w:type="auto"/>
        <w:jc w:val="center"/>
        <w:tblLook w:val="04A0" w:firstRow="1" w:lastRow="0" w:firstColumn="1" w:lastColumn="0" w:noHBand="0" w:noVBand="1"/>
      </w:tblPr>
      <w:tblGrid>
        <w:gridCol w:w="1980"/>
        <w:gridCol w:w="2268"/>
      </w:tblGrid>
      <w:tr w:rsidR="00BD77DC" w:rsidRPr="00B15262" w14:paraId="7D72F490" w14:textId="77777777" w:rsidTr="00815AD6">
        <w:trPr>
          <w:trHeight w:val="450"/>
          <w:jc w:val="center"/>
        </w:trPr>
        <w:tc>
          <w:tcPr>
            <w:tcW w:w="1980" w:type="dxa"/>
            <w:vAlign w:val="center"/>
          </w:tcPr>
          <w:p w14:paraId="677E0B8B" w14:textId="6122153E" w:rsidR="00BD77DC" w:rsidRPr="00B15262" w:rsidRDefault="00BD77DC" w:rsidP="00BD77DC">
            <w:pPr>
              <w:jc w:val="center"/>
              <w:rPr>
                <w:rFonts w:ascii="Times New Roman" w:eastAsia="宋体" w:hAnsi="Times New Roman" w:cs="Times New Roman"/>
                <w:b/>
                <w:bCs/>
                <w:sz w:val="24"/>
                <w:szCs w:val="24"/>
              </w:rPr>
            </w:pPr>
            <w:bookmarkStart w:id="7" w:name="_Hlk191397588"/>
            <w:r>
              <w:rPr>
                <w:rFonts w:ascii="Times New Roman" w:eastAsia="宋体" w:hAnsi="Times New Roman" w:cs="Times New Roman" w:hint="eastAsia"/>
                <w:b/>
                <w:bCs/>
                <w:sz w:val="24"/>
                <w:szCs w:val="24"/>
              </w:rPr>
              <w:t>C</w:t>
            </w:r>
            <w:r w:rsidRPr="00BD77DC">
              <w:rPr>
                <w:rFonts w:ascii="Times New Roman" w:eastAsia="宋体" w:hAnsi="Times New Roman" w:cs="Times New Roman" w:hint="eastAsia"/>
                <w:b/>
                <w:bCs/>
                <w:sz w:val="24"/>
                <w:szCs w:val="24"/>
              </w:rPr>
              <w:t>omponent</w:t>
            </w:r>
          </w:p>
        </w:tc>
        <w:tc>
          <w:tcPr>
            <w:tcW w:w="2268" w:type="dxa"/>
            <w:vAlign w:val="center"/>
          </w:tcPr>
          <w:p w14:paraId="698DBC05" w14:textId="6A5B9DA7" w:rsidR="00BD77DC" w:rsidRPr="00B15262" w:rsidRDefault="00BD77DC" w:rsidP="00BD77DC">
            <w:pPr>
              <w:jc w:val="center"/>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C</w:t>
            </w:r>
            <w:r w:rsidRPr="00BD77DC">
              <w:rPr>
                <w:rFonts w:ascii="Times New Roman" w:eastAsia="宋体" w:hAnsi="Times New Roman" w:cs="Times New Roman" w:hint="eastAsia"/>
                <w:b/>
                <w:bCs/>
                <w:sz w:val="24"/>
                <w:szCs w:val="24"/>
              </w:rPr>
              <w:t>oncentration</w:t>
            </w:r>
          </w:p>
        </w:tc>
      </w:tr>
      <w:tr w:rsidR="00BD77DC" w:rsidRPr="00CB35AF" w14:paraId="46A4301A" w14:textId="77777777" w:rsidTr="00815AD6">
        <w:trPr>
          <w:jc w:val="center"/>
        </w:trPr>
        <w:tc>
          <w:tcPr>
            <w:tcW w:w="1980" w:type="dxa"/>
            <w:vAlign w:val="center"/>
          </w:tcPr>
          <w:p w14:paraId="3E1D35F8" w14:textId="185A287D" w:rsidR="00BD77DC" w:rsidRPr="00CB35AF" w:rsidRDefault="00BD77DC" w:rsidP="00815AD6">
            <w:pPr>
              <w:spacing w:line="400" w:lineRule="atLeast"/>
              <w:jc w:val="center"/>
              <w:rPr>
                <w:rFonts w:ascii="Times New Roman" w:eastAsia="宋体" w:hAnsi="Times New Roman" w:cs="Times New Roman"/>
                <w:b/>
                <w:bCs/>
                <w:sz w:val="24"/>
                <w:szCs w:val="24"/>
              </w:rPr>
            </w:pPr>
            <w:r w:rsidRPr="00BD77DC">
              <w:rPr>
                <w:rFonts w:ascii="Times New Roman" w:eastAsia="宋体" w:hAnsi="Times New Roman" w:cs="Times New Roman"/>
                <w:b/>
                <w:bCs/>
                <w:sz w:val="24"/>
                <w:szCs w:val="24"/>
              </w:rPr>
              <w:t>DNA template</w:t>
            </w:r>
          </w:p>
        </w:tc>
        <w:tc>
          <w:tcPr>
            <w:tcW w:w="2268" w:type="dxa"/>
            <w:vAlign w:val="center"/>
          </w:tcPr>
          <w:p w14:paraId="01AC361A" w14:textId="455D1CB4" w:rsidR="00BD77DC" w:rsidRPr="00BD77DC" w:rsidRDefault="00BD77DC" w:rsidP="00815AD6">
            <w:pPr>
              <w:spacing w:line="400" w:lineRule="atLeast"/>
              <w:jc w:val="center"/>
              <w:rPr>
                <w:rFonts w:ascii="Times New Roman" w:eastAsia="宋体" w:hAnsi="Times New Roman" w:cs="Times New Roman"/>
                <w:sz w:val="24"/>
                <w:szCs w:val="24"/>
              </w:rPr>
            </w:pPr>
            <w:r w:rsidRPr="00BD77DC">
              <w:rPr>
                <w:rFonts w:ascii="Times New Roman" w:eastAsia="宋体" w:hAnsi="Times New Roman" w:cs="Times New Roman" w:hint="eastAsia"/>
                <w:sz w:val="24"/>
                <w:szCs w:val="24"/>
              </w:rPr>
              <w:t>10 ng</w:t>
            </w:r>
            <w:r w:rsidR="008F553C">
              <w:rPr>
                <w:rFonts w:ascii="Times New Roman" w:eastAsia="宋体" w:hAnsi="Times New Roman" w:cs="Times New Roman" w:hint="eastAsia"/>
                <w:sz w:val="24"/>
                <w:szCs w:val="24"/>
              </w:rPr>
              <w:t>-</w:t>
            </w:r>
            <w:r w:rsidRPr="00BD77DC">
              <w:rPr>
                <w:rFonts w:ascii="Times New Roman" w:eastAsia="宋体" w:hAnsi="Times New Roman" w:cs="Times New Roman" w:hint="eastAsia"/>
                <w:sz w:val="24"/>
                <w:szCs w:val="24"/>
              </w:rPr>
              <w:t xml:space="preserve">1 </w:t>
            </w:r>
            <w:r w:rsidRPr="00BD77DC">
              <w:rPr>
                <w:rFonts w:ascii="Times New Roman" w:eastAsia="宋体" w:hAnsi="Times New Roman" w:cs="Times New Roman"/>
                <w:sz w:val="24"/>
                <w:szCs w:val="24"/>
              </w:rPr>
              <w:t>µ</w:t>
            </w:r>
            <w:r w:rsidRPr="00BD77DC">
              <w:rPr>
                <w:rFonts w:ascii="Times New Roman" w:eastAsia="宋体" w:hAnsi="Times New Roman" w:cs="Times New Roman" w:hint="eastAsia"/>
                <w:sz w:val="24"/>
                <w:szCs w:val="24"/>
              </w:rPr>
              <w:t>g per reaction</w:t>
            </w:r>
          </w:p>
        </w:tc>
      </w:tr>
      <w:tr w:rsidR="00BD77DC" w:rsidRPr="00CB35AF" w14:paraId="2E20A40E" w14:textId="77777777" w:rsidTr="00815AD6">
        <w:trPr>
          <w:jc w:val="center"/>
        </w:trPr>
        <w:tc>
          <w:tcPr>
            <w:tcW w:w="1980" w:type="dxa"/>
            <w:shd w:val="clear" w:color="auto" w:fill="auto"/>
            <w:vAlign w:val="center"/>
          </w:tcPr>
          <w:p w14:paraId="23D6392E" w14:textId="00BBCDEF" w:rsidR="00BD77DC" w:rsidRPr="00CB35AF" w:rsidRDefault="00BD77DC" w:rsidP="00815AD6">
            <w:pPr>
              <w:spacing w:line="400" w:lineRule="atLeast"/>
              <w:jc w:val="center"/>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Primer</w:t>
            </w:r>
          </w:p>
        </w:tc>
        <w:tc>
          <w:tcPr>
            <w:tcW w:w="2268" w:type="dxa"/>
            <w:vAlign w:val="center"/>
          </w:tcPr>
          <w:p w14:paraId="6C5C5B1F" w14:textId="4AE767AC" w:rsidR="00BD77DC" w:rsidRPr="00CB35AF" w:rsidRDefault="00BD77DC" w:rsidP="00815AD6">
            <w:pPr>
              <w:spacing w:line="400" w:lineRule="atLeast"/>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0.1</w:t>
            </w:r>
            <w:r w:rsidR="008F553C">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 xml:space="preserve">1 </w:t>
            </w:r>
            <w:r w:rsidRPr="00BD77DC">
              <w:rPr>
                <w:rFonts w:ascii="Times New Roman" w:eastAsia="宋体" w:hAnsi="Times New Roman" w:cs="Times New Roman"/>
                <w:sz w:val="24"/>
                <w:szCs w:val="24"/>
              </w:rPr>
              <w:t>µ</w:t>
            </w:r>
            <w:r>
              <w:rPr>
                <w:rFonts w:ascii="Times New Roman" w:eastAsia="宋体" w:hAnsi="Times New Roman" w:cs="Times New Roman" w:hint="eastAsia"/>
                <w:sz w:val="24"/>
                <w:szCs w:val="24"/>
              </w:rPr>
              <w:t>M</w:t>
            </w:r>
          </w:p>
        </w:tc>
      </w:tr>
      <w:tr w:rsidR="00BD77DC" w:rsidRPr="00CB35AF" w14:paraId="499A1D85" w14:textId="77777777" w:rsidTr="00815AD6">
        <w:trPr>
          <w:jc w:val="center"/>
        </w:trPr>
        <w:tc>
          <w:tcPr>
            <w:tcW w:w="1980" w:type="dxa"/>
            <w:shd w:val="clear" w:color="auto" w:fill="auto"/>
            <w:vAlign w:val="center"/>
          </w:tcPr>
          <w:p w14:paraId="3542873A" w14:textId="219B0C5C" w:rsidR="00BD77DC" w:rsidRPr="00CB35AF" w:rsidRDefault="00BD77DC" w:rsidP="00815AD6">
            <w:pPr>
              <w:spacing w:line="400" w:lineRule="atLeast"/>
              <w:jc w:val="center"/>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dNTPs</w:t>
            </w:r>
          </w:p>
        </w:tc>
        <w:tc>
          <w:tcPr>
            <w:tcW w:w="2268" w:type="dxa"/>
            <w:vAlign w:val="center"/>
          </w:tcPr>
          <w:p w14:paraId="544A8340" w14:textId="766BE560" w:rsidR="00BD77DC" w:rsidRPr="00CB35AF" w:rsidRDefault="00BD77DC" w:rsidP="00815AD6">
            <w:pPr>
              <w:spacing w:line="400" w:lineRule="atLeast"/>
              <w:jc w:val="center"/>
              <w:rPr>
                <w:rFonts w:ascii="Times New Roman" w:eastAsia="宋体" w:hAnsi="Times New Roman" w:cs="Times New Roman"/>
                <w:sz w:val="24"/>
                <w:szCs w:val="24"/>
              </w:rPr>
            </w:pPr>
            <w:r w:rsidRPr="00BD77DC">
              <w:rPr>
                <w:rFonts w:ascii="Times New Roman" w:eastAsia="宋体" w:hAnsi="Times New Roman" w:cs="Times New Roman" w:hint="eastAsia"/>
                <w:sz w:val="24"/>
                <w:szCs w:val="24"/>
              </w:rPr>
              <w:t>200</w:t>
            </w:r>
            <w:r w:rsidR="008F553C">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 xml:space="preserve">500 </w:t>
            </w:r>
            <w:r w:rsidRPr="00BD77DC">
              <w:rPr>
                <w:rFonts w:ascii="Times New Roman" w:eastAsia="宋体" w:hAnsi="Times New Roman" w:cs="Times New Roman"/>
                <w:sz w:val="24"/>
                <w:szCs w:val="24"/>
              </w:rPr>
              <w:t>µ</w:t>
            </w:r>
            <w:r>
              <w:rPr>
                <w:rFonts w:ascii="Times New Roman" w:eastAsia="宋体" w:hAnsi="Times New Roman" w:cs="Times New Roman" w:hint="eastAsia"/>
                <w:sz w:val="24"/>
                <w:szCs w:val="24"/>
              </w:rPr>
              <w:t>M</w:t>
            </w:r>
            <w:r w:rsidRPr="00BD77DC">
              <w:rPr>
                <w:rFonts w:ascii="Times New Roman" w:eastAsia="宋体" w:hAnsi="Times New Roman" w:cs="Times New Roman" w:hint="eastAsia"/>
                <w:sz w:val="24"/>
                <w:szCs w:val="24"/>
              </w:rPr>
              <w:t xml:space="preserve"> (for each dNTP)</w:t>
            </w:r>
          </w:p>
        </w:tc>
      </w:tr>
      <w:tr w:rsidR="00BD77DC" w:rsidRPr="00CB35AF" w14:paraId="0AB7F60B" w14:textId="77777777" w:rsidTr="00815AD6">
        <w:trPr>
          <w:jc w:val="center"/>
        </w:trPr>
        <w:tc>
          <w:tcPr>
            <w:tcW w:w="1980" w:type="dxa"/>
            <w:shd w:val="clear" w:color="auto" w:fill="auto"/>
            <w:vAlign w:val="center"/>
          </w:tcPr>
          <w:p w14:paraId="386B470A" w14:textId="1A1E9577" w:rsidR="00BD77DC" w:rsidRPr="00CB35AF" w:rsidRDefault="00BD77DC" w:rsidP="00815AD6">
            <w:pPr>
              <w:spacing w:line="400" w:lineRule="atLeast"/>
              <w:jc w:val="center"/>
              <w:rPr>
                <w:rFonts w:ascii="Times New Roman" w:eastAsia="宋体" w:hAnsi="Times New Roman" w:cs="Times New Roman"/>
                <w:b/>
                <w:bCs/>
                <w:sz w:val="24"/>
                <w:szCs w:val="24"/>
              </w:rPr>
            </w:pPr>
            <w:r w:rsidRPr="00BD77DC">
              <w:rPr>
                <w:rFonts w:ascii="Times New Roman" w:eastAsia="宋体" w:hAnsi="Times New Roman" w:cs="Times New Roman"/>
                <w:b/>
                <w:bCs/>
                <w:sz w:val="24"/>
                <w:szCs w:val="24"/>
              </w:rPr>
              <w:t>Polymerase</w:t>
            </w:r>
          </w:p>
        </w:tc>
        <w:tc>
          <w:tcPr>
            <w:tcW w:w="2268" w:type="dxa"/>
            <w:vAlign w:val="center"/>
          </w:tcPr>
          <w:p w14:paraId="06912EAA" w14:textId="7FDBF345" w:rsidR="00BD77DC" w:rsidRPr="00CB35AF" w:rsidRDefault="00252264" w:rsidP="00815AD6">
            <w:pPr>
              <w:spacing w:line="400" w:lineRule="atLeast"/>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2</w:t>
            </w:r>
            <w:r w:rsidR="008F553C">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 xml:space="preserve">4 U/100 </w:t>
            </w:r>
            <w:r w:rsidRPr="00BD77DC">
              <w:rPr>
                <w:rFonts w:ascii="Times New Roman" w:eastAsia="宋体" w:hAnsi="Times New Roman" w:cs="Times New Roman"/>
                <w:sz w:val="24"/>
                <w:szCs w:val="24"/>
              </w:rPr>
              <w:t>µ</w:t>
            </w:r>
            <w:r>
              <w:rPr>
                <w:rFonts w:ascii="Times New Roman" w:eastAsia="宋体" w:hAnsi="Times New Roman" w:cs="Times New Roman" w:hint="eastAsia"/>
                <w:sz w:val="24"/>
                <w:szCs w:val="24"/>
              </w:rPr>
              <w:t>L</w:t>
            </w:r>
          </w:p>
        </w:tc>
      </w:tr>
      <w:tr w:rsidR="00BD77DC" w:rsidRPr="00CB35AF" w14:paraId="0B922EAB" w14:textId="77777777" w:rsidTr="00815AD6">
        <w:trPr>
          <w:jc w:val="center"/>
        </w:trPr>
        <w:tc>
          <w:tcPr>
            <w:tcW w:w="1980" w:type="dxa"/>
            <w:shd w:val="clear" w:color="auto" w:fill="auto"/>
            <w:vAlign w:val="center"/>
          </w:tcPr>
          <w:p w14:paraId="4E66C602" w14:textId="4DD865D4" w:rsidR="00BD77DC" w:rsidRPr="00CB35AF" w:rsidRDefault="008F553C" w:rsidP="00815AD6">
            <w:pPr>
              <w:spacing w:line="400" w:lineRule="atLeast"/>
              <w:jc w:val="center"/>
              <w:rPr>
                <w:rFonts w:ascii="Times New Roman" w:eastAsia="宋体" w:hAnsi="Times New Roman" w:cs="Times New Roman"/>
                <w:b/>
                <w:bCs/>
                <w:sz w:val="24"/>
                <w:szCs w:val="24"/>
              </w:rPr>
            </w:pPr>
            <w:proofErr w:type="spellStart"/>
            <w:r>
              <w:rPr>
                <w:rFonts w:ascii="Times New Roman" w:eastAsia="宋体" w:hAnsi="Times New Roman" w:cs="Times New Roman" w:hint="eastAsia"/>
                <w:b/>
                <w:bCs/>
                <w:sz w:val="24"/>
                <w:szCs w:val="24"/>
              </w:rPr>
              <w:t>KCl</w:t>
            </w:r>
            <w:proofErr w:type="spellEnd"/>
          </w:p>
        </w:tc>
        <w:tc>
          <w:tcPr>
            <w:tcW w:w="2268" w:type="dxa"/>
            <w:vAlign w:val="center"/>
          </w:tcPr>
          <w:p w14:paraId="57C7158A" w14:textId="7E57DA6E" w:rsidR="00BD77DC" w:rsidRPr="00CB35AF" w:rsidRDefault="008F553C" w:rsidP="00815AD6">
            <w:pPr>
              <w:spacing w:line="400" w:lineRule="atLeast"/>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10-50 mM</w:t>
            </w:r>
          </w:p>
        </w:tc>
      </w:tr>
      <w:tr w:rsidR="00BD77DC" w:rsidRPr="00CB35AF" w14:paraId="2BED5FE1" w14:textId="77777777" w:rsidTr="00815AD6">
        <w:trPr>
          <w:jc w:val="center"/>
        </w:trPr>
        <w:tc>
          <w:tcPr>
            <w:tcW w:w="1980" w:type="dxa"/>
            <w:vAlign w:val="center"/>
          </w:tcPr>
          <w:p w14:paraId="0215204E" w14:textId="42592F25" w:rsidR="00BD77DC" w:rsidRPr="00CB35AF" w:rsidRDefault="008F553C" w:rsidP="00815AD6">
            <w:pPr>
              <w:spacing w:line="400" w:lineRule="atLeast"/>
              <w:jc w:val="center"/>
              <w:rPr>
                <w:rFonts w:ascii="Times New Roman" w:eastAsia="宋体" w:hAnsi="Times New Roman" w:cs="Times New Roman"/>
                <w:b/>
                <w:bCs/>
                <w:sz w:val="24"/>
                <w:szCs w:val="24"/>
              </w:rPr>
            </w:pPr>
            <w:proofErr w:type="spellStart"/>
            <w:r>
              <w:rPr>
                <w:rFonts w:ascii="Times New Roman" w:eastAsia="宋体" w:hAnsi="Times New Roman" w:cs="Times New Roman" w:hint="eastAsia"/>
                <w:b/>
                <w:bCs/>
                <w:sz w:val="24"/>
                <w:szCs w:val="24"/>
              </w:rPr>
              <w:t>MgCl</w:t>
            </w:r>
            <w:proofErr w:type="spellEnd"/>
          </w:p>
        </w:tc>
        <w:tc>
          <w:tcPr>
            <w:tcW w:w="2268" w:type="dxa"/>
            <w:vAlign w:val="center"/>
          </w:tcPr>
          <w:p w14:paraId="7F84FD11" w14:textId="6E620A43" w:rsidR="00BD77DC" w:rsidRPr="00CB35AF" w:rsidRDefault="008F553C" w:rsidP="00815AD6">
            <w:pPr>
              <w:spacing w:line="400" w:lineRule="atLeast"/>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1.5-2.5 mM</w:t>
            </w:r>
          </w:p>
        </w:tc>
      </w:tr>
      <w:tr w:rsidR="008F553C" w:rsidRPr="00CB35AF" w14:paraId="2ACB1038" w14:textId="77777777" w:rsidTr="00815AD6">
        <w:trPr>
          <w:jc w:val="center"/>
        </w:trPr>
        <w:tc>
          <w:tcPr>
            <w:tcW w:w="1980" w:type="dxa"/>
            <w:vAlign w:val="center"/>
          </w:tcPr>
          <w:p w14:paraId="6B271081" w14:textId="62E4ED83" w:rsidR="008F553C" w:rsidRDefault="008F553C" w:rsidP="00815AD6">
            <w:pPr>
              <w:spacing w:line="400" w:lineRule="atLeast"/>
              <w:jc w:val="center"/>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Tris HCl</w:t>
            </w:r>
          </w:p>
        </w:tc>
        <w:tc>
          <w:tcPr>
            <w:tcW w:w="2268" w:type="dxa"/>
            <w:vAlign w:val="center"/>
          </w:tcPr>
          <w:p w14:paraId="54B12451" w14:textId="5EA2DB03" w:rsidR="008F553C" w:rsidRDefault="008F553C" w:rsidP="00815AD6">
            <w:pPr>
              <w:spacing w:line="400" w:lineRule="atLeast"/>
              <w:jc w:val="center"/>
              <w:rPr>
                <w:rFonts w:ascii="Times New Roman" w:eastAsia="宋体" w:hAnsi="Times New Roman" w:cs="Times New Roman"/>
                <w:sz w:val="24"/>
                <w:szCs w:val="24"/>
              </w:rPr>
            </w:pPr>
            <w:r>
              <w:rPr>
                <w:rFonts w:ascii="Times New Roman" w:eastAsia="宋体" w:hAnsi="Times New Roman" w:cs="Times New Roman" w:hint="eastAsia"/>
                <w:sz w:val="24"/>
                <w:szCs w:val="24"/>
              </w:rPr>
              <w:t>10-50 mM</w:t>
            </w:r>
          </w:p>
        </w:tc>
      </w:tr>
    </w:tbl>
    <w:p w14:paraId="31396ADF" w14:textId="71F89DF3" w:rsidR="00936925" w:rsidRDefault="00936925" w:rsidP="008E7265">
      <w:pPr>
        <w:rPr>
          <w:rFonts w:ascii="Times New Roman" w:eastAsia="宋体" w:hAnsi="Times New Roman" w:cs="Times New Roman"/>
          <w:kern w:val="0"/>
          <w:sz w:val="22"/>
        </w:rPr>
      </w:pPr>
      <w:r w:rsidRPr="00CB35AF">
        <w:rPr>
          <w:rFonts w:ascii="Times New Roman" w:eastAsia="宋体" w:hAnsi="Times New Roman" w:cs="Times New Roman" w:hint="eastAsia"/>
          <w:b/>
          <w:bCs/>
          <w:kern w:val="0"/>
          <w:sz w:val="22"/>
        </w:rPr>
        <w:t>Table S</w:t>
      </w:r>
      <w:r>
        <w:rPr>
          <w:rFonts w:ascii="Times New Roman" w:eastAsia="宋体" w:hAnsi="Times New Roman" w:cs="Times New Roman" w:hint="eastAsia"/>
          <w:b/>
          <w:bCs/>
          <w:kern w:val="0"/>
          <w:sz w:val="22"/>
        </w:rPr>
        <w:t>2</w:t>
      </w:r>
      <w:r w:rsidRPr="00CB35AF">
        <w:rPr>
          <w:rFonts w:ascii="Times New Roman" w:eastAsia="宋体" w:hAnsi="Times New Roman" w:cs="Times New Roman" w:hint="eastAsia"/>
          <w:kern w:val="0"/>
          <w:sz w:val="22"/>
        </w:rPr>
        <w:t xml:space="preserve"> </w:t>
      </w:r>
      <w:r w:rsidR="00324420" w:rsidRPr="00324420">
        <w:rPr>
          <w:rFonts w:ascii="Times New Roman" w:eastAsia="宋体" w:hAnsi="Times New Roman" w:cs="Times New Roman" w:hint="eastAsia"/>
          <w:kern w:val="0"/>
          <w:sz w:val="22"/>
        </w:rPr>
        <w:t xml:space="preserve">Recommended reagent concentration </w:t>
      </w:r>
      <w:bookmarkStart w:id="8" w:name="_Hlk191397471"/>
      <w:r w:rsidR="00324420" w:rsidRPr="00324420">
        <w:rPr>
          <w:rFonts w:ascii="Times New Roman" w:eastAsia="宋体" w:hAnsi="Times New Roman" w:cs="Times New Roman" w:hint="eastAsia"/>
          <w:kern w:val="0"/>
          <w:sz w:val="22"/>
        </w:rPr>
        <w:t xml:space="preserve">for the </w:t>
      </w:r>
      <w:r w:rsidR="008E7265">
        <w:rPr>
          <w:rFonts w:ascii="Times New Roman" w:eastAsia="宋体" w:hAnsi="Times New Roman" w:cs="Times New Roman" w:hint="eastAsia"/>
          <w:kern w:val="0"/>
          <w:sz w:val="22"/>
        </w:rPr>
        <w:t xml:space="preserve">PCR </w:t>
      </w:r>
      <w:r w:rsidR="00324420" w:rsidRPr="00324420">
        <w:rPr>
          <w:rFonts w:ascii="Times New Roman" w:eastAsia="宋体" w:hAnsi="Times New Roman" w:cs="Times New Roman" w:hint="eastAsia"/>
          <w:kern w:val="0"/>
          <w:sz w:val="22"/>
        </w:rPr>
        <w:t>reaction</w:t>
      </w:r>
      <w:bookmarkEnd w:id="7"/>
      <w:bookmarkEnd w:id="8"/>
    </w:p>
    <w:p w14:paraId="1A77618F" w14:textId="77777777" w:rsidR="00BA08D4" w:rsidRDefault="00BA08D4" w:rsidP="008E7265">
      <w:pPr>
        <w:rPr>
          <w:rFonts w:ascii="Times New Roman" w:eastAsia="宋体" w:hAnsi="Times New Roman" w:cs="Times New Roman"/>
          <w:kern w:val="0"/>
          <w:sz w:val="22"/>
        </w:rPr>
      </w:pPr>
    </w:p>
    <w:p w14:paraId="39E3A70C" w14:textId="79077C04" w:rsidR="00BA08D4" w:rsidRPr="0061491A" w:rsidRDefault="0061491A" w:rsidP="008E7265">
      <w:pPr>
        <w:rPr>
          <w:rFonts w:ascii="Times New Roman" w:eastAsia="宋体" w:hAnsi="Times New Roman" w:cs="Times New Roman" w:hint="eastAsia"/>
          <w:b/>
          <w:bCs/>
          <w:kern w:val="0"/>
          <w:sz w:val="22"/>
        </w:rPr>
      </w:pPr>
      <w:r w:rsidRPr="0061491A">
        <w:rPr>
          <w:rFonts w:ascii="Times New Roman" w:eastAsia="宋体" w:hAnsi="Times New Roman" w:cs="Times New Roman" w:hint="eastAsia"/>
          <w:b/>
          <w:bCs/>
          <w:kern w:val="0"/>
          <w:sz w:val="22"/>
        </w:rPr>
        <w:t>Video S1</w:t>
      </w:r>
      <w:r>
        <w:rPr>
          <w:rFonts w:ascii="Times New Roman" w:eastAsia="宋体" w:hAnsi="Times New Roman" w:cs="Times New Roman" w:hint="eastAsia"/>
          <w:b/>
          <w:bCs/>
          <w:kern w:val="0"/>
          <w:sz w:val="22"/>
        </w:rPr>
        <w:t xml:space="preserve"> </w:t>
      </w:r>
      <w:r>
        <w:rPr>
          <w:rFonts w:ascii="Times New Roman" w:eastAsia="宋体" w:hAnsi="Times New Roman" w:cs="Times New Roman" w:hint="eastAsia"/>
          <w:kern w:val="0"/>
          <w:sz w:val="22"/>
        </w:rPr>
        <w:t>A</w:t>
      </w:r>
      <w:r w:rsidRPr="0061491A">
        <w:rPr>
          <w:rFonts w:ascii="Times New Roman" w:eastAsia="宋体" w:hAnsi="Times New Roman" w:cs="Times New Roman" w:hint="eastAsia"/>
          <w:kern w:val="0"/>
          <w:sz w:val="22"/>
        </w:rPr>
        <w:t xml:space="preserve"> short video, which demonstrated </w:t>
      </w:r>
      <w:r w:rsidR="00533F2E">
        <w:rPr>
          <w:rFonts w:ascii="Times New Roman" w:eastAsia="宋体" w:hAnsi="Times New Roman" w:cs="Times New Roman" w:hint="eastAsia"/>
          <w:kern w:val="0"/>
          <w:sz w:val="22"/>
        </w:rPr>
        <w:t xml:space="preserve">the </w:t>
      </w:r>
      <w:r w:rsidR="00481B8E">
        <w:rPr>
          <w:rFonts w:ascii="Times New Roman" w:eastAsia="宋体" w:hAnsi="Times New Roman" w:cs="Times New Roman" w:hint="eastAsia"/>
          <w:kern w:val="0"/>
          <w:sz w:val="22"/>
        </w:rPr>
        <w:t>flow of liquids</w:t>
      </w:r>
      <w:r w:rsidR="00533F2E" w:rsidRPr="00533F2E">
        <w:rPr>
          <w:rFonts w:ascii="Times New Roman" w:eastAsia="宋体" w:hAnsi="Times New Roman" w:cs="Times New Roman" w:hint="eastAsia"/>
          <w:kern w:val="0"/>
          <w:sz w:val="22"/>
        </w:rPr>
        <w:t xml:space="preserve"> </w:t>
      </w:r>
      <w:r w:rsidR="00481B8E">
        <w:rPr>
          <w:rFonts w:ascii="Times New Roman" w:eastAsia="宋体" w:hAnsi="Times New Roman" w:cs="Times New Roman" w:hint="eastAsia"/>
          <w:kern w:val="0"/>
          <w:sz w:val="22"/>
        </w:rPr>
        <w:t>during the</w:t>
      </w:r>
      <w:r w:rsidR="00533F2E" w:rsidRPr="00533F2E">
        <w:rPr>
          <w:rFonts w:ascii="Times New Roman" w:eastAsia="宋体" w:hAnsi="Times New Roman" w:cs="Times New Roman" w:hint="eastAsia"/>
          <w:kern w:val="0"/>
          <w:sz w:val="22"/>
        </w:rPr>
        <w:t xml:space="preserve"> nucleic acid extraction, amplification, and detection</w:t>
      </w:r>
      <w:r w:rsidRPr="0061491A">
        <w:rPr>
          <w:rFonts w:ascii="Times New Roman" w:eastAsia="宋体" w:hAnsi="Times New Roman" w:cs="Times New Roman" w:hint="eastAsia"/>
          <w:kern w:val="0"/>
          <w:sz w:val="22"/>
        </w:rPr>
        <w:t xml:space="preserve"> </w:t>
      </w:r>
      <w:r w:rsidR="00481B8E">
        <w:rPr>
          <w:rFonts w:ascii="Times New Roman" w:eastAsia="宋体" w:hAnsi="Times New Roman" w:cs="Times New Roman" w:hint="eastAsia"/>
          <w:kern w:val="0"/>
          <w:sz w:val="22"/>
        </w:rPr>
        <w:t xml:space="preserve">process </w:t>
      </w:r>
      <w:r w:rsidR="00F003FA">
        <w:rPr>
          <w:rFonts w:ascii="Times New Roman" w:eastAsia="宋体" w:hAnsi="Times New Roman" w:cs="Times New Roman" w:hint="eastAsia"/>
          <w:kern w:val="0"/>
          <w:sz w:val="22"/>
        </w:rPr>
        <w:t xml:space="preserve">in the </w:t>
      </w:r>
      <w:r w:rsidRPr="0061491A">
        <w:rPr>
          <w:rFonts w:ascii="Times New Roman" w:eastAsia="宋体" w:hAnsi="Times New Roman" w:cs="Times New Roman" w:hint="eastAsia"/>
          <w:kern w:val="0"/>
          <w:sz w:val="22"/>
        </w:rPr>
        <w:t>cartridge visually.</w:t>
      </w:r>
    </w:p>
    <w:sectPr w:rsidR="00BA08D4" w:rsidRPr="0061491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E89D9" w14:textId="77777777" w:rsidR="00921AD6" w:rsidRDefault="00921AD6" w:rsidP="00B15262">
      <w:pPr>
        <w:rPr>
          <w:rFonts w:hint="eastAsia"/>
        </w:rPr>
      </w:pPr>
      <w:r>
        <w:separator/>
      </w:r>
    </w:p>
  </w:endnote>
  <w:endnote w:type="continuationSeparator" w:id="0">
    <w:p w14:paraId="42B2C977" w14:textId="77777777" w:rsidR="00921AD6" w:rsidRDefault="00921AD6" w:rsidP="00B1526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74C8E" w14:textId="77777777" w:rsidR="00921AD6" w:rsidRDefault="00921AD6" w:rsidP="00B15262">
      <w:pPr>
        <w:rPr>
          <w:rFonts w:hint="eastAsia"/>
        </w:rPr>
      </w:pPr>
      <w:r>
        <w:separator/>
      </w:r>
    </w:p>
  </w:footnote>
  <w:footnote w:type="continuationSeparator" w:id="0">
    <w:p w14:paraId="615B1499" w14:textId="77777777" w:rsidR="00921AD6" w:rsidRDefault="00921AD6" w:rsidP="00B1526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9E2"/>
    <w:rsid w:val="0004278C"/>
    <w:rsid w:val="00086306"/>
    <w:rsid w:val="00090034"/>
    <w:rsid w:val="000F712C"/>
    <w:rsid w:val="0017616E"/>
    <w:rsid w:val="00176181"/>
    <w:rsid w:val="001A6421"/>
    <w:rsid w:val="00240531"/>
    <w:rsid w:val="00252264"/>
    <w:rsid w:val="00264236"/>
    <w:rsid w:val="002667E4"/>
    <w:rsid w:val="002806B6"/>
    <w:rsid w:val="00285677"/>
    <w:rsid w:val="002D2ED2"/>
    <w:rsid w:val="003210FE"/>
    <w:rsid w:val="00324420"/>
    <w:rsid w:val="003800AD"/>
    <w:rsid w:val="003B566A"/>
    <w:rsid w:val="003C4F74"/>
    <w:rsid w:val="003D684D"/>
    <w:rsid w:val="00472E89"/>
    <w:rsid w:val="00481B8E"/>
    <w:rsid w:val="004845B6"/>
    <w:rsid w:val="004C5DE1"/>
    <w:rsid w:val="00533F2E"/>
    <w:rsid w:val="00556246"/>
    <w:rsid w:val="00570CD1"/>
    <w:rsid w:val="005752C2"/>
    <w:rsid w:val="005A436B"/>
    <w:rsid w:val="005B4CB6"/>
    <w:rsid w:val="005B58C5"/>
    <w:rsid w:val="005D1F8C"/>
    <w:rsid w:val="0061491A"/>
    <w:rsid w:val="00650253"/>
    <w:rsid w:val="006F5852"/>
    <w:rsid w:val="006F66DD"/>
    <w:rsid w:val="00707358"/>
    <w:rsid w:val="0072232C"/>
    <w:rsid w:val="007C68A0"/>
    <w:rsid w:val="007D2873"/>
    <w:rsid w:val="007E0B0D"/>
    <w:rsid w:val="0080496F"/>
    <w:rsid w:val="008D39E2"/>
    <w:rsid w:val="008E7265"/>
    <w:rsid w:val="008F553C"/>
    <w:rsid w:val="0091756A"/>
    <w:rsid w:val="009216B7"/>
    <w:rsid w:val="00921AD6"/>
    <w:rsid w:val="00936925"/>
    <w:rsid w:val="009A33DE"/>
    <w:rsid w:val="009A753D"/>
    <w:rsid w:val="009F2827"/>
    <w:rsid w:val="00A46455"/>
    <w:rsid w:val="00A47A36"/>
    <w:rsid w:val="00A67129"/>
    <w:rsid w:val="00AD0C89"/>
    <w:rsid w:val="00B0429C"/>
    <w:rsid w:val="00B15262"/>
    <w:rsid w:val="00B171A6"/>
    <w:rsid w:val="00B336A9"/>
    <w:rsid w:val="00B47C08"/>
    <w:rsid w:val="00B60B19"/>
    <w:rsid w:val="00BA08D4"/>
    <w:rsid w:val="00BC3BF3"/>
    <w:rsid w:val="00BD77DC"/>
    <w:rsid w:val="00BE4147"/>
    <w:rsid w:val="00C93AAF"/>
    <w:rsid w:val="00CB0763"/>
    <w:rsid w:val="00CB35AF"/>
    <w:rsid w:val="00CE5619"/>
    <w:rsid w:val="00CE60CD"/>
    <w:rsid w:val="00CF235F"/>
    <w:rsid w:val="00D71A00"/>
    <w:rsid w:val="00DB402A"/>
    <w:rsid w:val="00DD2F5C"/>
    <w:rsid w:val="00E209C5"/>
    <w:rsid w:val="00E30095"/>
    <w:rsid w:val="00E37FAE"/>
    <w:rsid w:val="00E747B3"/>
    <w:rsid w:val="00EA44E7"/>
    <w:rsid w:val="00EC52BA"/>
    <w:rsid w:val="00F003FA"/>
    <w:rsid w:val="00F06399"/>
    <w:rsid w:val="00F118B9"/>
    <w:rsid w:val="00F3693B"/>
    <w:rsid w:val="00F721D4"/>
    <w:rsid w:val="00FA71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3385B"/>
  <w15:chartTrackingRefBased/>
  <w15:docId w15:val="{A2477225-CC16-4D30-ACC3-BA6E93C87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5262"/>
    <w:pPr>
      <w:tabs>
        <w:tab w:val="center" w:pos="4153"/>
        <w:tab w:val="right" w:pos="8306"/>
      </w:tabs>
      <w:snapToGrid w:val="0"/>
      <w:jc w:val="center"/>
    </w:pPr>
    <w:rPr>
      <w:sz w:val="18"/>
      <w:szCs w:val="18"/>
    </w:rPr>
  </w:style>
  <w:style w:type="character" w:customStyle="1" w:styleId="a4">
    <w:name w:val="页眉 字符"/>
    <w:basedOn w:val="a0"/>
    <w:link w:val="a3"/>
    <w:uiPriority w:val="99"/>
    <w:rsid w:val="00B15262"/>
    <w:rPr>
      <w:sz w:val="18"/>
      <w:szCs w:val="18"/>
    </w:rPr>
  </w:style>
  <w:style w:type="paragraph" w:styleId="a5">
    <w:name w:val="footer"/>
    <w:basedOn w:val="a"/>
    <w:link w:val="a6"/>
    <w:uiPriority w:val="99"/>
    <w:unhideWhenUsed/>
    <w:rsid w:val="00B15262"/>
    <w:pPr>
      <w:tabs>
        <w:tab w:val="center" w:pos="4153"/>
        <w:tab w:val="right" w:pos="8306"/>
      </w:tabs>
      <w:snapToGrid w:val="0"/>
      <w:jc w:val="left"/>
    </w:pPr>
    <w:rPr>
      <w:sz w:val="18"/>
      <w:szCs w:val="18"/>
    </w:rPr>
  </w:style>
  <w:style w:type="character" w:customStyle="1" w:styleId="a6">
    <w:name w:val="页脚 字符"/>
    <w:basedOn w:val="a0"/>
    <w:link w:val="a5"/>
    <w:uiPriority w:val="99"/>
    <w:rsid w:val="00B15262"/>
    <w:rPr>
      <w:sz w:val="18"/>
      <w:szCs w:val="18"/>
    </w:rPr>
  </w:style>
  <w:style w:type="table" w:styleId="a7">
    <w:name w:val="Table Grid"/>
    <w:basedOn w:val="a1"/>
    <w:qFormat/>
    <w:rsid w:val="00B15262"/>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662</TotalTime>
  <Pages>5</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 sha</dc:creator>
  <cp:keywords/>
  <dc:description/>
  <cp:lastModifiedBy>zhou sha</cp:lastModifiedBy>
  <cp:revision>21</cp:revision>
  <dcterms:created xsi:type="dcterms:W3CDTF">2024-11-25T08:51:00Z</dcterms:created>
  <dcterms:modified xsi:type="dcterms:W3CDTF">2025-03-05T07:16:00Z</dcterms:modified>
</cp:coreProperties>
</file>