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806" w:rsidRPr="001E54D4" w:rsidRDefault="007E3806" w:rsidP="007E38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17EF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1E54D4">
        <w:rPr>
          <w:rFonts w:ascii="Times New Roman" w:hAnsi="Times New Roman" w:cs="Times New Roman"/>
          <w:b/>
          <w:sz w:val="24"/>
          <w:szCs w:val="24"/>
        </w:rPr>
        <w:t>T</w:t>
      </w:r>
      <w:r w:rsidRPr="00217EF9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943CDD">
        <w:rPr>
          <w:rFonts w:ascii="Times New Roman" w:hAnsi="Times New Roman" w:cs="Times New Roman"/>
          <w:b/>
          <w:sz w:val="24"/>
          <w:szCs w:val="24"/>
        </w:rPr>
        <w:t>2</w:t>
      </w:r>
      <w:r w:rsidR="001E54D4">
        <w:rPr>
          <w:rFonts w:ascii="Times New Roman" w:hAnsi="Times New Roman" w:cs="Times New Roman"/>
          <w:b/>
          <w:sz w:val="24"/>
          <w:szCs w:val="24"/>
        </w:rPr>
        <w:t>:</w:t>
      </w:r>
      <w:r w:rsidRPr="00217E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7EF9" w:rsidRPr="00FD5EF1">
        <w:rPr>
          <w:rFonts w:ascii="Times New Roman" w:hAnsi="Times New Roman" w:cs="Times New Roman"/>
          <w:b/>
          <w:color w:val="222222"/>
          <w:spacing w:val="2"/>
          <w:sz w:val="24"/>
          <w:szCs w:val="24"/>
        </w:rPr>
        <w:t>Comparison of biochemical and hematological parameters between different age groups (n=240) at the second point measurement</w:t>
      </w:r>
    </w:p>
    <w:tbl>
      <w:tblPr>
        <w:tblW w:w="9257" w:type="dxa"/>
        <w:tblInd w:w="93" w:type="dxa"/>
        <w:tblLook w:val="04A0" w:firstRow="1" w:lastRow="0" w:firstColumn="1" w:lastColumn="0" w:noHBand="0" w:noVBand="1"/>
      </w:tblPr>
      <w:tblGrid>
        <w:gridCol w:w="2265"/>
        <w:gridCol w:w="1980"/>
        <w:gridCol w:w="1620"/>
        <w:gridCol w:w="1620"/>
        <w:gridCol w:w="900"/>
        <w:gridCol w:w="872"/>
      </w:tblGrid>
      <w:tr w:rsidR="007E3806" w:rsidRPr="00357520" w:rsidTr="00592677">
        <w:trPr>
          <w:trHeight w:val="288"/>
        </w:trPr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Young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Old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32E57" w:rsidRDefault="00332E57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5EF1">
              <w:rPr>
                <w:rFonts w:ascii="Times New Roman" w:hAnsi="Times New Roman" w:cs="Times New Roman"/>
                <w:color w:val="222222"/>
                <w:spacing w:val="2"/>
                <w:sz w:val="20"/>
                <w:szCs w:val="20"/>
              </w:rPr>
              <w:t>chi-square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Age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30 (25 - 34)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52 (46 - 58)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70 (68 - 76.5)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193.44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2.2E-16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Leukocyte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WBC (10</w:t>
            </w:r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^9/L)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9.35 (5.2 - 14.9)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 (7.8 - 13.1)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11.3 (6.6 - 15.2)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0.628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Neutrophil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76.45 (72.5 - 92.6)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87.5 (75.8 - 92.6)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84.7 (80 - 94.3)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0.048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NLR (AU)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4.78 (3.9 - 15.1)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13.3 (5.2 - 25.2)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11.7 (8.1 - 31.8)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Lymphocyte(</w:t>
            </w:r>
            <w:proofErr w:type="gram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 (6 - 17.7)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 (3.6 - 15.6)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 (3 - 10)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5.58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Eosinophil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 (0.15 - 0.6)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 (0 -0.6)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 (0.1 - 0.7)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0.46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Monocyte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6.8 (3.1 - 8.2)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 (2.3 - 8)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 (2.4 - 8)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RBC Indices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RBC (10</w:t>
            </w:r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^6/µL)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5.02 (3.8 - 5.6)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4.64 (4.2 - 5.2)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4.07 (3.7 - 4.7)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9.17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0.010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RDW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14.05 (13.1 - 15.2)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14 (13.4 - 15.3)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14.65 (13.9 - 16)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0.087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Hgb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14 (11.8 - 15.8)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13.8 (12.6 - 15.3)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12.5 (11.5 - 14)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6.55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0.037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MCH (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/Cell)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29.45 (27.5 - 30)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30.3 (28.9 - 31.1)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30.1 (29.4 - 31.3)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3.12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0.209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MCHC (g/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33.6 (33.2 - 34.3)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33.5 (34.1 - 60)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33.4 (32.7 - 33.8)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MCV (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87.1 (82.6 - 88.8)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88.6 (86.5 - 92)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90.9 (86.7 - 93.9)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6.36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HCT  (</w:t>
            </w:r>
            <w:proofErr w:type="gram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41.4 (35.9 - 46.8)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41.7 (38.3 - 45.2)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38.5 (34.2 - 42.2)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0.047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Ion Conc.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Cl (</w:t>
            </w:r>
            <w:proofErr w:type="spellStart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98.6 (94 - 101.8)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99 (95.3 - 101.6)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100 (93.4 - 106)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K (</w:t>
            </w:r>
            <w:proofErr w:type="spellStart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4.79  (4.2 - 4.9)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4.39 (3.7 - 4.8)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4.65 (4.1 - 5.2)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5.39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0.067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Na (</w:t>
            </w:r>
            <w:proofErr w:type="spellStart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135.5 (133 - 139)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137.5 (134 - 141)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139 (133.5 - 143)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Ca (</w:t>
            </w:r>
            <w:proofErr w:type="spellStart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mmol</w:t>
            </w:r>
            <w:proofErr w:type="spellEnd"/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2.05 (1.76 - 2.12)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2.06 (1.94 - 2.18)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1.88 (1.63 - 2.16)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Liver function test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TBIL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0.23 (0.19 - 0.36)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0.32 (0.28 - 0.57)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0.47 (0.35 - 0.62)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2.61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Albumin (g/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2.395 (2.02 - 2.76)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2.75 (2.39 -3.15)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2.43 (2.34 - 2.5)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87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0.56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ALP (IU/L)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75 (69 - 117.5)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86 (70 - 122.5)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110.5 (75 - 134)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DBIL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0.08 (0.075 - 0.16)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0.15 (0.1 - 0.27)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 (0.14 - 0.25)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GOT (IU/L)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33.8 (28.7 - 41.5)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29.3(22.3 - 45.7)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35.5 (24.8 - 55.6)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GPT (IU/L)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38.25 (15 - 83.4)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40.4 (27 - 60.9)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19.4(14.8 - 42.3)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7.31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Kidney function test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Creatinine</w:t>
            </w: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0.67 (0.59 - 0.87)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0.7 (0.57 -1.02)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0.93 (0.69 - 1.62)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7.74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0.020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Urea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31.4 (20.1 - 40.8)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29.8 (21.3 - 44.3)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54.1 (33.8 - 94)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17.4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Lipid 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Profiel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Cholesterol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200.6 (188 -210.6)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156 (119 -175.4)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127.8 (91.3 -161)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5.98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0.0500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TG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232 (230 - 261)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217 (149.5 - 323)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141 (129 - 154)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7.14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0.0281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HDL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22.35 (19.8 - 24.8)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24.2 (14.1 - 31.2)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40.4 (39.9 - 44.9)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5.53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0.0628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LDL (mg/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dL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79 (74.1 - 83.8)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76.2 (20.7 - 96.2)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103 (87.6 - 106)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0.280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Coagulation Test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Platelet</w:t>
            </w: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(10^3/</w:t>
            </w:r>
            <w:r w:rsidRPr="00357520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233 (177 - 268)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258 (196 - 359)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272.5 (184 - 355)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0.546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PT (sec)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16.5  (15.9 - 17.1)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14.5 (13.6 - 18.3)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15.3 (16.6 - 5)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0.771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INR (AU)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1.25 (1.2 - 1.31)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1.08 (0.94 - 1.45)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1.23 (1.03 - 1.63)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0.71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MPV (</w:t>
            </w:r>
            <w:proofErr w:type="spellStart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8.5 (8.05 - 9.4)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8.9 (8.3 - 9.5)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8.5 (8.1 - 9.3)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7E3806" w:rsidRPr="00357520" w:rsidTr="00592677">
        <w:trPr>
          <w:trHeight w:val="288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PTT (sec)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24.6 (23.7 - 25.4)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29 (22.8 - 37)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29.1 (25.6 - 33.5)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3806" w:rsidRPr="00357520" w:rsidRDefault="007E3806" w:rsidP="00592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520">
              <w:rPr>
                <w:rFonts w:ascii="Times New Roman" w:eastAsia="Times New Roman" w:hAnsi="Times New Roman" w:cs="Times New Roman"/>
                <w:sz w:val="20"/>
                <w:szCs w:val="20"/>
              </w:rPr>
              <w:t>0.72</w:t>
            </w:r>
          </w:p>
        </w:tc>
      </w:tr>
    </w:tbl>
    <w:p w:rsidR="007E3806" w:rsidRPr="00357520" w:rsidRDefault="007E3806" w:rsidP="007E3806">
      <w:pPr>
        <w:rPr>
          <w:rFonts w:ascii="Times New Roman" w:hAnsi="Times New Roman" w:cs="Times New Roman"/>
          <w:b/>
          <w:sz w:val="24"/>
          <w:szCs w:val="24"/>
        </w:rPr>
      </w:pPr>
    </w:p>
    <w:p w:rsidR="007E3806" w:rsidRPr="00357520" w:rsidRDefault="007E3806" w:rsidP="007E38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:rsidR="00E87608" w:rsidRDefault="00E87608"/>
    <w:sectPr w:rsidR="00E87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IwtTCxMDQ3MzExNTNW0lEKTi0uzszPAykwqgUA6t+7iywAAAA="/>
  </w:docVars>
  <w:rsids>
    <w:rsidRoot w:val="00EC6A34"/>
    <w:rsid w:val="001E54D4"/>
    <w:rsid w:val="00217EF9"/>
    <w:rsid w:val="00332E57"/>
    <w:rsid w:val="007E3806"/>
    <w:rsid w:val="00943CDD"/>
    <w:rsid w:val="00DA5F7F"/>
    <w:rsid w:val="00E87608"/>
    <w:rsid w:val="00EC6A34"/>
    <w:rsid w:val="00FD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3F384D-682D-4F25-9AB2-970E0A51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8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7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E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Anteneh Mehari</dc:creator>
  <cp:keywords/>
  <dc:description/>
  <cp:lastModifiedBy>Ziaur Bijli G</cp:lastModifiedBy>
  <cp:revision>8</cp:revision>
  <dcterms:created xsi:type="dcterms:W3CDTF">2024-02-19T23:21:00Z</dcterms:created>
  <dcterms:modified xsi:type="dcterms:W3CDTF">2025-03-25T07:20:00Z</dcterms:modified>
</cp:coreProperties>
</file>