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D528A" w14:textId="5D3F9817" w:rsidR="00266F0E" w:rsidRPr="005E7AD2" w:rsidRDefault="0000000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E7AD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INFORMATION</w:t>
      </w:r>
    </w:p>
    <w:p w14:paraId="64188088" w14:textId="40D83515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1B07BD59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1</w:t>
      </w:r>
    </w:p>
    <w:p w14:paraId="12F7ADF1" w14:textId="4AC8BBF1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Primer sets and PCR conditions for genotyping MusColor mice</w:t>
      </w:r>
    </w:p>
    <w:p w14:paraId="42D8A947" w14:textId="77777777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0CE2E183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2</w:t>
      </w:r>
    </w:p>
    <w:p w14:paraId="76F21476" w14:textId="11DEFA66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Filter sets for fluorescence stereomicroscopy</w:t>
      </w:r>
    </w:p>
    <w:p w14:paraId="4007E3B6" w14:textId="77777777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09B785E0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3</w:t>
      </w:r>
    </w:p>
    <w:p w14:paraId="6097A429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Antibodies used in immunohistochemistry</w:t>
      </w:r>
    </w:p>
    <w:p w14:paraId="3481A52B" w14:textId="77777777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6CAA2827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4</w:t>
      </w:r>
    </w:p>
    <w:p w14:paraId="56D34F96" w14:textId="3238D979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Filter sets for Leica Thunder Imaging system</w:t>
      </w:r>
    </w:p>
    <w:p w14:paraId="03A10B3B" w14:textId="77777777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543892D3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5</w:t>
      </w:r>
    </w:p>
    <w:p w14:paraId="468A3D48" w14:textId="49FBB632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Antibodies used in for satellite cell isolation</w:t>
      </w:r>
    </w:p>
    <w:p w14:paraId="405DC1D5" w14:textId="77777777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Supplementary Table 6</w:t>
      </w:r>
    </w:p>
    <w:p w14:paraId="67E1D793" w14:textId="588981B1" w:rsidR="006D0895" w:rsidRPr="005E7AD2" w:rsidRDefault="00000000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  <w:r w:rsidRPr="005E7AD2"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  <w:t>Composition of culture media</w:t>
      </w:r>
    </w:p>
    <w:p w14:paraId="1625E9E7" w14:textId="2B0BA182" w:rsidR="006D0895" w:rsidRPr="005E7AD2" w:rsidRDefault="006D0895" w:rsidP="006D0895">
      <w:pPr>
        <w:autoSpaceDE w:val="0"/>
        <w:autoSpaceDN w:val="0"/>
        <w:adjustRightInd w:val="0"/>
        <w:spacing w:after="0"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  <w:lang w:val="en-GB" w:eastAsia="ja-JP"/>
        </w:rPr>
      </w:pPr>
    </w:p>
    <w:p w14:paraId="478B1005" w14:textId="77777777" w:rsidR="006D0895" w:rsidRPr="005E7AD2" w:rsidRDefault="00000000" w:rsidP="006D08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游明朝" w:hAnsi="Times New Roman" w:cs="Times New Roman"/>
          <w:b/>
          <w:bCs/>
          <w:color w:val="000000"/>
          <w:kern w:val="2"/>
          <w:sz w:val="24"/>
          <w:szCs w:val="24"/>
          <w:lang w:val="en-GB" w:eastAsia="ja-JP"/>
        </w:rPr>
      </w:pPr>
      <w:r w:rsidRPr="005E7AD2">
        <w:rPr>
          <w:rFonts w:ascii="Times New Roman" w:eastAsia="游明朝" w:hAnsi="Times New Roman" w:cs="Times New Roman"/>
          <w:b/>
          <w:bCs/>
          <w:color w:val="000000"/>
          <w:kern w:val="2"/>
          <w:sz w:val="24"/>
          <w:szCs w:val="24"/>
          <w:lang w:val="en-GB" w:eastAsia="ja-JP"/>
        </w:rPr>
        <w:t>Supplementary movies</w:t>
      </w:r>
    </w:p>
    <w:p w14:paraId="0F86299D" w14:textId="19AB4A15" w:rsidR="006D0895" w:rsidRPr="005E7AD2" w:rsidRDefault="00000000" w:rsidP="00AA15E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E7AD2">
        <w:rPr>
          <w:rFonts w:ascii="Times New Roman" w:eastAsia="ＭＳ 明朝" w:hAnsi="Times New Roman" w:cs="Times New Roman"/>
          <w:color w:val="000000"/>
          <w:kern w:val="2"/>
          <w:sz w:val="24"/>
          <w:szCs w:val="24"/>
          <w:lang w:val="en-GB" w:eastAsia="ja-JP"/>
        </w:rPr>
        <w:t>Fluorescence microscopy-based time-lapse imaging of myotube cells derived from MusColor mice.</w:t>
      </w:r>
    </w:p>
    <w:sectPr w:rsidR="006D0895" w:rsidRPr="005E7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8FECC2" w14:textId="77777777" w:rsidR="0013385D" w:rsidRDefault="0013385D">
      <w:pPr>
        <w:spacing w:after="0" w:line="240" w:lineRule="auto"/>
      </w:pPr>
      <w:r>
        <w:separator/>
      </w:r>
    </w:p>
  </w:endnote>
  <w:endnote w:type="continuationSeparator" w:id="0">
    <w:p w14:paraId="39DD2581" w14:textId="77777777" w:rsidR="0013385D" w:rsidRDefault="00133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666BC" w14:textId="77777777" w:rsidR="005E7AD2" w:rsidRDefault="005E7AD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6C784" w14:textId="77777777" w:rsidR="005E7AD2" w:rsidRPr="005E7AD2" w:rsidRDefault="005E7AD2">
    <w:pPr>
      <w:pStyle w:val="ab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FDF2" w14:textId="77777777" w:rsidR="005E7AD2" w:rsidRPr="005E7AD2" w:rsidRDefault="005E7AD2">
    <w:pPr>
      <w:pStyle w:val="ab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BD5F6" w14:textId="77777777" w:rsidR="0013385D" w:rsidRDefault="0013385D">
      <w:pPr>
        <w:spacing w:after="0" w:line="240" w:lineRule="auto"/>
      </w:pPr>
      <w:r>
        <w:separator/>
      </w:r>
    </w:p>
  </w:footnote>
  <w:footnote w:type="continuationSeparator" w:id="0">
    <w:p w14:paraId="0EE86564" w14:textId="77777777" w:rsidR="0013385D" w:rsidRDefault="00133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64060" w14:textId="77777777" w:rsidR="005E7AD2" w:rsidRDefault="005E7AD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F229C" w14:textId="77777777" w:rsidR="005E7AD2" w:rsidRPr="005E7AD2" w:rsidRDefault="005E7AD2">
    <w:pPr>
      <w:pStyle w:val="a9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2AEA6" w14:textId="77777777" w:rsidR="005E7AD2" w:rsidRPr="005E7AD2" w:rsidRDefault="005E7AD2">
    <w:pPr>
      <w:pStyle w:val="a9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762AF7"/>
    <w:multiLevelType w:val="hybridMultilevel"/>
    <w:tmpl w:val="08589C20"/>
    <w:lvl w:ilvl="0" w:tplc="4552D9FC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 w:tplc="1458EDCA" w:tentative="1">
      <w:start w:val="1"/>
      <w:numFmt w:val="aiueoFullWidth"/>
      <w:lvlText w:val="(%2)"/>
      <w:lvlJc w:val="left"/>
      <w:pPr>
        <w:ind w:left="880" w:hanging="440"/>
      </w:pPr>
    </w:lvl>
    <w:lvl w:ilvl="2" w:tplc="FCD4EDC4" w:tentative="1">
      <w:start w:val="1"/>
      <w:numFmt w:val="decimalEnclosedCircle"/>
      <w:lvlText w:val="%3"/>
      <w:lvlJc w:val="left"/>
      <w:pPr>
        <w:ind w:left="1320" w:hanging="440"/>
      </w:pPr>
    </w:lvl>
    <w:lvl w:ilvl="3" w:tplc="2420448A" w:tentative="1">
      <w:start w:val="1"/>
      <w:numFmt w:val="decimal"/>
      <w:lvlText w:val="%4."/>
      <w:lvlJc w:val="left"/>
      <w:pPr>
        <w:ind w:left="1760" w:hanging="440"/>
      </w:pPr>
    </w:lvl>
    <w:lvl w:ilvl="4" w:tplc="D77EA7EE" w:tentative="1">
      <w:start w:val="1"/>
      <w:numFmt w:val="aiueoFullWidth"/>
      <w:lvlText w:val="(%5)"/>
      <w:lvlJc w:val="left"/>
      <w:pPr>
        <w:ind w:left="2200" w:hanging="440"/>
      </w:pPr>
    </w:lvl>
    <w:lvl w:ilvl="5" w:tplc="C2D61102" w:tentative="1">
      <w:start w:val="1"/>
      <w:numFmt w:val="decimalEnclosedCircle"/>
      <w:lvlText w:val="%6"/>
      <w:lvlJc w:val="left"/>
      <w:pPr>
        <w:ind w:left="2640" w:hanging="440"/>
      </w:pPr>
    </w:lvl>
    <w:lvl w:ilvl="6" w:tplc="BC7EBF58" w:tentative="1">
      <w:start w:val="1"/>
      <w:numFmt w:val="decimal"/>
      <w:lvlText w:val="%7."/>
      <w:lvlJc w:val="left"/>
      <w:pPr>
        <w:ind w:left="3080" w:hanging="440"/>
      </w:pPr>
    </w:lvl>
    <w:lvl w:ilvl="7" w:tplc="266A1B26" w:tentative="1">
      <w:start w:val="1"/>
      <w:numFmt w:val="aiueoFullWidth"/>
      <w:lvlText w:val="(%8)"/>
      <w:lvlJc w:val="left"/>
      <w:pPr>
        <w:ind w:left="3520" w:hanging="440"/>
      </w:pPr>
    </w:lvl>
    <w:lvl w:ilvl="8" w:tplc="DC681D96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6280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removeDateAndTime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95"/>
    <w:rsid w:val="000775BD"/>
    <w:rsid w:val="0013385D"/>
    <w:rsid w:val="00135FF9"/>
    <w:rsid w:val="00266F0E"/>
    <w:rsid w:val="00536706"/>
    <w:rsid w:val="005D4E2A"/>
    <w:rsid w:val="005E7AD2"/>
    <w:rsid w:val="006B04E1"/>
    <w:rsid w:val="006D0895"/>
    <w:rsid w:val="008C792C"/>
    <w:rsid w:val="00A0571D"/>
    <w:rsid w:val="00A83197"/>
    <w:rsid w:val="00AA15E1"/>
    <w:rsid w:val="00D0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B35EE"/>
  <w15:chartTrackingRefBased/>
  <w15:docId w15:val="{AC9CB4DD-75A2-4663-968B-DFB5A40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D089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D0895"/>
    <w:pPr>
      <w:spacing w:line="240" w:lineRule="auto"/>
    </w:pPr>
    <w:rPr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semiHidden/>
    <w:rsid w:val="006D089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D0895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D0895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5D4E2A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E7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ヘッダー (文字)"/>
    <w:basedOn w:val="a0"/>
    <w:link w:val="a9"/>
    <w:uiPriority w:val="99"/>
    <w:rsid w:val="005E7AD2"/>
  </w:style>
  <w:style w:type="paragraph" w:styleId="ab">
    <w:name w:val="footer"/>
    <w:basedOn w:val="a"/>
    <w:link w:val="ac"/>
    <w:uiPriority w:val="99"/>
    <w:unhideWhenUsed/>
    <w:rsid w:val="005E7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フッター (文字)"/>
    <w:basedOn w:val="a0"/>
    <w:link w:val="ab"/>
    <w:uiPriority w:val="99"/>
    <w:rsid w:val="005E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K. Shigemoto</cp:lastModifiedBy>
  <cp:revision>2</cp:revision>
  <dcterms:created xsi:type="dcterms:W3CDTF">2024-10-28T04:17:00Z</dcterms:created>
  <dcterms:modified xsi:type="dcterms:W3CDTF">2024-10-28T04:17:00Z</dcterms:modified>
</cp:coreProperties>
</file>