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F33E8B" w14:textId="77777777" w:rsidR="00101499" w:rsidRPr="00101499" w:rsidRDefault="00101499" w:rsidP="00101499">
      <w:pPr>
        <w:jc w:val="center"/>
        <w:rPr>
          <w:rFonts w:ascii="Times New Roman" w:hAnsi="Times New Roman" w:cs="Times New Roman"/>
          <w:sz w:val="32"/>
          <w:szCs w:val="36"/>
        </w:rPr>
      </w:pPr>
      <w:r w:rsidRPr="00101499">
        <w:rPr>
          <w:rFonts w:ascii="Times New Roman" w:hAnsi="Times New Roman" w:cs="Times New Roman"/>
          <w:sz w:val="32"/>
          <w:szCs w:val="36"/>
        </w:rPr>
        <w:t>Supplementary Information</w:t>
      </w:r>
    </w:p>
    <w:p w14:paraId="28B347D1" w14:textId="77777777" w:rsidR="00101499" w:rsidRDefault="00101499" w:rsidP="00101499">
      <w:pPr>
        <w:rPr>
          <w:rFonts w:hint="eastAsia"/>
        </w:rPr>
      </w:pPr>
    </w:p>
    <w:p w14:paraId="00D6F74B" w14:textId="77777777" w:rsidR="00101499" w:rsidRPr="007C326C" w:rsidRDefault="00101499" w:rsidP="00101499">
      <w:pPr>
        <w:rPr>
          <w:rFonts w:ascii="Times New Roman" w:hAnsi="Times New Roman" w:cs="Times New Roman"/>
          <w:b/>
          <w:bCs/>
          <w:szCs w:val="21"/>
        </w:rPr>
      </w:pPr>
      <w:bookmarkStart w:id="0" w:name="_Hlk172838837"/>
      <w:bookmarkEnd w:id="0"/>
      <w:r w:rsidRPr="007C326C">
        <w:rPr>
          <w:rFonts w:ascii="Times New Roman" w:hAnsi="Times New Roman" w:cs="Times New Roman"/>
          <w:b/>
          <w:bCs/>
          <w:szCs w:val="21"/>
        </w:rPr>
        <w:t>Development and validation of a novel endoplasmic reticulum stress-related lncRNA signature in laryngeal squamous cell carcinoma</w:t>
      </w:r>
    </w:p>
    <w:p w14:paraId="51D9ADF8" w14:textId="77777777" w:rsidR="00101499" w:rsidRPr="007C326C" w:rsidRDefault="00101499" w:rsidP="00101499">
      <w:pPr>
        <w:rPr>
          <w:rFonts w:ascii="Times New Roman" w:hAnsi="Times New Roman" w:cs="Times New Roman"/>
          <w:szCs w:val="21"/>
        </w:rPr>
      </w:pPr>
    </w:p>
    <w:p w14:paraId="26F3E601" w14:textId="77777777" w:rsidR="00101499" w:rsidRPr="007C326C" w:rsidRDefault="00101499" w:rsidP="00101499">
      <w:pPr>
        <w:spacing w:line="360" w:lineRule="auto"/>
        <w:rPr>
          <w:rFonts w:ascii="Times New Roman" w:eastAsia="等线" w:hAnsi="Times New Roman" w:cs="Times New Roman"/>
          <w:szCs w:val="21"/>
        </w:rPr>
      </w:pPr>
      <w:proofErr w:type="spellStart"/>
      <w:r w:rsidRPr="007C326C">
        <w:rPr>
          <w:rFonts w:ascii="Times New Roman" w:eastAsia="等线" w:hAnsi="Times New Roman" w:cs="Times New Roman"/>
          <w:szCs w:val="21"/>
        </w:rPr>
        <w:t>Xiazhi</w:t>
      </w:r>
      <w:proofErr w:type="spellEnd"/>
      <w:r w:rsidRPr="007C326C">
        <w:rPr>
          <w:rFonts w:ascii="Times New Roman" w:eastAsia="等线" w:hAnsi="Times New Roman" w:cs="Times New Roman"/>
          <w:szCs w:val="21"/>
        </w:rPr>
        <w:t xml:space="preserve"> Pan</w:t>
      </w:r>
      <w:r w:rsidRPr="007C326C">
        <w:rPr>
          <w:rFonts w:ascii="Times New Roman" w:eastAsia="等线" w:hAnsi="Times New Roman" w:cs="Times New Roman"/>
          <w:szCs w:val="21"/>
          <w:vertAlign w:val="superscript"/>
        </w:rPr>
        <w:t>1</w:t>
      </w:r>
      <w:r>
        <w:rPr>
          <w:rFonts w:ascii="Times New Roman" w:eastAsia="等线" w:hAnsi="Times New Roman" w:cs="Times New Roman" w:hint="eastAsia"/>
          <w:szCs w:val="21"/>
          <w:vertAlign w:val="superscript"/>
        </w:rPr>
        <w:t>,5</w:t>
      </w:r>
      <w:r w:rsidRPr="007C326C">
        <w:rPr>
          <w:rFonts w:ascii="Times New Roman" w:eastAsia="等线" w:hAnsi="Times New Roman" w:cs="Times New Roman"/>
          <w:szCs w:val="21"/>
        </w:rPr>
        <w:t xml:space="preserve">, </w:t>
      </w:r>
      <w:bookmarkStart w:id="1" w:name="_Hlk176042605"/>
      <w:proofErr w:type="spellStart"/>
      <w:r w:rsidRPr="007C326C">
        <w:rPr>
          <w:rFonts w:ascii="Times New Roman" w:eastAsia="等线" w:hAnsi="Times New Roman" w:cs="Times New Roman"/>
          <w:szCs w:val="21"/>
        </w:rPr>
        <w:t>Duanshali</w:t>
      </w:r>
      <w:proofErr w:type="spellEnd"/>
      <w:r w:rsidRPr="007C326C">
        <w:rPr>
          <w:rFonts w:ascii="Times New Roman" w:eastAsia="等线" w:hAnsi="Times New Roman" w:cs="Times New Roman"/>
          <w:szCs w:val="21"/>
        </w:rPr>
        <w:t xml:space="preserve"> Liu</w:t>
      </w:r>
      <w:bookmarkEnd w:id="1"/>
      <w:r w:rsidRPr="007C326C">
        <w:rPr>
          <w:rFonts w:ascii="Times New Roman" w:eastAsia="等线" w:hAnsi="Times New Roman" w:cs="Times New Roman"/>
          <w:szCs w:val="21"/>
          <w:vertAlign w:val="superscript"/>
        </w:rPr>
        <w:t>1</w:t>
      </w:r>
      <w:r>
        <w:rPr>
          <w:rFonts w:ascii="Times New Roman" w:eastAsia="等线" w:hAnsi="Times New Roman" w:cs="Times New Roman" w:hint="eastAsia"/>
          <w:szCs w:val="21"/>
          <w:vertAlign w:val="superscript"/>
        </w:rPr>
        <w:t>,5</w:t>
      </w:r>
      <w:r w:rsidRPr="007C326C">
        <w:rPr>
          <w:rFonts w:ascii="Times New Roman" w:eastAsia="等线" w:hAnsi="Times New Roman" w:cs="Times New Roman"/>
          <w:szCs w:val="21"/>
        </w:rPr>
        <w:t>, Yingli Xie</w:t>
      </w:r>
      <w:r w:rsidRPr="007C326C">
        <w:rPr>
          <w:rFonts w:ascii="Times New Roman" w:eastAsia="等线" w:hAnsi="Times New Roman" w:cs="Times New Roman"/>
          <w:szCs w:val="21"/>
          <w:vertAlign w:val="superscript"/>
        </w:rPr>
        <w:t>2</w:t>
      </w:r>
      <w:r w:rsidRPr="007C326C">
        <w:rPr>
          <w:rFonts w:ascii="Times New Roman" w:eastAsia="等线" w:hAnsi="Times New Roman" w:cs="Times New Roman"/>
          <w:szCs w:val="21"/>
        </w:rPr>
        <w:t xml:space="preserve">, </w:t>
      </w:r>
      <w:proofErr w:type="spellStart"/>
      <w:r w:rsidRPr="007C326C">
        <w:rPr>
          <w:rFonts w:ascii="Times New Roman" w:eastAsia="等线" w:hAnsi="Times New Roman" w:cs="Times New Roman"/>
          <w:szCs w:val="21"/>
        </w:rPr>
        <w:t>Beicheng</w:t>
      </w:r>
      <w:proofErr w:type="spellEnd"/>
      <w:r w:rsidRPr="007C326C">
        <w:rPr>
          <w:rFonts w:ascii="Times New Roman" w:eastAsia="等线" w:hAnsi="Times New Roman" w:cs="Times New Roman"/>
          <w:szCs w:val="21"/>
        </w:rPr>
        <w:t xml:space="preserve"> Li</w:t>
      </w:r>
      <w:r w:rsidRPr="007C326C">
        <w:rPr>
          <w:rFonts w:ascii="Times New Roman" w:eastAsia="等线" w:hAnsi="Times New Roman" w:cs="Times New Roman"/>
          <w:szCs w:val="21"/>
          <w:vertAlign w:val="superscript"/>
        </w:rPr>
        <w:t>2</w:t>
      </w:r>
      <w:r w:rsidRPr="007C326C">
        <w:rPr>
          <w:rFonts w:ascii="Times New Roman" w:eastAsia="等线" w:hAnsi="Times New Roman" w:cs="Times New Roman"/>
          <w:szCs w:val="21"/>
        </w:rPr>
        <w:t>, Shanshan Zhang</w:t>
      </w:r>
      <w:r w:rsidRPr="007C326C">
        <w:rPr>
          <w:rFonts w:ascii="Times New Roman" w:eastAsia="等线" w:hAnsi="Times New Roman" w:cs="Times New Roman"/>
          <w:szCs w:val="21"/>
          <w:vertAlign w:val="superscript"/>
        </w:rPr>
        <w:t>2</w:t>
      </w:r>
      <w:r w:rsidRPr="007C326C">
        <w:rPr>
          <w:rFonts w:ascii="Times New Roman" w:eastAsia="等线" w:hAnsi="Times New Roman" w:cs="Times New Roman"/>
          <w:szCs w:val="21"/>
        </w:rPr>
        <w:t>, Gege Li</w:t>
      </w:r>
      <w:r w:rsidRPr="007C326C">
        <w:rPr>
          <w:rFonts w:ascii="Times New Roman" w:eastAsia="等线" w:hAnsi="Times New Roman" w:cs="Times New Roman"/>
          <w:szCs w:val="21"/>
          <w:vertAlign w:val="superscript"/>
        </w:rPr>
        <w:t>2</w:t>
      </w:r>
      <w:r w:rsidRPr="007C326C">
        <w:rPr>
          <w:rFonts w:ascii="Times New Roman" w:eastAsia="等线" w:hAnsi="Times New Roman" w:cs="Times New Roman"/>
          <w:szCs w:val="21"/>
        </w:rPr>
        <w:t xml:space="preserve">, </w:t>
      </w:r>
      <w:proofErr w:type="spellStart"/>
      <w:r w:rsidRPr="007C326C">
        <w:rPr>
          <w:rFonts w:ascii="Times New Roman" w:eastAsia="等线" w:hAnsi="Times New Roman" w:cs="Times New Roman"/>
          <w:szCs w:val="21"/>
        </w:rPr>
        <w:t>Xiaohan</w:t>
      </w:r>
      <w:proofErr w:type="spellEnd"/>
      <w:r w:rsidRPr="007C326C">
        <w:rPr>
          <w:rFonts w:ascii="Times New Roman" w:eastAsia="等线" w:hAnsi="Times New Roman" w:cs="Times New Roman"/>
          <w:szCs w:val="21"/>
        </w:rPr>
        <w:t xml:space="preserve"> Li</w:t>
      </w:r>
      <w:r w:rsidRPr="007C326C">
        <w:rPr>
          <w:rFonts w:ascii="Times New Roman" w:eastAsia="等线" w:hAnsi="Times New Roman" w:cs="Times New Roman"/>
          <w:szCs w:val="21"/>
          <w:vertAlign w:val="superscript"/>
        </w:rPr>
        <w:t>2</w:t>
      </w:r>
      <w:r w:rsidRPr="007C326C">
        <w:rPr>
          <w:rFonts w:ascii="Times New Roman" w:eastAsia="等线" w:hAnsi="Times New Roman" w:cs="Times New Roman"/>
          <w:szCs w:val="21"/>
        </w:rPr>
        <w:t xml:space="preserve">, </w:t>
      </w:r>
      <w:proofErr w:type="spellStart"/>
      <w:r w:rsidRPr="007C326C">
        <w:rPr>
          <w:rFonts w:ascii="Times New Roman" w:eastAsia="等线" w:hAnsi="Times New Roman" w:cs="Times New Roman"/>
          <w:szCs w:val="21"/>
        </w:rPr>
        <w:t>Qiuchen</w:t>
      </w:r>
      <w:proofErr w:type="spellEnd"/>
      <w:r w:rsidRPr="007C326C">
        <w:rPr>
          <w:rFonts w:ascii="Times New Roman" w:eastAsia="等线" w:hAnsi="Times New Roman" w:cs="Times New Roman"/>
          <w:szCs w:val="21"/>
        </w:rPr>
        <w:t xml:space="preserve"> Zheng</w:t>
      </w:r>
      <w:r w:rsidRPr="007C326C">
        <w:rPr>
          <w:rFonts w:ascii="Times New Roman" w:eastAsia="等线" w:hAnsi="Times New Roman" w:cs="Times New Roman"/>
          <w:szCs w:val="21"/>
          <w:vertAlign w:val="superscript"/>
        </w:rPr>
        <w:t>2</w:t>
      </w:r>
      <w:r w:rsidRPr="007C326C">
        <w:rPr>
          <w:rFonts w:ascii="Times New Roman" w:eastAsia="等线" w:hAnsi="Times New Roman" w:cs="Times New Roman"/>
          <w:szCs w:val="21"/>
        </w:rPr>
        <w:t>, Kai Zhao</w:t>
      </w:r>
      <w:r w:rsidRPr="007C326C">
        <w:rPr>
          <w:rFonts w:ascii="Times New Roman" w:eastAsia="等线" w:hAnsi="Times New Roman" w:cs="Times New Roman"/>
          <w:szCs w:val="21"/>
          <w:vertAlign w:val="superscript"/>
        </w:rPr>
        <w:t>2,</w:t>
      </w:r>
      <w:r>
        <w:rPr>
          <w:rFonts w:ascii="Segoe UI Symbol" w:eastAsia="等线" w:hAnsi="Segoe UI Symbol" w:cs="Segoe UI Symbol" w:hint="eastAsia"/>
          <w:szCs w:val="21"/>
          <w:vertAlign w:val="superscript"/>
        </w:rPr>
        <w:t>✉</w:t>
      </w:r>
      <w:r>
        <w:rPr>
          <w:rFonts w:ascii="Segoe UI Symbol" w:eastAsia="等线" w:hAnsi="Segoe UI Symbol" w:cs="Segoe UI Symbol" w:hint="eastAsia"/>
          <w:szCs w:val="21"/>
          <w:vertAlign w:val="superscript"/>
        </w:rPr>
        <w:t>️</w:t>
      </w:r>
      <w:r w:rsidRPr="007C326C">
        <w:rPr>
          <w:rFonts w:ascii="Times New Roman" w:eastAsia="等线" w:hAnsi="Times New Roman" w:cs="Times New Roman"/>
          <w:szCs w:val="21"/>
        </w:rPr>
        <w:t>,</w:t>
      </w:r>
      <w:proofErr w:type="spellStart"/>
      <w:r w:rsidRPr="007C326C">
        <w:rPr>
          <w:rFonts w:ascii="Times New Roman" w:eastAsia="等线" w:hAnsi="Times New Roman" w:cs="Times New Roman"/>
          <w:szCs w:val="21"/>
        </w:rPr>
        <w:t>Mingbo</w:t>
      </w:r>
      <w:proofErr w:type="spellEnd"/>
      <w:r w:rsidRPr="007C326C">
        <w:rPr>
          <w:rFonts w:ascii="Times New Roman" w:eastAsia="等线" w:hAnsi="Times New Roman" w:cs="Times New Roman"/>
          <w:szCs w:val="21"/>
        </w:rPr>
        <w:t xml:space="preserve"> Liu</w:t>
      </w:r>
      <w:r w:rsidRPr="007C326C">
        <w:rPr>
          <w:rFonts w:ascii="Times New Roman" w:eastAsia="等线" w:hAnsi="Times New Roman" w:cs="Times New Roman"/>
          <w:szCs w:val="21"/>
          <w:vertAlign w:val="superscript"/>
        </w:rPr>
        <w:t>1,2,3,4,</w:t>
      </w:r>
      <w:r>
        <w:rPr>
          <w:rFonts w:ascii="Segoe UI Symbol" w:eastAsia="等线" w:hAnsi="Segoe UI Symbol" w:cs="Segoe UI Symbol" w:hint="eastAsia"/>
          <w:szCs w:val="21"/>
          <w:vertAlign w:val="superscript"/>
        </w:rPr>
        <w:t>✉</w:t>
      </w:r>
      <w:r>
        <w:rPr>
          <w:rFonts w:ascii="Segoe UI Symbol" w:eastAsia="等线" w:hAnsi="Segoe UI Symbol" w:cs="Segoe UI Symbol" w:hint="eastAsia"/>
          <w:szCs w:val="21"/>
          <w:vertAlign w:val="superscript"/>
        </w:rPr>
        <w:t>️</w:t>
      </w:r>
      <w:r w:rsidRPr="007C326C">
        <w:rPr>
          <w:rFonts w:ascii="Times New Roman" w:eastAsia="等线" w:hAnsi="Times New Roman" w:cs="Times New Roman"/>
          <w:szCs w:val="21"/>
          <w:vertAlign w:val="superscript"/>
        </w:rPr>
        <w:t xml:space="preserve"> </w:t>
      </w:r>
    </w:p>
    <w:p w14:paraId="75CB6A4F" w14:textId="77777777" w:rsidR="00101499" w:rsidRPr="0066186D" w:rsidRDefault="00101499" w:rsidP="00101499">
      <w:pPr>
        <w:rPr>
          <w:rFonts w:ascii="Times New Roman" w:hAnsi="Times New Roman" w:cs="Times New Roman"/>
          <w:szCs w:val="21"/>
          <w:vertAlign w:val="superscript"/>
        </w:rPr>
      </w:pPr>
    </w:p>
    <w:p w14:paraId="17BA5083" w14:textId="77777777" w:rsidR="00101499" w:rsidRDefault="00101499" w:rsidP="00101499">
      <w:pPr>
        <w:rPr>
          <w:rFonts w:ascii="Times New Roman" w:hAnsi="Times New Roman" w:cs="Times New Roman"/>
          <w:szCs w:val="21"/>
        </w:rPr>
      </w:pPr>
      <w:r w:rsidRPr="0066186D">
        <w:rPr>
          <w:rFonts w:ascii="Times New Roman" w:hAnsi="Times New Roman" w:cs="Times New Roman" w:hint="eastAsia"/>
          <w:szCs w:val="21"/>
          <w:vertAlign w:val="superscript"/>
        </w:rPr>
        <w:t>1</w:t>
      </w:r>
      <w:r w:rsidRPr="0066186D">
        <w:rPr>
          <w:rFonts w:ascii="Times New Roman" w:hAnsi="Times New Roman" w:cs="Times New Roman" w:hint="eastAsia"/>
          <w:szCs w:val="21"/>
        </w:rPr>
        <w:t>School of Clinical Medicine, Shandong Second Medical University, Weifang 261042, China</w:t>
      </w:r>
      <w:r>
        <w:rPr>
          <w:rFonts w:ascii="Times New Roman" w:hAnsi="Times New Roman" w:cs="Times New Roman" w:hint="eastAsia"/>
          <w:szCs w:val="21"/>
        </w:rPr>
        <w:t>.</w:t>
      </w:r>
      <w:r w:rsidRPr="0066186D">
        <w:rPr>
          <w:rFonts w:ascii="Times New Roman" w:hAnsi="Times New Roman" w:cs="Times New Roman" w:hint="eastAsia"/>
          <w:szCs w:val="21"/>
          <w:vertAlign w:val="superscript"/>
        </w:rPr>
        <w:t>2</w:t>
      </w:r>
      <w:r w:rsidRPr="0066186D">
        <w:rPr>
          <w:rFonts w:ascii="Times New Roman" w:hAnsi="Times New Roman" w:cs="Times New Roman" w:hint="eastAsia"/>
          <w:szCs w:val="21"/>
        </w:rPr>
        <w:t>Department of Otolaryngology Head and Neck Surgery, Hainan Hospital of Chinese PLA General Hospital, Sanya, 572013, China</w:t>
      </w:r>
      <w:r>
        <w:rPr>
          <w:rFonts w:ascii="Times New Roman" w:hAnsi="Times New Roman" w:cs="Times New Roman" w:hint="eastAsia"/>
          <w:szCs w:val="21"/>
        </w:rPr>
        <w:t>.</w:t>
      </w:r>
      <w:r w:rsidRPr="0066186D">
        <w:rPr>
          <w:rFonts w:ascii="Times New Roman" w:hAnsi="Times New Roman" w:cs="Times New Roman" w:hint="eastAsia"/>
          <w:szCs w:val="21"/>
          <w:vertAlign w:val="superscript"/>
        </w:rPr>
        <w:t>3</w:t>
      </w:r>
      <w:r w:rsidRPr="0066186D">
        <w:rPr>
          <w:rFonts w:ascii="Times New Roman" w:hAnsi="Times New Roman" w:cs="Times New Roman" w:hint="eastAsia"/>
          <w:szCs w:val="21"/>
        </w:rPr>
        <w:t>Senior Department of Otolaryngology Head and Neck Surgery, the 6th Medical Center of Chinese PLA General Hospital, Beijing 100048, China</w:t>
      </w:r>
      <w:r>
        <w:rPr>
          <w:rFonts w:ascii="Times New Roman" w:hAnsi="Times New Roman" w:cs="Times New Roman" w:hint="eastAsia"/>
          <w:szCs w:val="21"/>
        </w:rPr>
        <w:t>.</w:t>
      </w:r>
      <w:r w:rsidRPr="0066186D">
        <w:rPr>
          <w:rFonts w:ascii="Times New Roman" w:hAnsi="Times New Roman" w:cs="Times New Roman" w:hint="eastAsia"/>
          <w:szCs w:val="21"/>
          <w:vertAlign w:val="superscript"/>
        </w:rPr>
        <w:t>4</w:t>
      </w:r>
      <w:r w:rsidRPr="0066186D">
        <w:rPr>
          <w:rFonts w:ascii="Times New Roman" w:hAnsi="Times New Roman" w:cs="Times New Roman" w:hint="eastAsia"/>
          <w:szCs w:val="21"/>
        </w:rPr>
        <w:t>National Clinical Research Center for Otolaryngologic Diseases, Chinese PLA General Hospital, Beijing 100853, China</w:t>
      </w:r>
      <w:r>
        <w:rPr>
          <w:rFonts w:ascii="Times New Roman" w:hAnsi="Times New Roman" w:cs="Times New Roman" w:hint="eastAsia"/>
          <w:szCs w:val="21"/>
        </w:rPr>
        <w:t>.</w:t>
      </w:r>
      <w:r w:rsidRPr="0066186D">
        <w:rPr>
          <w:rFonts w:ascii="Times New Roman" w:hAnsi="Times New Roman" w:cs="Times New Roman" w:hint="eastAsia"/>
          <w:szCs w:val="21"/>
          <w:vertAlign w:val="superscript"/>
        </w:rPr>
        <w:t>5</w:t>
      </w:r>
      <w:r>
        <w:rPr>
          <w:rFonts w:ascii="Times New Roman" w:hAnsi="Times New Roman" w:cs="Times New Roman" w:hint="eastAsia"/>
          <w:szCs w:val="21"/>
        </w:rPr>
        <w:t xml:space="preserve">Xiazhi Pan and </w:t>
      </w:r>
      <w:proofErr w:type="spellStart"/>
      <w:r>
        <w:rPr>
          <w:rFonts w:ascii="Times New Roman" w:hAnsi="Times New Roman" w:cs="Times New Roman" w:hint="eastAsia"/>
          <w:szCs w:val="21"/>
        </w:rPr>
        <w:t>Duanshali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Liu contributed equally to this work.</w:t>
      </w:r>
    </w:p>
    <w:p w14:paraId="61AF7626" w14:textId="77777777" w:rsidR="00101499" w:rsidRPr="00714D1B" w:rsidRDefault="00101499" w:rsidP="00101499">
      <w:pPr>
        <w:rPr>
          <w:rFonts w:ascii="Times New Roman" w:hAnsi="Times New Roman" w:cs="Times New Roman"/>
          <w:szCs w:val="21"/>
        </w:rPr>
      </w:pPr>
      <w:r w:rsidRPr="0066186D">
        <w:rPr>
          <w:rFonts w:ascii="Segoe UI Symbol" w:hAnsi="Segoe UI Symbol" w:cs="Segoe UI Symbol" w:hint="eastAsia"/>
          <w:szCs w:val="21"/>
          <w:vertAlign w:val="superscript"/>
        </w:rPr>
        <w:t>✉</w:t>
      </w:r>
      <w:r w:rsidRPr="0066186D">
        <w:rPr>
          <w:rFonts w:ascii="Segoe UI Symbol" w:hAnsi="Segoe UI Symbol" w:cs="Segoe UI Symbol" w:hint="eastAsia"/>
          <w:szCs w:val="21"/>
          <w:vertAlign w:val="superscript"/>
        </w:rPr>
        <w:t>️</w:t>
      </w:r>
      <w:r>
        <w:rPr>
          <w:rFonts w:ascii="Times New Roman" w:hAnsi="Times New Roman" w:cs="Times New Roman" w:hint="eastAsia"/>
          <w:szCs w:val="21"/>
        </w:rPr>
        <w:t>email:b</w:t>
      </w:r>
      <w:r w:rsidRPr="00714D1B">
        <w:rPr>
          <w:rFonts w:ascii="Times New Roman" w:hAnsi="Times New Roman" w:cs="Times New Roman" w:hint="eastAsia"/>
          <w:szCs w:val="21"/>
        </w:rPr>
        <w:t>lue72ice@163.com (Kai Zhao),</w:t>
      </w:r>
      <w:r w:rsidRPr="00714D1B">
        <w:rPr>
          <w:rFonts w:ascii="Times New Roman" w:hAnsi="Times New Roman" w:cs="Times New Roman"/>
          <w:szCs w:val="21"/>
        </w:rPr>
        <w:t xml:space="preserve"> </w:t>
      </w:r>
      <w:r w:rsidRPr="00714D1B">
        <w:rPr>
          <w:rFonts w:ascii="Times New Roman" w:hAnsi="Times New Roman" w:cs="Times New Roman" w:hint="eastAsia"/>
          <w:szCs w:val="21"/>
        </w:rPr>
        <w:t>mingbo666@vip.163.com (</w:t>
      </w:r>
      <w:proofErr w:type="spellStart"/>
      <w:r w:rsidRPr="00714D1B">
        <w:rPr>
          <w:rFonts w:ascii="Times New Roman" w:hAnsi="Times New Roman" w:cs="Times New Roman" w:hint="eastAsia"/>
          <w:szCs w:val="21"/>
        </w:rPr>
        <w:t>Mingbo</w:t>
      </w:r>
      <w:proofErr w:type="spellEnd"/>
      <w:r w:rsidRPr="00714D1B">
        <w:rPr>
          <w:rFonts w:ascii="Times New Roman" w:hAnsi="Times New Roman" w:cs="Times New Roman" w:hint="eastAsia"/>
          <w:szCs w:val="21"/>
        </w:rPr>
        <w:t xml:space="preserve"> Liu)</w:t>
      </w:r>
    </w:p>
    <w:p w14:paraId="632395A6" w14:textId="77777777" w:rsidR="00104E81" w:rsidRPr="00101499" w:rsidRDefault="00104E81">
      <w:pPr>
        <w:rPr>
          <w:rFonts w:hint="eastAsia"/>
        </w:rPr>
      </w:pPr>
    </w:p>
    <w:p w14:paraId="129033D5" w14:textId="377B9D7A" w:rsidR="00104E81" w:rsidRDefault="00E7205D">
      <w:pPr>
        <w:rPr>
          <w:rFonts w:hint="eastAsia"/>
        </w:rPr>
      </w:pPr>
      <w:r>
        <w:rPr>
          <w:noProof/>
        </w:rPr>
        <w:drawing>
          <wp:inline distT="0" distB="0" distL="0" distR="0" wp14:anchorId="328B0E2C" wp14:editId="691A6548">
            <wp:extent cx="5272405" cy="3028950"/>
            <wp:effectExtent l="0" t="0" r="4445" b="0"/>
            <wp:docPr id="11269097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EAF77" w14:textId="4DD96315" w:rsidR="00104E81" w:rsidRPr="009449C5" w:rsidRDefault="00101499" w:rsidP="00104E81">
      <w:pPr>
        <w:rPr>
          <w:rFonts w:ascii="Times New Roman" w:hAnsi="Times New Roman" w:cs="Times New Roman"/>
        </w:rPr>
      </w:pPr>
      <w:bookmarkStart w:id="2" w:name="OLE_LINK1"/>
      <w:r w:rsidRPr="009449C5">
        <w:rPr>
          <w:rFonts w:ascii="Times New Roman" w:hAnsi="Times New Roman" w:cs="Times New Roman"/>
          <w:b/>
          <w:bCs/>
        </w:rPr>
        <w:t>Supplement Figure</w:t>
      </w:r>
      <w:r w:rsidR="00290E93" w:rsidRPr="009449C5">
        <w:rPr>
          <w:rFonts w:ascii="Times New Roman" w:hAnsi="Times New Roman" w:cs="Times New Roman"/>
          <w:b/>
          <w:bCs/>
        </w:rPr>
        <w:t>1</w:t>
      </w:r>
      <w:bookmarkEnd w:id="2"/>
      <w:r w:rsidR="00104E81" w:rsidRPr="009449C5">
        <w:rPr>
          <w:rFonts w:ascii="Times New Roman" w:hAnsi="Times New Roman" w:cs="Times New Roman"/>
        </w:rPr>
        <w:t>.</w:t>
      </w:r>
      <w:r w:rsidR="00104E81" w:rsidRPr="009449C5">
        <w:rPr>
          <w:rFonts w:ascii="Times New Roman" w:hAnsi="Times New Roman" w:cs="Times New Roman"/>
          <w:color w:val="FF0000"/>
        </w:rPr>
        <w:t xml:space="preserve"> </w:t>
      </w:r>
      <w:r w:rsidR="00104E81" w:rsidRPr="009449C5">
        <w:rPr>
          <w:rFonts w:ascii="Times New Roman" w:hAnsi="Times New Roman" w:cs="Times New Roman"/>
        </w:rPr>
        <w:t xml:space="preserve">Differential analysis of drug sensitivity between three clusters of ERS-related </w:t>
      </w:r>
      <w:proofErr w:type="spellStart"/>
      <w:r w:rsidR="00104E81" w:rsidRPr="009449C5">
        <w:rPr>
          <w:rFonts w:ascii="Times New Roman" w:hAnsi="Times New Roman" w:cs="Times New Roman"/>
        </w:rPr>
        <w:t>lncRNAs</w:t>
      </w:r>
      <w:proofErr w:type="spellEnd"/>
      <w:r w:rsidR="00104E81" w:rsidRPr="009449C5">
        <w:rPr>
          <w:rFonts w:ascii="Times New Roman" w:hAnsi="Times New Roman" w:cs="Times New Roman"/>
        </w:rPr>
        <w:t>.</w:t>
      </w:r>
    </w:p>
    <w:p w14:paraId="2F431968" w14:textId="55BE31BC" w:rsidR="00104E81" w:rsidRPr="00FF0F2A" w:rsidRDefault="00104E81">
      <w:pPr>
        <w:rPr>
          <w:rFonts w:ascii="Arial" w:hAnsi="Arial" w:cs="Arial"/>
        </w:rPr>
      </w:pPr>
    </w:p>
    <w:p w14:paraId="270D4DDD" w14:textId="269F649B" w:rsidR="001E21BC" w:rsidRDefault="00E7205D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E51A7B9" wp14:editId="4BE346A7">
            <wp:extent cx="5267325" cy="3067050"/>
            <wp:effectExtent l="0" t="0" r="9525" b="0"/>
            <wp:docPr id="182593865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EB141" w14:textId="77349F12" w:rsidR="00104E81" w:rsidRPr="009449C5" w:rsidRDefault="00101499">
      <w:pPr>
        <w:rPr>
          <w:rFonts w:ascii="Times New Roman" w:eastAsia="等线" w:hAnsi="Times New Roman" w:cs="Times New Roman"/>
        </w:rPr>
      </w:pPr>
      <w:r w:rsidRPr="009449C5">
        <w:rPr>
          <w:rFonts w:ascii="Times New Roman" w:hAnsi="Times New Roman" w:cs="Times New Roman"/>
          <w:b/>
          <w:bCs/>
        </w:rPr>
        <w:t xml:space="preserve">Supplement Figure </w:t>
      </w:r>
      <w:r w:rsidR="00290E93" w:rsidRPr="009449C5">
        <w:rPr>
          <w:rFonts w:ascii="Times New Roman" w:hAnsi="Times New Roman" w:cs="Times New Roman"/>
          <w:b/>
          <w:bCs/>
        </w:rPr>
        <w:t>2</w:t>
      </w:r>
      <w:r w:rsidR="00104E81" w:rsidRPr="009449C5">
        <w:rPr>
          <w:rFonts w:ascii="Times New Roman" w:hAnsi="Times New Roman" w:cs="Times New Roman"/>
        </w:rPr>
        <w:t xml:space="preserve">. Primers for RT-qPCR detection of ERS-related molecules after LHX1-DT </w:t>
      </w:r>
      <w:proofErr w:type="gramStart"/>
      <w:r w:rsidR="00104E81" w:rsidRPr="009449C5">
        <w:rPr>
          <w:rFonts w:ascii="Times New Roman" w:hAnsi="Times New Roman" w:cs="Times New Roman"/>
        </w:rPr>
        <w:t>knockdown.(</w:t>
      </w:r>
      <w:proofErr w:type="gramEnd"/>
      <w:r w:rsidR="00104E81" w:rsidRPr="009449C5">
        <w:rPr>
          <w:rFonts w:ascii="Times New Roman" w:hAnsi="Times New Roman" w:cs="Times New Roman"/>
        </w:rPr>
        <w:t>A-</w:t>
      </w:r>
      <w:r w:rsidR="00FF0F2A" w:rsidRPr="009449C5">
        <w:rPr>
          <w:rFonts w:ascii="Times New Roman" w:hAnsi="Times New Roman" w:cs="Times New Roman"/>
        </w:rPr>
        <w:t>H</w:t>
      </w:r>
      <w:r w:rsidR="00104E81" w:rsidRPr="009449C5">
        <w:rPr>
          <w:rFonts w:ascii="Times New Roman" w:hAnsi="Times New Roman" w:cs="Times New Roman"/>
        </w:rPr>
        <w:t>)</w:t>
      </w:r>
      <w:r w:rsidR="00104E81" w:rsidRPr="009449C5">
        <w:rPr>
          <w:rFonts w:ascii="Times New Roman" w:eastAsia="等线" w:hAnsi="Times New Roman" w:cs="Times New Roman"/>
        </w:rPr>
        <w:t xml:space="preserve"> RT-qPCR detected the expression of ATF6,GRP78,CHOP</w:t>
      </w:r>
      <w:r w:rsidR="00262DDD" w:rsidRPr="009449C5">
        <w:rPr>
          <w:rFonts w:ascii="Times New Roman" w:eastAsia="等线" w:hAnsi="Times New Roman" w:cs="Times New Roman"/>
        </w:rPr>
        <w:t xml:space="preserve"> and </w:t>
      </w:r>
      <w:r w:rsidR="00104E81" w:rsidRPr="009449C5">
        <w:rPr>
          <w:rFonts w:ascii="Times New Roman" w:eastAsia="等线" w:hAnsi="Times New Roman" w:cs="Times New Roman"/>
        </w:rPr>
        <w:t>IRE1 in AMC-HN-8</w:t>
      </w:r>
      <w:r w:rsidR="00FF0F2A" w:rsidRPr="009449C5">
        <w:rPr>
          <w:rFonts w:ascii="Times New Roman" w:eastAsia="等线" w:hAnsi="Times New Roman" w:cs="Times New Roman"/>
        </w:rPr>
        <w:t xml:space="preserve"> and </w:t>
      </w:r>
      <w:r w:rsidR="00104E81" w:rsidRPr="009449C5">
        <w:rPr>
          <w:rFonts w:ascii="Times New Roman" w:eastAsia="等线" w:hAnsi="Times New Roman" w:cs="Times New Roman"/>
        </w:rPr>
        <w:t>TU686</w:t>
      </w:r>
      <w:r w:rsidR="00262DDD" w:rsidRPr="009449C5">
        <w:rPr>
          <w:rFonts w:ascii="Times New Roman" w:eastAsia="等线" w:hAnsi="Times New Roman" w:cs="Times New Roman"/>
        </w:rPr>
        <w:t>.</w:t>
      </w:r>
    </w:p>
    <w:p w14:paraId="37A04272" w14:textId="77777777" w:rsidR="009449C5" w:rsidRDefault="009449C5">
      <w:pPr>
        <w:rPr>
          <w:rFonts w:ascii="Arial" w:eastAsia="等线" w:hAnsi="Arial" w:cs="Arial"/>
        </w:rPr>
      </w:pPr>
    </w:p>
    <w:p w14:paraId="6A37AEF3" w14:textId="77777777" w:rsidR="006D5BAD" w:rsidRDefault="006D5BAD">
      <w:pPr>
        <w:rPr>
          <w:rFonts w:ascii="Arial" w:eastAsia="等线" w:hAnsi="Arial" w:cs="Arial"/>
        </w:rPr>
      </w:pPr>
    </w:p>
    <w:p w14:paraId="0E1538C7" w14:textId="77777777" w:rsidR="006D5BAD" w:rsidRDefault="006D5BAD">
      <w:pPr>
        <w:rPr>
          <w:rFonts w:ascii="Arial" w:eastAsia="等线" w:hAnsi="Arial" w:cs="Arial"/>
        </w:rPr>
      </w:pPr>
    </w:p>
    <w:p w14:paraId="496D0AF9" w14:textId="4DDCB0CA" w:rsidR="006D5BAD" w:rsidRDefault="006D5BAD" w:rsidP="006D5BAD">
      <w:pPr>
        <w:jc w:val="center"/>
        <w:rPr>
          <w:rFonts w:ascii="Arial" w:eastAsia="等线" w:hAnsi="Arial" w:cs="Arial"/>
        </w:rPr>
      </w:pPr>
      <w:r>
        <w:rPr>
          <w:rFonts w:ascii="Times New Roman" w:hAnsi="Times New Roman" w:cs="Times New Roman" w:hint="eastAsia"/>
          <w:b/>
          <w:bCs/>
          <w:noProof/>
        </w:rPr>
        <w:drawing>
          <wp:inline distT="0" distB="0" distL="0" distR="0" wp14:anchorId="267720D6" wp14:editId="6034FD1E">
            <wp:extent cx="2172929" cy="3071990"/>
            <wp:effectExtent l="0" t="0" r="0" b="0"/>
            <wp:docPr id="20564682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712" cy="3078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F779F" w14:textId="77777777" w:rsidR="006D5BAD" w:rsidRDefault="006D5BAD">
      <w:pPr>
        <w:rPr>
          <w:rFonts w:ascii="Arial" w:eastAsia="等线" w:hAnsi="Arial" w:cs="Arial" w:hint="eastAsia"/>
        </w:rPr>
      </w:pPr>
    </w:p>
    <w:p w14:paraId="035C7F2A" w14:textId="1849BF1A" w:rsidR="009449C5" w:rsidRDefault="006D5BAD">
      <w:pPr>
        <w:rPr>
          <w:rFonts w:ascii="Times New Roman" w:hAnsi="Times New Roman" w:cs="Times New Roman" w:hint="eastAsia"/>
          <w:b/>
          <w:bCs/>
        </w:rPr>
      </w:pPr>
      <w:r w:rsidRPr="006D5BAD">
        <w:rPr>
          <w:rFonts w:ascii="Times New Roman" w:hAnsi="Times New Roman" w:cs="Times New Roman" w:hint="eastAsia"/>
          <w:b/>
          <w:bCs/>
        </w:rPr>
        <w:t>Supplement Figure 3.</w:t>
      </w:r>
      <w:r w:rsidRPr="006D5BAD">
        <w:rPr>
          <w:rFonts w:ascii="Times New Roman" w:hAnsi="Times New Roman" w:cs="Times New Roman" w:hint="eastAsia"/>
        </w:rPr>
        <w:t xml:space="preserve"> The original images of Figure </w:t>
      </w:r>
      <w:r w:rsidRPr="006D5BAD">
        <w:rPr>
          <w:rFonts w:ascii="Times New Roman" w:hAnsi="Times New Roman" w:cs="Times New Roman" w:hint="eastAsia"/>
        </w:rPr>
        <w:t>11</w:t>
      </w:r>
      <w:r w:rsidRPr="006D5BAD">
        <w:rPr>
          <w:rFonts w:ascii="Times New Roman" w:hAnsi="Times New Roman" w:cs="Times New Roman" w:hint="eastAsia"/>
        </w:rPr>
        <w:t xml:space="preserve">. A is the original image of Fig </w:t>
      </w:r>
      <w:r>
        <w:rPr>
          <w:rFonts w:ascii="Times New Roman" w:hAnsi="Times New Roman" w:cs="Times New Roman" w:hint="eastAsia"/>
        </w:rPr>
        <w:t>H</w:t>
      </w:r>
      <w:r w:rsidRPr="006D5BAD">
        <w:rPr>
          <w:rFonts w:ascii="Times New Roman" w:hAnsi="Times New Roman" w:cs="Times New Roman" w:hint="eastAsia"/>
        </w:rPr>
        <w:t>-</w:t>
      </w:r>
      <w:r>
        <w:rPr>
          <w:rFonts w:ascii="Times New Roman" w:hAnsi="Times New Roman" w:cs="Times New Roman" w:hint="eastAsia"/>
        </w:rPr>
        <w:t>AMC-HC-8-cleaved caspase-3</w:t>
      </w:r>
      <w:r w:rsidRPr="006D5BAD">
        <w:rPr>
          <w:rFonts w:ascii="Times New Roman" w:hAnsi="Times New Roman" w:cs="Times New Roman" w:hint="eastAsia"/>
        </w:rPr>
        <w:t xml:space="preserve">, B is the original image of Fig </w:t>
      </w:r>
      <w:r>
        <w:rPr>
          <w:rFonts w:ascii="Times New Roman" w:hAnsi="Times New Roman" w:cs="Times New Roman" w:hint="eastAsia"/>
        </w:rPr>
        <w:t>H</w:t>
      </w:r>
      <w:r w:rsidRPr="006D5BAD">
        <w:rPr>
          <w:rFonts w:ascii="Times New Roman" w:hAnsi="Times New Roman" w:cs="Times New Roman" w:hint="eastAsia"/>
        </w:rPr>
        <w:t>-</w:t>
      </w:r>
      <w:r>
        <w:rPr>
          <w:rFonts w:ascii="Times New Roman" w:hAnsi="Times New Roman" w:cs="Times New Roman" w:hint="eastAsia"/>
        </w:rPr>
        <w:t>TU686-cleaved caspase-3</w:t>
      </w:r>
      <w:r w:rsidRPr="006D5BAD">
        <w:rPr>
          <w:rFonts w:ascii="Times New Roman" w:hAnsi="Times New Roman" w:cs="Times New Roman" w:hint="eastAsia"/>
        </w:rPr>
        <w:t xml:space="preserve">, C is the original image of Fig </w:t>
      </w:r>
      <w:r>
        <w:rPr>
          <w:rFonts w:ascii="Times New Roman" w:hAnsi="Times New Roman" w:cs="Times New Roman" w:hint="eastAsia"/>
        </w:rPr>
        <w:t>H-AMC-HN-8-GAPDH</w:t>
      </w:r>
      <w:r w:rsidRPr="006D5BAD">
        <w:rPr>
          <w:rFonts w:ascii="Times New Roman" w:hAnsi="Times New Roman" w:cs="Times New Roman" w:hint="eastAsia"/>
        </w:rPr>
        <w:t xml:space="preserve">, D is the original image of Fig </w:t>
      </w:r>
      <w:r>
        <w:rPr>
          <w:rFonts w:ascii="Times New Roman" w:hAnsi="Times New Roman" w:cs="Times New Roman" w:hint="eastAsia"/>
        </w:rPr>
        <w:t>H-YU686-GAPDH</w:t>
      </w:r>
    </w:p>
    <w:p w14:paraId="28A5FA35" w14:textId="77777777" w:rsidR="006D5BAD" w:rsidRDefault="006D5BAD">
      <w:pPr>
        <w:rPr>
          <w:rFonts w:ascii="Times New Roman" w:hAnsi="Times New Roman" w:cs="Times New Roman"/>
          <w:b/>
          <w:bCs/>
        </w:rPr>
      </w:pPr>
    </w:p>
    <w:p w14:paraId="057E6F29" w14:textId="77777777" w:rsidR="006D5BAD" w:rsidRPr="006D5BAD" w:rsidRDefault="006D5BAD">
      <w:pPr>
        <w:rPr>
          <w:rFonts w:ascii="Times New Roman" w:hAnsi="Times New Roman" w:cs="Times New Roman" w:hint="eastAsia"/>
          <w:b/>
          <w:bCs/>
        </w:rPr>
      </w:pPr>
    </w:p>
    <w:p w14:paraId="2196B8F1" w14:textId="4948A7DC" w:rsidR="009449C5" w:rsidRDefault="009449C5">
      <w:pPr>
        <w:rPr>
          <w:rFonts w:ascii="Times New Roman" w:hAnsi="Times New Roman" w:cs="Times New Roman"/>
        </w:rPr>
      </w:pPr>
      <w:bookmarkStart w:id="3" w:name="OLE_LINK2"/>
      <w:r w:rsidRPr="009449C5">
        <w:rPr>
          <w:rFonts w:ascii="Times New Roman" w:hAnsi="Times New Roman" w:cs="Times New Roman"/>
          <w:b/>
          <w:bCs/>
        </w:rPr>
        <w:lastRenderedPageBreak/>
        <w:t>Supplement Table 1.</w:t>
      </w:r>
      <w:bookmarkEnd w:id="3"/>
      <w:r w:rsidRPr="009449C5">
        <w:rPr>
          <w:rFonts w:ascii="Times New Roman" w:hAnsi="Times New Roman" w:cs="Times New Roman"/>
          <w:b/>
          <w:bCs/>
        </w:rPr>
        <w:t xml:space="preserve"> </w:t>
      </w:r>
      <w:r w:rsidRPr="009449C5">
        <w:rPr>
          <w:rFonts w:ascii="Times New Roman" w:hAnsi="Times New Roman" w:cs="Times New Roman"/>
        </w:rPr>
        <w:t xml:space="preserve">The list of ERS-related genes sourced from the </w:t>
      </w:r>
      <w:proofErr w:type="spellStart"/>
      <w:r w:rsidRPr="009449C5">
        <w:rPr>
          <w:rFonts w:ascii="Times New Roman" w:hAnsi="Times New Roman" w:cs="Times New Roman"/>
        </w:rPr>
        <w:t>MsigDB</w:t>
      </w:r>
      <w:proofErr w:type="spellEnd"/>
      <w:r w:rsidRPr="009449C5">
        <w:rPr>
          <w:rFonts w:ascii="Times New Roman" w:hAnsi="Times New Roman" w:cs="Times New Roman"/>
        </w:rPr>
        <w:t xml:space="preserve"> database.</w:t>
      </w:r>
    </w:p>
    <w:p w14:paraId="6CF69F6A" w14:textId="44D24274" w:rsidR="009449C5" w:rsidRPr="009449C5" w:rsidRDefault="009449C5" w:rsidP="009449C5">
      <w:pPr>
        <w:rPr>
          <w:rFonts w:ascii="Times New Roman" w:hAnsi="Times New Roman" w:cs="Times New Roman"/>
        </w:rPr>
      </w:pPr>
      <w:r w:rsidRPr="00CE4D2C">
        <w:rPr>
          <w:rFonts w:ascii="Times New Roman" w:hAnsi="Times New Roman" w:cs="Times New Roman" w:hint="eastAsia"/>
          <w:b/>
          <w:bCs/>
        </w:rPr>
        <w:t xml:space="preserve">Supplement Table 2. </w:t>
      </w:r>
      <w:r w:rsidRPr="009449C5">
        <w:rPr>
          <w:rFonts w:ascii="Times New Roman" w:hAnsi="Times New Roman" w:cs="Times New Roman" w:hint="eastAsia"/>
        </w:rPr>
        <w:t xml:space="preserve">The list of the identification of ERS-related </w:t>
      </w:r>
      <w:proofErr w:type="spellStart"/>
      <w:r w:rsidRPr="009449C5">
        <w:rPr>
          <w:rFonts w:ascii="Times New Roman" w:hAnsi="Times New Roman" w:cs="Times New Roman" w:hint="eastAsia"/>
        </w:rPr>
        <w:t>lncRNAs</w:t>
      </w:r>
      <w:proofErr w:type="spellEnd"/>
      <w:r w:rsidRPr="009449C5">
        <w:rPr>
          <w:rFonts w:ascii="Times New Roman" w:hAnsi="Times New Roman" w:cs="Times New Roman" w:hint="eastAsia"/>
        </w:rPr>
        <w:t xml:space="preserve">. </w:t>
      </w:r>
    </w:p>
    <w:p w14:paraId="4C4E8677" w14:textId="0CBB0694" w:rsidR="009449C5" w:rsidRPr="009449C5" w:rsidRDefault="00CE4D2C" w:rsidP="009449C5">
      <w:pPr>
        <w:rPr>
          <w:rFonts w:ascii="Times New Roman" w:hAnsi="Times New Roman" w:cs="Times New Roman"/>
        </w:rPr>
      </w:pPr>
      <w:r w:rsidRPr="00CE4D2C">
        <w:rPr>
          <w:rFonts w:ascii="Times New Roman" w:hAnsi="Times New Roman" w:cs="Times New Roman"/>
          <w:b/>
          <w:bCs/>
        </w:rPr>
        <w:t xml:space="preserve">Supplement Table </w:t>
      </w:r>
      <w:r w:rsidR="009449C5" w:rsidRPr="00CE4D2C">
        <w:rPr>
          <w:rFonts w:ascii="Times New Roman" w:hAnsi="Times New Roman" w:cs="Times New Roman" w:hint="eastAsia"/>
          <w:b/>
          <w:bCs/>
        </w:rPr>
        <w:t>3.</w:t>
      </w:r>
      <w:r w:rsidR="009449C5" w:rsidRPr="009449C5">
        <w:rPr>
          <w:rFonts w:ascii="Times New Roman" w:hAnsi="Times New Roman" w:cs="Times New Roman" w:hint="eastAsia"/>
        </w:rPr>
        <w:t xml:space="preserve"> The expression of </w:t>
      </w:r>
      <w:proofErr w:type="spellStart"/>
      <w:r w:rsidR="009449C5" w:rsidRPr="009449C5">
        <w:rPr>
          <w:rFonts w:ascii="Times New Roman" w:hAnsi="Times New Roman" w:cs="Times New Roman" w:hint="eastAsia"/>
        </w:rPr>
        <w:t>lncRNAs</w:t>
      </w:r>
      <w:proofErr w:type="spellEnd"/>
      <w:r w:rsidR="009449C5" w:rsidRPr="009449C5">
        <w:rPr>
          <w:rFonts w:ascii="Times New Roman" w:hAnsi="Times New Roman" w:cs="Times New Roman" w:hint="eastAsia"/>
        </w:rPr>
        <w:t xml:space="preserve"> that were disparity expressed between </w:t>
      </w:r>
    </w:p>
    <w:p w14:paraId="7B895EDD" w14:textId="77777777" w:rsidR="009449C5" w:rsidRPr="009449C5" w:rsidRDefault="009449C5" w:rsidP="009449C5">
      <w:pPr>
        <w:rPr>
          <w:rFonts w:ascii="Times New Roman" w:hAnsi="Times New Roman" w:cs="Times New Roman"/>
        </w:rPr>
      </w:pPr>
      <w:r w:rsidRPr="009449C5">
        <w:rPr>
          <w:rFonts w:ascii="Times New Roman" w:hAnsi="Times New Roman" w:cs="Times New Roman" w:hint="eastAsia"/>
        </w:rPr>
        <w:t>normal and tumor tissues.</w:t>
      </w:r>
    </w:p>
    <w:p w14:paraId="60094A1B" w14:textId="54A215A3" w:rsidR="009449C5" w:rsidRPr="009449C5" w:rsidRDefault="00CE4D2C" w:rsidP="009449C5">
      <w:pPr>
        <w:rPr>
          <w:rFonts w:ascii="Times New Roman" w:hAnsi="Times New Roman" w:cs="Times New Roman"/>
        </w:rPr>
      </w:pPr>
      <w:r w:rsidRPr="00CE4D2C">
        <w:rPr>
          <w:rFonts w:ascii="Times New Roman" w:hAnsi="Times New Roman" w:cs="Times New Roman"/>
          <w:b/>
          <w:bCs/>
        </w:rPr>
        <w:t xml:space="preserve">Supplement Table </w:t>
      </w:r>
      <w:r w:rsidR="009449C5" w:rsidRPr="00CE4D2C">
        <w:rPr>
          <w:rFonts w:ascii="Times New Roman" w:hAnsi="Times New Roman" w:cs="Times New Roman" w:hint="eastAsia"/>
          <w:b/>
          <w:bCs/>
        </w:rPr>
        <w:t xml:space="preserve">4. </w:t>
      </w:r>
      <w:r w:rsidR="009449C5" w:rsidRPr="009449C5">
        <w:rPr>
          <w:rFonts w:ascii="Times New Roman" w:hAnsi="Times New Roman" w:cs="Times New Roman" w:hint="eastAsia"/>
        </w:rPr>
        <w:t xml:space="preserve">The list of optimal </w:t>
      </w:r>
      <w:proofErr w:type="spellStart"/>
      <w:r w:rsidR="009449C5" w:rsidRPr="009449C5">
        <w:rPr>
          <w:rFonts w:ascii="Times New Roman" w:hAnsi="Times New Roman" w:cs="Times New Roman" w:hint="eastAsia"/>
        </w:rPr>
        <w:t>lncRNAs</w:t>
      </w:r>
      <w:proofErr w:type="spellEnd"/>
      <w:r w:rsidR="009449C5" w:rsidRPr="009449C5">
        <w:rPr>
          <w:rFonts w:ascii="Times New Roman" w:hAnsi="Times New Roman" w:cs="Times New Roman" w:hint="eastAsia"/>
        </w:rPr>
        <w:t xml:space="preserve"> as prognostic markers.</w:t>
      </w:r>
    </w:p>
    <w:p w14:paraId="2DB2897C" w14:textId="0A5D5D91" w:rsidR="009449C5" w:rsidRPr="009449C5" w:rsidRDefault="00CE4D2C" w:rsidP="009449C5">
      <w:pPr>
        <w:rPr>
          <w:rFonts w:ascii="Times New Roman" w:hAnsi="Times New Roman" w:cs="Times New Roman"/>
        </w:rPr>
      </w:pPr>
      <w:r w:rsidRPr="00CE4D2C">
        <w:rPr>
          <w:rFonts w:ascii="Times New Roman" w:hAnsi="Times New Roman" w:cs="Times New Roman"/>
          <w:b/>
          <w:bCs/>
        </w:rPr>
        <w:t xml:space="preserve">Supplement Table </w:t>
      </w:r>
      <w:r w:rsidR="009449C5" w:rsidRPr="00CE4D2C">
        <w:rPr>
          <w:rFonts w:ascii="Times New Roman" w:hAnsi="Times New Roman" w:cs="Times New Roman" w:hint="eastAsia"/>
          <w:b/>
          <w:bCs/>
        </w:rPr>
        <w:t>5.</w:t>
      </w:r>
      <w:r w:rsidR="009449C5" w:rsidRPr="009449C5">
        <w:rPr>
          <w:rFonts w:ascii="Times New Roman" w:hAnsi="Times New Roman" w:cs="Times New Roman" w:hint="eastAsia"/>
        </w:rPr>
        <w:t xml:space="preserve"> Clinical information of patients with LSCC in this study.</w:t>
      </w:r>
    </w:p>
    <w:sectPr w:rsidR="009449C5" w:rsidRPr="009449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639997" w14:textId="77777777" w:rsidR="00964E51" w:rsidRDefault="00964E51" w:rsidP="00104E81">
      <w:pPr>
        <w:rPr>
          <w:rFonts w:hint="eastAsia"/>
        </w:rPr>
      </w:pPr>
      <w:r>
        <w:separator/>
      </w:r>
    </w:p>
  </w:endnote>
  <w:endnote w:type="continuationSeparator" w:id="0">
    <w:p w14:paraId="1A14C5F6" w14:textId="77777777" w:rsidR="00964E51" w:rsidRDefault="00964E51" w:rsidP="00104E8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6FCC4C" w14:textId="77777777" w:rsidR="00964E51" w:rsidRDefault="00964E51" w:rsidP="00104E81">
      <w:pPr>
        <w:rPr>
          <w:rFonts w:hint="eastAsia"/>
        </w:rPr>
      </w:pPr>
      <w:r>
        <w:separator/>
      </w:r>
    </w:p>
  </w:footnote>
  <w:footnote w:type="continuationSeparator" w:id="0">
    <w:p w14:paraId="4DDC0845" w14:textId="77777777" w:rsidR="00964E51" w:rsidRDefault="00964E51" w:rsidP="00104E8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A43"/>
    <w:rsid w:val="000913EE"/>
    <w:rsid w:val="00101499"/>
    <w:rsid w:val="00104E81"/>
    <w:rsid w:val="001A6063"/>
    <w:rsid w:val="001C7A60"/>
    <w:rsid w:val="001E21BC"/>
    <w:rsid w:val="00261C6C"/>
    <w:rsid w:val="00262DDD"/>
    <w:rsid w:val="00290E93"/>
    <w:rsid w:val="00297816"/>
    <w:rsid w:val="003F5503"/>
    <w:rsid w:val="003F6140"/>
    <w:rsid w:val="00412267"/>
    <w:rsid w:val="00582215"/>
    <w:rsid w:val="006A2A23"/>
    <w:rsid w:val="006B38D9"/>
    <w:rsid w:val="006D5BAD"/>
    <w:rsid w:val="006F741E"/>
    <w:rsid w:val="00703A43"/>
    <w:rsid w:val="00755EF3"/>
    <w:rsid w:val="008823CE"/>
    <w:rsid w:val="008833F4"/>
    <w:rsid w:val="008A5B5E"/>
    <w:rsid w:val="00921507"/>
    <w:rsid w:val="009449C5"/>
    <w:rsid w:val="00964E51"/>
    <w:rsid w:val="00AF4EDF"/>
    <w:rsid w:val="00AF64AE"/>
    <w:rsid w:val="00B4622B"/>
    <w:rsid w:val="00BB7EF9"/>
    <w:rsid w:val="00BD6931"/>
    <w:rsid w:val="00CE4D2C"/>
    <w:rsid w:val="00E7205D"/>
    <w:rsid w:val="00EF0DA5"/>
    <w:rsid w:val="00F06317"/>
    <w:rsid w:val="00F70DD2"/>
    <w:rsid w:val="00FB4AE3"/>
    <w:rsid w:val="00FE1D72"/>
    <w:rsid w:val="00FF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002C57"/>
  <w15:chartTrackingRefBased/>
  <w15:docId w15:val="{C33FE7DB-4BCF-4706-8DAD-980E26C93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4E8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04E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04E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04E81"/>
    <w:rPr>
      <w:sz w:val="18"/>
      <w:szCs w:val="18"/>
    </w:rPr>
  </w:style>
  <w:style w:type="table" w:styleId="a7">
    <w:name w:val="Table Grid"/>
    <w:basedOn w:val="a1"/>
    <w:uiPriority w:val="39"/>
    <w:rsid w:val="009449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40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夏至 潘</dc:creator>
  <cp:keywords/>
  <dc:description/>
  <cp:lastModifiedBy>夏至 潘</cp:lastModifiedBy>
  <cp:revision>15</cp:revision>
  <dcterms:created xsi:type="dcterms:W3CDTF">2024-03-01T03:20:00Z</dcterms:created>
  <dcterms:modified xsi:type="dcterms:W3CDTF">2024-12-17T04:33:00Z</dcterms:modified>
</cp:coreProperties>
</file>