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50D20" w14:textId="56E94952" w:rsidR="00950CE3" w:rsidRPr="00020E01" w:rsidRDefault="00950CE3" w:rsidP="00950CE3">
      <w:pPr>
        <w:rPr>
          <w:rFonts w:ascii="Times" w:hAnsi="Times"/>
          <w:b/>
          <w:bCs/>
        </w:rPr>
      </w:pPr>
      <w:r w:rsidRPr="00020E01">
        <w:rPr>
          <w:rFonts w:ascii="Times" w:hAnsi="Times"/>
          <w:b/>
          <w:bCs/>
        </w:rPr>
        <w:t>Supplemental Scale 1. State Empathy Scale</w:t>
      </w:r>
    </w:p>
    <w:p w14:paraId="000372D0" w14:textId="77777777" w:rsidR="000C3987" w:rsidRDefault="000C3987" w:rsidP="000C3987">
      <w:pPr>
        <w:rPr>
          <w:rFonts w:ascii="Times New Roman" w:hAnsi="Times New Roman" w:cs="Times New Roman"/>
        </w:rPr>
      </w:pPr>
    </w:p>
    <w:p w14:paraId="50FC20A3" w14:textId="6E1A3F83" w:rsidR="000C3987" w:rsidRDefault="000C3987" w:rsidP="000C3987">
      <w:pPr>
        <w:rPr>
          <w:rFonts w:ascii="Times New Roman" w:hAnsi="Times New Roman" w:cs="Times New Roman"/>
        </w:rPr>
      </w:pPr>
      <w:r w:rsidRPr="000C3987">
        <w:rPr>
          <w:rFonts w:ascii="Times New Roman" w:hAnsi="Times New Roman" w:cs="Times New Roman"/>
        </w:rPr>
        <w:t xml:space="preserve">Shen, L. (2010). On a scale of state empathy during message processing. </w:t>
      </w:r>
      <w:r w:rsidRPr="000C3987">
        <w:rPr>
          <w:rFonts w:ascii="Times New Roman" w:hAnsi="Times New Roman" w:cs="Times New Roman"/>
          <w:i/>
          <w:iCs/>
        </w:rPr>
        <w:t>Western Journal of Communication</w:t>
      </w:r>
      <w:r w:rsidRPr="000C3987">
        <w:rPr>
          <w:rFonts w:ascii="Times New Roman" w:hAnsi="Times New Roman" w:cs="Times New Roman"/>
        </w:rPr>
        <w:t xml:space="preserve">, </w:t>
      </w:r>
      <w:r w:rsidRPr="000C3987">
        <w:rPr>
          <w:rFonts w:ascii="Times New Roman" w:hAnsi="Times New Roman" w:cs="Times New Roman"/>
          <w:i/>
          <w:iCs/>
        </w:rPr>
        <w:t>74</w:t>
      </w:r>
      <w:r w:rsidRPr="000C3987">
        <w:rPr>
          <w:rFonts w:ascii="Times New Roman" w:hAnsi="Times New Roman" w:cs="Times New Roman"/>
        </w:rPr>
        <w:t xml:space="preserve">(5), 504–524. </w:t>
      </w:r>
    </w:p>
    <w:p w14:paraId="5F997096" w14:textId="6C09D9F9" w:rsidR="000C3987" w:rsidRPr="000C3987" w:rsidRDefault="000C3987" w:rsidP="000C3987">
      <w:pPr>
        <w:ind w:firstLine="720"/>
        <w:rPr>
          <w:rFonts w:ascii="Times New Roman" w:hAnsi="Times New Roman" w:cs="Times New Roman"/>
          <w:i/>
          <w:iCs/>
        </w:rPr>
      </w:pPr>
      <w:r w:rsidRPr="000C3987">
        <w:rPr>
          <w:rFonts w:ascii="Times New Roman" w:hAnsi="Times New Roman" w:cs="Times New Roman"/>
        </w:rPr>
        <w:t xml:space="preserve">https://doi.org/10.1080/10570314.2010.512278 </w:t>
      </w:r>
    </w:p>
    <w:p w14:paraId="372FCAD8" w14:textId="77777777" w:rsidR="000C3987" w:rsidRDefault="000C3987" w:rsidP="00950CE3">
      <w:pPr>
        <w:rPr>
          <w:rFonts w:ascii="Times New Roman" w:hAnsi="Times New Roman" w:cs="Times New Roman"/>
        </w:rPr>
      </w:pPr>
    </w:p>
    <w:p w14:paraId="5B4A9837" w14:textId="29EE5496" w:rsidR="00950CE3" w:rsidRPr="00020E01" w:rsidRDefault="00020E01" w:rsidP="00950C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Items rated</w:t>
      </w:r>
      <w:r w:rsidRPr="00020E01">
        <w:rPr>
          <w:rFonts w:ascii="Times New Roman" w:hAnsi="Times New Roman" w:cs="Times New Roman"/>
        </w:rPr>
        <w:t xml:space="preserve"> on a 5-point Likert scale (</w:t>
      </w:r>
      <w:r>
        <w:rPr>
          <w:rFonts w:ascii="Times New Roman" w:hAnsi="Times New Roman" w:cs="Times New Roman"/>
        </w:rPr>
        <w:t xml:space="preserve">0 = </w:t>
      </w:r>
      <w:r w:rsidRPr="00020E01">
        <w:rPr>
          <w:rFonts w:ascii="Times New Roman" w:hAnsi="Times New Roman" w:cs="Times New Roman"/>
        </w:rPr>
        <w:t>‘‘not at al</w:t>
      </w:r>
      <w:r>
        <w:rPr>
          <w:rFonts w:ascii="Times New Roman" w:hAnsi="Times New Roman" w:cs="Times New Roman"/>
        </w:rPr>
        <w:t>l</w:t>
      </w:r>
      <w:r w:rsidRPr="00020E01">
        <w:rPr>
          <w:rFonts w:ascii="Times New Roman" w:hAnsi="Times New Roman" w:cs="Times New Roman"/>
        </w:rPr>
        <w:t>’’</w:t>
      </w:r>
      <w:r>
        <w:rPr>
          <w:rFonts w:ascii="Times New Roman" w:hAnsi="Times New Roman" w:cs="Times New Roman"/>
        </w:rPr>
        <w:t xml:space="preserve"> to 4 = </w:t>
      </w:r>
      <w:r w:rsidRPr="00020E01">
        <w:rPr>
          <w:rFonts w:ascii="Times New Roman" w:hAnsi="Times New Roman" w:cs="Times New Roman"/>
        </w:rPr>
        <w:t>‘‘completely’’)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8545"/>
      </w:tblGrid>
      <w:tr w:rsidR="00950CE3" w14:paraId="3579AE16" w14:textId="77777777" w:rsidTr="00020E01">
        <w:tc>
          <w:tcPr>
            <w:tcW w:w="4405" w:type="dxa"/>
            <w:tcBorders>
              <w:bottom w:val="single" w:sz="4" w:space="0" w:color="auto"/>
            </w:tcBorders>
          </w:tcPr>
          <w:p w14:paraId="69978510" w14:textId="7B2B939E" w:rsidR="00950CE3" w:rsidRPr="00020E01" w:rsidRDefault="00950CE3" w:rsidP="00950CE3">
            <w:pPr>
              <w:rPr>
                <w:rFonts w:ascii="Times" w:hAnsi="Times"/>
                <w:b/>
                <w:bCs/>
              </w:rPr>
            </w:pPr>
            <w:r w:rsidRPr="00020E01">
              <w:rPr>
                <w:rFonts w:ascii="Times" w:hAnsi="Times"/>
                <w:b/>
                <w:bCs/>
              </w:rPr>
              <w:t>Dimensions</w:t>
            </w:r>
          </w:p>
        </w:tc>
        <w:tc>
          <w:tcPr>
            <w:tcW w:w="8545" w:type="dxa"/>
            <w:tcBorders>
              <w:bottom w:val="single" w:sz="4" w:space="0" w:color="auto"/>
            </w:tcBorders>
          </w:tcPr>
          <w:p w14:paraId="74D89FDC" w14:textId="03D0CD74" w:rsidR="00950CE3" w:rsidRPr="00020E01" w:rsidRDefault="00950CE3" w:rsidP="00950CE3">
            <w:pPr>
              <w:jc w:val="center"/>
              <w:rPr>
                <w:rFonts w:ascii="Times" w:hAnsi="Times"/>
                <w:b/>
                <w:bCs/>
              </w:rPr>
            </w:pPr>
            <w:r w:rsidRPr="00020E01">
              <w:rPr>
                <w:rFonts w:ascii="Times" w:hAnsi="Times"/>
                <w:b/>
                <w:bCs/>
              </w:rPr>
              <w:t>Items</w:t>
            </w:r>
          </w:p>
        </w:tc>
      </w:tr>
      <w:tr w:rsidR="00950CE3" w14:paraId="6786C9D5" w14:textId="77777777" w:rsidTr="00020E01">
        <w:tc>
          <w:tcPr>
            <w:tcW w:w="4405" w:type="dxa"/>
            <w:tcBorders>
              <w:bottom w:val="nil"/>
            </w:tcBorders>
          </w:tcPr>
          <w:p w14:paraId="181862E1" w14:textId="16D0243A" w:rsidR="00950CE3" w:rsidRPr="00020E01" w:rsidRDefault="00950CE3" w:rsidP="00950CE3">
            <w:pPr>
              <w:rPr>
                <w:rFonts w:ascii="Times" w:hAnsi="Times"/>
                <w:b/>
                <w:bCs/>
              </w:rPr>
            </w:pPr>
            <w:r w:rsidRPr="00020E01">
              <w:rPr>
                <w:rFonts w:ascii="Times" w:hAnsi="Times"/>
                <w:b/>
                <w:bCs/>
              </w:rPr>
              <w:t>Affective Empathy</w:t>
            </w:r>
          </w:p>
        </w:tc>
        <w:tc>
          <w:tcPr>
            <w:tcW w:w="8545" w:type="dxa"/>
            <w:tcBorders>
              <w:bottom w:val="nil"/>
            </w:tcBorders>
          </w:tcPr>
          <w:p w14:paraId="7A95FFE4" w14:textId="3625C928" w:rsidR="00950CE3" w:rsidRDefault="00950CE3" w:rsidP="00950CE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1. The character’s emotions are genuine</w:t>
            </w:r>
            <w:r w:rsidR="00020E01">
              <w:rPr>
                <w:rFonts w:ascii="Times" w:hAnsi="Times"/>
              </w:rPr>
              <w:t>.</w:t>
            </w:r>
          </w:p>
        </w:tc>
      </w:tr>
      <w:tr w:rsidR="00950CE3" w14:paraId="12F2604C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38F9E1E5" w14:textId="77777777" w:rsidR="00950CE3" w:rsidRPr="00020E01" w:rsidRDefault="00950CE3" w:rsidP="00950CE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655BEF26" w14:textId="3A27A286" w:rsidR="00950CE3" w:rsidRDefault="00950CE3" w:rsidP="00950CE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2. </w:t>
            </w:r>
            <w:r w:rsidRPr="00950CE3">
              <w:rPr>
                <w:rFonts w:ascii="Times" w:hAnsi="Times"/>
              </w:rPr>
              <w:t>I experienced the same emotions as the character when</w:t>
            </w:r>
            <w:r>
              <w:rPr>
                <w:rFonts w:ascii="Times" w:hAnsi="Times"/>
              </w:rPr>
              <w:t xml:space="preserve"> </w:t>
            </w:r>
            <w:r w:rsidRPr="00950CE3">
              <w:rPr>
                <w:rFonts w:ascii="Times" w:hAnsi="Times"/>
              </w:rPr>
              <w:t>watching this</w:t>
            </w:r>
            <w:r>
              <w:rPr>
                <w:rFonts w:ascii="Times" w:hAnsi="Times"/>
              </w:rPr>
              <w:t xml:space="preserve"> </w:t>
            </w:r>
            <w:r w:rsidRPr="00950CE3">
              <w:rPr>
                <w:rFonts w:ascii="Times" w:hAnsi="Times"/>
              </w:rPr>
              <w:t>message.</w:t>
            </w:r>
          </w:p>
        </w:tc>
      </w:tr>
      <w:tr w:rsidR="00950CE3" w14:paraId="1567E15D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7764EEC4" w14:textId="77777777" w:rsidR="00950CE3" w:rsidRPr="00020E01" w:rsidRDefault="00950CE3" w:rsidP="00950CE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7628C704" w14:textId="7A1F1ACA" w:rsidR="00950CE3" w:rsidRDefault="00950CE3" w:rsidP="00950CE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3. </w:t>
            </w:r>
            <w:r w:rsidRPr="00950CE3">
              <w:rPr>
                <w:rFonts w:ascii="Times" w:hAnsi="Times"/>
              </w:rPr>
              <w:t>I was in a similar emotional state as the character when watching this</w:t>
            </w:r>
            <w:r>
              <w:rPr>
                <w:rFonts w:ascii="Times" w:hAnsi="Times"/>
              </w:rPr>
              <w:t xml:space="preserve"> </w:t>
            </w:r>
            <w:r w:rsidRPr="00950CE3">
              <w:rPr>
                <w:rFonts w:ascii="Times" w:hAnsi="Times"/>
              </w:rPr>
              <w:t>message.</w:t>
            </w:r>
          </w:p>
        </w:tc>
      </w:tr>
      <w:tr w:rsidR="00950CE3" w14:paraId="1F7893DA" w14:textId="77777777" w:rsidTr="00020E01">
        <w:tc>
          <w:tcPr>
            <w:tcW w:w="4405" w:type="dxa"/>
            <w:tcBorders>
              <w:top w:val="nil"/>
              <w:bottom w:val="single" w:sz="4" w:space="0" w:color="auto"/>
            </w:tcBorders>
          </w:tcPr>
          <w:p w14:paraId="4D3D5878" w14:textId="77777777" w:rsidR="00950CE3" w:rsidRPr="00020E01" w:rsidRDefault="00950CE3" w:rsidP="00950CE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single" w:sz="4" w:space="0" w:color="auto"/>
            </w:tcBorders>
          </w:tcPr>
          <w:p w14:paraId="4577C976" w14:textId="2F99657A" w:rsidR="00950CE3" w:rsidRDefault="00950CE3" w:rsidP="00950CE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4. </w:t>
            </w:r>
            <w:r w:rsidRPr="00950CE3">
              <w:rPr>
                <w:rFonts w:ascii="Times" w:hAnsi="Times"/>
              </w:rPr>
              <w:t>I can feel the character’s emotions.</w:t>
            </w:r>
          </w:p>
        </w:tc>
      </w:tr>
      <w:tr w:rsidR="00950CE3" w14:paraId="78DE18D5" w14:textId="77777777" w:rsidTr="00020E01">
        <w:tc>
          <w:tcPr>
            <w:tcW w:w="4405" w:type="dxa"/>
            <w:tcBorders>
              <w:top w:val="single" w:sz="4" w:space="0" w:color="auto"/>
              <w:bottom w:val="nil"/>
            </w:tcBorders>
          </w:tcPr>
          <w:p w14:paraId="6FCCDFD2" w14:textId="77653D51" w:rsidR="00950CE3" w:rsidRPr="00020E01" w:rsidRDefault="00950CE3" w:rsidP="00950CE3">
            <w:pPr>
              <w:rPr>
                <w:rFonts w:ascii="Times" w:hAnsi="Times"/>
                <w:b/>
                <w:bCs/>
              </w:rPr>
            </w:pPr>
            <w:r w:rsidRPr="00020E01">
              <w:rPr>
                <w:rFonts w:ascii="Times" w:hAnsi="Times"/>
                <w:b/>
                <w:bCs/>
              </w:rPr>
              <w:t>Cognitive Empathy</w:t>
            </w:r>
          </w:p>
        </w:tc>
        <w:tc>
          <w:tcPr>
            <w:tcW w:w="8545" w:type="dxa"/>
            <w:tcBorders>
              <w:top w:val="single" w:sz="4" w:space="0" w:color="auto"/>
              <w:bottom w:val="nil"/>
            </w:tcBorders>
          </w:tcPr>
          <w:p w14:paraId="21B35C06" w14:textId="21429CAE" w:rsidR="00950CE3" w:rsidRDefault="00950CE3" w:rsidP="00950CE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5. </w:t>
            </w:r>
            <w:r w:rsidRPr="00950CE3">
              <w:rPr>
                <w:rFonts w:ascii="Times" w:hAnsi="Times"/>
              </w:rPr>
              <w:t>I can see the character’s point of view.</w:t>
            </w:r>
          </w:p>
        </w:tc>
      </w:tr>
      <w:tr w:rsidR="00950CE3" w14:paraId="7CBC8B9A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7B6BAE98" w14:textId="77777777" w:rsidR="00950CE3" w:rsidRPr="00020E01" w:rsidRDefault="00950CE3" w:rsidP="00950CE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6D15E9F0" w14:textId="75286977" w:rsidR="00950CE3" w:rsidRDefault="00950CE3" w:rsidP="00950CE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6. </w:t>
            </w:r>
            <w:r w:rsidRPr="00950CE3">
              <w:rPr>
                <w:rFonts w:ascii="Times" w:hAnsi="Times"/>
              </w:rPr>
              <w:t>I recognize the character’s situation.</w:t>
            </w:r>
          </w:p>
        </w:tc>
      </w:tr>
      <w:tr w:rsidR="00950CE3" w14:paraId="41F985E5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6844970B" w14:textId="77777777" w:rsidR="00950CE3" w:rsidRPr="00020E01" w:rsidRDefault="00950CE3" w:rsidP="00950CE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2A6363D4" w14:textId="1228E741" w:rsidR="00950CE3" w:rsidRDefault="00950CE3" w:rsidP="00950CE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7.</w:t>
            </w:r>
            <w:r w:rsidRPr="00950CE3">
              <w:rPr>
                <w:rFonts w:ascii="Times" w:hAnsi="Times"/>
              </w:rPr>
              <w:t xml:space="preserve"> I can understand what the character was going through in the message.</w:t>
            </w:r>
          </w:p>
        </w:tc>
      </w:tr>
      <w:tr w:rsidR="00950CE3" w14:paraId="6FC8E2BB" w14:textId="77777777" w:rsidTr="00020E01">
        <w:tc>
          <w:tcPr>
            <w:tcW w:w="4405" w:type="dxa"/>
            <w:tcBorders>
              <w:top w:val="nil"/>
              <w:bottom w:val="single" w:sz="4" w:space="0" w:color="auto"/>
            </w:tcBorders>
          </w:tcPr>
          <w:p w14:paraId="5635175B" w14:textId="77777777" w:rsidR="00950CE3" w:rsidRPr="00020E01" w:rsidRDefault="00950CE3" w:rsidP="00950CE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single" w:sz="4" w:space="0" w:color="auto"/>
            </w:tcBorders>
          </w:tcPr>
          <w:p w14:paraId="4DCDEB4E" w14:textId="090B569B" w:rsidR="00950CE3" w:rsidRDefault="00950CE3" w:rsidP="00950CE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8. </w:t>
            </w:r>
            <w:r w:rsidRPr="00950CE3">
              <w:rPr>
                <w:rFonts w:ascii="Times" w:hAnsi="Times"/>
              </w:rPr>
              <w:t>The character’s reactions to the situation are understandable.</w:t>
            </w:r>
          </w:p>
        </w:tc>
      </w:tr>
      <w:tr w:rsidR="00950CE3" w14:paraId="41060972" w14:textId="77777777" w:rsidTr="00020E01">
        <w:trPr>
          <w:trHeight w:val="108"/>
        </w:trPr>
        <w:tc>
          <w:tcPr>
            <w:tcW w:w="4405" w:type="dxa"/>
            <w:tcBorders>
              <w:top w:val="single" w:sz="4" w:space="0" w:color="auto"/>
              <w:bottom w:val="nil"/>
            </w:tcBorders>
          </w:tcPr>
          <w:p w14:paraId="1B1BCD08" w14:textId="6AFC422E" w:rsidR="00950CE3" w:rsidRPr="00020E01" w:rsidRDefault="00950CE3" w:rsidP="00950CE3">
            <w:pPr>
              <w:rPr>
                <w:rFonts w:ascii="Times" w:hAnsi="Times"/>
                <w:b/>
                <w:bCs/>
              </w:rPr>
            </w:pPr>
            <w:r w:rsidRPr="00020E01">
              <w:rPr>
                <w:rFonts w:ascii="Times" w:hAnsi="Times"/>
                <w:b/>
                <w:bCs/>
              </w:rPr>
              <w:t>Associative Empathy</w:t>
            </w:r>
          </w:p>
        </w:tc>
        <w:tc>
          <w:tcPr>
            <w:tcW w:w="8545" w:type="dxa"/>
            <w:tcBorders>
              <w:top w:val="single" w:sz="4" w:space="0" w:color="auto"/>
              <w:bottom w:val="nil"/>
            </w:tcBorders>
          </w:tcPr>
          <w:p w14:paraId="14955C63" w14:textId="4BC0689A" w:rsidR="00950CE3" w:rsidRDefault="00950CE3" w:rsidP="00950CE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9. </w:t>
            </w:r>
            <w:r w:rsidRPr="00950CE3">
              <w:rPr>
                <w:rFonts w:ascii="Times" w:hAnsi="Times"/>
              </w:rPr>
              <w:t>When watching the message, I was fully absorbed.</w:t>
            </w:r>
          </w:p>
        </w:tc>
      </w:tr>
      <w:tr w:rsidR="00950CE3" w14:paraId="7694F2A2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4BC5F4F2" w14:textId="77777777" w:rsidR="00950CE3" w:rsidRDefault="00950CE3" w:rsidP="00950CE3">
            <w:pPr>
              <w:rPr>
                <w:rFonts w:ascii="Times" w:hAnsi="Times"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0452C67A" w14:textId="7C931A07" w:rsidR="00950CE3" w:rsidRDefault="00950CE3" w:rsidP="00950CE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10. </w:t>
            </w:r>
            <w:r w:rsidRPr="00950CE3">
              <w:rPr>
                <w:rFonts w:ascii="Times" w:hAnsi="Times"/>
              </w:rPr>
              <w:t>I can relate to what the character was going through in the message.</w:t>
            </w:r>
          </w:p>
        </w:tc>
      </w:tr>
      <w:tr w:rsidR="00950CE3" w14:paraId="14B50DD4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460E2483" w14:textId="77777777" w:rsidR="00950CE3" w:rsidRDefault="00950CE3" w:rsidP="00950CE3">
            <w:pPr>
              <w:rPr>
                <w:rFonts w:ascii="Times" w:hAnsi="Times"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279B87CA" w14:textId="54F620CF" w:rsidR="00950CE3" w:rsidRDefault="00950CE3" w:rsidP="00950CE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11. </w:t>
            </w:r>
            <w:r w:rsidRPr="00950CE3">
              <w:rPr>
                <w:rFonts w:ascii="Times" w:hAnsi="Times"/>
              </w:rPr>
              <w:t>I can identify with the situation described in the message.</w:t>
            </w:r>
          </w:p>
        </w:tc>
      </w:tr>
      <w:tr w:rsidR="00950CE3" w14:paraId="376F788B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372044F7" w14:textId="7BC66389" w:rsidR="00950CE3" w:rsidRDefault="00950CE3" w:rsidP="00950CE3">
            <w:pPr>
              <w:rPr>
                <w:rFonts w:ascii="Times" w:hAnsi="Times"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6C02832E" w14:textId="76C884FB" w:rsidR="00950CE3" w:rsidRDefault="00950CE3" w:rsidP="00950CE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12. </w:t>
            </w:r>
            <w:r w:rsidRPr="00950CE3">
              <w:rPr>
                <w:rFonts w:ascii="Times" w:hAnsi="Times"/>
              </w:rPr>
              <w:t>I can identify with the characters in the message.</w:t>
            </w:r>
          </w:p>
        </w:tc>
      </w:tr>
    </w:tbl>
    <w:p w14:paraId="52056548" w14:textId="77777777" w:rsidR="00950CE3" w:rsidRPr="000D5B0E" w:rsidRDefault="00950CE3" w:rsidP="00950CE3">
      <w:pPr>
        <w:rPr>
          <w:rFonts w:ascii="Times" w:hAnsi="Times"/>
        </w:rPr>
      </w:pPr>
    </w:p>
    <w:p w14:paraId="7F2BD1B9" w14:textId="77777777" w:rsidR="00FE41C0" w:rsidRDefault="00FE41C0"/>
    <w:p w14:paraId="01A689F2" w14:textId="77777777" w:rsidR="00020E01" w:rsidRDefault="00020E01"/>
    <w:p w14:paraId="3622BDC1" w14:textId="77777777" w:rsidR="00020E01" w:rsidRDefault="00020E01"/>
    <w:p w14:paraId="53017FA0" w14:textId="77777777" w:rsidR="00020E01" w:rsidRDefault="00020E01"/>
    <w:p w14:paraId="7A8E8876" w14:textId="77777777" w:rsidR="00020E01" w:rsidRDefault="00020E01"/>
    <w:p w14:paraId="7162C98E" w14:textId="77777777" w:rsidR="00020E01" w:rsidRDefault="00020E01"/>
    <w:p w14:paraId="1BA8D073" w14:textId="77777777" w:rsidR="00AE6970" w:rsidRDefault="00AE6970">
      <w:pPr>
        <w:sectPr w:rsidR="00AE6970" w:rsidSect="00950CE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C1ACF55" w14:textId="6B1DBD78" w:rsidR="00950CE3" w:rsidRPr="00020E01" w:rsidRDefault="00950CE3">
      <w:pPr>
        <w:rPr>
          <w:rFonts w:ascii="Times" w:hAnsi="Times"/>
          <w:b/>
          <w:bCs/>
        </w:rPr>
      </w:pPr>
      <w:r w:rsidRPr="00020E01">
        <w:rPr>
          <w:rFonts w:ascii="Times" w:hAnsi="Times"/>
          <w:b/>
          <w:bCs/>
        </w:rPr>
        <w:lastRenderedPageBreak/>
        <w:t>Supplemental Scale 2. Adapted State Empathy Scale</w:t>
      </w:r>
    </w:p>
    <w:p w14:paraId="1A164960" w14:textId="77777777" w:rsidR="000C3987" w:rsidRDefault="000C3987" w:rsidP="00950CE3">
      <w:pPr>
        <w:rPr>
          <w:rFonts w:ascii="Times New Roman" w:hAnsi="Times New Roman" w:cs="Times New Roman"/>
        </w:rPr>
      </w:pPr>
    </w:p>
    <w:p w14:paraId="3E082698" w14:textId="1F585089" w:rsidR="00950CE3" w:rsidRDefault="00950CE3" w:rsidP="00950CE3">
      <w:pPr>
        <w:rPr>
          <w:rFonts w:ascii="Times New Roman" w:hAnsi="Times New Roman" w:cs="Times New Roman"/>
        </w:rPr>
      </w:pPr>
      <w:r w:rsidRPr="00950CE3">
        <w:rPr>
          <w:rFonts w:ascii="Times New Roman" w:hAnsi="Times New Roman" w:cs="Times New Roman"/>
        </w:rPr>
        <w:t>Instructions: Please think about the person who was seated to the LEFT of you during the drinking</w:t>
      </w:r>
      <w:r>
        <w:rPr>
          <w:rFonts w:ascii="Times New Roman" w:hAnsi="Times New Roman" w:cs="Times New Roman"/>
        </w:rPr>
        <w:t xml:space="preserve"> </w:t>
      </w:r>
      <w:r w:rsidRPr="00950CE3">
        <w:rPr>
          <w:rFonts w:ascii="Times New Roman" w:hAnsi="Times New Roman" w:cs="Times New Roman"/>
        </w:rPr>
        <w:t>interaction period when answering the following questions.</w:t>
      </w:r>
    </w:p>
    <w:p w14:paraId="63162536" w14:textId="77777777" w:rsidR="000C3987" w:rsidRDefault="000C3987" w:rsidP="00020E01">
      <w:pPr>
        <w:rPr>
          <w:rFonts w:ascii="Times New Roman" w:hAnsi="Times New Roman" w:cs="Times New Roman"/>
        </w:rPr>
      </w:pPr>
    </w:p>
    <w:p w14:paraId="5215E93D" w14:textId="6409B29D" w:rsidR="00020E01" w:rsidRPr="00950CE3" w:rsidRDefault="00020E01" w:rsidP="00020E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Items rated</w:t>
      </w:r>
      <w:r w:rsidRPr="00020E01">
        <w:rPr>
          <w:rFonts w:ascii="Times New Roman" w:hAnsi="Times New Roman" w:cs="Times New Roman"/>
        </w:rPr>
        <w:t xml:space="preserve"> on a 5-point Likert scale (</w:t>
      </w:r>
      <w:r>
        <w:rPr>
          <w:rFonts w:ascii="Times New Roman" w:hAnsi="Times New Roman" w:cs="Times New Roman"/>
        </w:rPr>
        <w:t xml:space="preserve">0 = </w:t>
      </w:r>
      <w:r w:rsidRPr="00020E01">
        <w:rPr>
          <w:rFonts w:ascii="Times New Roman" w:hAnsi="Times New Roman" w:cs="Times New Roman"/>
        </w:rPr>
        <w:t>‘‘not at al</w:t>
      </w:r>
      <w:r>
        <w:rPr>
          <w:rFonts w:ascii="Times New Roman" w:hAnsi="Times New Roman" w:cs="Times New Roman"/>
        </w:rPr>
        <w:t>l</w:t>
      </w:r>
      <w:r w:rsidRPr="00020E01">
        <w:rPr>
          <w:rFonts w:ascii="Times New Roman" w:hAnsi="Times New Roman" w:cs="Times New Roman"/>
        </w:rPr>
        <w:t>’’</w:t>
      </w:r>
      <w:r>
        <w:rPr>
          <w:rFonts w:ascii="Times New Roman" w:hAnsi="Times New Roman" w:cs="Times New Roman"/>
        </w:rPr>
        <w:t xml:space="preserve"> to 4 = </w:t>
      </w:r>
      <w:r w:rsidRPr="00020E01">
        <w:rPr>
          <w:rFonts w:ascii="Times New Roman" w:hAnsi="Times New Roman" w:cs="Times New Roman"/>
        </w:rPr>
        <w:t>‘‘completely’’)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8545"/>
      </w:tblGrid>
      <w:tr w:rsidR="00950CE3" w14:paraId="197AFF2D" w14:textId="77777777" w:rsidTr="00020E01">
        <w:tc>
          <w:tcPr>
            <w:tcW w:w="4405" w:type="dxa"/>
            <w:tcBorders>
              <w:bottom w:val="single" w:sz="4" w:space="0" w:color="auto"/>
            </w:tcBorders>
          </w:tcPr>
          <w:p w14:paraId="46CFC9BF" w14:textId="77777777" w:rsidR="00950CE3" w:rsidRPr="00020E01" w:rsidRDefault="00950CE3" w:rsidP="00520763">
            <w:pPr>
              <w:rPr>
                <w:rFonts w:ascii="Times" w:hAnsi="Times"/>
                <w:b/>
                <w:bCs/>
              </w:rPr>
            </w:pPr>
            <w:r w:rsidRPr="00020E01">
              <w:rPr>
                <w:rFonts w:ascii="Times" w:hAnsi="Times"/>
                <w:b/>
                <w:bCs/>
              </w:rPr>
              <w:t>Dimensions</w:t>
            </w:r>
          </w:p>
        </w:tc>
        <w:tc>
          <w:tcPr>
            <w:tcW w:w="8545" w:type="dxa"/>
            <w:tcBorders>
              <w:bottom w:val="single" w:sz="4" w:space="0" w:color="auto"/>
            </w:tcBorders>
          </w:tcPr>
          <w:p w14:paraId="2C7B83C6" w14:textId="77777777" w:rsidR="00950CE3" w:rsidRPr="00020E01" w:rsidRDefault="00950CE3" w:rsidP="00520763">
            <w:pPr>
              <w:jc w:val="center"/>
              <w:rPr>
                <w:rFonts w:ascii="Times" w:hAnsi="Times"/>
                <w:b/>
                <w:bCs/>
              </w:rPr>
            </w:pPr>
            <w:r w:rsidRPr="00020E01">
              <w:rPr>
                <w:rFonts w:ascii="Times" w:hAnsi="Times"/>
                <w:b/>
                <w:bCs/>
              </w:rPr>
              <w:t>Items</w:t>
            </w:r>
          </w:p>
        </w:tc>
      </w:tr>
      <w:tr w:rsidR="00950CE3" w14:paraId="5FADF35A" w14:textId="77777777" w:rsidTr="00020E01">
        <w:tc>
          <w:tcPr>
            <w:tcW w:w="4405" w:type="dxa"/>
            <w:tcBorders>
              <w:bottom w:val="nil"/>
            </w:tcBorders>
          </w:tcPr>
          <w:p w14:paraId="1E9C1653" w14:textId="77777777" w:rsidR="00950CE3" w:rsidRPr="00020E01" w:rsidRDefault="00950CE3" w:rsidP="00520763">
            <w:pPr>
              <w:rPr>
                <w:rFonts w:ascii="Times" w:hAnsi="Times"/>
                <w:b/>
                <w:bCs/>
              </w:rPr>
            </w:pPr>
            <w:r w:rsidRPr="00020E01">
              <w:rPr>
                <w:rFonts w:ascii="Times" w:hAnsi="Times"/>
                <w:b/>
                <w:bCs/>
              </w:rPr>
              <w:t>Affective Empathy</w:t>
            </w:r>
          </w:p>
        </w:tc>
        <w:tc>
          <w:tcPr>
            <w:tcW w:w="8545" w:type="dxa"/>
            <w:tcBorders>
              <w:bottom w:val="nil"/>
            </w:tcBorders>
          </w:tcPr>
          <w:p w14:paraId="651131BC" w14:textId="35E1E548" w:rsidR="00950CE3" w:rsidRPr="00020E01" w:rsidRDefault="00950CE3" w:rsidP="00520763">
            <w:pPr>
              <w:rPr>
                <w:rFonts w:ascii="Times" w:hAnsi="Times"/>
              </w:rPr>
            </w:pPr>
            <w:r w:rsidRPr="00020E01">
              <w:rPr>
                <w:rFonts w:ascii="Times" w:hAnsi="Times"/>
              </w:rPr>
              <w:t xml:space="preserve">1. </w:t>
            </w:r>
            <w:r w:rsidR="00020E01" w:rsidRPr="00020E01">
              <w:rPr>
                <w:rFonts w:ascii="Times" w:hAnsi="Times"/>
              </w:rPr>
              <w:t>This person’s emotions were genuine.</w:t>
            </w:r>
          </w:p>
        </w:tc>
      </w:tr>
      <w:tr w:rsidR="00950CE3" w14:paraId="358D6A79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2F5DBFC7" w14:textId="77777777" w:rsidR="00950CE3" w:rsidRPr="00020E01" w:rsidRDefault="00950CE3" w:rsidP="0052076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3A930757" w14:textId="0574876E" w:rsidR="00950CE3" w:rsidRPr="00020E01" w:rsidRDefault="00950CE3" w:rsidP="00520763">
            <w:pPr>
              <w:rPr>
                <w:rFonts w:ascii="Times" w:hAnsi="Times"/>
              </w:rPr>
            </w:pPr>
            <w:r w:rsidRPr="00020E01">
              <w:rPr>
                <w:rFonts w:ascii="Times" w:hAnsi="Times"/>
              </w:rPr>
              <w:t xml:space="preserve">2. </w:t>
            </w:r>
            <w:r w:rsidR="00020E01" w:rsidRPr="00020E01">
              <w:rPr>
                <w:rFonts w:ascii="Times" w:hAnsi="Times"/>
              </w:rPr>
              <w:t>I experienced the same emotions as this person when interacting with them.</w:t>
            </w:r>
          </w:p>
        </w:tc>
      </w:tr>
      <w:tr w:rsidR="00950CE3" w14:paraId="1162D915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0D3A83F2" w14:textId="77777777" w:rsidR="00950CE3" w:rsidRPr="00020E01" w:rsidRDefault="00950CE3" w:rsidP="0052076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18E4822E" w14:textId="722BF99D" w:rsidR="00950CE3" w:rsidRPr="00020E01" w:rsidRDefault="00950CE3" w:rsidP="00520763">
            <w:pPr>
              <w:rPr>
                <w:rFonts w:ascii="Times" w:hAnsi="Times"/>
              </w:rPr>
            </w:pPr>
            <w:r w:rsidRPr="00020E01">
              <w:rPr>
                <w:rFonts w:ascii="Times" w:hAnsi="Times"/>
              </w:rPr>
              <w:t xml:space="preserve">3. </w:t>
            </w:r>
            <w:r w:rsidR="00020E01" w:rsidRPr="00020E01">
              <w:rPr>
                <w:rFonts w:ascii="Times" w:hAnsi="Times"/>
              </w:rPr>
              <w:t>I was in a similar emotional state as this person when interacting with them.</w:t>
            </w:r>
          </w:p>
        </w:tc>
      </w:tr>
      <w:tr w:rsidR="00950CE3" w14:paraId="0E4DA932" w14:textId="77777777" w:rsidTr="00020E01">
        <w:tc>
          <w:tcPr>
            <w:tcW w:w="4405" w:type="dxa"/>
            <w:tcBorders>
              <w:top w:val="nil"/>
              <w:bottom w:val="single" w:sz="4" w:space="0" w:color="auto"/>
            </w:tcBorders>
          </w:tcPr>
          <w:p w14:paraId="182EC137" w14:textId="77777777" w:rsidR="00950CE3" w:rsidRPr="00020E01" w:rsidRDefault="00950CE3" w:rsidP="0052076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single" w:sz="4" w:space="0" w:color="auto"/>
            </w:tcBorders>
          </w:tcPr>
          <w:p w14:paraId="54B71280" w14:textId="79207A6A" w:rsidR="00950CE3" w:rsidRPr="00020E01" w:rsidRDefault="00950CE3" w:rsidP="00520763">
            <w:pPr>
              <w:rPr>
                <w:rFonts w:ascii="Times" w:hAnsi="Times"/>
              </w:rPr>
            </w:pPr>
            <w:r w:rsidRPr="00020E01">
              <w:rPr>
                <w:rFonts w:ascii="Times" w:hAnsi="Times"/>
              </w:rPr>
              <w:t xml:space="preserve">4. </w:t>
            </w:r>
            <w:r w:rsidR="00020E01" w:rsidRPr="00020E01">
              <w:rPr>
                <w:rFonts w:ascii="Times" w:hAnsi="Times"/>
              </w:rPr>
              <w:t>I could feel this person’s emotions.</w:t>
            </w:r>
          </w:p>
        </w:tc>
      </w:tr>
      <w:tr w:rsidR="00950CE3" w14:paraId="57A59D24" w14:textId="77777777" w:rsidTr="00020E01">
        <w:tc>
          <w:tcPr>
            <w:tcW w:w="4405" w:type="dxa"/>
            <w:tcBorders>
              <w:top w:val="single" w:sz="4" w:space="0" w:color="auto"/>
              <w:bottom w:val="nil"/>
            </w:tcBorders>
          </w:tcPr>
          <w:p w14:paraId="54609DD5" w14:textId="77777777" w:rsidR="00950CE3" w:rsidRPr="00020E01" w:rsidRDefault="00950CE3" w:rsidP="00520763">
            <w:pPr>
              <w:rPr>
                <w:rFonts w:ascii="Times" w:hAnsi="Times"/>
                <w:b/>
                <w:bCs/>
              </w:rPr>
            </w:pPr>
            <w:r w:rsidRPr="00020E01">
              <w:rPr>
                <w:rFonts w:ascii="Times" w:hAnsi="Times"/>
                <w:b/>
                <w:bCs/>
              </w:rPr>
              <w:t>Cognitive Empathy</w:t>
            </w:r>
          </w:p>
        </w:tc>
        <w:tc>
          <w:tcPr>
            <w:tcW w:w="8545" w:type="dxa"/>
            <w:tcBorders>
              <w:top w:val="single" w:sz="4" w:space="0" w:color="auto"/>
              <w:bottom w:val="nil"/>
            </w:tcBorders>
          </w:tcPr>
          <w:p w14:paraId="1993D6D6" w14:textId="7E04DF94" w:rsidR="00950CE3" w:rsidRPr="00020E01" w:rsidRDefault="00950CE3" w:rsidP="00520763">
            <w:pPr>
              <w:rPr>
                <w:rFonts w:ascii="Times" w:hAnsi="Times"/>
              </w:rPr>
            </w:pPr>
            <w:r w:rsidRPr="00020E01">
              <w:rPr>
                <w:rFonts w:ascii="Times" w:hAnsi="Times"/>
              </w:rPr>
              <w:t xml:space="preserve">5. </w:t>
            </w:r>
            <w:r w:rsidR="00020E01" w:rsidRPr="00020E01">
              <w:rPr>
                <w:rFonts w:ascii="Times" w:hAnsi="Times"/>
              </w:rPr>
              <w:t>I could see this person’s point of view.</w:t>
            </w:r>
          </w:p>
        </w:tc>
      </w:tr>
      <w:tr w:rsidR="00950CE3" w14:paraId="1738F1DB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078A6046" w14:textId="77777777" w:rsidR="00950CE3" w:rsidRPr="00020E01" w:rsidRDefault="00950CE3" w:rsidP="0052076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629C0A03" w14:textId="26BAA4CA" w:rsidR="00950CE3" w:rsidRPr="00020E01" w:rsidRDefault="00950CE3" w:rsidP="00520763">
            <w:pPr>
              <w:rPr>
                <w:rFonts w:ascii="Times" w:hAnsi="Times"/>
              </w:rPr>
            </w:pPr>
            <w:r w:rsidRPr="00020E01">
              <w:rPr>
                <w:rFonts w:ascii="Times" w:hAnsi="Times"/>
              </w:rPr>
              <w:t xml:space="preserve">6. </w:t>
            </w:r>
            <w:r w:rsidR="00020E01" w:rsidRPr="00020E01">
              <w:rPr>
                <w:rFonts w:ascii="Times" w:hAnsi="Times"/>
              </w:rPr>
              <w:t>I recognized this person’s emotional states during the interaction.</w:t>
            </w:r>
          </w:p>
        </w:tc>
      </w:tr>
      <w:tr w:rsidR="00950CE3" w14:paraId="5BBE0E28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7EA30D16" w14:textId="77777777" w:rsidR="00950CE3" w:rsidRPr="00020E01" w:rsidRDefault="00950CE3" w:rsidP="0052076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5039FD7A" w14:textId="3D70C6D5" w:rsidR="00950CE3" w:rsidRPr="00020E01" w:rsidRDefault="00950CE3" w:rsidP="00520763">
            <w:pPr>
              <w:rPr>
                <w:rFonts w:ascii="Times" w:hAnsi="Times"/>
              </w:rPr>
            </w:pPr>
            <w:r w:rsidRPr="00020E01">
              <w:rPr>
                <w:rFonts w:ascii="Times" w:hAnsi="Times"/>
              </w:rPr>
              <w:t xml:space="preserve">7. </w:t>
            </w:r>
            <w:r w:rsidR="00020E01" w:rsidRPr="00020E01">
              <w:rPr>
                <w:rFonts w:ascii="Times" w:hAnsi="Times"/>
              </w:rPr>
              <w:t>I could understand what this person was going through when interacting with them.</w:t>
            </w:r>
          </w:p>
        </w:tc>
      </w:tr>
      <w:tr w:rsidR="00950CE3" w14:paraId="3C530383" w14:textId="77777777" w:rsidTr="00020E01">
        <w:tc>
          <w:tcPr>
            <w:tcW w:w="4405" w:type="dxa"/>
            <w:tcBorders>
              <w:top w:val="nil"/>
              <w:bottom w:val="single" w:sz="4" w:space="0" w:color="auto"/>
            </w:tcBorders>
          </w:tcPr>
          <w:p w14:paraId="2531F065" w14:textId="77777777" w:rsidR="00950CE3" w:rsidRPr="00020E01" w:rsidRDefault="00950CE3" w:rsidP="0052076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single" w:sz="4" w:space="0" w:color="auto"/>
            </w:tcBorders>
          </w:tcPr>
          <w:p w14:paraId="07E020B2" w14:textId="6AA64A90" w:rsidR="00950CE3" w:rsidRPr="00020E01" w:rsidRDefault="00950CE3" w:rsidP="00520763">
            <w:pPr>
              <w:rPr>
                <w:rFonts w:ascii="Times" w:hAnsi="Times"/>
              </w:rPr>
            </w:pPr>
            <w:r w:rsidRPr="00020E01">
              <w:rPr>
                <w:rFonts w:ascii="Times" w:hAnsi="Times"/>
              </w:rPr>
              <w:t xml:space="preserve">8. </w:t>
            </w:r>
            <w:r w:rsidR="00020E01" w:rsidRPr="00020E01">
              <w:rPr>
                <w:rFonts w:ascii="Times" w:hAnsi="Times"/>
              </w:rPr>
              <w:t>This person’s reactions to the conversation were understandable.</w:t>
            </w:r>
          </w:p>
        </w:tc>
      </w:tr>
      <w:tr w:rsidR="00950CE3" w14:paraId="3DFE756E" w14:textId="77777777" w:rsidTr="00020E01">
        <w:tc>
          <w:tcPr>
            <w:tcW w:w="4405" w:type="dxa"/>
            <w:tcBorders>
              <w:top w:val="single" w:sz="4" w:space="0" w:color="auto"/>
              <w:bottom w:val="nil"/>
            </w:tcBorders>
          </w:tcPr>
          <w:p w14:paraId="57BA90EE" w14:textId="77777777" w:rsidR="00950CE3" w:rsidRPr="00020E01" w:rsidRDefault="00950CE3" w:rsidP="00520763">
            <w:pPr>
              <w:rPr>
                <w:rFonts w:ascii="Times" w:hAnsi="Times"/>
                <w:b/>
                <w:bCs/>
              </w:rPr>
            </w:pPr>
            <w:r w:rsidRPr="00020E01">
              <w:rPr>
                <w:rFonts w:ascii="Times" w:hAnsi="Times"/>
                <w:b/>
                <w:bCs/>
              </w:rPr>
              <w:t>Associative Empathy</w:t>
            </w:r>
          </w:p>
        </w:tc>
        <w:tc>
          <w:tcPr>
            <w:tcW w:w="8545" w:type="dxa"/>
            <w:tcBorders>
              <w:top w:val="single" w:sz="4" w:space="0" w:color="auto"/>
              <w:bottom w:val="nil"/>
            </w:tcBorders>
          </w:tcPr>
          <w:p w14:paraId="2B56DA39" w14:textId="17F53957" w:rsidR="00950CE3" w:rsidRPr="00020E01" w:rsidRDefault="00950CE3" w:rsidP="00520763">
            <w:pPr>
              <w:rPr>
                <w:rFonts w:ascii="Times" w:hAnsi="Times"/>
              </w:rPr>
            </w:pPr>
            <w:r w:rsidRPr="00020E01">
              <w:rPr>
                <w:rFonts w:ascii="Times" w:hAnsi="Times"/>
              </w:rPr>
              <w:t xml:space="preserve">9. </w:t>
            </w:r>
            <w:r w:rsidR="00020E01" w:rsidRPr="00020E01">
              <w:rPr>
                <w:rFonts w:ascii="Times" w:hAnsi="Times"/>
              </w:rPr>
              <w:t>When interacting with this person, I was fully absorbed.</w:t>
            </w:r>
          </w:p>
        </w:tc>
      </w:tr>
      <w:tr w:rsidR="00950CE3" w14:paraId="656512B6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65EBC3B1" w14:textId="77777777" w:rsidR="00950CE3" w:rsidRPr="00020E01" w:rsidRDefault="00950CE3" w:rsidP="00520763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20BF4920" w14:textId="5E358C40" w:rsidR="00950CE3" w:rsidRPr="00020E01" w:rsidRDefault="00950CE3" w:rsidP="00520763">
            <w:pPr>
              <w:rPr>
                <w:rFonts w:ascii="Times" w:hAnsi="Times"/>
              </w:rPr>
            </w:pPr>
            <w:r w:rsidRPr="00020E01">
              <w:rPr>
                <w:rFonts w:ascii="Times" w:hAnsi="Times"/>
              </w:rPr>
              <w:t xml:space="preserve">10. </w:t>
            </w:r>
            <w:r w:rsidR="00020E01" w:rsidRPr="00020E01">
              <w:rPr>
                <w:rFonts w:ascii="Times" w:hAnsi="Times"/>
              </w:rPr>
              <w:t>I could relate to what this person was going through when interacting with them.</w:t>
            </w:r>
          </w:p>
        </w:tc>
      </w:tr>
      <w:tr w:rsidR="00950CE3" w14:paraId="58E9B7A5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718BB1E5" w14:textId="77777777" w:rsidR="00950CE3" w:rsidRPr="00020E01" w:rsidRDefault="00950CE3" w:rsidP="00520763">
            <w:pPr>
              <w:rPr>
                <w:rFonts w:ascii="Times" w:hAnsi="Times"/>
                <w:b/>
                <w:bCs/>
                <w:highlight w:val="yellow"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17349FF8" w14:textId="08C1E771" w:rsidR="00950CE3" w:rsidRPr="00020E01" w:rsidRDefault="00950CE3" w:rsidP="00520763">
            <w:pPr>
              <w:rPr>
                <w:rFonts w:ascii="Times" w:hAnsi="Times"/>
              </w:rPr>
            </w:pPr>
            <w:r w:rsidRPr="00020E01">
              <w:rPr>
                <w:rFonts w:ascii="Times" w:hAnsi="Times"/>
              </w:rPr>
              <w:t xml:space="preserve">11. </w:t>
            </w:r>
            <w:r w:rsidR="00020E01" w:rsidRPr="00020E01">
              <w:rPr>
                <w:rFonts w:ascii="Times" w:hAnsi="Times"/>
              </w:rPr>
              <w:t>I could identify with the conversation taking place with this person.</w:t>
            </w:r>
          </w:p>
        </w:tc>
      </w:tr>
      <w:tr w:rsidR="00950CE3" w14:paraId="4055ECE7" w14:textId="77777777" w:rsidTr="00020E01">
        <w:tc>
          <w:tcPr>
            <w:tcW w:w="4405" w:type="dxa"/>
            <w:tcBorders>
              <w:top w:val="nil"/>
              <w:bottom w:val="nil"/>
            </w:tcBorders>
          </w:tcPr>
          <w:p w14:paraId="19372AE2" w14:textId="77777777" w:rsidR="00950CE3" w:rsidRPr="00020E01" w:rsidRDefault="00950CE3" w:rsidP="00520763">
            <w:pPr>
              <w:rPr>
                <w:rFonts w:ascii="Times" w:hAnsi="Times"/>
                <w:highlight w:val="yellow"/>
              </w:rPr>
            </w:pPr>
          </w:p>
        </w:tc>
        <w:tc>
          <w:tcPr>
            <w:tcW w:w="8545" w:type="dxa"/>
            <w:tcBorders>
              <w:top w:val="nil"/>
              <w:bottom w:val="nil"/>
            </w:tcBorders>
          </w:tcPr>
          <w:p w14:paraId="7474CFD4" w14:textId="613B8086" w:rsidR="00950CE3" w:rsidRPr="00020E01" w:rsidRDefault="00950CE3" w:rsidP="00520763">
            <w:pPr>
              <w:rPr>
                <w:rFonts w:ascii="Times" w:hAnsi="Times"/>
              </w:rPr>
            </w:pPr>
            <w:r w:rsidRPr="00020E01">
              <w:rPr>
                <w:rFonts w:ascii="Times" w:hAnsi="Times"/>
              </w:rPr>
              <w:t xml:space="preserve">12. </w:t>
            </w:r>
            <w:r w:rsidR="00020E01" w:rsidRPr="00020E01">
              <w:rPr>
                <w:rFonts w:ascii="Times" w:hAnsi="Times"/>
              </w:rPr>
              <w:t>I could identify with this person when interacting with them.</w:t>
            </w:r>
          </w:p>
        </w:tc>
      </w:tr>
    </w:tbl>
    <w:p w14:paraId="608E1BDD" w14:textId="77777777" w:rsidR="00950CE3" w:rsidRDefault="00950CE3"/>
    <w:sectPr w:rsidR="00950CE3" w:rsidSect="00950CE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CE3"/>
    <w:rsid w:val="00020E01"/>
    <w:rsid w:val="000C3987"/>
    <w:rsid w:val="00160772"/>
    <w:rsid w:val="00516935"/>
    <w:rsid w:val="00717D85"/>
    <w:rsid w:val="00927DA2"/>
    <w:rsid w:val="00950CE3"/>
    <w:rsid w:val="00AE6970"/>
    <w:rsid w:val="00C07BAB"/>
    <w:rsid w:val="00EF48A5"/>
    <w:rsid w:val="00FE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5EBACF"/>
  <w15:chartTrackingRefBased/>
  <w15:docId w15:val="{C5A57E83-382E-E944-8AE7-C133B815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CE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C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C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C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CE3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C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C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C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C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C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C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C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0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CE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0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CE3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0C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CE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0C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C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C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0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Lakshmi Kumar</dc:creator>
  <cp:keywords/>
  <dc:description/>
  <cp:lastModifiedBy>Lakshmi Kumar Kumar</cp:lastModifiedBy>
  <cp:revision>3</cp:revision>
  <dcterms:created xsi:type="dcterms:W3CDTF">2024-05-27T15:25:00Z</dcterms:created>
  <dcterms:modified xsi:type="dcterms:W3CDTF">2024-08-26T16:17:00Z</dcterms:modified>
</cp:coreProperties>
</file>