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1359F" w14:textId="4755A854" w:rsidR="006D7A11" w:rsidRPr="00160AF3" w:rsidRDefault="00060BE2" w:rsidP="006D7A11">
      <w:pPr>
        <w:tabs>
          <w:tab w:val="left" w:pos="1015"/>
        </w:tabs>
        <w:rPr>
          <w:rFonts w:ascii="Times New Roman" w:hAnsi="Times New Roman" w:cs="Times New Roman"/>
          <w:color w:val="0F4761" w:themeColor="accent1" w:themeShade="BF"/>
          <w:lang w:val="en-US"/>
        </w:rPr>
      </w:pPr>
      <w:r w:rsidRPr="00160AF3">
        <w:rPr>
          <w:rFonts w:ascii="Times New Roman" w:hAnsi="Times New Roman" w:cs="Times New Roman"/>
          <w:color w:val="0F4761" w:themeColor="accent1" w:themeShade="BF"/>
          <w:lang w:val="en-US"/>
        </w:rPr>
        <w:t xml:space="preserve">Appendix D. </w:t>
      </w:r>
      <w:r w:rsidR="0004113E">
        <w:rPr>
          <w:rFonts w:ascii="Times New Roman" w:hAnsi="Times New Roman" w:cs="Times New Roman"/>
          <w:color w:val="0F4761" w:themeColor="accent1" w:themeShade="BF"/>
          <w:lang w:val="en-US"/>
        </w:rPr>
        <w:t>Parameter</w:t>
      </w:r>
      <w:r w:rsidR="006D7A11" w:rsidRPr="00160AF3">
        <w:rPr>
          <w:rFonts w:ascii="Times New Roman" w:hAnsi="Times New Roman" w:cs="Times New Roman"/>
          <w:color w:val="0F4761" w:themeColor="accent1" w:themeShade="BF"/>
          <w:lang w:val="en-US"/>
        </w:rPr>
        <w:t xml:space="preserve"> Updates</w:t>
      </w:r>
    </w:p>
    <w:p w14:paraId="553C0ABD" w14:textId="77777777" w:rsidR="006D7A11" w:rsidRPr="00060BE2" w:rsidRDefault="006D7A11" w:rsidP="006D7A11">
      <w:pPr>
        <w:tabs>
          <w:tab w:val="left" w:pos="1015"/>
        </w:tabs>
        <w:rPr>
          <w:rFonts w:ascii="Times New Roman" w:hAnsi="Times New Roman" w:cs="Times New Roman"/>
          <w:lang w:val="en-US"/>
        </w:rPr>
      </w:pPr>
    </w:p>
    <w:p w14:paraId="474B1D28" w14:textId="23C4FBC2" w:rsidR="006D7A11" w:rsidRPr="00060BE2" w:rsidRDefault="006D7A11" w:rsidP="00162F3D">
      <w:pPr>
        <w:tabs>
          <w:tab w:val="left" w:pos="1015"/>
        </w:tabs>
        <w:jc w:val="center"/>
        <w:rPr>
          <w:rFonts w:ascii="Times New Roman" w:hAnsi="Times New Roman" w:cs="Times New Roman"/>
          <w:lang w:val="en-US"/>
        </w:rPr>
      </w:pPr>
      <w:r w:rsidRPr="00162F3D">
        <w:rPr>
          <w:rFonts w:ascii="Times New Roman" w:hAnsi="Times New Roman" w:cs="Times New Roman"/>
          <w:b/>
          <w:bCs/>
          <w:lang w:val="en-US"/>
        </w:rPr>
        <w:t>Table 1.</w:t>
      </w:r>
      <w:r w:rsidRPr="00060BE2">
        <w:rPr>
          <w:rFonts w:ascii="Times New Roman" w:hAnsi="Times New Roman" w:cs="Times New Roman"/>
          <w:lang w:val="en-US"/>
        </w:rPr>
        <w:t xml:space="preserve"> </w:t>
      </w:r>
      <w:r w:rsidR="0004113E">
        <w:rPr>
          <w:rFonts w:ascii="Times New Roman" w:hAnsi="Times New Roman" w:cs="Times New Roman"/>
          <w:lang w:val="en-US"/>
        </w:rPr>
        <w:t>Parameter</w:t>
      </w:r>
      <w:r w:rsidRPr="00060BE2">
        <w:rPr>
          <w:rFonts w:ascii="Times New Roman" w:hAnsi="Times New Roman" w:cs="Times New Roman"/>
          <w:lang w:val="en-US"/>
        </w:rPr>
        <w:t xml:space="preserve"> Updates for </w:t>
      </w:r>
      <w:proofErr w:type="spellStart"/>
      <w:r w:rsidRPr="00060BE2">
        <w:rPr>
          <w:rStyle w:val="Vurgu"/>
          <w:rFonts w:ascii="Times New Roman" w:hAnsi="Times New Roman" w:cs="Times New Roman"/>
          <w:lang w:val="en-US"/>
        </w:rPr>
        <w:t>duxx</w:t>
      </w:r>
      <w:proofErr w:type="spellEnd"/>
      <w:r w:rsidRPr="00060BE2">
        <w:rPr>
          <w:rStyle w:val="Vurgu"/>
          <w:rFonts w:ascii="Times New Roman" w:hAnsi="Times New Roman" w:cs="Times New Roman"/>
          <w:lang w:val="en-US"/>
        </w:rPr>
        <w:t>/DeepSeek-R1-Distill-Qwen-1.5B-Turkish</w:t>
      </w:r>
    </w:p>
    <w:tbl>
      <w:tblPr>
        <w:tblStyle w:val="TabloKlavuzu"/>
        <w:tblpPr w:leftFromText="141" w:rightFromText="141" w:vertAnchor="text" w:tblpY="1"/>
        <w:tblW w:w="0" w:type="auto"/>
        <w:tblLayout w:type="fixed"/>
        <w:tblLook w:val="04A0" w:firstRow="1" w:lastRow="0" w:firstColumn="1" w:lastColumn="0" w:noHBand="0" w:noVBand="1"/>
      </w:tblPr>
      <w:tblGrid>
        <w:gridCol w:w="1134"/>
        <w:gridCol w:w="1843"/>
        <w:gridCol w:w="992"/>
        <w:gridCol w:w="1418"/>
        <w:gridCol w:w="3675"/>
      </w:tblGrid>
      <w:tr w:rsidR="006D7A11" w:rsidRPr="00060BE2" w14:paraId="149B51F9" w14:textId="77777777" w:rsidTr="00162F3D">
        <w:tc>
          <w:tcPr>
            <w:tcW w:w="1134" w:type="dxa"/>
            <w:tcBorders>
              <w:left w:val="nil"/>
              <w:bottom w:val="single" w:sz="4" w:space="0" w:color="auto"/>
              <w:right w:val="nil"/>
            </w:tcBorders>
            <w:vAlign w:val="bottom"/>
          </w:tcPr>
          <w:p w14:paraId="0FF426ED" w14:textId="77777777" w:rsidR="006D7A11" w:rsidRPr="00162F3D" w:rsidRDefault="006D7A11" w:rsidP="00060BE2">
            <w:pPr>
              <w:rPr>
                <w:rFonts w:ascii="Times New Roman" w:hAnsi="Times New Roman" w:cs="Times New Roman"/>
                <w:sz w:val="22"/>
                <w:szCs w:val="22"/>
                <w:lang w:val="en-US"/>
              </w:rPr>
            </w:pPr>
            <w:r w:rsidRPr="00162F3D">
              <w:rPr>
                <w:rFonts w:ascii="Times New Roman" w:hAnsi="Times New Roman" w:cs="Times New Roman"/>
                <w:b/>
                <w:bCs/>
                <w:color w:val="000000"/>
                <w:sz w:val="22"/>
                <w:szCs w:val="22"/>
                <w:lang w:val="en-US"/>
              </w:rPr>
              <w:t>Category</w:t>
            </w:r>
          </w:p>
        </w:tc>
        <w:tc>
          <w:tcPr>
            <w:tcW w:w="1843" w:type="dxa"/>
            <w:tcBorders>
              <w:left w:val="nil"/>
              <w:bottom w:val="single" w:sz="4" w:space="0" w:color="auto"/>
              <w:right w:val="nil"/>
            </w:tcBorders>
            <w:vAlign w:val="bottom"/>
          </w:tcPr>
          <w:p w14:paraId="2486056D" w14:textId="77777777" w:rsidR="006D7A11" w:rsidRPr="00162F3D" w:rsidRDefault="006D7A11" w:rsidP="00060BE2">
            <w:pPr>
              <w:rPr>
                <w:rFonts w:ascii="Times New Roman" w:hAnsi="Times New Roman" w:cs="Times New Roman"/>
                <w:sz w:val="22"/>
                <w:szCs w:val="22"/>
                <w:lang w:val="en-US"/>
              </w:rPr>
            </w:pPr>
            <w:r w:rsidRPr="00162F3D">
              <w:rPr>
                <w:rFonts w:ascii="Times New Roman" w:hAnsi="Times New Roman" w:cs="Times New Roman"/>
                <w:b/>
                <w:bCs/>
                <w:color w:val="000000"/>
                <w:sz w:val="22"/>
                <w:szCs w:val="22"/>
                <w:lang w:val="en-US"/>
              </w:rPr>
              <w:t>Parameter</w:t>
            </w:r>
          </w:p>
        </w:tc>
        <w:tc>
          <w:tcPr>
            <w:tcW w:w="992" w:type="dxa"/>
            <w:tcBorders>
              <w:left w:val="nil"/>
              <w:bottom w:val="single" w:sz="4" w:space="0" w:color="auto"/>
              <w:right w:val="nil"/>
            </w:tcBorders>
            <w:vAlign w:val="bottom"/>
          </w:tcPr>
          <w:p w14:paraId="448AEA55" w14:textId="77777777" w:rsidR="006D7A11" w:rsidRPr="00162F3D" w:rsidRDefault="006D7A11" w:rsidP="00060BE2">
            <w:pPr>
              <w:rPr>
                <w:rFonts w:ascii="Times New Roman" w:hAnsi="Times New Roman" w:cs="Times New Roman"/>
                <w:sz w:val="22"/>
                <w:szCs w:val="22"/>
                <w:lang w:val="en-US"/>
              </w:rPr>
            </w:pPr>
            <w:r w:rsidRPr="00162F3D">
              <w:rPr>
                <w:rFonts w:ascii="Times New Roman" w:hAnsi="Times New Roman" w:cs="Times New Roman"/>
                <w:b/>
                <w:bCs/>
                <w:color w:val="000000"/>
                <w:sz w:val="22"/>
                <w:szCs w:val="22"/>
                <w:lang w:val="en-US"/>
              </w:rPr>
              <w:t>Initial Setting</w:t>
            </w:r>
          </w:p>
        </w:tc>
        <w:tc>
          <w:tcPr>
            <w:tcW w:w="1418" w:type="dxa"/>
            <w:tcBorders>
              <w:left w:val="nil"/>
              <w:bottom w:val="single" w:sz="4" w:space="0" w:color="auto"/>
              <w:right w:val="nil"/>
            </w:tcBorders>
            <w:vAlign w:val="bottom"/>
          </w:tcPr>
          <w:p w14:paraId="204CA083" w14:textId="77777777" w:rsidR="006D7A11" w:rsidRPr="00162F3D" w:rsidRDefault="006D7A11" w:rsidP="00060BE2">
            <w:pPr>
              <w:rPr>
                <w:rFonts w:ascii="Times New Roman" w:hAnsi="Times New Roman" w:cs="Times New Roman"/>
                <w:sz w:val="22"/>
                <w:szCs w:val="22"/>
                <w:lang w:val="en-US"/>
              </w:rPr>
            </w:pPr>
            <w:r w:rsidRPr="00162F3D">
              <w:rPr>
                <w:rFonts w:ascii="Times New Roman" w:hAnsi="Times New Roman" w:cs="Times New Roman"/>
                <w:b/>
                <w:bCs/>
                <w:color w:val="000000"/>
                <w:sz w:val="22"/>
                <w:szCs w:val="22"/>
                <w:lang w:val="en-US"/>
              </w:rPr>
              <w:t>Updated Setting</w:t>
            </w:r>
          </w:p>
        </w:tc>
        <w:tc>
          <w:tcPr>
            <w:tcW w:w="3675" w:type="dxa"/>
            <w:tcBorders>
              <w:left w:val="nil"/>
              <w:bottom w:val="single" w:sz="4" w:space="0" w:color="auto"/>
              <w:right w:val="nil"/>
            </w:tcBorders>
            <w:vAlign w:val="bottom"/>
          </w:tcPr>
          <w:p w14:paraId="36B68F11" w14:textId="77777777" w:rsidR="006D7A11" w:rsidRPr="00162F3D" w:rsidRDefault="006D7A11" w:rsidP="00060BE2">
            <w:pPr>
              <w:rPr>
                <w:rFonts w:ascii="Times New Roman" w:hAnsi="Times New Roman" w:cs="Times New Roman"/>
                <w:sz w:val="22"/>
                <w:szCs w:val="22"/>
                <w:lang w:val="en-US"/>
              </w:rPr>
            </w:pPr>
            <w:r w:rsidRPr="00162F3D">
              <w:rPr>
                <w:rFonts w:ascii="Times New Roman" w:hAnsi="Times New Roman" w:cs="Times New Roman"/>
                <w:b/>
                <w:bCs/>
                <w:color w:val="000000"/>
                <w:sz w:val="22"/>
                <w:szCs w:val="22"/>
                <w:lang w:val="en-US"/>
              </w:rPr>
              <w:t>Description</w:t>
            </w:r>
          </w:p>
        </w:tc>
      </w:tr>
      <w:tr w:rsidR="00060BE2" w:rsidRPr="00060BE2" w14:paraId="24CA4AFD" w14:textId="77777777" w:rsidTr="00162F3D">
        <w:tc>
          <w:tcPr>
            <w:tcW w:w="1134" w:type="dxa"/>
            <w:vMerge w:val="restart"/>
            <w:tcBorders>
              <w:left w:val="nil"/>
              <w:bottom w:val="nil"/>
              <w:right w:val="nil"/>
            </w:tcBorders>
          </w:tcPr>
          <w:p w14:paraId="25A48C49" w14:textId="5F927A1D"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sz w:val="20"/>
                <w:szCs w:val="20"/>
                <w:lang w:val="en-US"/>
              </w:rPr>
              <w:t>Model Loading</w:t>
            </w:r>
          </w:p>
        </w:tc>
        <w:tc>
          <w:tcPr>
            <w:tcW w:w="1843" w:type="dxa"/>
            <w:tcBorders>
              <w:left w:val="nil"/>
              <w:bottom w:val="nil"/>
              <w:right w:val="nil"/>
            </w:tcBorders>
          </w:tcPr>
          <w:p w14:paraId="34A6834B" w14:textId="29490DFF" w:rsidR="00060BE2" w:rsidRPr="00060BE2" w:rsidRDefault="00060BE2" w:rsidP="00060BE2">
            <w:pPr>
              <w:rPr>
                <w:rFonts w:ascii="Times New Roman" w:hAnsi="Times New Roman" w:cs="Times New Roman"/>
                <w:b/>
                <w:bCs/>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model_name</w:t>
            </w:r>
            <w:proofErr w:type="spellEnd"/>
          </w:p>
        </w:tc>
        <w:tc>
          <w:tcPr>
            <w:tcW w:w="992" w:type="dxa"/>
            <w:tcBorders>
              <w:left w:val="nil"/>
              <w:bottom w:val="nil"/>
              <w:right w:val="nil"/>
            </w:tcBorders>
          </w:tcPr>
          <w:p w14:paraId="7307A59E" w14:textId="2586D500" w:rsidR="00060BE2" w:rsidRPr="00060BE2" w:rsidRDefault="00060BE2" w:rsidP="00060BE2">
            <w:pPr>
              <w:rPr>
                <w:rFonts w:ascii="Times New Roman" w:hAnsi="Times New Roman" w:cs="Times New Roman"/>
                <w:b/>
                <w:bCs/>
                <w:color w:val="000000"/>
                <w:sz w:val="20"/>
                <w:szCs w:val="20"/>
                <w:lang w:val="en-US"/>
              </w:rPr>
            </w:pPr>
            <w:r w:rsidRPr="00060BE2">
              <w:rPr>
                <w:rFonts w:ascii="Times New Roman" w:hAnsi="Times New Roman" w:cs="Times New Roman"/>
                <w:color w:val="000000"/>
                <w:sz w:val="20"/>
                <w:szCs w:val="20"/>
                <w:lang w:val="en-US"/>
              </w:rPr>
              <w:t>-</w:t>
            </w:r>
          </w:p>
        </w:tc>
        <w:tc>
          <w:tcPr>
            <w:tcW w:w="1418" w:type="dxa"/>
            <w:tcBorders>
              <w:left w:val="nil"/>
              <w:bottom w:val="nil"/>
              <w:right w:val="nil"/>
            </w:tcBorders>
          </w:tcPr>
          <w:p w14:paraId="07698248" w14:textId="18B050A8" w:rsidR="00060BE2" w:rsidRPr="00060BE2" w:rsidRDefault="00060BE2" w:rsidP="00060BE2">
            <w:pPr>
              <w:rPr>
                <w:rFonts w:ascii="Times New Roman" w:hAnsi="Times New Roman" w:cs="Times New Roman"/>
                <w:b/>
                <w:bCs/>
                <w:color w:val="000000"/>
                <w:sz w:val="20"/>
                <w:szCs w:val="20"/>
                <w:lang w:val="en-US"/>
              </w:rPr>
            </w:pPr>
            <w:r w:rsidRPr="00060BE2">
              <w:rPr>
                <w:rFonts w:ascii="Times New Roman" w:hAnsi="Times New Roman" w:cs="Times New Roman"/>
                <w:color w:val="000000"/>
                <w:sz w:val="20"/>
                <w:szCs w:val="20"/>
                <w:lang w:val="en-US"/>
              </w:rPr>
              <w:t>DeepSeek-R1-Distill-Qwen-1.5B-Turkish</w:t>
            </w:r>
          </w:p>
        </w:tc>
        <w:tc>
          <w:tcPr>
            <w:tcW w:w="3675" w:type="dxa"/>
            <w:tcBorders>
              <w:left w:val="nil"/>
              <w:bottom w:val="nil"/>
              <w:right w:val="nil"/>
            </w:tcBorders>
          </w:tcPr>
          <w:p w14:paraId="75B7BC93" w14:textId="3F12F9A6" w:rsidR="00060BE2" w:rsidRPr="00060BE2" w:rsidRDefault="00060BE2" w:rsidP="00060BE2">
            <w:pPr>
              <w:jc w:val="both"/>
              <w:rPr>
                <w:rFonts w:ascii="Times New Roman" w:hAnsi="Times New Roman" w:cs="Times New Roman"/>
                <w:b/>
                <w:bCs/>
                <w:color w:val="000000"/>
                <w:sz w:val="20"/>
                <w:szCs w:val="20"/>
                <w:lang w:val="en-US"/>
              </w:rPr>
            </w:pPr>
            <w:r w:rsidRPr="00060BE2">
              <w:rPr>
                <w:rFonts w:ascii="Times New Roman" w:hAnsi="Times New Roman" w:cs="Times New Roman"/>
                <w:color w:val="000000"/>
                <w:sz w:val="20"/>
                <w:szCs w:val="20"/>
                <w:lang w:val="en-US"/>
              </w:rPr>
              <w:t>Larger and more recent decoder-only architecture with improved reasoning capacity</w:t>
            </w:r>
          </w:p>
        </w:tc>
      </w:tr>
      <w:tr w:rsidR="00060BE2" w:rsidRPr="00060BE2" w14:paraId="3F865872" w14:textId="77777777" w:rsidTr="00162F3D">
        <w:tc>
          <w:tcPr>
            <w:tcW w:w="1134" w:type="dxa"/>
            <w:vMerge/>
            <w:tcBorders>
              <w:top w:val="nil"/>
              <w:left w:val="nil"/>
              <w:bottom w:val="nil"/>
              <w:right w:val="nil"/>
            </w:tcBorders>
          </w:tcPr>
          <w:p w14:paraId="24F06CB6" w14:textId="77777777" w:rsidR="00060BE2" w:rsidRPr="00060BE2" w:rsidRDefault="00060BE2" w:rsidP="00060BE2">
            <w:pPr>
              <w:rPr>
                <w:rFonts w:ascii="Times New Roman" w:hAnsi="Times New Roman" w:cs="Times New Roman"/>
                <w:sz w:val="20"/>
                <w:szCs w:val="20"/>
                <w:lang w:val="en-US"/>
              </w:rPr>
            </w:pPr>
          </w:p>
        </w:tc>
        <w:tc>
          <w:tcPr>
            <w:tcW w:w="1843" w:type="dxa"/>
            <w:tcBorders>
              <w:top w:val="nil"/>
              <w:left w:val="nil"/>
              <w:bottom w:val="nil"/>
              <w:right w:val="nil"/>
            </w:tcBorders>
          </w:tcPr>
          <w:p w14:paraId="3687385E" w14:textId="56002D1F" w:rsidR="00060BE2" w:rsidRPr="00060BE2" w:rsidRDefault="00060BE2" w:rsidP="00060BE2">
            <w:pPr>
              <w:rPr>
                <w:rFonts w:ascii="Times New Roman" w:hAnsi="Times New Roman" w:cs="Times New Roman"/>
                <w:b/>
                <w:bCs/>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trust_remote_code</w:t>
            </w:r>
            <w:proofErr w:type="spellEnd"/>
          </w:p>
        </w:tc>
        <w:tc>
          <w:tcPr>
            <w:tcW w:w="992" w:type="dxa"/>
            <w:tcBorders>
              <w:top w:val="nil"/>
              <w:left w:val="nil"/>
              <w:bottom w:val="nil"/>
              <w:right w:val="nil"/>
            </w:tcBorders>
          </w:tcPr>
          <w:p w14:paraId="7C8A351A" w14:textId="5FCFD39A" w:rsidR="00060BE2" w:rsidRPr="00060BE2" w:rsidRDefault="00060BE2" w:rsidP="00060BE2">
            <w:pPr>
              <w:rPr>
                <w:rFonts w:ascii="Times New Roman" w:hAnsi="Times New Roman" w:cs="Times New Roman"/>
                <w:b/>
                <w:bCs/>
                <w:color w:val="000000"/>
                <w:sz w:val="20"/>
                <w:szCs w:val="20"/>
                <w:lang w:val="en-US"/>
              </w:rPr>
            </w:pPr>
            <w:r w:rsidRPr="00060BE2">
              <w:rPr>
                <w:rFonts w:ascii="Times New Roman" w:hAnsi="Times New Roman" w:cs="Times New Roman"/>
                <w:color w:val="000000"/>
                <w:sz w:val="20"/>
                <w:szCs w:val="20"/>
                <w:lang w:val="en-US"/>
              </w:rPr>
              <w:t>False</w:t>
            </w:r>
          </w:p>
        </w:tc>
        <w:tc>
          <w:tcPr>
            <w:tcW w:w="1418" w:type="dxa"/>
            <w:tcBorders>
              <w:top w:val="nil"/>
              <w:left w:val="nil"/>
              <w:bottom w:val="nil"/>
              <w:right w:val="nil"/>
            </w:tcBorders>
          </w:tcPr>
          <w:p w14:paraId="5D24272C" w14:textId="42F5B6E0"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True</w:t>
            </w:r>
          </w:p>
        </w:tc>
        <w:tc>
          <w:tcPr>
            <w:tcW w:w="3675" w:type="dxa"/>
            <w:tcBorders>
              <w:top w:val="nil"/>
              <w:left w:val="nil"/>
              <w:bottom w:val="nil"/>
              <w:right w:val="nil"/>
            </w:tcBorders>
          </w:tcPr>
          <w:p w14:paraId="4EFF9F12" w14:textId="677599D9" w:rsidR="00060BE2" w:rsidRPr="00060BE2" w:rsidRDefault="00060BE2" w:rsidP="00060BE2">
            <w:pPr>
              <w:jc w:val="both"/>
              <w:rPr>
                <w:rFonts w:ascii="Times New Roman" w:hAnsi="Times New Roman" w:cs="Times New Roman"/>
                <w:b/>
                <w:bCs/>
                <w:color w:val="000000"/>
                <w:sz w:val="20"/>
                <w:szCs w:val="20"/>
                <w:lang w:val="en-US"/>
              </w:rPr>
            </w:pPr>
            <w:r w:rsidRPr="00060BE2">
              <w:rPr>
                <w:rFonts w:ascii="Times New Roman" w:hAnsi="Times New Roman" w:cs="Times New Roman"/>
                <w:color w:val="000000"/>
                <w:sz w:val="20"/>
                <w:szCs w:val="20"/>
                <w:lang w:val="en-US"/>
              </w:rPr>
              <w:t>Required for Qwen-based custom model implementations</w:t>
            </w:r>
          </w:p>
        </w:tc>
      </w:tr>
      <w:tr w:rsidR="00060BE2" w:rsidRPr="00060BE2" w14:paraId="7CFE1EC2" w14:textId="77777777" w:rsidTr="00162F3D">
        <w:tc>
          <w:tcPr>
            <w:tcW w:w="1134" w:type="dxa"/>
            <w:vMerge/>
            <w:tcBorders>
              <w:top w:val="nil"/>
              <w:left w:val="nil"/>
              <w:bottom w:val="single" w:sz="4" w:space="0" w:color="auto"/>
              <w:right w:val="nil"/>
            </w:tcBorders>
          </w:tcPr>
          <w:p w14:paraId="36A36B69" w14:textId="77777777" w:rsidR="00060BE2" w:rsidRPr="00060BE2" w:rsidRDefault="00060BE2" w:rsidP="00060BE2">
            <w:pPr>
              <w:rPr>
                <w:rFonts w:ascii="Times New Roman" w:hAnsi="Times New Roman" w:cs="Times New Roman"/>
                <w:sz w:val="20"/>
                <w:szCs w:val="20"/>
                <w:lang w:val="en-US"/>
              </w:rPr>
            </w:pPr>
          </w:p>
        </w:tc>
        <w:tc>
          <w:tcPr>
            <w:tcW w:w="1843" w:type="dxa"/>
            <w:tcBorders>
              <w:top w:val="nil"/>
              <w:left w:val="nil"/>
              <w:bottom w:val="single" w:sz="4" w:space="0" w:color="auto"/>
              <w:right w:val="nil"/>
            </w:tcBorders>
          </w:tcPr>
          <w:p w14:paraId="365C5B0F" w14:textId="259BF7F2" w:rsidR="00060BE2" w:rsidRPr="00060BE2" w:rsidRDefault="00060BE2" w:rsidP="00060BE2">
            <w:pPr>
              <w:rPr>
                <w:rFonts w:ascii="Times New Roman" w:hAnsi="Times New Roman" w:cs="Times New Roman"/>
                <w:b/>
                <w:bCs/>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device_map</w:t>
            </w:r>
            <w:proofErr w:type="spellEnd"/>
          </w:p>
        </w:tc>
        <w:tc>
          <w:tcPr>
            <w:tcW w:w="992" w:type="dxa"/>
            <w:tcBorders>
              <w:top w:val="nil"/>
              <w:left w:val="nil"/>
              <w:bottom w:val="single" w:sz="4" w:space="0" w:color="auto"/>
              <w:right w:val="nil"/>
            </w:tcBorders>
          </w:tcPr>
          <w:p w14:paraId="101E25F8" w14:textId="6B83B7C8" w:rsidR="00060BE2" w:rsidRPr="00060BE2" w:rsidRDefault="00060BE2" w:rsidP="00060BE2">
            <w:pPr>
              <w:rPr>
                <w:rFonts w:ascii="Times New Roman" w:hAnsi="Times New Roman" w:cs="Times New Roman"/>
                <w:b/>
                <w:bCs/>
                <w:color w:val="000000"/>
                <w:sz w:val="20"/>
                <w:szCs w:val="20"/>
                <w:lang w:val="en-US"/>
              </w:rPr>
            </w:pPr>
            <w:r w:rsidRPr="00060BE2">
              <w:rPr>
                <w:rFonts w:ascii="Times New Roman" w:hAnsi="Times New Roman" w:cs="Times New Roman"/>
                <w:color w:val="000000"/>
                <w:sz w:val="20"/>
                <w:szCs w:val="20"/>
                <w:lang w:val="en-US"/>
              </w:rPr>
              <w:t>–</w:t>
            </w:r>
          </w:p>
        </w:tc>
        <w:tc>
          <w:tcPr>
            <w:tcW w:w="1418" w:type="dxa"/>
            <w:tcBorders>
              <w:top w:val="nil"/>
              <w:left w:val="nil"/>
              <w:bottom w:val="single" w:sz="4" w:space="0" w:color="auto"/>
              <w:right w:val="nil"/>
            </w:tcBorders>
          </w:tcPr>
          <w:p w14:paraId="6FA35490" w14:textId="372E6EB0"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auto</w:t>
            </w:r>
          </w:p>
        </w:tc>
        <w:tc>
          <w:tcPr>
            <w:tcW w:w="3675" w:type="dxa"/>
            <w:tcBorders>
              <w:top w:val="nil"/>
              <w:left w:val="nil"/>
              <w:bottom w:val="single" w:sz="4" w:space="0" w:color="auto"/>
              <w:right w:val="nil"/>
            </w:tcBorders>
          </w:tcPr>
          <w:p w14:paraId="67EFFE5D" w14:textId="0B593985" w:rsidR="00060BE2" w:rsidRPr="00060BE2" w:rsidRDefault="00060BE2" w:rsidP="00060BE2">
            <w:pPr>
              <w:jc w:val="both"/>
              <w:rPr>
                <w:rFonts w:ascii="Times New Roman" w:hAnsi="Times New Roman" w:cs="Times New Roman"/>
                <w:b/>
                <w:bCs/>
                <w:color w:val="000000"/>
                <w:sz w:val="20"/>
                <w:szCs w:val="20"/>
                <w:lang w:val="en-US"/>
              </w:rPr>
            </w:pPr>
            <w:r w:rsidRPr="00060BE2">
              <w:rPr>
                <w:rFonts w:ascii="Times New Roman" w:hAnsi="Times New Roman" w:cs="Times New Roman"/>
                <w:color w:val="000000"/>
                <w:sz w:val="20"/>
                <w:szCs w:val="20"/>
                <w:lang w:val="en-US"/>
              </w:rPr>
              <w:t>Efficient device placement for 1.5B parameters</w:t>
            </w:r>
          </w:p>
        </w:tc>
      </w:tr>
      <w:tr w:rsidR="00060BE2" w:rsidRPr="00060BE2" w14:paraId="722CC127" w14:textId="77777777" w:rsidTr="00162F3D">
        <w:tc>
          <w:tcPr>
            <w:tcW w:w="1134" w:type="dxa"/>
            <w:vMerge w:val="restart"/>
            <w:tcBorders>
              <w:top w:val="single" w:sz="4" w:space="0" w:color="auto"/>
              <w:left w:val="nil"/>
              <w:bottom w:val="nil"/>
              <w:right w:val="nil"/>
            </w:tcBorders>
          </w:tcPr>
          <w:p w14:paraId="289346F7" w14:textId="35D26DE0" w:rsidR="00060BE2" w:rsidRPr="00060BE2" w:rsidRDefault="00060BE2" w:rsidP="00060BE2">
            <w:pPr>
              <w:rPr>
                <w:rFonts w:ascii="Times New Roman" w:hAnsi="Times New Roman" w:cs="Times New Roman"/>
                <w:sz w:val="20"/>
                <w:szCs w:val="20"/>
                <w:lang w:val="en-US"/>
              </w:rPr>
            </w:pPr>
            <w:r w:rsidRPr="00060BE2">
              <w:rPr>
                <w:rFonts w:ascii="Times New Roman" w:hAnsi="Times New Roman" w:cs="Times New Roman"/>
                <w:color w:val="000000"/>
                <w:sz w:val="20"/>
                <w:szCs w:val="20"/>
                <w:lang w:val="en-US"/>
              </w:rPr>
              <w:t>Tokenizer</w:t>
            </w:r>
          </w:p>
        </w:tc>
        <w:tc>
          <w:tcPr>
            <w:tcW w:w="1843" w:type="dxa"/>
            <w:tcBorders>
              <w:top w:val="single" w:sz="4" w:space="0" w:color="auto"/>
              <w:left w:val="nil"/>
              <w:bottom w:val="nil"/>
              <w:right w:val="nil"/>
            </w:tcBorders>
          </w:tcPr>
          <w:p w14:paraId="3516291A" w14:textId="64CE00B1" w:rsidR="00060BE2" w:rsidRPr="00060BE2" w:rsidRDefault="00060BE2" w:rsidP="00060BE2">
            <w:pPr>
              <w:rPr>
                <w:rFonts w:ascii="Times New Roman" w:eastAsia="Arial Unicode MS" w:hAnsi="Times New Roman" w:cs="Times New Roman"/>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pad_token</w:t>
            </w:r>
            <w:proofErr w:type="spellEnd"/>
          </w:p>
        </w:tc>
        <w:tc>
          <w:tcPr>
            <w:tcW w:w="992" w:type="dxa"/>
            <w:tcBorders>
              <w:top w:val="single" w:sz="4" w:space="0" w:color="auto"/>
              <w:left w:val="nil"/>
              <w:bottom w:val="nil"/>
              <w:right w:val="nil"/>
            </w:tcBorders>
          </w:tcPr>
          <w:p w14:paraId="2E33AD34" w14:textId="4DFD69BB"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None</w:t>
            </w:r>
          </w:p>
        </w:tc>
        <w:tc>
          <w:tcPr>
            <w:tcW w:w="1418" w:type="dxa"/>
            <w:tcBorders>
              <w:top w:val="single" w:sz="4" w:space="0" w:color="auto"/>
              <w:left w:val="nil"/>
              <w:bottom w:val="nil"/>
              <w:right w:val="nil"/>
            </w:tcBorders>
          </w:tcPr>
          <w:p w14:paraId="0F8866CE" w14:textId="0DCE0633" w:rsidR="00060BE2" w:rsidRPr="00060BE2" w:rsidRDefault="00060BE2" w:rsidP="00060BE2">
            <w:pPr>
              <w:rPr>
                <w:rFonts w:ascii="Times New Roman" w:hAnsi="Times New Roman" w:cs="Times New Roman"/>
                <w:color w:val="000000"/>
                <w:sz w:val="20"/>
                <w:szCs w:val="20"/>
                <w:lang w:val="en-US"/>
              </w:rPr>
            </w:pPr>
            <w:proofErr w:type="spellStart"/>
            <w:r w:rsidRPr="00060BE2">
              <w:rPr>
                <w:rFonts w:ascii="Times New Roman" w:hAnsi="Times New Roman" w:cs="Times New Roman"/>
                <w:color w:val="000000"/>
                <w:sz w:val="20"/>
                <w:szCs w:val="20"/>
                <w:lang w:val="en-US"/>
              </w:rPr>
              <w:t>eos_token</w:t>
            </w:r>
            <w:proofErr w:type="spellEnd"/>
          </w:p>
        </w:tc>
        <w:tc>
          <w:tcPr>
            <w:tcW w:w="3675" w:type="dxa"/>
            <w:tcBorders>
              <w:top w:val="single" w:sz="4" w:space="0" w:color="auto"/>
              <w:left w:val="nil"/>
              <w:bottom w:val="nil"/>
              <w:right w:val="nil"/>
            </w:tcBorders>
          </w:tcPr>
          <w:p w14:paraId="7EDCA82D" w14:textId="33D08F25"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Prevents padding-related runtime errors</w:t>
            </w:r>
          </w:p>
        </w:tc>
      </w:tr>
      <w:tr w:rsidR="00060BE2" w:rsidRPr="00060BE2" w14:paraId="6F0F735E" w14:textId="77777777" w:rsidTr="00162F3D">
        <w:tc>
          <w:tcPr>
            <w:tcW w:w="1134" w:type="dxa"/>
            <w:vMerge/>
            <w:tcBorders>
              <w:top w:val="nil"/>
              <w:left w:val="nil"/>
              <w:bottom w:val="single" w:sz="4" w:space="0" w:color="auto"/>
              <w:right w:val="nil"/>
            </w:tcBorders>
          </w:tcPr>
          <w:p w14:paraId="67F70B2B" w14:textId="77777777" w:rsidR="00060BE2" w:rsidRPr="00060BE2" w:rsidRDefault="00060BE2" w:rsidP="00060BE2">
            <w:pPr>
              <w:rPr>
                <w:rFonts w:ascii="Times New Roman" w:hAnsi="Times New Roman" w:cs="Times New Roman"/>
                <w:sz w:val="20"/>
                <w:szCs w:val="20"/>
                <w:lang w:val="en-US"/>
              </w:rPr>
            </w:pPr>
          </w:p>
        </w:tc>
        <w:tc>
          <w:tcPr>
            <w:tcW w:w="1843" w:type="dxa"/>
            <w:tcBorders>
              <w:top w:val="nil"/>
              <w:left w:val="nil"/>
              <w:bottom w:val="single" w:sz="4" w:space="0" w:color="auto"/>
              <w:right w:val="nil"/>
            </w:tcBorders>
          </w:tcPr>
          <w:p w14:paraId="0B745A93" w14:textId="63105641" w:rsidR="00060BE2" w:rsidRPr="00060BE2" w:rsidRDefault="00060BE2" w:rsidP="00060BE2">
            <w:pPr>
              <w:rPr>
                <w:rFonts w:ascii="Times New Roman" w:eastAsia="Arial Unicode MS" w:hAnsi="Times New Roman" w:cs="Times New Roman"/>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max_length</w:t>
            </w:r>
            <w:proofErr w:type="spellEnd"/>
          </w:p>
        </w:tc>
        <w:tc>
          <w:tcPr>
            <w:tcW w:w="992" w:type="dxa"/>
            <w:tcBorders>
              <w:top w:val="nil"/>
              <w:left w:val="nil"/>
              <w:bottom w:val="single" w:sz="4" w:space="0" w:color="auto"/>
              <w:right w:val="nil"/>
            </w:tcBorders>
          </w:tcPr>
          <w:p w14:paraId="09C366BD" w14:textId="04C9F753"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1024</w:t>
            </w:r>
          </w:p>
        </w:tc>
        <w:tc>
          <w:tcPr>
            <w:tcW w:w="1418" w:type="dxa"/>
            <w:tcBorders>
              <w:top w:val="nil"/>
              <w:left w:val="nil"/>
              <w:bottom w:val="single" w:sz="4" w:space="0" w:color="auto"/>
              <w:right w:val="nil"/>
            </w:tcBorders>
          </w:tcPr>
          <w:p w14:paraId="28491004" w14:textId="5321DA5B"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512</w:t>
            </w:r>
          </w:p>
        </w:tc>
        <w:tc>
          <w:tcPr>
            <w:tcW w:w="3675" w:type="dxa"/>
            <w:tcBorders>
              <w:top w:val="nil"/>
              <w:left w:val="nil"/>
              <w:bottom w:val="single" w:sz="4" w:space="0" w:color="auto"/>
              <w:right w:val="nil"/>
            </w:tcBorders>
          </w:tcPr>
          <w:p w14:paraId="15F83B81" w14:textId="54C2BF88"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Balanced memory usage and contextual coverage</w:t>
            </w:r>
          </w:p>
        </w:tc>
      </w:tr>
      <w:tr w:rsidR="006D7A11" w:rsidRPr="00060BE2" w14:paraId="4997CEA9" w14:textId="77777777" w:rsidTr="00162F3D">
        <w:tc>
          <w:tcPr>
            <w:tcW w:w="1134" w:type="dxa"/>
            <w:tcBorders>
              <w:top w:val="single" w:sz="4" w:space="0" w:color="auto"/>
              <w:left w:val="nil"/>
              <w:bottom w:val="single" w:sz="4" w:space="0" w:color="auto"/>
              <w:right w:val="nil"/>
            </w:tcBorders>
          </w:tcPr>
          <w:p w14:paraId="74D46EEC" w14:textId="1781056E" w:rsidR="006D7A11" w:rsidRPr="00060BE2" w:rsidRDefault="006D7A11" w:rsidP="00060BE2">
            <w:pPr>
              <w:rPr>
                <w:rFonts w:ascii="Times New Roman" w:hAnsi="Times New Roman" w:cs="Times New Roman"/>
                <w:sz w:val="20"/>
                <w:szCs w:val="20"/>
                <w:lang w:val="en-US"/>
              </w:rPr>
            </w:pPr>
            <w:r w:rsidRPr="00060BE2">
              <w:rPr>
                <w:rFonts w:ascii="Times New Roman" w:hAnsi="Times New Roman" w:cs="Times New Roman"/>
                <w:color w:val="000000"/>
                <w:sz w:val="20"/>
                <w:szCs w:val="20"/>
                <w:lang w:val="en-US"/>
              </w:rPr>
              <w:t>Precision</w:t>
            </w:r>
          </w:p>
        </w:tc>
        <w:tc>
          <w:tcPr>
            <w:tcW w:w="1843" w:type="dxa"/>
            <w:tcBorders>
              <w:top w:val="single" w:sz="4" w:space="0" w:color="auto"/>
              <w:left w:val="nil"/>
              <w:bottom w:val="single" w:sz="4" w:space="0" w:color="auto"/>
              <w:right w:val="nil"/>
            </w:tcBorders>
          </w:tcPr>
          <w:p w14:paraId="14B04687" w14:textId="4BBA1BA3" w:rsidR="006D7A11" w:rsidRPr="00060BE2" w:rsidRDefault="006D7A11" w:rsidP="00060BE2">
            <w:pPr>
              <w:rPr>
                <w:rFonts w:ascii="Times New Roman" w:eastAsia="Arial Unicode MS" w:hAnsi="Times New Roman" w:cs="Times New Roman"/>
                <w:color w:val="000000"/>
                <w:sz w:val="20"/>
                <w:szCs w:val="20"/>
                <w:lang w:val="en-US"/>
              </w:rPr>
            </w:pPr>
            <w:r w:rsidRPr="00060BE2">
              <w:rPr>
                <w:rFonts w:ascii="Times New Roman" w:eastAsia="Arial Unicode MS" w:hAnsi="Times New Roman" w:cs="Times New Roman"/>
                <w:color w:val="000000"/>
                <w:sz w:val="20"/>
                <w:szCs w:val="20"/>
                <w:lang w:val="en-US"/>
              </w:rPr>
              <w:t>fp16</w:t>
            </w:r>
          </w:p>
        </w:tc>
        <w:tc>
          <w:tcPr>
            <w:tcW w:w="992" w:type="dxa"/>
            <w:tcBorders>
              <w:top w:val="single" w:sz="4" w:space="0" w:color="auto"/>
              <w:left w:val="nil"/>
              <w:bottom w:val="single" w:sz="4" w:space="0" w:color="auto"/>
              <w:right w:val="nil"/>
            </w:tcBorders>
          </w:tcPr>
          <w:p w14:paraId="498E6702" w14:textId="3DC30B6A" w:rsidR="006D7A11" w:rsidRPr="00060BE2" w:rsidRDefault="006D7A11"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False</w:t>
            </w:r>
          </w:p>
        </w:tc>
        <w:tc>
          <w:tcPr>
            <w:tcW w:w="1418" w:type="dxa"/>
            <w:tcBorders>
              <w:top w:val="single" w:sz="4" w:space="0" w:color="auto"/>
              <w:left w:val="nil"/>
              <w:bottom w:val="single" w:sz="4" w:space="0" w:color="auto"/>
              <w:right w:val="nil"/>
            </w:tcBorders>
          </w:tcPr>
          <w:p w14:paraId="771299E1" w14:textId="7E99BB1E" w:rsidR="006D7A11" w:rsidRPr="00060BE2" w:rsidRDefault="006D7A11"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True (GPU)</w:t>
            </w:r>
          </w:p>
        </w:tc>
        <w:tc>
          <w:tcPr>
            <w:tcW w:w="3675" w:type="dxa"/>
            <w:tcBorders>
              <w:top w:val="single" w:sz="4" w:space="0" w:color="auto"/>
              <w:left w:val="nil"/>
              <w:bottom w:val="single" w:sz="4" w:space="0" w:color="auto"/>
              <w:right w:val="nil"/>
            </w:tcBorders>
          </w:tcPr>
          <w:p w14:paraId="1FA64AFF" w14:textId="6AAC7764" w:rsidR="006D7A11" w:rsidRPr="00060BE2" w:rsidRDefault="006D7A11"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Accelerates training and reduces memory footprint</w:t>
            </w:r>
          </w:p>
        </w:tc>
      </w:tr>
      <w:tr w:rsidR="00060BE2" w:rsidRPr="00060BE2" w14:paraId="396705B7" w14:textId="77777777" w:rsidTr="00162F3D">
        <w:tc>
          <w:tcPr>
            <w:tcW w:w="1134" w:type="dxa"/>
            <w:vMerge w:val="restart"/>
            <w:tcBorders>
              <w:top w:val="single" w:sz="4" w:space="0" w:color="auto"/>
              <w:left w:val="nil"/>
              <w:bottom w:val="nil"/>
              <w:right w:val="nil"/>
            </w:tcBorders>
          </w:tcPr>
          <w:p w14:paraId="31500C55" w14:textId="68353E00" w:rsidR="00060BE2" w:rsidRPr="00060BE2" w:rsidRDefault="00060BE2" w:rsidP="00060BE2">
            <w:pPr>
              <w:rPr>
                <w:rFonts w:ascii="Times New Roman" w:hAnsi="Times New Roman" w:cs="Times New Roman"/>
                <w:sz w:val="20"/>
                <w:szCs w:val="20"/>
                <w:lang w:val="en-US"/>
              </w:rPr>
            </w:pPr>
            <w:r w:rsidRPr="00060BE2">
              <w:rPr>
                <w:rFonts w:ascii="Times New Roman" w:hAnsi="Times New Roman" w:cs="Times New Roman"/>
                <w:color w:val="000000"/>
                <w:sz w:val="20"/>
                <w:szCs w:val="20"/>
                <w:lang w:val="en-US"/>
              </w:rPr>
              <w:t>Batching</w:t>
            </w:r>
          </w:p>
        </w:tc>
        <w:tc>
          <w:tcPr>
            <w:tcW w:w="1843" w:type="dxa"/>
            <w:tcBorders>
              <w:top w:val="single" w:sz="4" w:space="0" w:color="auto"/>
              <w:left w:val="nil"/>
              <w:bottom w:val="nil"/>
              <w:right w:val="nil"/>
            </w:tcBorders>
          </w:tcPr>
          <w:p w14:paraId="66F5D62B" w14:textId="5D987664" w:rsidR="00060BE2" w:rsidRPr="00060BE2" w:rsidRDefault="00060BE2" w:rsidP="00060BE2">
            <w:pPr>
              <w:rPr>
                <w:rFonts w:ascii="Times New Roman" w:eastAsia="Arial Unicode MS" w:hAnsi="Times New Roman" w:cs="Times New Roman"/>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per_device_train_batch_size</w:t>
            </w:r>
            <w:proofErr w:type="spellEnd"/>
          </w:p>
        </w:tc>
        <w:tc>
          <w:tcPr>
            <w:tcW w:w="992" w:type="dxa"/>
            <w:tcBorders>
              <w:top w:val="single" w:sz="4" w:space="0" w:color="auto"/>
              <w:left w:val="nil"/>
              <w:bottom w:val="nil"/>
              <w:right w:val="nil"/>
            </w:tcBorders>
          </w:tcPr>
          <w:p w14:paraId="00261FCB" w14:textId="3D02C5DA"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4</w:t>
            </w:r>
          </w:p>
        </w:tc>
        <w:tc>
          <w:tcPr>
            <w:tcW w:w="1418" w:type="dxa"/>
            <w:tcBorders>
              <w:top w:val="single" w:sz="4" w:space="0" w:color="auto"/>
              <w:left w:val="nil"/>
              <w:bottom w:val="nil"/>
              <w:right w:val="nil"/>
            </w:tcBorders>
          </w:tcPr>
          <w:p w14:paraId="519E5F00" w14:textId="2E6D08C6"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1</w:t>
            </w:r>
          </w:p>
        </w:tc>
        <w:tc>
          <w:tcPr>
            <w:tcW w:w="3675" w:type="dxa"/>
            <w:tcBorders>
              <w:top w:val="single" w:sz="4" w:space="0" w:color="auto"/>
              <w:left w:val="nil"/>
              <w:bottom w:val="nil"/>
              <w:right w:val="nil"/>
            </w:tcBorders>
          </w:tcPr>
          <w:p w14:paraId="43AF5BF1" w14:textId="27F65FD5"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Memory-safe configuration for 1.5B model</w:t>
            </w:r>
          </w:p>
        </w:tc>
      </w:tr>
      <w:tr w:rsidR="00060BE2" w:rsidRPr="00060BE2" w14:paraId="0632AFE6" w14:textId="77777777" w:rsidTr="00162F3D">
        <w:tc>
          <w:tcPr>
            <w:tcW w:w="1134" w:type="dxa"/>
            <w:vMerge/>
            <w:tcBorders>
              <w:top w:val="nil"/>
              <w:left w:val="nil"/>
              <w:bottom w:val="single" w:sz="4" w:space="0" w:color="auto"/>
              <w:right w:val="nil"/>
            </w:tcBorders>
          </w:tcPr>
          <w:p w14:paraId="2A4D269F" w14:textId="77777777" w:rsidR="00060BE2" w:rsidRPr="00060BE2" w:rsidRDefault="00060BE2" w:rsidP="00060BE2">
            <w:pPr>
              <w:rPr>
                <w:rFonts w:ascii="Times New Roman" w:hAnsi="Times New Roman" w:cs="Times New Roman"/>
                <w:sz w:val="20"/>
                <w:szCs w:val="20"/>
                <w:lang w:val="en-US"/>
              </w:rPr>
            </w:pPr>
          </w:p>
        </w:tc>
        <w:tc>
          <w:tcPr>
            <w:tcW w:w="1843" w:type="dxa"/>
            <w:tcBorders>
              <w:top w:val="nil"/>
              <w:left w:val="nil"/>
              <w:bottom w:val="single" w:sz="4" w:space="0" w:color="auto"/>
              <w:right w:val="nil"/>
            </w:tcBorders>
          </w:tcPr>
          <w:p w14:paraId="6CCF7B4C" w14:textId="31C7484B" w:rsidR="00060BE2" w:rsidRPr="00060BE2" w:rsidRDefault="00060BE2" w:rsidP="00060BE2">
            <w:pPr>
              <w:rPr>
                <w:rFonts w:ascii="Times New Roman" w:eastAsia="Arial Unicode MS" w:hAnsi="Times New Roman" w:cs="Times New Roman"/>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gradient_accumulation_steps</w:t>
            </w:r>
            <w:proofErr w:type="spellEnd"/>
          </w:p>
        </w:tc>
        <w:tc>
          <w:tcPr>
            <w:tcW w:w="992" w:type="dxa"/>
            <w:tcBorders>
              <w:top w:val="nil"/>
              <w:left w:val="nil"/>
              <w:bottom w:val="single" w:sz="4" w:space="0" w:color="auto"/>
              <w:right w:val="nil"/>
            </w:tcBorders>
          </w:tcPr>
          <w:p w14:paraId="6EBA1522" w14:textId="452D3DE3"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1</w:t>
            </w:r>
          </w:p>
        </w:tc>
        <w:tc>
          <w:tcPr>
            <w:tcW w:w="1418" w:type="dxa"/>
            <w:tcBorders>
              <w:top w:val="nil"/>
              <w:left w:val="nil"/>
              <w:bottom w:val="single" w:sz="4" w:space="0" w:color="auto"/>
              <w:right w:val="nil"/>
            </w:tcBorders>
          </w:tcPr>
          <w:p w14:paraId="73C9A339" w14:textId="73AC02BB"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4</w:t>
            </w:r>
          </w:p>
        </w:tc>
        <w:tc>
          <w:tcPr>
            <w:tcW w:w="3675" w:type="dxa"/>
            <w:tcBorders>
              <w:top w:val="nil"/>
              <w:left w:val="nil"/>
              <w:bottom w:val="single" w:sz="4" w:space="0" w:color="auto"/>
              <w:right w:val="nil"/>
            </w:tcBorders>
          </w:tcPr>
          <w:p w14:paraId="1987B4E0" w14:textId="28F1B4E6"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Preserves effective batch size (4)</w:t>
            </w:r>
          </w:p>
        </w:tc>
      </w:tr>
      <w:tr w:rsidR="00060BE2" w:rsidRPr="00060BE2" w14:paraId="4E3B52EE" w14:textId="77777777" w:rsidTr="00162F3D">
        <w:tc>
          <w:tcPr>
            <w:tcW w:w="1134" w:type="dxa"/>
            <w:vMerge w:val="restart"/>
            <w:tcBorders>
              <w:top w:val="single" w:sz="4" w:space="0" w:color="auto"/>
              <w:left w:val="nil"/>
              <w:bottom w:val="nil"/>
              <w:right w:val="nil"/>
            </w:tcBorders>
          </w:tcPr>
          <w:p w14:paraId="12D7340F" w14:textId="5BB5A3DC" w:rsidR="00060BE2" w:rsidRPr="00060BE2" w:rsidRDefault="00060BE2" w:rsidP="00060BE2">
            <w:pPr>
              <w:rPr>
                <w:rFonts w:ascii="Times New Roman" w:hAnsi="Times New Roman" w:cs="Times New Roman"/>
                <w:sz w:val="20"/>
                <w:szCs w:val="20"/>
                <w:lang w:val="en-US"/>
              </w:rPr>
            </w:pPr>
            <w:r w:rsidRPr="00060BE2">
              <w:rPr>
                <w:rFonts w:ascii="Times New Roman" w:hAnsi="Times New Roman" w:cs="Times New Roman"/>
                <w:color w:val="000000"/>
                <w:sz w:val="20"/>
                <w:szCs w:val="20"/>
                <w:lang w:val="en-US"/>
              </w:rPr>
              <w:t>Optimization</w:t>
            </w:r>
          </w:p>
        </w:tc>
        <w:tc>
          <w:tcPr>
            <w:tcW w:w="1843" w:type="dxa"/>
            <w:tcBorders>
              <w:top w:val="single" w:sz="4" w:space="0" w:color="auto"/>
              <w:left w:val="nil"/>
              <w:bottom w:val="nil"/>
              <w:right w:val="nil"/>
            </w:tcBorders>
          </w:tcPr>
          <w:p w14:paraId="64F4CC10" w14:textId="625C13A0" w:rsidR="00060BE2" w:rsidRPr="00060BE2" w:rsidRDefault="00060BE2" w:rsidP="00060BE2">
            <w:pPr>
              <w:rPr>
                <w:rFonts w:ascii="Times New Roman" w:eastAsia="Arial Unicode MS" w:hAnsi="Times New Roman" w:cs="Times New Roman"/>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learning_rate</w:t>
            </w:r>
            <w:proofErr w:type="spellEnd"/>
          </w:p>
        </w:tc>
        <w:tc>
          <w:tcPr>
            <w:tcW w:w="992" w:type="dxa"/>
            <w:tcBorders>
              <w:top w:val="single" w:sz="4" w:space="0" w:color="auto"/>
              <w:left w:val="nil"/>
              <w:bottom w:val="nil"/>
              <w:right w:val="nil"/>
            </w:tcBorders>
          </w:tcPr>
          <w:p w14:paraId="1E455D87" w14:textId="0169BFC3"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5,00E-05</w:t>
            </w:r>
          </w:p>
        </w:tc>
        <w:tc>
          <w:tcPr>
            <w:tcW w:w="1418" w:type="dxa"/>
            <w:tcBorders>
              <w:top w:val="single" w:sz="4" w:space="0" w:color="auto"/>
              <w:left w:val="nil"/>
              <w:bottom w:val="nil"/>
              <w:right w:val="nil"/>
            </w:tcBorders>
          </w:tcPr>
          <w:p w14:paraId="6621C41B" w14:textId="50EE5F20"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2,00E-05</w:t>
            </w:r>
          </w:p>
        </w:tc>
        <w:tc>
          <w:tcPr>
            <w:tcW w:w="3675" w:type="dxa"/>
            <w:tcBorders>
              <w:top w:val="single" w:sz="4" w:space="0" w:color="auto"/>
              <w:left w:val="nil"/>
              <w:bottom w:val="nil"/>
              <w:right w:val="nil"/>
            </w:tcBorders>
          </w:tcPr>
          <w:p w14:paraId="386D2543" w14:textId="63C42CCF"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More stable convergence for large decoder-only models</w:t>
            </w:r>
          </w:p>
        </w:tc>
      </w:tr>
      <w:tr w:rsidR="00060BE2" w:rsidRPr="00060BE2" w14:paraId="1AC8C620" w14:textId="77777777" w:rsidTr="00162F3D">
        <w:tc>
          <w:tcPr>
            <w:tcW w:w="1134" w:type="dxa"/>
            <w:vMerge/>
            <w:tcBorders>
              <w:top w:val="nil"/>
              <w:left w:val="nil"/>
              <w:bottom w:val="single" w:sz="4" w:space="0" w:color="auto"/>
              <w:right w:val="nil"/>
            </w:tcBorders>
          </w:tcPr>
          <w:p w14:paraId="014B351C" w14:textId="77777777" w:rsidR="00060BE2" w:rsidRPr="00060BE2" w:rsidRDefault="00060BE2" w:rsidP="00060BE2">
            <w:pPr>
              <w:rPr>
                <w:rFonts w:ascii="Times New Roman" w:hAnsi="Times New Roman" w:cs="Times New Roman"/>
                <w:sz w:val="20"/>
                <w:szCs w:val="20"/>
                <w:lang w:val="en-US"/>
              </w:rPr>
            </w:pPr>
          </w:p>
        </w:tc>
        <w:tc>
          <w:tcPr>
            <w:tcW w:w="1843" w:type="dxa"/>
            <w:tcBorders>
              <w:top w:val="nil"/>
              <w:left w:val="nil"/>
              <w:bottom w:val="single" w:sz="4" w:space="0" w:color="auto"/>
              <w:right w:val="nil"/>
            </w:tcBorders>
          </w:tcPr>
          <w:p w14:paraId="3D411890" w14:textId="77F7F2DD" w:rsidR="00060BE2" w:rsidRPr="00060BE2" w:rsidRDefault="00060BE2" w:rsidP="00060BE2">
            <w:pPr>
              <w:rPr>
                <w:rFonts w:ascii="Times New Roman" w:eastAsia="Arial Unicode MS" w:hAnsi="Times New Roman" w:cs="Times New Roman"/>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num_train_epochs</w:t>
            </w:r>
            <w:proofErr w:type="spellEnd"/>
          </w:p>
        </w:tc>
        <w:tc>
          <w:tcPr>
            <w:tcW w:w="992" w:type="dxa"/>
            <w:tcBorders>
              <w:top w:val="nil"/>
              <w:left w:val="nil"/>
              <w:bottom w:val="single" w:sz="4" w:space="0" w:color="auto"/>
              <w:right w:val="nil"/>
            </w:tcBorders>
          </w:tcPr>
          <w:p w14:paraId="0558184B" w14:textId="7E2CF72D"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1</w:t>
            </w:r>
          </w:p>
        </w:tc>
        <w:tc>
          <w:tcPr>
            <w:tcW w:w="1418" w:type="dxa"/>
            <w:tcBorders>
              <w:top w:val="nil"/>
              <w:left w:val="nil"/>
              <w:bottom w:val="single" w:sz="4" w:space="0" w:color="auto"/>
              <w:right w:val="nil"/>
            </w:tcBorders>
          </w:tcPr>
          <w:p w14:paraId="1FA8BB3B" w14:textId="1E1372F5"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3</w:t>
            </w:r>
          </w:p>
        </w:tc>
        <w:tc>
          <w:tcPr>
            <w:tcW w:w="3675" w:type="dxa"/>
            <w:tcBorders>
              <w:top w:val="nil"/>
              <w:left w:val="nil"/>
              <w:bottom w:val="single" w:sz="4" w:space="0" w:color="auto"/>
              <w:right w:val="nil"/>
            </w:tcBorders>
          </w:tcPr>
          <w:p w14:paraId="272392F0" w14:textId="6B2DF359"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Improved convergence without overfitting</w:t>
            </w:r>
          </w:p>
        </w:tc>
      </w:tr>
      <w:tr w:rsidR="006D7A11" w:rsidRPr="00060BE2" w14:paraId="187830D9" w14:textId="77777777" w:rsidTr="00162F3D">
        <w:trPr>
          <w:trHeight w:val="703"/>
        </w:trPr>
        <w:tc>
          <w:tcPr>
            <w:tcW w:w="1134" w:type="dxa"/>
            <w:tcBorders>
              <w:top w:val="single" w:sz="4" w:space="0" w:color="auto"/>
              <w:left w:val="nil"/>
              <w:bottom w:val="single" w:sz="4" w:space="0" w:color="auto"/>
              <w:right w:val="nil"/>
            </w:tcBorders>
          </w:tcPr>
          <w:p w14:paraId="366BB0D6" w14:textId="5CDD8F12" w:rsidR="006D7A11" w:rsidRPr="00060BE2" w:rsidRDefault="006D7A11" w:rsidP="00060BE2">
            <w:pPr>
              <w:rPr>
                <w:rFonts w:ascii="Times New Roman" w:hAnsi="Times New Roman" w:cs="Times New Roman"/>
                <w:sz w:val="20"/>
                <w:szCs w:val="20"/>
                <w:lang w:val="en-US"/>
              </w:rPr>
            </w:pPr>
            <w:r w:rsidRPr="00060BE2">
              <w:rPr>
                <w:rFonts w:ascii="Times New Roman" w:hAnsi="Times New Roman" w:cs="Times New Roman"/>
                <w:color w:val="000000"/>
                <w:sz w:val="20"/>
                <w:szCs w:val="20"/>
                <w:lang w:val="en-US"/>
              </w:rPr>
              <w:t>Training Strategy</w:t>
            </w:r>
          </w:p>
        </w:tc>
        <w:tc>
          <w:tcPr>
            <w:tcW w:w="1843" w:type="dxa"/>
            <w:tcBorders>
              <w:top w:val="single" w:sz="4" w:space="0" w:color="auto"/>
              <w:left w:val="nil"/>
              <w:bottom w:val="single" w:sz="4" w:space="0" w:color="auto"/>
              <w:right w:val="nil"/>
            </w:tcBorders>
          </w:tcPr>
          <w:p w14:paraId="5C6BD86F" w14:textId="3AC69B67" w:rsidR="006D7A11" w:rsidRPr="00060BE2" w:rsidRDefault="006D7A11" w:rsidP="00060BE2">
            <w:pPr>
              <w:rPr>
                <w:rFonts w:ascii="Times New Roman" w:eastAsia="Arial Unicode MS" w:hAnsi="Times New Roman" w:cs="Times New Roman"/>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prediction_loss_only</w:t>
            </w:r>
            <w:proofErr w:type="spellEnd"/>
          </w:p>
        </w:tc>
        <w:tc>
          <w:tcPr>
            <w:tcW w:w="992" w:type="dxa"/>
            <w:tcBorders>
              <w:top w:val="single" w:sz="4" w:space="0" w:color="auto"/>
              <w:left w:val="nil"/>
              <w:bottom w:val="single" w:sz="4" w:space="0" w:color="auto"/>
              <w:right w:val="nil"/>
            </w:tcBorders>
          </w:tcPr>
          <w:p w14:paraId="305AFA3C" w14:textId="70448D8A" w:rsidR="006D7A11" w:rsidRPr="00060BE2" w:rsidRDefault="006D7A11"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False</w:t>
            </w:r>
          </w:p>
        </w:tc>
        <w:tc>
          <w:tcPr>
            <w:tcW w:w="1418" w:type="dxa"/>
            <w:tcBorders>
              <w:top w:val="single" w:sz="4" w:space="0" w:color="auto"/>
              <w:left w:val="nil"/>
              <w:bottom w:val="single" w:sz="4" w:space="0" w:color="auto"/>
              <w:right w:val="nil"/>
            </w:tcBorders>
          </w:tcPr>
          <w:p w14:paraId="2D3E9675" w14:textId="10F6E025" w:rsidR="006D7A11" w:rsidRPr="00060BE2" w:rsidRDefault="006D7A11"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True</w:t>
            </w:r>
          </w:p>
        </w:tc>
        <w:tc>
          <w:tcPr>
            <w:tcW w:w="3675" w:type="dxa"/>
            <w:tcBorders>
              <w:top w:val="single" w:sz="4" w:space="0" w:color="auto"/>
              <w:left w:val="nil"/>
              <w:bottom w:val="single" w:sz="4" w:space="0" w:color="auto"/>
              <w:right w:val="nil"/>
            </w:tcBorders>
          </w:tcPr>
          <w:p w14:paraId="551EC4FE" w14:textId="6A01AC67" w:rsidR="006D7A11" w:rsidRPr="00060BE2" w:rsidRDefault="006D7A11"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Reduced overhead, focused loss tracking</w:t>
            </w:r>
          </w:p>
        </w:tc>
      </w:tr>
      <w:tr w:rsidR="00060BE2" w:rsidRPr="00060BE2" w14:paraId="0E04B7A0" w14:textId="77777777" w:rsidTr="00162F3D">
        <w:tc>
          <w:tcPr>
            <w:tcW w:w="1134" w:type="dxa"/>
            <w:vMerge w:val="restart"/>
            <w:tcBorders>
              <w:top w:val="single" w:sz="4" w:space="0" w:color="auto"/>
              <w:left w:val="nil"/>
              <w:bottom w:val="nil"/>
              <w:right w:val="nil"/>
            </w:tcBorders>
          </w:tcPr>
          <w:p w14:paraId="1B5A2FB2" w14:textId="41343BDC" w:rsidR="00060BE2" w:rsidRPr="00060BE2" w:rsidRDefault="00060BE2" w:rsidP="00060BE2">
            <w:pPr>
              <w:rPr>
                <w:rFonts w:ascii="Times New Roman" w:hAnsi="Times New Roman" w:cs="Times New Roman"/>
                <w:sz w:val="20"/>
                <w:szCs w:val="20"/>
                <w:lang w:val="en-US"/>
              </w:rPr>
            </w:pPr>
            <w:r w:rsidRPr="00060BE2">
              <w:rPr>
                <w:rFonts w:ascii="Times New Roman" w:hAnsi="Times New Roman" w:cs="Times New Roman"/>
                <w:color w:val="000000"/>
                <w:sz w:val="20"/>
                <w:szCs w:val="20"/>
                <w:lang w:val="en-US"/>
              </w:rPr>
              <w:t>RAG – Retriever</w:t>
            </w:r>
          </w:p>
        </w:tc>
        <w:tc>
          <w:tcPr>
            <w:tcW w:w="1843" w:type="dxa"/>
            <w:tcBorders>
              <w:top w:val="single" w:sz="4" w:space="0" w:color="auto"/>
              <w:left w:val="nil"/>
              <w:bottom w:val="nil"/>
              <w:right w:val="nil"/>
            </w:tcBorders>
          </w:tcPr>
          <w:p w14:paraId="6DE4778F" w14:textId="0BE9353A" w:rsidR="00060BE2" w:rsidRPr="00060BE2" w:rsidRDefault="00060BE2" w:rsidP="00060BE2">
            <w:pPr>
              <w:rPr>
                <w:rFonts w:ascii="Times New Roman" w:eastAsia="Arial Unicode MS" w:hAnsi="Times New Roman" w:cs="Times New Roman"/>
                <w:color w:val="000000"/>
                <w:sz w:val="20"/>
                <w:szCs w:val="20"/>
                <w:lang w:val="en-US"/>
              </w:rPr>
            </w:pPr>
            <w:r w:rsidRPr="00060BE2">
              <w:rPr>
                <w:rFonts w:ascii="Times New Roman" w:hAnsi="Times New Roman" w:cs="Times New Roman"/>
                <w:color w:val="000000"/>
                <w:sz w:val="20"/>
                <w:szCs w:val="20"/>
                <w:lang w:val="en-US"/>
              </w:rPr>
              <w:t>Embedding model</w:t>
            </w:r>
          </w:p>
        </w:tc>
        <w:tc>
          <w:tcPr>
            <w:tcW w:w="992" w:type="dxa"/>
            <w:tcBorders>
              <w:top w:val="single" w:sz="4" w:space="0" w:color="auto"/>
              <w:left w:val="nil"/>
              <w:bottom w:val="nil"/>
              <w:right w:val="nil"/>
            </w:tcBorders>
          </w:tcPr>
          <w:p w14:paraId="70CB961E" w14:textId="0CAB9E6E"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w:t>
            </w:r>
          </w:p>
        </w:tc>
        <w:tc>
          <w:tcPr>
            <w:tcW w:w="1418" w:type="dxa"/>
            <w:tcBorders>
              <w:top w:val="single" w:sz="4" w:space="0" w:color="auto"/>
              <w:left w:val="nil"/>
              <w:bottom w:val="nil"/>
              <w:right w:val="nil"/>
            </w:tcBorders>
          </w:tcPr>
          <w:p w14:paraId="4D4AEFC3" w14:textId="2EE9A9D2"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distiluse-base-multilingual-cased-v2</w:t>
            </w:r>
          </w:p>
        </w:tc>
        <w:tc>
          <w:tcPr>
            <w:tcW w:w="3675" w:type="dxa"/>
            <w:tcBorders>
              <w:top w:val="single" w:sz="4" w:space="0" w:color="auto"/>
              <w:left w:val="nil"/>
              <w:bottom w:val="nil"/>
              <w:right w:val="nil"/>
            </w:tcBorders>
          </w:tcPr>
          <w:p w14:paraId="4EDCF736" w14:textId="5524982F"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Lightweight multilingual semantic retrieval</w:t>
            </w:r>
          </w:p>
        </w:tc>
      </w:tr>
      <w:tr w:rsidR="00060BE2" w:rsidRPr="00060BE2" w14:paraId="475A7474" w14:textId="77777777" w:rsidTr="00162F3D">
        <w:tc>
          <w:tcPr>
            <w:tcW w:w="1134" w:type="dxa"/>
            <w:vMerge/>
            <w:tcBorders>
              <w:top w:val="nil"/>
              <w:left w:val="nil"/>
              <w:bottom w:val="nil"/>
              <w:right w:val="nil"/>
            </w:tcBorders>
          </w:tcPr>
          <w:p w14:paraId="705AA8BB" w14:textId="77777777" w:rsidR="00060BE2" w:rsidRPr="00060BE2" w:rsidRDefault="00060BE2" w:rsidP="00060BE2">
            <w:pPr>
              <w:rPr>
                <w:rFonts w:ascii="Times New Roman" w:hAnsi="Times New Roman" w:cs="Times New Roman"/>
                <w:sz w:val="20"/>
                <w:szCs w:val="20"/>
                <w:lang w:val="en-US"/>
              </w:rPr>
            </w:pPr>
          </w:p>
        </w:tc>
        <w:tc>
          <w:tcPr>
            <w:tcW w:w="1843" w:type="dxa"/>
            <w:tcBorders>
              <w:top w:val="nil"/>
              <w:left w:val="nil"/>
              <w:bottom w:val="nil"/>
              <w:right w:val="nil"/>
            </w:tcBorders>
          </w:tcPr>
          <w:p w14:paraId="61080E5C" w14:textId="77EF1412" w:rsidR="00060BE2" w:rsidRPr="00060BE2" w:rsidRDefault="00060BE2" w:rsidP="00060BE2">
            <w:pPr>
              <w:rPr>
                <w:rFonts w:ascii="Times New Roman" w:eastAsia="Arial Unicode MS" w:hAnsi="Times New Roman" w:cs="Times New Roman"/>
                <w:color w:val="000000"/>
                <w:sz w:val="20"/>
                <w:szCs w:val="20"/>
                <w:lang w:val="en-US"/>
              </w:rPr>
            </w:pPr>
            <w:r w:rsidRPr="00060BE2">
              <w:rPr>
                <w:rFonts w:ascii="Times New Roman" w:hAnsi="Times New Roman" w:cs="Times New Roman"/>
                <w:color w:val="000000"/>
                <w:sz w:val="20"/>
                <w:szCs w:val="20"/>
                <w:lang w:val="en-US"/>
              </w:rPr>
              <w:t>FAISS index</w:t>
            </w:r>
          </w:p>
        </w:tc>
        <w:tc>
          <w:tcPr>
            <w:tcW w:w="992" w:type="dxa"/>
            <w:tcBorders>
              <w:top w:val="nil"/>
              <w:left w:val="nil"/>
              <w:bottom w:val="nil"/>
              <w:right w:val="nil"/>
            </w:tcBorders>
          </w:tcPr>
          <w:p w14:paraId="0D1BC601" w14:textId="29E1DDF1" w:rsidR="00060BE2" w:rsidRPr="00060BE2" w:rsidRDefault="00060BE2" w:rsidP="00060BE2">
            <w:pPr>
              <w:rPr>
                <w:rFonts w:ascii="Times New Roman" w:hAnsi="Times New Roman" w:cs="Times New Roman"/>
                <w:color w:val="000000"/>
                <w:sz w:val="20"/>
                <w:szCs w:val="20"/>
                <w:lang w:val="en-US"/>
              </w:rPr>
            </w:pPr>
            <w:r w:rsidRPr="00060BE2">
              <w:rPr>
                <w:rFonts w:ascii="Times New Roman" w:eastAsia="Arial Unicode MS" w:hAnsi="Times New Roman" w:cs="Times New Roman"/>
                <w:color w:val="000000"/>
                <w:sz w:val="20"/>
                <w:szCs w:val="20"/>
                <w:lang w:val="en-US"/>
              </w:rPr>
              <w:t>IndexFlatL2</w:t>
            </w:r>
          </w:p>
        </w:tc>
        <w:tc>
          <w:tcPr>
            <w:tcW w:w="1418" w:type="dxa"/>
            <w:tcBorders>
              <w:top w:val="nil"/>
              <w:left w:val="nil"/>
              <w:bottom w:val="nil"/>
              <w:right w:val="nil"/>
            </w:tcBorders>
          </w:tcPr>
          <w:p w14:paraId="7D87BB06" w14:textId="590C3380" w:rsidR="00060BE2" w:rsidRPr="00060BE2" w:rsidRDefault="00060BE2" w:rsidP="00060BE2">
            <w:pPr>
              <w:rPr>
                <w:rFonts w:ascii="Times New Roman" w:hAnsi="Times New Roman" w:cs="Times New Roman"/>
                <w:color w:val="000000"/>
                <w:sz w:val="20"/>
                <w:szCs w:val="20"/>
                <w:lang w:val="en-US"/>
              </w:rPr>
            </w:pPr>
            <w:proofErr w:type="spellStart"/>
            <w:r w:rsidRPr="00060BE2">
              <w:rPr>
                <w:rFonts w:ascii="Times New Roman" w:hAnsi="Times New Roman" w:cs="Times New Roman"/>
                <w:color w:val="000000"/>
                <w:sz w:val="20"/>
                <w:szCs w:val="20"/>
                <w:lang w:val="en-US"/>
              </w:rPr>
              <w:t>IndexFlatIP</w:t>
            </w:r>
            <w:proofErr w:type="spellEnd"/>
            <w:r w:rsidRPr="00060BE2">
              <w:rPr>
                <w:rFonts w:ascii="Times New Roman" w:hAnsi="Times New Roman" w:cs="Times New Roman"/>
                <w:color w:val="000000"/>
                <w:sz w:val="20"/>
                <w:szCs w:val="20"/>
                <w:lang w:val="en-US"/>
              </w:rPr>
              <w:t xml:space="preserve"> + normalization</w:t>
            </w:r>
          </w:p>
        </w:tc>
        <w:tc>
          <w:tcPr>
            <w:tcW w:w="3675" w:type="dxa"/>
            <w:tcBorders>
              <w:top w:val="nil"/>
              <w:left w:val="nil"/>
              <w:bottom w:val="nil"/>
              <w:right w:val="nil"/>
            </w:tcBorders>
          </w:tcPr>
          <w:p w14:paraId="5B1ECAE4" w14:textId="4420A43E"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Inner product used as cosine similarity</w:t>
            </w:r>
          </w:p>
        </w:tc>
      </w:tr>
      <w:tr w:rsidR="00060BE2" w:rsidRPr="00060BE2" w14:paraId="3B43033E" w14:textId="77777777" w:rsidTr="00162F3D">
        <w:tc>
          <w:tcPr>
            <w:tcW w:w="1134" w:type="dxa"/>
            <w:vMerge/>
            <w:tcBorders>
              <w:top w:val="nil"/>
              <w:left w:val="nil"/>
              <w:bottom w:val="single" w:sz="4" w:space="0" w:color="auto"/>
              <w:right w:val="nil"/>
            </w:tcBorders>
          </w:tcPr>
          <w:p w14:paraId="2C1F6B92" w14:textId="77777777" w:rsidR="00060BE2" w:rsidRPr="00060BE2" w:rsidRDefault="00060BE2" w:rsidP="00060BE2">
            <w:pPr>
              <w:rPr>
                <w:rFonts w:ascii="Times New Roman" w:hAnsi="Times New Roman" w:cs="Times New Roman"/>
                <w:sz w:val="20"/>
                <w:szCs w:val="20"/>
                <w:lang w:val="en-US"/>
              </w:rPr>
            </w:pPr>
          </w:p>
        </w:tc>
        <w:tc>
          <w:tcPr>
            <w:tcW w:w="1843" w:type="dxa"/>
            <w:tcBorders>
              <w:top w:val="nil"/>
              <w:left w:val="nil"/>
              <w:bottom w:val="single" w:sz="4" w:space="0" w:color="auto"/>
              <w:right w:val="nil"/>
            </w:tcBorders>
          </w:tcPr>
          <w:p w14:paraId="4C6E7FA7" w14:textId="3349CA32" w:rsidR="00060BE2" w:rsidRPr="00060BE2" w:rsidRDefault="00060BE2" w:rsidP="00060BE2">
            <w:pPr>
              <w:rPr>
                <w:rFonts w:ascii="Times New Roman" w:eastAsia="Arial Unicode MS" w:hAnsi="Times New Roman" w:cs="Times New Roman"/>
                <w:color w:val="000000"/>
                <w:sz w:val="20"/>
                <w:szCs w:val="20"/>
                <w:lang w:val="en-US"/>
              </w:rPr>
            </w:pPr>
            <w:proofErr w:type="spellStart"/>
            <w:r w:rsidRPr="00060BE2">
              <w:rPr>
                <w:rFonts w:ascii="Times New Roman" w:eastAsia="Arial Unicode MS" w:hAnsi="Times New Roman" w:cs="Times New Roman"/>
                <w:color w:val="000000"/>
                <w:sz w:val="20"/>
                <w:szCs w:val="20"/>
                <w:lang w:val="en-US"/>
              </w:rPr>
              <w:t>top_k</w:t>
            </w:r>
            <w:proofErr w:type="spellEnd"/>
          </w:p>
        </w:tc>
        <w:tc>
          <w:tcPr>
            <w:tcW w:w="992" w:type="dxa"/>
            <w:tcBorders>
              <w:top w:val="nil"/>
              <w:left w:val="nil"/>
              <w:bottom w:val="single" w:sz="4" w:space="0" w:color="auto"/>
              <w:right w:val="nil"/>
            </w:tcBorders>
          </w:tcPr>
          <w:p w14:paraId="46240BAD" w14:textId="30DEBAAE"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1</w:t>
            </w:r>
          </w:p>
        </w:tc>
        <w:tc>
          <w:tcPr>
            <w:tcW w:w="1418" w:type="dxa"/>
            <w:tcBorders>
              <w:top w:val="nil"/>
              <w:left w:val="nil"/>
              <w:bottom w:val="single" w:sz="4" w:space="0" w:color="auto"/>
              <w:right w:val="nil"/>
            </w:tcBorders>
          </w:tcPr>
          <w:p w14:paraId="6FE0B5CD" w14:textId="6BAC68DE"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2</w:t>
            </w:r>
          </w:p>
        </w:tc>
        <w:tc>
          <w:tcPr>
            <w:tcW w:w="3675" w:type="dxa"/>
            <w:tcBorders>
              <w:top w:val="nil"/>
              <w:left w:val="nil"/>
              <w:bottom w:val="single" w:sz="4" w:space="0" w:color="auto"/>
              <w:right w:val="nil"/>
            </w:tcBorders>
          </w:tcPr>
          <w:p w14:paraId="1AAB5E07" w14:textId="50400DAD"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Richer contextual grounding</w:t>
            </w:r>
          </w:p>
        </w:tc>
      </w:tr>
      <w:tr w:rsidR="006D7A11" w:rsidRPr="00060BE2" w14:paraId="3FDD82E2" w14:textId="77777777" w:rsidTr="00162F3D">
        <w:tc>
          <w:tcPr>
            <w:tcW w:w="1134" w:type="dxa"/>
            <w:tcBorders>
              <w:top w:val="single" w:sz="4" w:space="0" w:color="auto"/>
              <w:left w:val="nil"/>
              <w:bottom w:val="single" w:sz="4" w:space="0" w:color="auto"/>
              <w:right w:val="nil"/>
            </w:tcBorders>
          </w:tcPr>
          <w:p w14:paraId="4E754AF9" w14:textId="44597772" w:rsidR="006D7A11" w:rsidRPr="00060BE2" w:rsidRDefault="006D7A11" w:rsidP="00060BE2">
            <w:pPr>
              <w:rPr>
                <w:rFonts w:ascii="Times New Roman" w:hAnsi="Times New Roman" w:cs="Times New Roman"/>
                <w:sz w:val="20"/>
                <w:szCs w:val="20"/>
                <w:lang w:val="en-US"/>
              </w:rPr>
            </w:pPr>
            <w:r w:rsidRPr="00060BE2">
              <w:rPr>
                <w:rFonts w:ascii="Times New Roman" w:hAnsi="Times New Roman" w:cs="Times New Roman"/>
                <w:color w:val="000000"/>
                <w:sz w:val="20"/>
                <w:szCs w:val="20"/>
                <w:lang w:val="en-US"/>
              </w:rPr>
              <w:t>RAG – Prompting</w:t>
            </w:r>
          </w:p>
        </w:tc>
        <w:tc>
          <w:tcPr>
            <w:tcW w:w="1843" w:type="dxa"/>
            <w:tcBorders>
              <w:top w:val="single" w:sz="4" w:space="0" w:color="auto"/>
              <w:left w:val="nil"/>
              <w:bottom w:val="single" w:sz="4" w:space="0" w:color="auto"/>
              <w:right w:val="nil"/>
            </w:tcBorders>
          </w:tcPr>
          <w:p w14:paraId="04CA06D5" w14:textId="374822D6" w:rsidR="006D7A11" w:rsidRPr="00060BE2" w:rsidRDefault="006D7A11" w:rsidP="00060BE2">
            <w:pPr>
              <w:rPr>
                <w:rFonts w:ascii="Times New Roman" w:eastAsia="Arial Unicode MS" w:hAnsi="Times New Roman" w:cs="Times New Roman"/>
                <w:color w:val="000000"/>
                <w:sz w:val="20"/>
                <w:szCs w:val="20"/>
                <w:lang w:val="en-US"/>
              </w:rPr>
            </w:pPr>
            <w:r w:rsidRPr="00060BE2">
              <w:rPr>
                <w:rFonts w:ascii="Times New Roman" w:hAnsi="Times New Roman" w:cs="Times New Roman"/>
                <w:color w:val="000000"/>
                <w:sz w:val="20"/>
                <w:szCs w:val="20"/>
                <w:lang w:val="en-US"/>
              </w:rPr>
              <w:t>Prompt format</w:t>
            </w:r>
          </w:p>
        </w:tc>
        <w:tc>
          <w:tcPr>
            <w:tcW w:w="992" w:type="dxa"/>
            <w:tcBorders>
              <w:top w:val="single" w:sz="4" w:space="0" w:color="auto"/>
              <w:left w:val="nil"/>
              <w:bottom w:val="single" w:sz="4" w:space="0" w:color="auto"/>
              <w:right w:val="nil"/>
            </w:tcBorders>
          </w:tcPr>
          <w:p w14:paraId="5574BAB9" w14:textId="656D3E16" w:rsidR="006D7A11" w:rsidRPr="00060BE2" w:rsidRDefault="006D7A11"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Plain concatenation</w:t>
            </w:r>
          </w:p>
        </w:tc>
        <w:tc>
          <w:tcPr>
            <w:tcW w:w="1418" w:type="dxa"/>
            <w:tcBorders>
              <w:top w:val="single" w:sz="4" w:space="0" w:color="auto"/>
              <w:left w:val="nil"/>
              <w:bottom w:val="single" w:sz="4" w:space="0" w:color="auto"/>
              <w:right w:val="nil"/>
            </w:tcBorders>
          </w:tcPr>
          <w:p w14:paraId="7A2C1E86" w14:textId="0A555079" w:rsidR="006D7A11" w:rsidRPr="00060BE2" w:rsidRDefault="006D7A11"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Instruction-style (</w:t>
            </w:r>
            <w:r w:rsidR="00060BE2">
              <w:rPr>
                <w:rFonts w:ascii="Times New Roman" w:hAnsi="Times New Roman" w:cs="Times New Roman"/>
                <w:color w:val="000000"/>
                <w:sz w:val="20"/>
                <w:szCs w:val="20"/>
                <w:lang w:val="en-US"/>
              </w:rPr>
              <w:t>Question, Context, Answer</w:t>
            </w:r>
            <w:r w:rsidRPr="00060BE2">
              <w:rPr>
                <w:rFonts w:ascii="Times New Roman" w:hAnsi="Times New Roman" w:cs="Times New Roman"/>
                <w:color w:val="000000"/>
                <w:sz w:val="20"/>
                <w:szCs w:val="20"/>
                <w:lang w:val="en-US"/>
              </w:rPr>
              <w:t>)</w:t>
            </w:r>
          </w:p>
        </w:tc>
        <w:tc>
          <w:tcPr>
            <w:tcW w:w="3675" w:type="dxa"/>
            <w:tcBorders>
              <w:top w:val="single" w:sz="4" w:space="0" w:color="auto"/>
              <w:left w:val="nil"/>
              <w:bottom w:val="single" w:sz="4" w:space="0" w:color="auto"/>
              <w:right w:val="nil"/>
            </w:tcBorders>
          </w:tcPr>
          <w:p w14:paraId="099BFA49" w14:textId="64A8D2CB" w:rsidR="006D7A11" w:rsidRPr="00060BE2" w:rsidRDefault="006D7A11"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Improves alignment with instruction tuning</w:t>
            </w:r>
          </w:p>
        </w:tc>
      </w:tr>
      <w:tr w:rsidR="006D7A11" w:rsidRPr="00060BE2" w14:paraId="5D0A80C6" w14:textId="77777777" w:rsidTr="00162F3D">
        <w:tc>
          <w:tcPr>
            <w:tcW w:w="1134" w:type="dxa"/>
            <w:tcBorders>
              <w:top w:val="single" w:sz="4" w:space="0" w:color="auto"/>
              <w:left w:val="nil"/>
              <w:bottom w:val="single" w:sz="4" w:space="0" w:color="auto"/>
              <w:right w:val="nil"/>
            </w:tcBorders>
          </w:tcPr>
          <w:p w14:paraId="0BBED8B8" w14:textId="3BABAB3C" w:rsidR="006D7A11" w:rsidRPr="00060BE2" w:rsidRDefault="006D7A11" w:rsidP="00060BE2">
            <w:pPr>
              <w:rPr>
                <w:rFonts w:ascii="Times New Roman" w:hAnsi="Times New Roman" w:cs="Times New Roman"/>
                <w:sz w:val="20"/>
                <w:szCs w:val="20"/>
                <w:lang w:val="en-US"/>
              </w:rPr>
            </w:pPr>
            <w:r w:rsidRPr="00060BE2">
              <w:rPr>
                <w:rFonts w:ascii="Times New Roman" w:hAnsi="Times New Roman" w:cs="Times New Roman"/>
                <w:color w:val="000000"/>
                <w:sz w:val="20"/>
                <w:szCs w:val="20"/>
                <w:lang w:val="en-US"/>
              </w:rPr>
              <w:t>Loss Design</w:t>
            </w:r>
          </w:p>
        </w:tc>
        <w:tc>
          <w:tcPr>
            <w:tcW w:w="1843" w:type="dxa"/>
            <w:tcBorders>
              <w:top w:val="single" w:sz="4" w:space="0" w:color="auto"/>
              <w:left w:val="nil"/>
              <w:bottom w:val="single" w:sz="4" w:space="0" w:color="auto"/>
              <w:right w:val="nil"/>
            </w:tcBorders>
          </w:tcPr>
          <w:p w14:paraId="338CBB19" w14:textId="43D4EF71" w:rsidR="006D7A11" w:rsidRPr="00060BE2" w:rsidRDefault="006D7A11" w:rsidP="00060BE2">
            <w:pPr>
              <w:rPr>
                <w:rFonts w:ascii="Times New Roman" w:eastAsia="Arial Unicode MS" w:hAnsi="Times New Roman" w:cs="Times New Roman"/>
                <w:color w:val="000000"/>
                <w:sz w:val="20"/>
                <w:szCs w:val="20"/>
                <w:lang w:val="en-US"/>
              </w:rPr>
            </w:pPr>
            <w:r w:rsidRPr="00060BE2">
              <w:rPr>
                <w:rFonts w:ascii="Times New Roman" w:hAnsi="Times New Roman" w:cs="Times New Roman"/>
                <w:color w:val="000000"/>
                <w:sz w:val="20"/>
                <w:szCs w:val="20"/>
                <w:lang w:val="en-US"/>
              </w:rPr>
              <w:t>Label assignment</w:t>
            </w:r>
          </w:p>
        </w:tc>
        <w:tc>
          <w:tcPr>
            <w:tcW w:w="992" w:type="dxa"/>
            <w:tcBorders>
              <w:top w:val="single" w:sz="4" w:space="0" w:color="auto"/>
              <w:left w:val="nil"/>
              <w:bottom w:val="single" w:sz="4" w:space="0" w:color="auto"/>
              <w:right w:val="nil"/>
            </w:tcBorders>
          </w:tcPr>
          <w:p w14:paraId="38F28706" w14:textId="5AF2A94D" w:rsidR="006D7A11" w:rsidRPr="00060BE2" w:rsidRDefault="006D7A11" w:rsidP="00060BE2">
            <w:pPr>
              <w:rPr>
                <w:rFonts w:ascii="Times New Roman" w:hAnsi="Times New Roman" w:cs="Times New Roman"/>
                <w:color w:val="000000"/>
                <w:sz w:val="20"/>
                <w:szCs w:val="20"/>
                <w:lang w:val="en-US"/>
              </w:rPr>
            </w:pPr>
            <w:r w:rsidRPr="00060BE2">
              <w:rPr>
                <w:rFonts w:ascii="Times New Roman" w:eastAsia="Arial Unicode MS" w:hAnsi="Times New Roman" w:cs="Times New Roman"/>
                <w:color w:val="000000"/>
                <w:sz w:val="20"/>
                <w:szCs w:val="20"/>
                <w:lang w:val="en-US"/>
              </w:rPr>
              <w:t xml:space="preserve">labels = </w:t>
            </w:r>
            <w:proofErr w:type="spellStart"/>
            <w:r w:rsidRPr="00060BE2">
              <w:rPr>
                <w:rFonts w:ascii="Times New Roman" w:eastAsia="Arial Unicode MS" w:hAnsi="Times New Roman" w:cs="Times New Roman"/>
                <w:color w:val="000000"/>
                <w:sz w:val="20"/>
                <w:szCs w:val="20"/>
                <w:lang w:val="en-US"/>
              </w:rPr>
              <w:t>input_ids</w:t>
            </w:r>
            <w:proofErr w:type="spellEnd"/>
          </w:p>
        </w:tc>
        <w:tc>
          <w:tcPr>
            <w:tcW w:w="1418" w:type="dxa"/>
            <w:tcBorders>
              <w:top w:val="single" w:sz="4" w:space="0" w:color="auto"/>
              <w:left w:val="nil"/>
              <w:bottom w:val="single" w:sz="4" w:space="0" w:color="auto"/>
              <w:right w:val="nil"/>
            </w:tcBorders>
          </w:tcPr>
          <w:p w14:paraId="4B32BBF5" w14:textId="2A55D45A" w:rsidR="006D7A11" w:rsidRPr="00060BE2" w:rsidRDefault="006D7A11"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Prompt masked (</w:t>
            </w:r>
            <w:r w:rsidRPr="00060BE2">
              <w:rPr>
                <w:rFonts w:ascii="Times New Roman" w:eastAsia="Arial Unicode MS" w:hAnsi="Times New Roman" w:cs="Times New Roman"/>
                <w:color w:val="000000"/>
                <w:sz w:val="20"/>
                <w:szCs w:val="20"/>
                <w:lang w:val="en-US"/>
              </w:rPr>
              <w:t>-100</w:t>
            </w:r>
            <w:r w:rsidRPr="00060BE2">
              <w:rPr>
                <w:rFonts w:ascii="Times New Roman" w:hAnsi="Times New Roman" w:cs="Times New Roman"/>
                <w:color w:val="000000"/>
                <w:sz w:val="20"/>
                <w:szCs w:val="20"/>
                <w:lang w:val="en-US"/>
              </w:rPr>
              <w:t>)</w:t>
            </w:r>
          </w:p>
        </w:tc>
        <w:tc>
          <w:tcPr>
            <w:tcW w:w="3675" w:type="dxa"/>
            <w:tcBorders>
              <w:top w:val="single" w:sz="4" w:space="0" w:color="auto"/>
              <w:left w:val="nil"/>
              <w:bottom w:val="single" w:sz="4" w:space="0" w:color="auto"/>
              <w:right w:val="nil"/>
            </w:tcBorders>
          </w:tcPr>
          <w:p w14:paraId="74618A7B" w14:textId="39C05152" w:rsidR="006D7A11" w:rsidRPr="00060BE2" w:rsidRDefault="006D7A11"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Loss applied only to answer tokens</w:t>
            </w:r>
          </w:p>
        </w:tc>
      </w:tr>
      <w:tr w:rsidR="00060BE2" w:rsidRPr="00060BE2" w14:paraId="452D2E29" w14:textId="77777777" w:rsidTr="00162F3D">
        <w:tc>
          <w:tcPr>
            <w:tcW w:w="1134" w:type="dxa"/>
            <w:vMerge w:val="restart"/>
            <w:tcBorders>
              <w:top w:val="single" w:sz="4" w:space="0" w:color="auto"/>
              <w:left w:val="nil"/>
              <w:bottom w:val="nil"/>
              <w:right w:val="nil"/>
            </w:tcBorders>
          </w:tcPr>
          <w:p w14:paraId="23153D35" w14:textId="21FC7B5A" w:rsidR="00060BE2" w:rsidRPr="00060BE2" w:rsidRDefault="00060BE2" w:rsidP="00060BE2">
            <w:pPr>
              <w:rPr>
                <w:rFonts w:ascii="Times New Roman" w:hAnsi="Times New Roman" w:cs="Times New Roman"/>
                <w:sz w:val="20"/>
                <w:szCs w:val="20"/>
                <w:lang w:val="en-US"/>
              </w:rPr>
            </w:pPr>
            <w:r w:rsidRPr="00060BE2">
              <w:rPr>
                <w:rFonts w:ascii="Times New Roman" w:hAnsi="Times New Roman" w:cs="Times New Roman"/>
                <w:color w:val="000000"/>
                <w:sz w:val="20"/>
                <w:szCs w:val="20"/>
                <w:lang w:val="en-US"/>
              </w:rPr>
              <w:t>Parameter-Efficient FT</w:t>
            </w:r>
          </w:p>
        </w:tc>
        <w:tc>
          <w:tcPr>
            <w:tcW w:w="1843" w:type="dxa"/>
            <w:tcBorders>
              <w:top w:val="single" w:sz="4" w:space="0" w:color="auto"/>
              <w:left w:val="nil"/>
              <w:bottom w:val="nil"/>
              <w:right w:val="nil"/>
            </w:tcBorders>
          </w:tcPr>
          <w:p w14:paraId="00D9E290" w14:textId="6E14E6E3" w:rsidR="00060BE2" w:rsidRPr="00060BE2" w:rsidRDefault="00060BE2" w:rsidP="00060BE2">
            <w:pPr>
              <w:rPr>
                <w:rFonts w:ascii="Times New Roman" w:eastAsia="Arial Unicode MS" w:hAnsi="Times New Roman" w:cs="Times New Roman"/>
                <w:color w:val="000000"/>
                <w:sz w:val="20"/>
                <w:szCs w:val="20"/>
                <w:lang w:val="en-US"/>
              </w:rPr>
            </w:pPr>
            <w:r w:rsidRPr="00060BE2">
              <w:rPr>
                <w:rFonts w:ascii="Times New Roman" w:hAnsi="Times New Roman" w:cs="Times New Roman"/>
                <w:color w:val="000000"/>
                <w:sz w:val="20"/>
                <w:szCs w:val="20"/>
                <w:lang w:val="en-US"/>
              </w:rPr>
              <w:t>LoRA usage</w:t>
            </w:r>
          </w:p>
        </w:tc>
        <w:tc>
          <w:tcPr>
            <w:tcW w:w="992" w:type="dxa"/>
            <w:tcBorders>
              <w:top w:val="single" w:sz="4" w:space="0" w:color="auto"/>
              <w:left w:val="nil"/>
              <w:bottom w:val="nil"/>
              <w:right w:val="nil"/>
            </w:tcBorders>
          </w:tcPr>
          <w:p w14:paraId="41D56CA7" w14:textId="32EA7F56"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None</w:t>
            </w:r>
          </w:p>
        </w:tc>
        <w:tc>
          <w:tcPr>
            <w:tcW w:w="1418" w:type="dxa"/>
            <w:tcBorders>
              <w:top w:val="single" w:sz="4" w:space="0" w:color="auto"/>
              <w:left w:val="nil"/>
              <w:bottom w:val="nil"/>
              <w:right w:val="nil"/>
            </w:tcBorders>
          </w:tcPr>
          <w:p w14:paraId="33B6214E" w14:textId="6923DD3B"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Enabled</w:t>
            </w:r>
          </w:p>
        </w:tc>
        <w:tc>
          <w:tcPr>
            <w:tcW w:w="3675" w:type="dxa"/>
            <w:tcBorders>
              <w:top w:val="single" w:sz="4" w:space="0" w:color="auto"/>
              <w:left w:val="nil"/>
              <w:bottom w:val="nil"/>
              <w:right w:val="nil"/>
            </w:tcBorders>
          </w:tcPr>
          <w:p w14:paraId="6D287C15" w14:textId="1FEB1C38"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Reduces trainable parameters</w:t>
            </w:r>
          </w:p>
        </w:tc>
      </w:tr>
      <w:tr w:rsidR="00060BE2" w:rsidRPr="00060BE2" w14:paraId="4449B597" w14:textId="77777777" w:rsidTr="00162F3D">
        <w:tc>
          <w:tcPr>
            <w:tcW w:w="1134" w:type="dxa"/>
            <w:vMerge/>
            <w:tcBorders>
              <w:top w:val="nil"/>
              <w:left w:val="nil"/>
              <w:bottom w:val="nil"/>
              <w:right w:val="nil"/>
            </w:tcBorders>
          </w:tcPr>
          <w:p w14:paraId="366A2E7B" w14:textId="77777777" w:rsidR="00060BE2" w:rsidRPr="00060BE2" w:rsidRDefault="00060BE2" w:rsidP="00060BE2">
            <w:pPr>
              <w:rPr>
                <w:rFonts w:ascii="Times New Roman" w:hAnsi="Times New Roman" w:cs="Times New Roman"/>
                <w:sz w:val="20"/>
                <w:szCs w:val="20"/>
                <w:lang w:val="en-US"/>
              </w:rPr>
            </w:pPr>
          </w:p>
        </w:tc>
        <w:tc>
          <w:tcPr>
            <w:tcW w:w="1843" w:type="dxa"/>
            <w:tcBorders>
              <w:top w:val="nil"/>
              <w:left w:val="nil"/>
              <w:bottom w:val="nil"/>
              <w:right w:val="nil"/>
            </w:tcBorders>
          </w:tcPr>
          <w:p w14:paraId="2285E5A6" w14:textId="19A64685" w:rsidR="00060BE2" w:rsidRPr="00060BE2" w:rsidRDefault="00060BE2" w:rsidP="00060BE2">
            <w:pPr>
              <w:rPr>
                <w:rFonts w:ascii="Times New Roman" w:eastAsia="Arial Unicode MS" w:hAnsi="Times New Roman" w:cs="Times New Roman"/>
                <w:color w:val="000000"/>
                <w:sz w:val="20"/>
                <w:szCs w:val="20"/>
                <w:lang w:val="en-US"/>
              </w:rPr>
            </w:pPr>
            <w:r w:rsidRPr="00060BE2">
              <w:rPr>
                <w:rFonts w:ascii="Times New Roman" w:hAnsi="Times New Roman" w:cs="Times New Roman"/>
                <w:color w:val="000000"/>
                <w:sz w:val="20"/>
                <w:szCs w:val="20"/>
                <w:lang w:val="en-US"/>
              </w:rPr>
              <w:t xml:space="preserve">LoRA </w:t>
            </w:r>
            <w:r w:rsidRPr="00060BE2">
              <w:rPr>
                <w:rFonts w:ascii="Times New Roman" w:eastAsia="Arial Unicode MS" w:hAnsi="Times New Roman" w:cs="Times New Roman"/>
                <w:color w:val="000000"/>
                <w:sz w:val="20"/>
                <w:szCs w:val="20"/>
                <w:lang w:val="en-US"/>
              </w:rPr>
              <w:t>r</w:t>
            </w:r>
          </w:p>
        </w:tc>
        <w:tc>
          <w:tcPr>
            <w:tcW w:w="992" w:type="dxa"/>
            <w:tcBorders>
              <w:top w:val="nil"/>
              <w:left w:val="nil"/>
              <w:bottom w:val="nil"/>
              <w:right w:val="nil"/>
            </w:tcBorders>
          </w:tcPr>
          <w:p w14:paraId="05C7D74B" w14:textId="1AEC1C4F"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w:t>
            </w:r>
          </w:p>
        </w:tc>
        <w:tc>
          <w:tcPr>
            <w:tcW w:w="1418" w:type="dxa"/>
            <w:tcBorders>
              <w:top w:val="nil"/>
              <w:left w:val="nil"/>
              <w:bottom w:val="nil"/>
              <w:right w:val="nil"/>
            </w:tcBorders>
          </w:tcPr>
          <w:p w14:paraId="5E9AFE62" w14:textId="6F06BAD1"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8</w:t>
            </w:r>
          </w:p>
        </w:tc>
        <w:tc>
          <w:tcPr>
            <w:tcW w:w="3675" w:type="dxa"/>
            <w:tcBorders>
              <w:top w:val="nil"/>
              <w:left w:val="nil"/>
              <w:bottom w:val="nil"/>
              <w:right w:val="nil"/>
            </w:tcBorders>
          </w:tcPr>
          <w:p w14:paraId="7B1DE0E5" w14:textId="7039E600"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Trade-off between capacity and stability</w:t>
            </w:r>
          </w:p>
        </w:tc>
      </w:tr>
      <w:tr w:rsidR="00060BE2" w:rsidRPr="00060BE2" w14:paraId="491AC8B9" w14:textId="77777777" w:rsidTr="00162F3D">
        <w:tc>
          <w:tcPr>
            <w:tcW w:w="1134" w:type="dxa"/>
            <w:vMerge/>
            <w:tcBorders>
              <w:top w:val="nil"/>
              <w:left w:val="nil"/>
              <w:bottom w:val="nil"/>
              <w:right w:val="nil"/>
            </w:tcBorders>
          </w:tcPr>
          <w:p w14:paraId="1190B6AB" w14:textId="77777777" w:rsidR="00060BE2" w:rsidRPr="00060BE2" w:rsidRDefault="00060BE2" w:rsidP="00060BE2">
            <w:pPr>
              <w:rPr>
                <w:rFonts w:ascii="Times New Roman" w:hAnsi="Times New Roman" w:cs="Times New Roman"/>
                <w:sz w:val="20"/>
                <w:szCs w:val="20"/>
                <w:lang w:val="en-US"/>
              </w:rPr>
            </w:pPr>
          </w:p>
        </w:tc>
        <w:tc>
          <w:tcPr>
            <w:tcW w:w="1843" w:type="dxa"/>
            <w:tcBorders>
              <w:top w:val="nil"/>
              <w:left w:val="nil"/>
              <w:bottom w:val="nil"/>
              <w:right w:val="nil"/>
            </w:tcBorders>
          </w:tcPr>
          <w:p w14:paraId="77BC7989" w14:textId="7839746D" w:rsidR="00060BE2" w:rsidRPr="00060BE2" w:rsidRDefault="00060BE2" w:rsidP="00060BE2">
            <w:pPr>
              <w:rPr>
                <w:rFonts w:ascii="Times New Roman" w:eastAsia="Arial Unicode MS" w:hAnsi="Times New Roman" w:cs="Times New Roman"/>
                <w:color w:val="000000"/>
                <w:sz w:val="20"/>
                <w:szCs w:val="20"/>
                <w:lang w:val="en-US"/>
              </w:rPr>
            </w:pPr>
            <w:r w:rsidRPr="00060BE2">
              <w:rPr>
                <w:rFonts w:ascii="Times New Roman" w:hAnsi="Times New Roman" w:cs="Times New Roman"/>
                <w:color w:val="000000"/>
                <w:sz w:val="20"/>
                <w:szCs w:val="20"/>
                <w:lang w:val="en-US"/>
              </w:rPr>
              <w:t xml:space="preserve">LoRA </w:t>
            </w:r>
            <w:r w:rsidRPr="00060BE2">
              <w:rPr>
                <w:rFonts w:ascii="Times New Roman" w:eastAsia="Arial Unicode MS" w:hAnsi="Times New Roman" w:cs="Times New Roman"/>
                <w:color w:val="000000"/>
                <w:sz w:val="20"/>
                <w:szCs w:val="20"/>
                <w:lang w:val="en-US"/>
              </w:rPr>
              <w:t>alpha</w:t>
            </w:r>
          </w:p>
        </w:tc>
        <w:tc>
          <w:tcPr>
            <w:tcW w:w="992" w:type="dxa"/>
            <w:tcBorders>
              <w:top w:val="nil"/>
              <w:left w:val="nil"/>
              <w:bottom w:val="nil"/>
              <w:right w:val="nil"/>
            </w:tcBorders>
          </w:tcPr>
          <w:p w14:paraId="148F7E8C" w14:textId="4F345F20"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w:t>
            </w:r>
          </w:p>
        </w:tc>
        <w:tc>
          <w:tcPr>
            <w:tcW w:w="1418" w:type="dxa"/>
            <w:tcBorders>
              <w:top w:val="nil"/>
              <w:left w:val="nil"/>
              <w:bottom w:val="nil"/>
              <w:right w:val="nil"/>
            </w:tcBorders>
          </w:tcPr>
          <w:p w14:paraId="5FF68B69" w14:textId="27322D43"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32</w:t>
            </w:r>
          </w:p>
        </w:tc>
        <w:tc>
          <w:tcPr>
            <w:tcW w:w="3675" w:type="dxa"/>
            <w:tcBorders>
              <w:top w:val="nil"/>
              <w:left w:val="nil"/>
              <w:bottom w:val="nil"/>
              <w:right w:val="nil"/>
            </w:tcBorders>
          </w:tcPr>
          <w:p w14:paraId="104F3116" w14:textId="4AFF26A0"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Scaling for low-rank updates</w:t>
            </w:r>
          </w:p>
        </w:tc>
      </w:tr>
      <w:tr w:rsidR="00060BE2" w:rsidRPr="00060BE2" w14:paraId="38E966D5" w14:textId="77777777" w:rsidTr="00162F3D">
        <w:tc>
          <w:tcPr>
            <w:tcW w:w="1134" w:type="dxa"/>
            <w:vMerge/>
            <w:tcBorders>
              <w:top w:val="nil"/>
              <w:left w:val="nil"/>
              <w:bottom w:val="single" w:sz="4" w:space="0" w:color="auto"/>
              <w:right w:val="nil"/>
            </w:tcBorders>
          </w:tcPr>
          <w:p w14:paraId="65DCF83D" w14:textId="77777777" w:rsidR="00060BE2" w:rsidRPr="00060BE2" w:rsidRDefault="00060BE2" w:rsidP="00060BE2">
            <w:pPr>
              <w:rPr>
                <w:rFonts w:ascii="Times New Roman" w:hAnsi="Times New Roman" w:cs="Times New Roman"/>
                <w:sz w:val="20"/>
                <w:szCs w:val="20"/>
                <w:lang w:val="en-US"/>
              </w:rPr>
            </w:pPr>
          </w:p>
        </w:tc>
        <w:tc>
          <w:tcPr>
            <w:tcW w:w="1843" w:type="dxa"/>
            <w:tcBorders>
              <w:top w:val="nil"/>
              <w:left w:val="nil"/>
              <w:bottom w:val="single" w:sz="4" w:space="0" w:color="auto"/>
              <w:right w:val="nil"/>
            </w:tcBorders>
          </w:tcPr>
          <w:p w14:paraId="692C3518" w14:textId="3979A650" w:rsidR="00060BE2" w:rsidRPr="00060BE2" w:rsidRDefault="00060BE2" w:rsidP="00060BE2">
            <w:pPr>
              <w:rPr>
                <w:rFonts w:ascii="Times New Roman" w:eastAsia="Arial Unicode MS" w:hAnsi="Times New Roman" w:cs="Times New Roman"/>
                <w:color w:val="000000"/>
                <w:sz w:val="20"/>
                <w:szCs w:val="20"/>
                <w:lang w:val="en-US"/>
              </w:rPr>
            </w:pPr>
            <w:r w:rsidRPr="00060BE2">
              <w:rPr>
                <w:rFonts w:ascii="Times New Roman" w:hAnsi="Times New Roman" w:cs="Times New Roman"/>
                <w:color w:val="000000"/>
                <w:sz w:val="20"/>
                <w:szCs w:val="20"/>
                <w:lang w:val="en-US"/>
              </w:rPr>
              <w:t>LoRA target modules</w:t>
            </w:r>
          </w:p>
        </w:tc>
        <w:tc>
          <w:tcPr>
            <w:tcW w:w="992" w:type="dxa"/>
            <w:tcBorders>
              <w:top w:val="nil"/>
              <w:left w:val="nil"/>
              <w:bottom w:val="single" w:sz="4" w:space="0" w:color="auto"/>
              <w:right w:val="nil"/>
            </w:tcBorders>
          </w:tcPr>
          <w:p w14:paraId="5FFDBA00" w14:textId="0AEE0AE8"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Limited</w:t>
            </w:r>
          </w:p>
        </w:tc>
        <w:tc>
          <w:tcPr>
            <w:tcW w:w="1418" w:type="dxa"/>
            <w:tcBorders>
              <w:top w:val="nil"/>
              <w:left w:val="nil"/>
              <w:bottom w:val="single" w:sz="4" w:space="0" w:color="auto"/>
              <w:right w:val="nil"/>
            </w:tcBorders>
          </w:tcPr>
          <w:p w14:paraId="23D57B80" w14:textId="69251077" w:rsidR="00060BE2" w:rsidRPr="00060BE2" w:rsidRDefault="00060BE2"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Expanded (</w:t>
            </w:r>
            <w:proofErr w:type="spellStart"/>
            <w:proofErr w:type="gramStart"/>
            <w:r w:rsidRPr="00060BE2">
              <w:rPr>
                <w:rFonts w:ascii="Times New Roman" w:hAnsi="Times New Roman" w:cs="Times New Roman"/>
                <w:color w:val="000000"/>
                <w:sz w:val="20"/>
                <w:szCs w:val="20"/>
                <w:lang w:val="en-US"/>
              </w:rPr>
              <w:t>q,k</w:t>
            </w:r>
            <w:proofErr w:type="gramEnd"/>
            <w:r w:rsidRPr="00060BE2">
              <w:rPr>
                <w:rFonts w:ascii="Times New Roman" w:hAnsi="Times New Roman" w:cs="Times New Roman"/>
                <w:color w:val="000000"/>
                <w:sz w:val="20"/>
                <w:szCs w:val="20"/>
                <w:lang w:val="en-US"/>
              </w:rPr>
              <w:t>,</w:t>
            </w:r>
            <w:proofErr w:type="gramStart"/>
            <w:r w:rsidRPr="00060BE2">
              <w:rPr>
                <w:rFonts w:ascii="Times New Roman" w:hAnsi="Times New Roman" w:cs="Times New Roman"/>
                <w:color w:val="000000"/>
                <w:sz w:val="20"/>
                <w:szCs w:val="20"/>
                <w:lang w:val="en-US"/>
              </w:rPr>
              <w:t>v,o</w:t>
            </w:r>
            <w:proofErr w:type="gramEnd"/>
            <w:r w:rsidRPr="00060BE2">
              <w:rPr>
                <w:rFonts w:ascii="Times New Roman" w:hAnsi="Times New Roman" w:cs="Times New Roman"/>
                <w:color w:val="000000"/>
                <w:sz w:val="20"/>
                <w:szCs w:val="20"/>
                <w:lang w:val="en-US"/>
              </w:rPr>
              <w:t>,</w:t>
            </w:r>
            <w:proofErr w:type="gramStart"/>
            <w:r w:rsidRPr="00060BE2">
              <w:rPr>
                <w:rFonts w:ascii="Times New Roman" w:hAnsi="Times New Roman" w:cs="Times New Roman"/>
                <w:color w:val="000000"/>
                <w:sz w:val="20"/>
                <w:szCs w:val="20"/>
                <w:lang w:val="en-US"/>
              </w:rPr>
              <w:t>gate,up</w:t>
            </w:r>
            <w:proofErr w:type="gramEnd"/>
            <w:r w:rsidRPr="00060BE2">
              <w:rPr>
                <w:rFonts w:ascii="Times New Roman" w:hAnsi="Times New Roman" w:cs="Times New Roman"/>
                <w:color w:val="000000"/>
                <w:sz w:val="20"/>
                <w:szCs w:val="20"/>
                <w:lang w:val="en-US"/>
              </w:rPr>
              <w:t>,down</w:t>
            </w:r>
            <w:proofErr w:type="spellEnd"/>
            <w:r w:rsidRPr="00060BE2">
              <w:rPr>
                <w:rFonts w:ascii="Times New Roman" w:hAnsi="Times New Roman" w:cs="Times New Roman"/>
                <w:color w:val="000000"/>
                <w:sz w:val="20"/>
                <w:szCs w:val="20"/>
                <w:lang w:val="en-US"/>
              </w:rPr>
              <w:t>)</w:t>
            </w:r>
          </w:p>
        </w:tc>
        <w:tc>
          <w:tcPr>
            <w:tcW w:w="3675" w:type="dxa"/>
            <w:tcBorders>
              <w:top w:val="nil"/>
              <w:left w:val="nil"/>
              <w:bottom w:val="single" w:sz="4" w:space="0" w:color="auto"/>
              <w:right w:val="nil"/>
            </w:tcBorders>
          </w:tcPr>
          <w:p w14:paraId="4FEFADBF" w14:textId="4DF5892F" w:rsidR="00060BE2" w:rsidRPr="00060BE2" w:rsidRDefault="00060BE2"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Better adaptation across attention and MLP layers</w:t>
            </w:r>
          </w:p>
        </w:tc>
      </w:tr>
      <w:tr w:rsidR="006D7A11" w:rsidRPr="00060BE2" w14:paraId="0F91218A" w14:textId="77777777" w:rsidTr="00162F3D">
        <w:tc>
          <w:tcPr>
            <w:tcW w:w="1134" w:type="dxa"/>
            <w:tcBorders>
              <w:top w:val="single" w:sz="4" w:space="0" w:color="auto"/>
              <w:left w:val="nil"/>
              <w:right w:val="nil"/>
            </w:tcBorders>
          </w:tcPr>
          <w:p w14:paraId="11BCFE2E" w14:textId="5F9CB5C0" w:rsidR="006D7A11" w:rsidRPr="00060BE2" w:rsidRDefault="006D7A11" w:rsidP="00060BE2">
            <w:pPr>
              <w:rPr>
                <w:rFonts w:ascii="Times New Roman" w:hAnsi="Times New Roman" w:cs="Times New Roman"/>
                <w:sz w:val="20"/>
                <w:szCs w:val="20"/>
                <w:lang w:val="en-US"/>
              </w:rPr>
            </w:pPr>
            <w:r w:rsidRPr="00060BE2">
              <w:rPr>
                <w:rFonts w:ascii="Times New Roman" w:hAnsi="Times New Roman" w:cs="Times New Roman"/>
                <w:color w:val="000000"/>
                <w:sz w:val="20"/>
                <w:szCs w:val="20"/>
                <w:lang w:val="en-US"/>
              </w:rPr>
              <w:t>Quantization (optional)</w:t>
            </w:r>
          </w:p>
        </w:tc>
        <w:tc>
          <w:tcPr>
            <w:tcW w:w="1843" w:type="dxa"/>
            <w:tcBorders>
              <w:top w:val="single" w:sz="4" w:space="0" w:color="auto"/>
              <w:left w:val="nil"/>
              <w:right w:val="nil"/>
            </w:tcBorders>
          </w:tcPr>
          <w:p w14:paraId="1A6FF544" w14:textId="19F57340" w:rsidR="006D7A11" w:rsidRPr="00060BE2" w:rsidRDefault="006D7A11" w:rsidP="00060BE2">
            <w:pPr>
              <w:rPr>
                <w:rFonts w:ascii="Times New Roman" w:eastAsia="Arial Unicode MS" w:hAnsi="Times New Roman" w:cs="Times New Roman"/>
                <w:color w:val="000000"/>
                <w:sz w:val="20"/>
                <w:szCs w:val="20"/>
                <w:lang w:val="en-US"/>
              </w:rPr>
            </w:pPr>
            <w:r w:rsidRPr="00060BE2">
              <w:rPr>
                <w:rFonts w:ascii="Times New Roman" w:eastAsia="Arial Unicode MS" w:hAnsi="Times New Roman" w:cs="Times New Roman"/>
                <w:color w:val="000000"/>
                <w:sz w:val="20"/>
                <w:szCs w:val="20"/>
                <w:lang w:val="en-US"/>
              </w:rPr>
              <w:t>load_in_8bit</w:t>
            </w:r>
          </w:p>
        </w:tc>
        <w:tc>
          <w:tcPr>
            <w:tcW w:w="992" w:type="dxa"/>
            <w:tcBorders>
              <w:top w:val="single" w:sz="4" w:space="0" w:color="auto"/>
              <w:left w:val="nil"/>
              <w:right w:val="nil"/>
            </w:tcBorders>
          </w:tcPr>
          <w:p w14:paraId="54210147" w14:textId="78531252" w:rsidR="006D7A11" w:rsidRPr="00060BE2" w:rsidRDefault="006D7A11"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False</w:t>
            </w:r>
          </w:p>
        </w:tc>
        <w:tc>
          <w:tcPr>
            <w:tcW w:w="1418" w:type="dxa"/>
            <w:tcBorders>
              <w:top w:val="single" w:sz="4" w:space="0" w:color="auto"/>
              <w:left w:val="nil"/>
              <w:right w:val="nil"/>
            </w:tcBorders>
          </w:tcPr>
          <w:p w14:paraId="113AD6E4" w14:textId="25F2DD36" w:rsidR="006D7A11" w:rsidRPr="00060BE2" w:rsidRDefault="006D7A11" w:rsidP="00060BE2">
            <w:pPr>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True (if available)</w:t>
            </w:r>
          </w:p>
        </w:tc>
        <w:tc>
          <w:tcPr>
            <w:tcW w:w="3675" w:type="dxa"/>
            <w:tcBorders>
              <w:top w:val="single" w:sz="4" w:space="0" w:color="auto"/>
              <w:left w:val="nil"/>
              <w:right w:val="nil"/>
            </w:tcBorders>
          </w:tcPr>
          <w:p w14:paraId="195290FE" w14:textId="711D1909" w:rsidR="006D7A11" w:rsidRPr="00060BE2" w:rsidRDefault="006D7A11" w:rsidP="00060BE2">
            <w:pPr>
              <w:jc w:val="both"/>
              <w:rPr>
                <w:rFonts w:ascii="Times New Roman" w:hAnsi="Times New Roman" w:cs="Times New Roman"/>
                <w:color w:val="000000"/>
                <w:sz w:val="20"/>
                <w:szCs w:val="20"/>
                <w:lang w:val="en-US"/>
              </w:rPr>
            </w:pPr>
            <w:r w:rsidRPr="00060BE2">
              <w:rPr>
                <w:rFonts w:ascii="Times New Roman" w:hAnsi="Times New Roman" w:cs="Times New Roman"/>
                <w:color w:val="000000"/>
                <w:sz w:val="20"/>
                <w:szCs w:val="20"/>
                <w:lang w:val="en-US"/>
              </w:rPr>
              <w:t>Memory-efficient training on supported systems</w:t>
            </w:r>
          </w:p>
        </w:tc>
      </w:tr>
    </w:tbl>
    <w:p w14:paraId="4FE499FC" w14:textId="77777777" w:rsidR="006D7A11" w:rsidRPr="00060BE2" w:rsidRDefault="006D7A11">
      <w:pPr>
        <w:rPr>
          <w:rFonts w:ascii="Times New Roman" w:hAnsi="Times New Roman" w:cs="Times New Roman"/>
          <w:lang w:val="en-US"/>
        </w:rPr>
      </w:pPr>
    </w:p>
    <w:p w14:paraId="7F03CE1D" w14:textId="4EA62ABC" w:rsidR="00262D3F" w:rsidRDefault="00060BE2" w:rsidP="00060BE2">
      <w:pPr>
        <w:pStyle w:val="NormalWeb"/>
        <w:spacing w:line="360" w:lineRule="auto"/>
        <w:jc w:val="both"/>
        <w:rPr>
          <w:lang w:val="en-US"/>
        </w:rPr>
      </w:pPr>
      <w:r>
        <w:rPr>
          <w:lang w:val="en-US"/>
        </w:rPr>
        <w:tab/>
        <w:t xml:space="preserve">In Table 1. </w:t>
      </w:r>
      <w:proofErr w:type="spellStart"/>
      <w:r w:rsidR="006D7A11" w:rsidRPr="00EE1C30">
        <w:rPr>
          <w:rStyle w:val="Gl"/>
          <w:rFonts w:eastAsiaTheme="majorEastAsia"/>
          <w:b w:val="0"/>
          <w:bCs w:val="0"/>
          <w:i/>
          <w:iCs/>
          <w:lang w:val="en-US"/>
        </w:rPr>
        <w:t>duxx</w:t>
      </w:r>
      <w:proofErr w:type="spellEnd"/>
      <w:r w:rsidR="006D7A11" w:rsidRPr="00EE1C30">
        <w:rPr>
          <w:rStyle w:val="Gl"/>
          <w:rFonts w:eastAsiaTheme="majorEastAsia"/>
          <w:b w:val="0"/>
          <w:bCs w:val="0"/>
          <w:i/>
          <w:iCs/>
          <w:lang w:val="en-US"/>
        </w:rPr>
        <w:t>/DeepSeek-R1-Distill-Qwen-1.5B-Turkish</w:t>
      </w:r>
      <w:r w:rsidR="006D7A11" w:rsidRPr="00060BE2">
        <w:rPr>
          <w:lang w:val="en-US"/>
        </w:rPr>
        <w:t xml:space="preserve"> model, several </w:t>
      </w:r>
      <w:r w:rsidR="0004113E">
        <w:rPr>
          <w:lang w:val="en-US"/>
        </w:rPr>
        <w:t>parameter</w:t>
      </w:r>
      <w:r w:rsidR="006D7A11" w:rsidRPr="00060BE2">
        <w:rPr>
          <w:lang w:val="en-US"/>
        </w:rPr>
        <w:t xml:space="preserve">s were systematically adjusted to ensure training stability, memory efficiency, and alignment with instruction-based generation objectives. Due to the increased model size (1.5B parameters), the per-device batch size was reduced to one, while gradient accumulation was </w:t>
      </w:r>
      <w:r w:rsidR="006D7A11" w:rsidRPr="00060BE2">
        <w:rPr>
          <w:lang w:val="en-US"/>
        </w:rPr>
        <w:lastRenderedPageBreak/>
        <w:t xml:space="preserve">introduced to preserve an effective batch size of four. The learning rate was decreased to </w:t>
      </w:r>
      <m:oMath>
        <m:r>
          <w:rPr>
            <w:rFonts w:ascii="Cambria Math" w:hAnsi="Cambria Math"/>
            <w:lang w:val="en-US"/>
          </w:rPr>
          <m:t>2×</m:t>
        </m:r>
        <m:sSup>
          <m:sSupPr>
            <m:ctrlPr>
              <w:rPr>
                <w:rFonts w:ascii="Cambria Math" w:hAnsi="Cambria Math"/>
                <w:lang w:val="en-US"/>
              </w:rPr>
            </m:ctrlPr>
          </m:sSupPr>
          <m:e>
            <m:r>
              <w:rPr>
                <w:rFonts w:ascii="Cambria Math" w:hAnsi="Cambria Math"/>
                <w:lang w:val="en-US"/>
              </w:rPr>
              <m:t>10</m:t>
            </m:r>
          </m:e>
          <m:sup>
            <m:r>
              <w:rPr>
                <w:rFonts w:ascii="Cambria Math" w:hAnsi="Cambria Math"/>
                <w:lang w:val="en-US"/>
              </w:rPr>
              <m:t>-5</m:t>
            </m:r>
          </m:sup>
        </m:sSup>
      </m:oMath>
      <w:r w:rsidR="006D7A11" w:rsidRPr="00060BE2">
        <w:rPr>
          <w:lang w:val="en-US"/>
        </w:rPr>
        <w:t>to mitigate instability commonly observed in large decoder-only models.</w:t>
      </w:r>
    </w:p>
    <w:p w14:paraId="2E8BF206" w14:textId="5071030C" w:rsidR="006D7A11" w:rsidRPr="00060BE2" w:rsidRDefault="00262D3F" w:rsidP="00060BE2">
      <w:pPr>
        <w:pStyle w:val="NormalWeb"/>
        <w:spacing w:line="360" w:lineRule="auto"/>
        <w:jc w:val="both"/>
        <w:rPr>
          <w:lang w:val="en-US"/>
        </w:rPr>
      </w:pPr>
      <w:r>
        <w:rPr>
          <w:lang w:val="en-US"/>
        </w:rPr>
        <w:tab/>
      </w:r>
      <w:r w:rsidR="006D7A11" w:rsidRPr="00060BE2">
        <w:rPr>
          <w:lang w:val="en-US"/>
        </w:rPr>
        <w:t xml:space="preserve">For RAG-SFT, dense retrieval was implemented using a multilingual sentence embedding model and a cosine-similarity-based FAISS index. A critical modification involved masking prompt tokens during loss computation, ensuring that optimization focused solely on answer generation rather than prompt memorization. Additionally, parameter-efficient fine-tuning was achieved via LoRA, significantly reducing the number of trainable parameters while maintaining adaptation capacity. </w:t>
      </w:r>
    </w:p>
    <w:p w14:paraId="7554F1DB" w14:textId="77777777" w:rsidR="006D7A11" w:rsidRPr="00060BE2" w:rsidRDefault="006D7A11">
      <w:pPr>
        <w:rPr>
          <w:rFonts w:ascii="Times New Roman" w:hAnsi="Times New Roman" w:cs="Times New Roman"/>
          <w:lang w:val="en-US"/>
        </w:rPr>
      </w:pPr>
    </w:p>
    <w:p w14:paraId="4E45234B" w14:textId="5AAEC1B6" w:rsidR="00921F0B" w:rsidRPr="00060BE2" w:rsidRDefault="00921F0B" w:rsidP="00162F3D">
      <w:pPr>
        <w:tabs>
          <w:tab w:val="left" w:pos="1015"/>
        </w:tabs>
        <w:jc w:val="center"/>
        <w:rPr>
          <w:rStyle w:val="Vurgu"/>
          <w:rFonts w:ascii="Times New Roman" w:hAnsi="Times New Roman" w:cs="Times New Roman"/>
          <w:lang w:val="en-US"/>
        </w:rPr>
      </w:pPr>
      <w:r w:rsidRPr="00162F3D">
        <w:rPr>
          <w:rFonts w:ascii="Times New Roman" w:hAnsi="Times New Roman" w:cs="Times New Roman"/>
          <w:b/>
          <w:bCs/>
          <w:lang w:val="en-US"/>
        </w:rPr>
        <w:t>Table 2.</w:t>
      </w:r>
      <w:r w:rsidRPr="00060BE2">
        <w:rPr>
          <w:rFonts w:ascii="Times New Roman" w:hAnsi="Times New Roman" w:cs="Times New Roman"/>
          <w:lang w:val="en-US"/>
        </w:rPr>
        <w:t xml:space="preserve"> </w:t>
      </w:r>
      <w:r w:rsidR="0004113E">
        <w:rPr>
          <w:rFonts w:ascii="Times New Roman" w:hAnsi="Times New Roman" w:cs="Times New Roman"/>
          <w:lang w:val="en-US"/>
        </w:rPr>
        <w:t>Parameter</w:t>
      </w:r>
      <w:r w:rsidRPr="00060BE2">
        <w:rPr>
          <w:rFonts w:ascii="Times New Roman" w:hAnsi="Times New Roman" w:cs="Times New Roman"/>
          <w:lang w:val="en-US"/>
        </w:rPr>
        <w:t xml:space="preserve"> Updates for </w:t>
      </w:r>
      <w:proofErr w:type="spellStart"/>
      <w:r w:rsidRPr="00060BE2">
        <w:rPr>
          <w:rStyle w:val="Vurgu"/>
          <w:rFonts w:ascii="Times New Roman" w:hAnsi="Times New Roman" w:cs="Times New Roman"/>
          <w:lang w:val="en-US"/>
        </w:rPr>
        <w:t>redrussianarmy</w:t>
      </w:r>
      <w:proofErr w:type="spellEnd"/>
      <w:r w:rsidRPr="00060BE2">
        <w:rPr>
          <w:rStyle w:val="Vurgu"/>
          <w:rFonts w:ascii="Times New Roman" w:hAnsi="Times New Roman" w:cs="Times New Roman"/>
          <w:lang w:val="en-US"/>
        </w:rPr>
        <w:t>/gpt2-turkish-cased</w:t>
      </w:r>
    </w:p>
    <w:tbl>
      <w:tblPr>
        <w:tblStyle w:val="TabloKlavuzu"/>
        <w:tblW w:w="9298" w:type="dxa"/>
        <w:tblLayout w:type="fixed"/>
        <w:tblLook w:val="04A0" w:firstRow="1" w:lastRow="0" w:firstColumn="1" w:lastColumn="0" w:noHBand="0" w:noVBand="1"/>
      </w:tblPr>
      <w:tblGrid>
        <w:gridCol w:w="1272"/>
        <w:gridCol w:w="1894"/>
        <w:gridCol w:w="1327"/>
        <w:gridCol w:w="1456"/>
        <w:gridCol w:w="3349"/>
      </w:tblGrid>
      <w:tr w:rsidR="00162F3D" w:rsidRPr="00060BE2" w14:paraId="48C6201F" w14:textId="77777777" w:rsidTr="00054845">
        <w:tc>
          <w:tcPr>
            <w:tcW w:w="1272" w:type="dxa"/>
            <w:tcBorders>
              <w:left w:val="nil"/>
              <w:bottom w:val="single" w:sz="4" w:space="0" w:color="auto"/>
              <w:right w:val="nil"/>
            </w:tcBorders>
            <w:vAlign w:val="bottom"/>
          </w:tcPr>
          <w:p w14:paraId="2C757F09" w14:textId="2B960078" w:rsidR="00162F3D" w:rsidRPr="00060BE2" w:rsidRDefault="00162F3D" w:rsidP="00162F3D">
            <w:pPr>
              <w:tabs>
                <w:tab w:val="left" w:pos="1015"/>
              </w:tabs>
              <w:rPr>
                <w:rFonts w:ascii="Times New Roman" w:hAnsi="Times New Roman" w:cs="Times New Roman"/>
                <w:lang w:val="en-US"/>
              </w:rPr>
            </w:pPr>
            <w:r w:rsidRPr="00162F3D">
              <w:rPr>
                <w:rFonts w:ascii="Times New Roman" w:hAnsi="Times New Roman" w:cs="Times New Roman"/>
                <w:b/>
                <w:bCs/>
                <w:color w:val="000000"/>
                <w:sz w:val="22"/>
                <w:szCs w:val="22"/>
                <w:lang w:val="en-US"/>
              </w:rPr>
              <w:t>Category</w:t>
            </w:r>
          </w:p>
        </w:tc>
        <w:tc>
          <w:tcPr>
            <w:tcW w:w="1894" w:type="dxa"/>
            <w:tcBorders>
              <w:left w:val="nil"/>
              <w:bottom w:val="single" w:sz="4" w:space="0" w:color="auto"/>
              <w:right w:val="nil"/>
            </w:tcBorders>
            <w:vAlign w:val="bottom"/>
          </w:tcPr>
          <w:p w14:paraId="32974D7E" w14:textId="7E2DE695" w:rsidR="00162F3D" w:rsidRPr="00060BE2" w:rsidRDefault="00162F3D" w:rsidP="00162F3D">
            <w:pPr>
              <w:tabs>
                <w:tab w:val="left" w:pos="1015"/>
              </w:tabs>
              <w:rPr>
                <w:rFonts w:ascii="Times New Roman" w:hAnsi="Times New Roman" w:cs="Times New Roman"/>
                <w:lang w:val="en-US"/>
              </w:rPr>
            </w:pPr>
            <w:r w:rsidRPr="00162F3D">
              <w:rPr>
                <w:rFonts w:ascii="Times New Roman" w:hAnsi="Times New Roman" w:cs="Times New Roman"/>
                <w:b/>
                <w:bCs/>
                <w:color w:val="000000"/>
                <w:sz w:val="22"/>
                <w:szCs w:val="22"/>
                <w:lang w:val="en-US"/>
              </w:rPr>
              <w:t>Parameter</w:t>
            </w:r>
          </w:p>
        </w:tc>
        <w:tc>
          <w:tcPr>
            <w:tcW w:w="1327" w:type="dxa"/>
            <w:tcBorders>
              <w:left w:val="nil"/>
              <w:bottom w:val="single" w:sz="4" w:space="0" w:color="auto"/>
              <w:right w:val="nil"/>
            </w:tcBorders>
            <w:vAlign w:val="bottom"/>
          </w:tcPr>
          <w:p w14:paraId="7184B0B7" w14:textId="41EE8344" w:rsidR="00162F3D" w:rsidRPr="00060BE2" w:rsidRDefault="00162F3D" w:rsidP="00162F3D">
            <w:pPr>
              <w:tabs>
                <w:tab w:val="left" w:pos="1015"/>
              </w:tabs>
              <w:rPr>
                <w:rFonts w:ascii="Times New Roman" w:hAnsi="Times New Roman" w:cs="Times New Roman"/>
                <w:lang w:val="en-US"/>
              </w:rPr>
            </w:pPr>
            <w:r w:rsidRPr="00162F3D">
              <w:rPr>
                <w:rFonts w:ascii="Times New Roman" w:hAnsi="Times New Roman" w:cs="Times New Roman"/>
                <w:b/>
                <w:bCs/>
                <w:color w:val="000000"/>
                <w:sz w:val="22"/>
                <w:szCs w:val="22"/>
                <w:lang w:val="en-US"/>
              </w:rPr>
              <w:t>Initial Setting</w:t>
            </w:r>
          </w:p>
        </w:tc>
        <w:tc>
          <w:tcPr>
            <w:tcW w:w="1456" w:type="dxa"/>
            <w:tcBorders>
              <w:left w:val="nil"/>
              <w:bottom w:val="single" w:sz="4" w:space="0" w:color="auto"/>
              <w:right w:val="nil"/>
            </w:tcBorders>
            <w:vAlign w:val="bottom"/>
          </w:tcPr>
          <w:p w14:paraId="0A7C436F" w14:textId="77AFEF61" w:rsidR="00162F3D" w:rsidRPr="00060BE2" w:rsidRDefault="00162F3D" w:rsidP="00162F3D">
            <w:pPr>
              <w:tabs>
                <w:tab w:val="left" w:pos="1015"/>
              </w:tabs>
              <w:rPr>
                <w:rFonts w:ascii="Times New Roman" w:hAnsi="Times New Roman" w:cs="Times New Roman"/>
                <w:lang w:val="en-US"/>
              </w:rPr>
            </w:pPr>
            <w:r w:rsidRPr="00162F3D">
              <w:rPr>
                <w:rFonts w:ascii="Times New Roman" w:hAnsi="Times New Roman" w:cs="Times New Roman"/>
                <w:b/>
                <w:bCs/>
                <w:color w:val="000000"/>
                <w:sz w:val="22"/>
                <w:szCs w:val="22"/>
                <w:lang w:val="en-US"/>
              </w:rPr>
              <w:t>Updated Setting</w:t>
            </w:r>
          </w:p>
        </w:tc>
        <w:tc>
          <w:tcPr>
            <w:tcW w:w="3349" w:type="dxa"/>
            <w:tcBorders>
              <w:left w:val="nil"/>
              <w:bottom w:val="single" w:sz="4" w:space="0" w:color="auto"/>
              <w:right w:val="nil"/>
            </w:tcBorders>
            <w:vAlign w:val="bottom"/>
          </w:tcPr>
          <w:p w14:paraId="5C33C2D4" w14:textId="357ACA49" w:rsidR="00162F3D" w:rsidRPr="00060BE2" w:rsidRDefault="00162F3D" w:rsidP="00162F3D">
            <w:pPr>
              <w:tabs>
                <w:tab w:val="left" w:pos="1015"/>
              </w:tabs>
              <w:rPr>
                <w:rFonts w:ascii="Times New Roman" w:hAnsi="Times New Roman" w:cs="Times New Roman"/>
                <w:lang w:val="en-US"/>
              </w:rPr>
            </w:pPr>
            <w:r w:rsidRPr="00162F3D">
              <w:rPr>
                <w:rFonts w:ascii="Times New Roman" w:hAnsi="Times New Roman" w:cs="Times New Roman"/>
                <w:b/>
                <w:bCs/>
                <w:color w:val="000000"/>
                <w:sz w:val="22"/>
                <w:szCs w:val="22"/>
                <w:lang w:val="en-US"/>
              </w:rPr>
              <w:t>Description</w:t>
            </w:r>
          </w:p>
        </w:tc>
      </w:tr>
      <w:tr w:rsidR="007C7A6A" w:rsidRPr="00060BE2" w14:paraId="1E234620" w14:textId="77777777" w:rsidTr="00054845">
        <w:tc>
          <w:tcPr>
            <w:tcW w:w="1272" w:type="dxa"/>
            <w:tcBorders>
              <w:left w:val="nil"/>
              <w:bottom w:val="single" w:sz="4" w:space="0" w:color="auto"/>
              <w:right w:val="nil"/>
            </w:tcBorders>
          </w:tcPr>
          <w:p w14:paraId="68F81741" w14:textId="7F2ED59D"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Model</w:t>
            </w:r>
          </w:p>
        </w:tc>
        <w:tc>
          <w:tcPr>
            <w:tcW w:w="1894" w:type="dxa"/>
            <w:tcBorders>
              <w:left w:val="nil"/>
              <w:bottom w:val="single" w:sz="4" w:space="0" w:color="auto"/>
              <w:right w:val="nil"/>
            </w:tcBorders>
          </w:tcPr>
          <w:p w14:paraId="10A10BC8" w14:textId="42C5E0D2"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Architecture</w:t>
            </w:r>
          </w:p>
        </w:tc>
        <w:tc>
          <w:tcPr>
            <w:tcW w:w="1327" w:type="dxa"/>
            <w:tcBorders>
              <w:left w:val="nil"/>
              <w:bottom w:val="single" w:sz="4" w:space="0" w:color="auto"/>
              <w:right w:val="nil"/>
            </w:tcBorders>
          </w:tcPr>
          <w:p w14:paraId="0D4DB21B" w14:textId="7CEDEDFA" w:rsidR="007C7A6A" w:rsidRPr="00162F3D" w:rsidRDefault="00162F3D" w:rsidP="00162F3D">
            <w:pPr>
              <w:tabs>
                <w:tab w:val="left" w:pos="1015"/>
              </w:tabs>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456" w:type="dxa"/>
            <w:tcBorders>
              <w:left w:val="nil"/>
              <w:bottom w:val="single" w:sz="4" w:space="0" w:color="auto"/>
              <w:right w:val="nil"/>
            </w:tcBorders>
          </w:tcPr>
          <w:p w14:paraId="78B65CFE" w14:textId="4860C04A" w:rsidR="007C7A6A"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GPT-2 (decoder-only)</w:t>
            </w:r>
          </w:p>
        </w:tc>
        <w:tc>
          <w:tcPr>
            <w:tcW w:w="3349" w:type="dxa"/>
            <w:tcBorders>
              <w:left w:val="nil"/>
              <w:bottom w:val="single" w:sz="4" w:space="0" w:color="auto"/>
              <w:right w:val="nil"/>
            </w:tcBorders>
          </w:tcPr>
          <w:p w14:paraId="071A7C68" w14:textId="413E68B8"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Baseline Turkish causal language model</w:t>
            </w:r>
          </w:p>
        </w:tc>
      </w:tr>
      <w:tr w:rsidR="00162F3D" w:rsidRPr="00060BE2" w14:paraId="11A541CE" w14:textId="77777777" w:rsidTr="00054845">
        <w:tc>
          <w:tcPr>
            <w:tcW w:w="1272" w:type="dxa"/>
            <w:vMerge w:val="restart"/>
            <w:tcBorders>
              <w:left w:val="nil"/>
              <w:bottom w:val="nil"/>
              <w:right w:val="nil"/>
            </w:tcBorders>
          </w:tcPr>
          <w:p w14:paraId="17765C7E" w14:textId="124429F9"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Tokenizer</w:t>
            </w:r>
          </w:p>
        </w:tc>
        <w:tc>
          <w:tcPr>
            <w:tcW w:w="1894" w:type="dxa"/>
            <w:tcBorders>
              <w:left w:val="nil"/>
              <w:bottom w:val="nil"/>
              <w:right w:val="nil"/>
            </w:tcBorders>
          </w:tcPr>
          <w:p w14:paraId="32C7175B" w14:textId="5C0AE1BD" w:rsidR="00162F3D" w:rsidRPr="00162F3D" w:rsidRDefault="00162F3D" w:rsidP="00162F3D">
            <w:pPr>
              <w:tabs>
                <w:tab w:val="left" w:pos="1015"/>
              </w:tabs>
              <w:rPr>
                <w:rFonts w:ascii="Times New Roman" w:hAnsi="Times New Roman" w:cs="Times New Roman"/>
                <w:sz w:val="20"/>
                <w:szCs w:val="20"/>
                <w:lang w:val="en-US"/>
              </w:rPr>
            </w:pPr>
            <w:proofErr w:type="spellStart"/>
            <w:r w:rsidRPr="00162F3D">
              <w:rPr>
                <w:rFonts w:ascii="Times New Roman" w:eastAsia="Arial Unicode MS" w:hAnsi="Times New Roman" w:cs="Times New Roman"/>
                <w:color w:val="000000"/>
                <w:sz w:val="20"/>
                <w:szCs w:val="20"/>
                <w:lang w:val="en-US"/>
              </w:rPr>
              <w:t>pad_token</w:t>
            </w:r>
            <w:proofErr w:type="spellEnd"/>
          </w:p>
        </w:tc>
        <w:tc>
          <w:tcPr>
            <w:tcW w:w="1327" w:type="dxa"/>
            <w:tcBorders>
              <w:left w:val="nil"/>
              <w:bottom w:val="nil"/>
              <w:right w:val="nil"/>
            </w:tcBorders>
          </w:tcPr>
          <w:p w14:paraId="1AD7BFC6" w14:textId="2882F6EA"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Not defined</w:t>
            </w:r>
          </w:p>
        </w:tc>
        <w:tc>
          <w:tcPr>
            <w:tcW w:w="1456" w:type="dxa"/>
            <w:tcBorders>
              <w:left w:val="nil"/>
              <w:bottom w:val="nil"/>
              <w:right w:val="nil"/>
            </w:tcBorders>
          </w:tcPr>
          <w:p w14:paraId="61E4CDDE" w14:textId="43472E06" w:rsidR="00162F3D" w:rsidRPr="00162F3D" w:rsidRDefault="00162F3D" w:rsidP="00162F3D">
            <w:pPr>
              <w:tabs>
                <w:tab w:val="left" w:pos="1015"/>
              </w:tabs>
              <w:rPr>
                <w:rFonts w:ascii="Times New Roman" w:hAnsi="Times New Roman" w:cs="Times New Roman"/>
                <w:sz w:val="20"/>
                <w:szCs w:val="20"/>
                <w:lang w:val="en-US"/>
              </w:rPr>
            </w:pPr>
            <w:proofErr w:type="spellStart"/>
            <w:r w:rsidRPr="00162F3D">
              <w:rPr>
                <w:rFonts w:ascii="Times New Roman" w:eastAsia="Arial Unicode MS" w:hAnsi="Times New Roman" w:cs="Times New Roman"/>
                <w:color w:val="000000"/>
                <w:sz w:val="20"/>
                <w:szCs w:val="20"/>
                <w:lang w:val="en-US"/>
              </w:rPr>
              <w:t>eos_token</w:t>
            </w:r>
            <w:proofErr w:type="spellEnd"/>
          </w:p>
        </w:tc>
        <w:tc>
          <w:tcPr>
            <w:tcW w:w="3349" w:type="dxa"/>
            <w:tcBorders>
              <w:left w:val="nil"/>
              <w:bottom w:val="nil"/>
              <w:right w:val="nil"/>
            </w:tcBorders>
          </w:tcPr>
          <w:p w14:paraId="21BAADAB" w14:textId="1CBD6CCE"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Prevents padding-related runtime errors</w:t>
            </w:r>
          </w:p>
        </w:tc>
      </w:tr>
      <w:tr w:rsidR="00162F3D" w:rsidRPr="00060BE2" w14:paraId="1D31B541" w14:textId="77777777" w:rsidTr="00054845">
        <w:tc>
          <w:tcPr>
            <w:tcW w:w="1272" w:type="dxa"/>
            <w:vMerge/>
            <w:tcBorders>
              <w:top w:val="nil"/>
              <w:left w:val="nil"/>
              <w:right w:val="nil"/>
            </w:tcBorders>
          </w:tcPr>
          <w:p w14:paraId="409E1EE6" w14:textId="77777777" w:rsidR="00162F3D" w:rsidRPr="00162F3D" w:rsidRDefault="00162F3D" w:rsidP="00162F3D">
            <w:pPr>
              <w:tabs>
                <w:tab w:val="left" w:pos="1015"/>
              </w:tabs>
              <w:rPr>
                <w:rFonts w:ascii="Times New Roman" w:hAnsi="Times New Roman" w:cs="Times New Roman"/>
                <w:sz w:val="20"/>
                <w:szCs w:val="20"/>
                <w:lang w:val="en-US"/>
              </w:rPr>
            </w:pPr>
          </w:p>
        </w:tc>
        <w:tc>
          <w:tcPr>
            <w:tcW w:w="1894" w:type="dxa"/>
            <w:tcBorders>
              <w:top w:val="nil"/>
              <w:left w:val="nil"/>
              <w:right w:val="nil"/>
            </w:tcBorders>
          </w:tcPr>
          <w:p w14:paraId="0D143633" w14:textId="2A03DF66"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 xml:space="preserve">Vocabulary </w:t>
            </w:r>
            <w:proofErr w:type="gramStart"/>
            <w:r w:rsidRPr="00162F3D">
              <w:rPr>
                <w:rFonts w:ascii="Times New Roman" w:hAnsi="Times New Roman" w:cs="Times New Roman"/>
                <w:color w:val="000000"/>
                <w:sz w:val="20"/>
                <w:szCs w:val="20"/>
                <w:lang w:val="en-US"/>
              </w:rPr>
              <w:t>resize</w:t>
            </w:r>
            <w:proofErr w:type="gramEnd"/>
          </w:p>
        </w:tc>
        <w:tc>
          <w:tcPr>
            <w:tcW w:w="1327" w:type="dxa"/>
            <w:tcBorders>
              <w:top w:val="nil"/>
              <w:left w:val="nil"/>
              <w:right w:val="nil"/>
            </w:tcBorders>
          </w:tcPr>
          <w:p w14:paraId="5B6FF16E" w14:textId="719E073F"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Not applied</w:t>
            </w:r>
          </w:p>
        </w:tc>
        <w:tc>
          <w:tcPr>
            <w:tcW w:w="1456" w:type="dxa"/>
            <w:tcBorders>
              <w:top w:val="nil"/>
              <w:left w:val="nil"/>
              <w:right w:val="nil"/>
            </w:tcBorders>
          </w:tcPr>
          <w:p w14:paraId="708DFDEC" w14:textId="5688E8C2" w:rsidR="00162F3D" w:rsidRPr="00162F3D" w:rsidRDefault="00162F3D" w:rsidP="00162F3D">
            <w:pPr>
              <w:tabs>
                <w:tab w:val="left" w:pos="1015"/>
              </w:tabs>
              <w:rPr>
                <w:rFonts w:ascii="Times New Roman" w:hAnsi="Times New Roman" w:cs="Times New Roman"/>
                <w:sz w:val="20"/>
                <w:szCs w:val="20"/>
                <w:lang w:val="en-US"/>
              </w:rPr>
            </w:pPr>
            <w:proofErr w:type="spellStart"/>
            <w:r w:rsidRPr="00162F3D">
              <w:rPr>
                <w:rFonts w:ascii="Times New Roman" w:eastAsia="Arial Unicode MS" w:hAnsi="Times New Roman" w:cs="Times New Roman"/>
                <w:color w:val="000000"/>
                <w:sz w:val="20"/>
                <w:szCs w:val="20"/>
                <w:lang w:val="en-US"/>
              </w:rPr>
              <w:t>resize_token_embeddings</w:t>
            </w:r>
            <w:proofErr w:type="spellEnd"/>
          </w:p>
        </w:tc>
        <w:tc>
          <w:tcPr>
            <w:tcW w:w="3349" w:type="dxa"/>
            <w:tcBorders>
              <w:top w:val="nil"/>
              <w:left w:val="nil"/>
              <w:right w:val="nil"/>
            </w:tcBorders>
          </w:tcPr>
          <w:p w14:paraId="12533555" w14:textId="5D563178"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Synchronizes model with tokenizer</w:t>
            </w:r>
          </w:p>
        </w:tc>
      </w:tr>
      <w:tr w:rsidR="007C7A6A" w:rsidRPr="00060BE2" w14:paraId="3D050B00" w14:textId="77777777" w:rsidTr="00054845">
        <w:tc>
          <w:tcPr>
            <w:tcW w:w="1272" w:type="dxa"/>
            <w:tcBorders>
              <w:left w:val="nil"/>
              <w:right w:val="nil"/>
            </w:tcBorders>
          </w:tcPr>
          <w:p w14:paraId="0E45522B" w14:textId="4EB49E03"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Input Format</w:t>
            </w:r>
          </w:p>
        </w:tc>
        <w:tc>
          <w:tcPr>
            <w:tcW w:w="1894" w:type="dxa"/>
            <w:tcBorders>
              <w:left w:val="nil"/>
              <w:right w:val="nil"/>
            </w:tcBorders>
          </w:tcPr>
          <w:p w14:paraId="146DEEE0" w14:textId="021EB5A1"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Prompt structure</w:t>
            </w:r>
          </w:p>
        </w:tc>
        <w:tc>
          <w:tcPr>
            <w:tcW w:w="1327" w:type="dxa"/>
            <w:tcBorders>
              <w:left w:val="nil"/>
              <w:right w:val="nil"/>
            </w:tcBorders>
          </w:tcPr>
          <w:p w14:paraId="5871C424" w14:textId="6F2AA179"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Simple concatenation</w:t>
            </w:r>
          </w:p>
        </w:tc>
        <w:tc>
          <w:tcPr>
            <w:tcW w:w="1456" w:type="dxa"/>
            <w:tcBorders>
              <w:left w:val="nil"/>
              <w:right w:val="nil"/>
            </w:tcBorders>
          </w:tcPr>
          <w:p w14:paraId="1F7E7ED5" w14:textId="14E77D03" w:rsidR="007C7A6A" w:rsidRPr="00162F3D" w:rsidRDefault="00162F3D" w:rsidP="00162F3D">
            <w:pPr>
              <w:tabs>
                <w:tab w:val="left" w:pos="1015"/>
              </w:tabs>
              <w:rPr>
                <w:rFonts w:ascii="Times New Roman" w:hAnsi="Times New Roman" w:cs="Times New Roman"/>
                <w:sz w:val="20"/>
                <w:szCs w:val="20"/>
                <w:lang w:val="en-US"/>
              </w:rPr>
            </w:pPr>
            <w:proofErr w:type="spellStart"/>
            <w:proofErr w:type="gramStart"/>
            <w:r>
              <w:rPr>
                <w:rFonts w:ascii="Times New Roman" w:hAnsi="Times New Roman" w:cs="Times New Roman"/>
                <w:color w:val="000000"/>
                <w:sz w:val="20"/>
                <w:szCs w:val="20"/>
                <w:lang w:val="en-US"/>
              </w:rPr>
              <w:t>Question,Contexti</w:t>
            </w:r>
            <w:proofErr w:type="spellEnd"/>
            <w:proofErr w:type="gramEnd"/>
            <w:r>
              <w:rPr>
                <w:rFonts w:ascii="Times New Roman" w:hAnsi="Times New Roman" w:cs="Times New Roman"/>
                <w:color w:val="000000"/>
                <w:sz w:val="20"/>
                <w:szCs w:val="20"/>
                <w:lang w:val="en-US"/>
              </w:rPr>
              <w:t>, Answer</w:t>
            </w:r>
            <w:r w:rsidR="007C7A6A" w:rsidRPr="00162F3D">
              <w:rPr>
                <w:rFonts w:ascii="Times New Roman" w:hAnsi="Times New Roman" w:cs="Times New Roman"/>
                <w:color w:val="000000"/>
                <w:sz w:val="20"/>
                <w:szCs w:val="20"/>
                <w:lang w:val="en-US"/>
              </w:rPr>
              <w:t xml:space="preserve"> order</w:t>
            </w:r>
          </w:p>
        </w:tc>
        <w:tc>
          <w:tcPr>
            <w:tcW w:w="3349" w:type="dxa"/>
            <w:tcBorders>
              <w:left w:val="nil"/>
              <w:right w:val="nil"/>
            </w:tcBorders>
          </w:tcPr>
          <w:p w14:paraId="52D47E7B" w14:textId="7576088C"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Encourages context-aware generation</w:t>
            </w:r>
          </w:p>
        </w:tc>
      </w:tr>
      <w:tr w:rsidR="007C7A6A" w:rsidRPr="00060BE2" w14:paraId="542C2102" w14:textId="77777777" w:rsidTr="00054845">
        <w:tc>
          <w:tcPr>
            <w:tcW w:w="1272" w:type="dxa"/>
            <w:tcBorders>
              <w:left w:val="nil"/>
              <w:bottom w:val="single" w:sz="4" w:space="0" w:color="auto"/>
              <w:right w:val="nil"/>
            </w:tcBorders>
          </w:tcPr>
          <w:p w14:paraId="77ED0C12" w14:textId="4C32E695"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Sequence Length</w:t>
            </w:r>
          </w:p>
        </w:tc>
        <w:tc>
          <w:tcPr>
            <w:tcW w:w="1894" w:type="dxa"/>
            <w:tcBorders>
              <w:left w:val="nil"/>
              <w:bottom w:val="single" w:sz="4" w:space="0" w:color="auto"/>
              <w:right w:val="nil"/>
            </w:tcBorders>
          </w:tcPr>
          <w:p w14:paraId="5BF4F903" w14:textId="57C4C868" w:rsidR="007C7A6A" w:rsidRPr="00162F3D" w:rsidRDefault="007C7A6A" w:rsidP="00162F3D">
            <w:pPr>
              <w:tabs>
                <w:tab w:val="left" w:pos="1015"/>
              </w:tabs>
              <w:rPr>
                <w:rFonts w:ascii="Times New Roman" w:hAnsi="Times New Roman" w:cs="Times New Roman"/>
                <w:sz w:val="20"/>
                <w:szCs w:val="20"/>
                <w:lang w:val="en-US"/>
              </w:rPr>
            </w:pPr>
            <w:proofErr w:type="spellStart"/>
            <w:r w:rsidRPr="00162F3D">
              <w:rPr>
                <w:rFonts w:ascii="Times New Roman" w:eastAsia="Arial Unicode MS" w:hAnsi="Times New Roman" w:cs="Times New Roman"/>
                <w:color w:val="000000"/>
                <w:sz w:val="20"/>
                <w:szCs w:val="20"/>
                <w:lang w:val="en-US"/>
              </w:rPr>
              <w:t>max_length</w:t>
            </w:r>
            <w:proofErr w:type="spellEnd"/>
          </w:p>
        </w:tc>
        <w:tc>
          <w:tcPr>
            <w:tcW w:w="1327" w:type="dxa"/>
            <w:tcBorders>
              <w:left w:val="nil"/>
              <w:bottom w:val="single" w:sz="4" w:space="0" w:color="auto"/>
              <w:right w:val="nil"/>
            </w:tcBorders>
          </w:tcPr>
          <w:p w14:paraId="6001C646" w14:textId="3349154C"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1024 (implicit)</w:t>
            </w:r>
          </w:p>
        </w:tc>
        <w:tc>
          <w:tcPr>
            <w:tcW w:w="1456" w:type="dxa"/>
            <w:tcBorders>
              <w:left w:val="nil"/>
              <w:bottom w:val="single" w:sz="4" w:space="0" w:color="auto"/>
              <w:right w:val="nil"/>
            </w:tcBorders>
          </w:tcPr>
          <w:p w14:paraId="3F2051A2" w14:textId="15C2E472"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512</w:t>
            </w:r>
          </w:p>
        </w:tc>
        <w:tc>
          <w:tcPr>
            <w:tcW w:w="3349" w:type="dxa"/>
            <w:tcBorders>
              <w:left w:val="nil"/>
              <w:bottom w:val="single" w:sz="4" w:space="0" w:color="auto"/>
              <w:right w:val="nil"/>
            </w:tcBorders>
          </w:tcPr>
          <w:p w14:paraId="55E88466" w14:textId="70C2A91A"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Memory–context balance</w:t>
            </w:r>
          </w:p>
        </w:tc>
      </w:tr>
      <w:tr w:rsidR="00162F3D" w:rsidRPr="00060BE2" w14:paraId="537CC37C" w14:textId="77777777" w:rsidTr="00054845">
        <w:tc>
          <w:tcPr>
            <w:tcW w:w="1272" w:type="dxa"/>
            <w:vMerge w:val="restart"/>
            <w:tcBorders>
              <w:left w:val="nil"/>
              <w:bottom w:val="nil"/>
              <w:right w:val="nil"/>
            </w:tcBorders>
          </w:tcPr>
          <w:p w14:paraId="7FA5A975" w14:textId="76DE336B"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Batching</w:t>
            </w:r>
          </w:p>
        </w:tc>
        <w:tc>
          <w:tcPr>
            <w:tcW w:w="1894" w:type="dxa"/>
            <w:tcBorders>
              <w:left w:val="nil"/>
              <w:bottom w:val="nil"/>
              <w:right w:val="nil"/>
            </w:tcBorders>
          </w:tcPr>
          <w:p w14:paraId="522331C2" w14:textId="77777777" w:rsidR="00162F3D" w:rsidRDefault="00162F3D" w:rsidP="00162F3D">
            <w:pPr>
              <w:tabs>
                <w:tab w:val="left" w:pos="1015"/>
              </w:tabs>
              <w:rPr>
                <w:rFonts w:ascii="Times New Roman" w:eastAsia="Arial Unicode MS" w:hAnsi="Times New Roman" w:cs="Times New Roman"/>
                <w:color w:val="000000"/>
                <w:sz w:val="20"/>
                <w:szCs w:val="20"/>
                <w:lang w:val="en-US"/>
              </w:rPr>
            </w:pPr>
            <w:proofErr w:type="spellStart"/>
            <w:r w:rsidRPr="00162F3D">
              <w:rPr>
                <w:rFonts w:ascii="Times New Roman" w:eastAsia="Arial Unicode MS" w:hAnsi="Times New Roman" w:cs="Times New Roman"/>
                <w:color w:val="000000"/>
                <w:sz w:val="20"/>
                <w:szCs w:val="20"/>
                <w:lang w:val="en-US"/>
              </w:rPr>
              <w:t>per_device_train</w:t>
            </w:r>
            <w:proofErr w:type="spellEnd"/>
            <w:r w:rsidRPr="00162F3D">
              <w:rPr>
                <w:rFonts w:ascii="Times New Roman" w:eastAsia="Arial Unicode MS" w:hAnsi="Times New Roman" w:cs="Times New Roman"/>
                <w:color w:val="000000"/>
                <w:sz w:val="20"/>
                <w:szCs w:val="20"/>
                <w:lang w:val="en-US"/>
              </w:rPr>
              <w:t>_</w:t>
            </w:r>
          </w:p>
          <w:p w14:paraId="1162E9D0" w14:textId="63C3305C"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eastAsia="Arial Unicode MS" w:hAnsi="Times New Roman" w:cs="Times New Roman"/>
                <w:color w:val="000000"/>
                <w:sz w:val="20"/>
                <w:szCs w:val="20"/>
                <w:lang w:val="en-US"/>
              </w:rPr>
              <w:t>batch_size</w:t>
            </w:r>
          </w:p>
        </w:tc>
        <w:tc>
          <w:tcPr>
            <w:tcW w:w="1327" w:type="dxa"/>
            <w:tcBorders>
              <w:left w:val="nil"/>
              <w:bottom w:val="nil"/>
              <w:right w:val="nil"/>
            </w:tcBorders>
          </w:tcPr>
          <w:p w14:paraId="1AB0913A" w14:textId="2E125D0D"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4</w:t>
            </w:r>
          </w:p>
        </w:tc>
        <w:tc>
          <w:tcPr>
            <w:tcW w:w="1456" w:type="dxa"/>
            <w:tcBorders>
              <w:left w:val="nil"/>
              <w:bottom w:val="nil"/>
              <w:right w:val="nil"/>
            </w:tcBorders>
          </w:tcPr>
          <w:p w14:paraId="02C02E8C" w14:textId="11888BC0"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4 (→ 2/1 if OOM)</w:t>
            </w:r>
          </w:p>
        </w:tc>
        <w:tc>
          <w:tcPr>
            <w:tcW w:w="3349" w:type="dxa"/>
            <w:tcBorders>
              <w:left w:val="nil"/>
              <w:bottom w:val="nil"/>
              <w:right w:val="nil"/>
            </w:tcBorders>
          </w:tcPr>
          <w:p w14:paraId="21C6677C" w14:textId="3E65F7ED"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Adjusted for GPU memory constraints</w:t>
            </w:r>
          </w:p>
        </w:tc>
      </w:tr>
      <w:tr w:rsidR="00162F3D" w:rsidRPr="00060BE2" w14:paraId="0EA49D13" w14:textId="77777777" w:rsidTr="00054845">
        <w:tc>
          <w:tcPr>
            <w:tcW w:w="1272" w:type="dxa"/>
            <w:vMerge/>
            <w:tcBorders>
              <w:top w:val="nil"/>
              <w:left w:val="nil"/>
              <w:bottom w:val="single" w:sz="4" w:space="0" w:color="auto"/>
              <w:right w:val="nil"/>
            </w:tcBorders>
          </w:tcPr>
          <w:p w14:paraId="6FADDDB5" w14:textId="77777777" w:rsidR="00162F3D" w:rsidRPr="00162F3D" w:rsidRDefault="00162F3D" w:rsidP="00162F3D">
            <w:pPr>
              <w:tabs>
                <w:tab w:val="left" w:pos="1015"/>
              </w:tabs>
              <w:rPr>
                <w:rFonts w:ascii="Times New Roman" w:hAnsi="Times New Roman" w:cs="Times New Roman"/>
                <w:sz w:val="20"/>
                <w:szCs w:val="20"/>
                <w:lang w:val="en-US"/>
              </w:rPr>
            </w:pPr>
          </w:p>
        </w:tc>
        <w:tc>
          <w:tcPr>
            <w:tcW w:w="1894" w:type="dxa"/>
            <w:tcBorders>
              <w:top w:val="nil"/>
              <w:left w:val="nil"/>
              <w:bottom w:val="single" w:sz="4" w:space="0" w:color="auto"/>
              <w:right w:val="nil"/>
            </w:tcBorders>
          </w:tcPr>
          <w:p w14:paraId="38867CFB" w14:textId="77777777" w:rsidR="00162F3D" w:rsidRDefault="00162F3D" w:rsidP="00162F3D">
            <w:pPr>
              <w:tabs>
                <w:tab w:val="left" w:pos="1015"/>
              </w:tabs>
              <w:rPr>
                <w:rFonts w:ascii="Times New Roman" w:eastAsia="Arial Unicode MS" w:hAnsi="Times New Roman" w:cs="Times New Roman"/>
                <w:color w:val="000000"/>
                <w:sz w:val="20"/>
                <w:szCs w:val="20"/>
                <w:lang w:val="en-US"/>
              </w:rPr>
            </w:pPr>
            <w:r w:rsidRPr="00162F3D">
              <w:rPr>
                <w:rFonts w:ascii="Times New Roman" w:eastAsia="Arial Unicode MS" w:hAnsi="Times New Roman" w:cs="Times New Roman"/>
                <w:color w:val="000000"/>
                <w:sz w:val="20"/>
                <w:szCs w:val="20"/>
                <w:lang w:val="en-US"/>
              </w:rPr>
              <w:t>gradient_</w:t>
            </w:r>
          </w:p>
          <w:p w14:paraId="7C1F68CE" w14:textId="2B38AE61" w:rsidR="00162F3D" w:rsidRPr="00162F3D" w:rsidRDefault="00162F3D" w:rsidP="00162F3D">
            <w:pPr>
              <w:tabs>
                <w:tab w:val="left" w:pos="1015"/>
              </w:tabs>
              <w:rPr>
                <w:rFonts w:ascii="Times New Roman" w:hAnsi="Times New Roman" w:cs="Times New Roman"/>
                <w:sz w:val="20"/>
                <w:szCs w:val="20"/>
                <w:lang w:val="en-US"/>
              </w:rPr>
            </w:pPr>
            <w:proofErr w:type="spellStart"/>
            <w:r w:rsidRPr="00162F3D">
              <w:rPr>
                <w:rFonts w:ascii="Times New Roman" w:eastAsia="Arial Unicode MS" w:hAnsi="Times New Roman" w:cs="Times New Roman"/>
                <w:color w:val="000000"/>
                <w:sz w:val="20"/>
                <w:szCs w:val="20"/>
                <w:lang w:val="en-US"/>
              </w:rPr>
              <w:t>accumulation_steps</w:t>
            </w:r>
            <w:proofErr w:type="spellEnd"/>
          </w:p>
        </w:tc>
        <w:tc>
          <w:tcPr>
            <w:tcW w:w="1327" w:type="dxa"/>
            <w:tcBorders>
              <w:top w:val="nil"/>
              <w:left w:val="nil"/>
              <w:bottom w:val="single" w:sz="4" w:space="0" w:color="auto"/>
              <w:right w:val="nil"/>
            </w:tcBorders>
          </w:tcPr>
          <w:p w14:paraId="5C049102" w14:textId="38539CDA"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1</w:t>
            </w:r>
          </w:p>
        </w:tc>
        <w:tc>
          <w:tcPr>
            <w:tcW w:w="1456" w:type="dxa"/>
            <w:tcBorders>
              <w:top w:val="nil"/>
              <w:left w:val="nil"/>
              <w:bottom w:val="single" w:sz="4" w:space="0" w:color="auto"/>
              <w:right w:val="nil"/>
            </w:tcBorders>
          </w:tcPr>
          <w:p w14:paraId="363BE267" w14:textId="7AB523EB"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2 (optional 4)</w:t>
            </w:r>
          </w:p>
        </w:tc>
        <w:tc>
          <w:tcPr>
            <w:tcW w:w="3349" w:type="dxa"/>
            <w:tcBorders>
              <w:top w:val="nil"/>
              <w:left w:val="nil"/>
              <w:bottom w:val="single" w:sz="4" w:space="0" w:color="auto"/>
              <w:right w:val="nil"/>
            </w:tcBorders>
          </w:tcPr>
          <w:p w14:paraId="326959BE" w14:textId="122FEE94" w:rsidR="00162F3D" w:rsidRPr="00162F3D" w:rsidRDefault="00162F3D"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Preserves effective batch size</w:t>
            </w:r>
          </w:p>
        </w:tc>
      </w:tr>
      <w:tr w:rsidR="007C7A6A" w:rsidRPr="00060BE2" w14:paraId="0290395F" w14:textId="77777777" w:rsidTr="00054845">
        <w:tc>
          <w:tcPr>
            <w:tcW w:w="1272" w:type="dxa"/>
            <w:tcBorders>
              <w:left w:val="nil"/>
              <w:bottom w:val="nil"/>
              <w:right w:val="nil"/>
            </w:tcBorders>
          </w:tcPr>
          <w:p w14:paraId="786FE695" w14:textId="53E04F26"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Optimization</w:t>
            </w:r>
          </w:p>
        </w:tc>
        <w:tc>
          <w:tcPr>
            <w:tcW w:w="1894" w:type="dxa"/>
            <w:tcBorders>
              <w:left w:val="nil"/>
              <w:bottom w:val="nil"/>
              <w:right w:val="nil"/>
            </w:tcBorders>
          </w:tcPr>
          <w:p w14:paraId="77EDE09B" w14:textId="5F494529" w:rsidR="007C7A6A" w:rsidRPr="00162F3D" w:rsidRDefault="007C7A6A" w:rsidP="00162F3D">
            <w:pPr>
              <w:tabs>
                <w:tab w:val="left" w:pos="1015"/>
              </w:tabs>
              <w:rPr>
                <w:rFonts w:ascii="Times New Roman" w:hAnsi="Times New Roman" w:cs="Times New Roman"/>
                <w:sz w:val="20"/>
                <w:szCs w:val="20"/>
                <w:lang w:val="en-US"/>
              </w:rPr>
            </w:pPr>
            <w:proofErr w:type="spellStart"/>
            <w:r w:rsidRPr="00162F3D">
              <w:rPr>
                <w:rFonts w:ascii="Times New Roman" w:eastAsia="Arial Unicode MS" w:hAnsi="Times New Roman" w:cs="Times New Roman"/>
                <w:color w:val="000000"/>
                <w:sz w:val="20"/>
                <w:szCs w:val="20"/>
                <w:lang w:val="en-US"/>
              </w:rPr>
              <w:t>learning_rate</w:t>
            </w:r>
            <w:proofErr w:type="spellEnd"/>
          </w:p>
        </w:tc>
        <w:tc>
          <w:tcPr>
            <w:tcW w:w="1327" w:type="dxa"/>
            <w:tcBorders>
              <w:left w:val="nil"/>
              <w:bottom w:val="nil"/>
              <w:right w:val="nil"/>
            </w:tcBorders>
          </w:tcPr>
          <w:p w14:paraId="7BCE8B86" w14:textId="18EF265D"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Default</w:t>
            </w:r>
          </w:p>
        </w:tc>
        <w:tc>
          <w:tcPr>
            <w:tcW w:w="1456" w:type="dxa"/>
            <w:tcBorders>
              <w:left w:val="nil"/>
              <w:bottom w:val="nil"/>
              <w:right w:val="nil"/>
            </w:tcBorders>
          </w:tcPr>
          <w:p w14:paraId="3DCB7F34" w14:textId="299F89EA"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5,00E-05</w:t>
            </w:r>
          </w:p>
        </w:tc>
        <w:tc>
          <w:tcPr>
            <w:tcW w:w="3349" w:type="dxa"/>
            <w:tcBorders>
              <w:left w:val="nil"/>
              <w:bottom w:val="nil"/>
              <w:right w:val="nil"/>
            </w:tcBorders>
          </w:tcPr>
          <w:p w14:paraId="42DBBA8B" w14:textId="687A9E76"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Stable convergence for 124M GPT-2</w:t>
            </w:r>
          </w:p>
        </w:tc>
      </w:tr>
      <w:tr w:rsidR="007C7A6A" w:rsidRPr="00060BE2" w14:paraId="3792727D" w14:textId="77777777" w:rsidTr="00054845">
        <w:tc>
          <w:tcPr>
            <w:tcW w:w="1272" w:type="dxa"/>
            <w:tcBorders>
              <w:top w:val="nil"/>
              <w:left w:val="nil"/>
              <w:right w:val="nil"/>
            </w:tcBorders>
          </w:tcPr>
          <w:p w14:paraId="3DD48A16" w14:textId="77777777" w:rsidR="007C7A6A" w:rsidRPr="00162F3D" w:rsidRDefault="007C7A6A" w:rsidP="00162F3D">
            <w:pPr>
              <w:tabs>
                <w:tab w:val="left" w:pos="1015"/>
              </w:tabs>
              <w:rPr>
                <w:rFonts w:ascii="Times New Roman" w:hAnsi="Times New Roman" w:cs="Times New Roman"/>
                <w:sz w:val="20"/>
                <w:szCs w:val="20"/>
                <w:lang w:val="en-US"/>
              </w:rPr>
            </w:pPr>
          </w:p>
        </w:tc>
        <w:tc>
          <w:tcPr>
            <w:tcW w:w="1894" w:type="dxa"/>
            <w:tcBorders>
              <w:top w:val="nil"/>
              <w:left w:val="nil"/>
              <w:right w:val="nil"/>
            </w:tcBorders>
          </w:tcPr>
          <w:p w14:paraId="1DC2559F" w14:textId="431E0782" w:rsidR="007C7A6A" w:rsidRPr="00162F3D" w:rsidRDefault="007C7A6A" w:rsidP="00162F3D">
            <w:pPr>
              <w:tabs>
                <w:tab w:val="left" w:pos="1015"/>
              </w:tabs>
              <w:rPr>
                <w:rFonts w:ascii="Times New Roman" w:hAnsi="Times New Roman" w:cs="Times New Roman"/>
                <w:sz w:val="20"/>
                <w:szCs w:val="20"/>
                <w:lang w:val="en-US"/>
              </w:rPr>
            </w:pPr>
            <w:proofErr w:type="spellStart"/>
            <w:r w:rsidRPr="00162F3D">
              <w:rPr>
                <w:rFonts w:ascii="Times New Roman" w:eastAsia="Arial Unicode MS" w:hAnsi="Times New Roman" w:cs="Times New Roman"/>
                <w:color w:val="000000"/>
                <w:sz w:val="20"/>
                <w:szCs w:val="20"/>
                <w:lang w:val="en-US"/>
              </w:rPr>
              <w:t>num_train_epochs</w:t>
            </w:r>
            <w:proofErr w:type="spellEnd"/>
          </w:p>
        </w:tc>
        <w:tc>
          <w:tcPr>
            <w:tcW w:w="1327" w:type="dxa"/>
            <w:tcBorders>
              <w:top w:val="nil"/>
              <w:left w:val="nil"/>
              <w:right w:val="nil"/>
            </w:tcBorders>
          </w:tcPr>
          <w:p w14:paraId="435B7041" w14:textId="7212DC9E"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1</w:t>
            </w:r>
          </w:p>
        </w:tc>
        <w:tc>
          <w:tcPr>
            <w:tcW w:w="1456" w:type="dxa"/>
            <w:tcBorders>
              <w:top w:val="nil"/>
              <w:left w:val="nil"/>
              <w:right w:val="nil"/>
            </w:tcBorders>
          </w:tcPr>
          <w:p w14:paraId="25EE4FFF" w14:textId="58A683CC"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3</w:t>
            </w:r>
          </w:p>
        </w:tc>
        <w:tc>
          <w:tcPr>
            <w:tcW w:w="3349" w:type="dxa"/>
            <w:tcBorders>
              <w:top w:val="nil"/>
              <w:left w:val="nil"/>
              <w:right w:val="nil"/>
            </w:tcBorders>
          </w:tcPr>
          <w:p w14:paraId="427FB012" w14:textId="071B0041"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Improved learning stability</w:t>
            </w:r>
          </w:p>
        </w:tc>
      </w:tr>
      <w:tr w:rsidR="007C7A6A" w:rsidRPr="00060BE2" w14:paraId="7E4F027D" w14:textId="77777777" w:rsidTr="00054845">
        <w:tc>
          <w:tcPr>
            <w:tcW w:w="1272" w:type="dxa"/>
            <w:tcBorders>
              <w:left w:val="nil"/>
              <w:right w:val="nil"/>
            </w:tcBorders>
          </w:tcPr>
          <w:p w14:paraId="11E1E955" w14:textId="31E57A9B"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Precision</w:t>
            </w:r>
          </w:p>
        </w:tc>
        <w:tc>
          <w:tcPr>
            <w:tcW w:w="1894" w:type="dxa"/>
            <w:tcBorders>
              <w:left w:val="nil"/>
              <w:right w:val="nil"/>
            </w:tcBorders>
          </w:tcPr>
          <w:p w14:paraId="22C12684" w14:textId="4B9D609A"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eastAsia="Arial Unicode MS" w:hAnsi="Times New Roman" w:cs="Times New Roman"/>
                <w:color w:val="000000"/>
                <w:sz w:val="20"/>
                <w:szCs w:val="20"/>
                <w:lang w:val="en-US"/>
              </w:rPr>
              <w:t>fp16</w:t>
            </w:r>
          </w:p>
        </w:tc>
        <w:tc>
          <w:tcPr>
            <w:tcW w:w="1327" w:type="dxa"/>
            <w:tcBorders>
              <w:left w:val="nil"/>
              <w:right w:val="nil"/>
            </w:tcBorders>
          </w:tcPr>
          <w:p w14:paraId="66EF581D" w14:textId="6F8FDB0B"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False</w:t>
            </w:r>
          </w:p>
        </w:tc>
        <w:tc>
          <w:tcPr>
            <w:tcW w:w="1456" w:type="dxa"/>
            <w:tcBorders>
              <w:left w:val="nil"/>
              <w:right w:val="nil"/>
            </w:tcBorders>
          </w:tcPr>
          <w:p w14:paraId="0714394A" w14:textId="7CD332CC"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True (CUDA GPU)</w:t>
            </w:r>
          </w:p>
        </w:tc>
        <w:tc>
          <w:tcPr>
            <w:tcW w:w="3349" w:type="dxa"/>
            <w:tcBorders>
              <w:left w:val="nil"/>
              <w:right w:val="nil"/>
            </w:tcBorders>
          </w:tcPr>
          <w:p w14:paraId="2DE67CD0" w14:textId="4D50BB69" w:rsidR="007C7A6A" w:rsidRPr="00162F3D" w:rsidRDefault="007C7A6A" w:rsidP="00162F3D">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Faster training, lower memory usage</w:t>
            </w:r>
          </w:p>
        </w:tc>
      </w:tr>
      <w:tr w:rsidR="007C7A6A" w:rsidRPr="00060BE2" w14:paraId="455A62A7" w14:textId="77777777" w:rsidTr="00054845">
        <w:tc>
          <w:tcPr>
            <w:tcW w:w="1272" w:type="dxa"/>
            <w:tcBorders>
              <w:left w:val="nil"/>
              <w:bottom w:val="single" w:sz="4" w:space="0" w:color="auto"/>
              <w:right w:val="nil"/>
            </w:tcBorders>
            <w:vAlign w:val="bottom"/>
          </w:tcPr>
          <w:p w14:paraId="37B1E3F0" w14:textId="2D329C5D" w:rsidR="007C7A6A" w:rsidRPr="00162F3D" w:rsidRDefault="007C7A6A"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Loss Design (RAG-SFT)</w:t>
            </w:r>
          </w:p>
        </w:tc>
        <w:tc>
          <w:tcPr>
            <w:tcW w:w="1894" w:type="dxa"/>
            <w:tcBorders>
              <w:left w:val="nil"/>
              <w:bottom w:val="single" w:sz="4" w:space="0" w:color="auto"/>
              <w:right w:val="nil"/>
            </w:tcBorders>
            <w:vAlign w:val="bottom"/>
          </w:tcPr>
          <w:p w14:paraId="3E823B10" w14:textId="09A560DF" w:rsidR="007C7A6A" w:rsidRPr="00162F3D" w:rsidRDefault="007C7A6A"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Label assignment</w:t>
            </w:r>
          </w:p>
        </w:tc>
        <w:tc>
          <w:tcPr>
            <w:tcW w:w="1327" w:type="dxa"/>
            <w:tcBorders>
              <w:left w:val="nil"/>
              <w:bottom w:val="single" w:sz="4" w:space="0" w:color="auto"/>
              <w:right w:val="nil"/>
            </w:tcBorders>
            <w:vAlign w:val="bottom"/>
          </w:tcPr>
          <w:p w14:paraId="2520BC97" w14:textId="2882109F" w:rsidR="007C7A6A" w:rsidRPr="00162F3D" w:rsidRDefault="007C7A6A" w:rsidP="007C7A6A">
            <w:pPr>
              <w:tabs>
                <w:tab w:val="left" w:pos="1015"/>
              </w:tabs>
              <w:rPr>
                <w:rFonts w:ascii="Times New Roman" w:hAnsi="Times New Roman" w:cs="Times New Roman"/>
                <w:sz w:val="20"/>
                <w:szCs w:val="20"/>
                <w:lang w:val="en-US"/>
              </w:rPr>
            </w:pPr>
            <w:r w:rsidRPr="00162F3D">
              <w:rPr>
                <w:rFonts w:ascii="Times New Roman" w:eastAsia="Arial Unicode MS" w:hAnsi="Times New Roman" w:cs="Times New Roman"/>
                <w:color w:val="000000"/>
                <w:sz w:val="20"/>
                <w:szCs w:val="20"/>
                <w:lang w:val="en-US"/>
              </w:rPr>
              <w:t xml:space="preserve">labels = </w:t>
            </w:r>
            <w:proofErr w:type="spellStart"/>
            <w:r w:rsidRPr="00162F3D">
              <w:rPr>
                <w:rFonts w:ascii="Times New Roman" w:eastAsia="Arial Unicode MS" w:hAnsi="Times New Roman" w:cs="Times New Roman"/>
                <w:color w:val="000000"/>
                <w:sz w:val="20"/>
                <w:szCs w:val="20"/>
                <w:lang w:val="en-US"/>
              </w:rPr>
              <w:t>input_ids</w:t>
            </w:r>
            <w:proofErr w:type="spellEnd"/>
          </w:p>
        </w:tc>
        <w:tc>
          <w:tcPr>
            <w:tcW w:w="1456" w:type="dxa"/>
            <w:tcBorders>
              <w:left w:val="nil"/>
              <w:bottom w:val="single" w:sz="4" w:space="0" w:color="auto"/>
              <w:right w:val="nil"/>
            </w:tcBorders>
            <w:vAlign w:val="bottom"/>
          </w:tcPr>
          <w:p w14:paraId="73EFB648" w14:textId="20C473CA" w:rsidR="007C7A6A" w:rsidRPr="00162F3D" w:rsidRDefault="007C7A6A"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Prompt masked (</w:t>
            </w:r>
            <w:r w:rsidRPr="00162F3D">
              <w:rPr>
                <w:rFonts w:ascii="Times New Roman" w:eastAsia="Arial Unicode MS" w:hAnsi="Times New Roman" w:cs="Times New Roman"/>
                <w:color w:val="000000"/>
                <w:sz w:val="20"/>
                <w:szCs w:val="20"/>
                <w:lang w:val="en-US"/>
              </w:rPr>
              <w:t>-100</w:t>
            </w:r>
            <w:r w:rsidRPr="00162F3D">
              <w:rPr>
                <w:rFonts w:ascii="Times New Roman" w:hAnsi="Times New Roman" w:cs="Times New Roman"/>
                <w:color w:val="000000"/>
                <w:sz w:val="20"/>
                <w:szCs w:val="20"/>
                <w:lang w:val="en-US"/>
              </w:rPr>
              <w:t>)</w:t>
            </w:r>
          </w:p>
        </w:tc>
        <w:tc>
          <w:tcPr>
            <w:tcW w:w="3349" w:type="dxa"/>
            <w:tcBorders>
              <w:left w:val="nil"/>
              <w:bottom w:val="single" w:sz="4" w:space="0" w:color="auto"/>
              <w:right w:val="nil"/>
            </w:tcBorders>
            <w:vAlign w:val="bottom"/>
          </w:tcPr>
          <w:p w14:paraId="4E30E8A8" w14:textId="2B9ABF8F" w:rsidR="007C7A6A" w:rsidRPr="00162F3D" w:rsidRDefault="007C7A6A"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Loss applied only to answer tokens</w:t>
            </w:r>
          </w:p>
        </w:tc>
      </w:tr>
      <w:tr w:rsidR="00162F3D" w:rsidRPr="00060BE2" w14:paraId="78471C3A" w14:textId="77777777" w:rsidTr="00054845">
        <w:tc>
          <w:tcPr>
            <w:tcW w:w="1272" w:type="dxa"/>
            <w:vMerge w:val="restart"/>
            <w:tcBorders>
              <w:left w:val="nil"/>
              <w:bottom w:val="nil"/>
              <w:right w:val="nil"/>
            </w:tcBorders>
            <w:vAlign w:val="bottom"/>
          </w:tcPr>
          <w:p w14:paraId="6CFB14CC" w14:textId="6AB3AD1C"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RAG – Retriever</w:t>
            </w:r>
          </w:p>
        </w:tc>
        <w:tc>
          <w:tcPr>
            <w:tcW w:w="1894" w:type="dxa"/>
            <w:tcBorders>
              <w:left w:val="nil"/>
              <w:bottom w:val="nil"/>
              <w:right w:val="nil"/>
            </w:tcBorders>
            <w:vAlign w:val="bottom"/>
          </w:tcPr>
          <w:p w14:paraId="7759CA65" w14:textId="0A04F50D"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Embedding model</w:t>
            </w:r>
          </w:p>
        </w:tc>
        <w:tc>
          <w:tcPr>
            <w:tcW w:w="1327" w:type="dxa"/>
            <w:tcBorders>
              <w:left w:val="nil"/>
              <w:bottom w:val="nil"/>
              <w:right w:val="nil"/>
            </w:tcBorders>
            <w:vAlign w:val="bottom"/>
          </w:tcPr>
          <w:p w14:paraId="4AB6814C" w14:textId="7B399A15"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w:t>
            </w:r>
          </w:p>
        </w:tc>
        <w:tc>
          <w:tcPr>
            <w:tcW w:w="1456" w:type="dxa"/>
            <w:tcBorders>
              <w:left w:val="nil"/>
              <w:bottom w:val="nil"/>
              <w:right w:val="nil"/>
            </w:tcBorders>
            <w:vAlign w:val="bottom"/>
          </w:tcPr>
          <w:p w14:paraId="568B1D25" w14:textId="6BD917D4"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distiluse-base-multilingual-cased-v2</w:t>
            </w:r>
          </w:p>
        </w:tc>
        <w:tc>
          <w:tcPr>
            <w:tcW w:w="3349" w:type="dxa"/>
            <w:tcBorders>
              <w:left w:val="nil"/>
              <w:bottom w:val="nil"/>
              <w:right w:val="nil"/>
            </w:tcBorders>
            <w:vAlign w:val="bottom"/>
          </w:tcPr>
          <w:p w14:paraId="31E9FACB" w14:textId="02741821"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Lightweight semantic retrieval</w:t>
            </w:r>
          </w:p>
        </w:tc>
      </w:tr>
      <w:tr w:rsidR="00162F3D" w:rsidRPr="00060BE2" w14:paraId="5A11EFDB" w14:textId="77777777" w:rsidTr="00054845">
        <w:tc>
          <w:tcPr>
            <w:tcW w:w="1272" w:type="dxa"/>
            <w:vMerge/>
            <w:tcBorders>
              <w:top w:val="nil"/>
              <w:left w:val="nil"/>
              <w:bottom w:val="nil"/>
              <w:right w:val="nil"/>
            </w:tcBorders>
            <w:vAlign w:val="bottom"/>
          </w:tcPr>
          <w:p w14:paraId="45E59F57" w14:textId="77777777" w:rsidR="00162F3D" w:rsidRPr="00162F3D" w:rsidRDefault="00162F3D" w:rsidP="007C7A6A">
            <w:pPr>
              <w:tabs>
                <w:tab w:val="left" w:pos="1015"/>
              </w:tabs>
              <w:rPr>
                <w:rFonts w:ascii="Times New Roman" w:hAnsi="Times New Roman" w:cs="Times New Roman"/>
                <w:sz w:val="20"/>
                <w:szCs w:val="20"/>
                <w:lang w:val="en-US"/>
              </w:rPr>
            </w:pPr>
          </w:p>
        </w:tc>
        <w:tc>
          <w:tcPr>
            <w:tcW w:w="1894" w:type="dxa"/>
            <w:tcBorders>
              <w:top w:val="nil"/>
              <w:left w:val="nil"/>
              <w:bottom w:val="nil"/>
              <w:right w:val="nil"/>
            </w:tcBorders>
            <w:vAlign w:val="bottom"/>
          </w:tcPr>
          <w:p w14:paraId="151EB1D6" w14:textId="3ACE640F"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FAISS index</w:t>
            </w:r>
          </w:p>
        </w:tc>
        <w:tc>
          <w:tcPr>
            <w:tcW w:w="1327" w:type="dxa"/>
            <w:tcBorders>
              <w:top w:val="nil"/>
              <w:left w:val="nil"/>
              <w:bottom w:val="nil"/>
              <w:right w:val="nil"/>
            </w:tcBorders>
            <w:vAlign w:val="bottom"/>
          </w:tcPr>
          <w:p w14:paraId="5599216D" w14:textId="1AE16487"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eastAsia="Arial Unicode MS" w:hAnsi="Times New Roman" w:cs="Times New Roman"/>
                <w:color w:val="000000"/>
                <w:sz w:val="20"/>
                <w:szCs w:val="20"/>
                <w:lang w:val="en-US"/>
              </w:rPr>
              <w:t>IndexFlatL2</w:t>
            </w:r>
          </w:p>
        </w:tc>
        <w:tc>
          <w:tcPr>
            <w:tcW w:w="1456" w:type="dxa"/>
            <w:tcBorders>
              <w:top w:val="nil"/>
              <w:left w:val="nil"/>
              <w:bottom w:val="nil"/>
              <w:right w:val="nil"/>
            </w:tcBorders>
            <w:vAlign w:val="bottom"/>
          </w:tcPr>
          <w:p w14:paraId="6EA445C3" w14:textId="53DA47B0" w:rsidR="00162F3D" w:rsidRPr="00162F3D" w:rsidRDefault="00162F3D" w:rsidP="007C7A6A">
            <w:pPr>
              <w:tabs>
                <w:tab w:val="left" w:pos="1015"/>
              </w:tabs>
              <w:rPr>
                <w:rFonts w:ascii="Times New Roman" w:hAnsi="Times New Roman" w:cs="Times New Roman"/>
                <w:sz w:val="20"/>
                <w:szCs w:val="20"/>
                <w:lang w:val="en-US"/>
              </w:rPr>
            </w:pPr>
            <w:proofErr w:type="spellStart"/>
            <w:r w:rsidRPr="00162F3D">
              <w:rPr>
                <w:rFonts w:ascii="Times New Roman" w:hAnsi="Times New Roman" w:cs="Times New Roman"/>
                <w:color w:val="000000"/>
                <w:sz w:val="20"/>
                <w:szCs w:val="20"/>
                <w:lang w:val="en-US"/>
              </w:rPr>
              <w:t>IndexFlatIP</w:t>
            </w:r>
            <w:proofErr w:type="spellEnd"/>
            <w:r w:rsidRPr="00162F3D">
              <w:rPr>
                <w:rFonts w:ascii="Times New Roman" w:hAnsi="Times New Roman" w:cs="Times New Roman"/>
                <w:color w:val="000000"/>
                <w:sz w:val="20"/>
                <w:szCs w:val="20"/>
                <w:lang w:val="en-US"/>
              </w:rPr>
              <w:t xml:space="preserve"> + normalization</w:t>
            </w:r>
          </w:p>
        </w:tc>
        <w:tc>
          <w:tcPr>
            <w:tcW w:w="3349" w:type="dxa"/>
            <w:tcBorders>
              <w:top w:val="nil"/>
              <w:left w:val="nil"/>
              <w:bottom w:val="nil"/>
              <w:right w:val="nil"/>
            </w:tcBorders>
            <w:vAlign w:val="bottom"/>
          </w:tcPr>
          <w:p w14:paraId="2F152AA6" w14:textId="77FD1110"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Cosine similarity approximation</w:t>
            </w:r>
          </w:p>
        </w:tc>
      </w:tr>
      <w:tr w:rsidR="00162F3D" w:rsidRPr="00060BE2" w14:paraId="642E8176" w14:textId="77777777" w:rsidTr="00054845">
        <w:tc>
          <w:tcPr>
            <w:tcW w:w="1272" w:type="dxa"/>
            <w:vMerge/>
            <w:tcBorders>
              <w:top w:val="nil"/>
              <w:left w:val="nil"/>
              <w:bottom w:val="single" w:sz="4" w:space="0" w:color="auto"/>
              <w:right w:val="nil"/>
            </w:tcBorders>
            <w:vAlign w:val="bottom"/>
          </w:tcPr>
          <w:p w14:paraId="39ACEEBB" w14:textId="77777777" w:rsidR="00162F3D" w:rsidRPr="00162F3D" w:rsidRDefault="00162F3D" w:rsidP="007C7A6A">
            <w:pPr>
              <w:tabs>
                <w:tab w:val="left" w:pos="1015"/>
              </w:tabs>
              <w:rPr>
                <w:rFonts w:ascii="Times New Roman" w:hAnsi="Times New Roman" w:cs="Times New Roman"/>
                <w:sz w:val="20"/>
                <w:szCs w:val="20"/>
                <w:lang w:val="en-US"/>
              </w:rPr>
            </w:pPr>
          </w:p>
        </w:tc>
        <w:tc>
          <w:tcPr>
            <w:tcW w:w="1894" w:type="dxa"/>
            <w:tcBorders>
              <w:top w:val="nil"/>
              <w:left w:val="nil"/>
              <w:bottom w:val="single" w:sz="4" w:space="0" w:color="auto"/>
              <w:right w:val="nil"/>
            </w:tcBorders>
            <w:vAlign w:val="bottom"/>
          </w:tcPr>
          <w:p w14:paraId="3A4F576C" w14:textId="428482C1" w:rsidR="00162F3D" w:rsidRPr="00162F3D" w:rsidRDefault="00162F3D" w:rsidP="007C7A6A">
            <w:pPr>
              <w:tabs>
                <w:tab w:val="left" w:pos="1015"/>
              </w:tabs>
              <w:rPr>
                <w:rFonts w:ascii="Times New Roman" w:hAnsi="Times New Roman" w:cs="Times New Roman"/>
                <w:sz w:val="20"/>
                <w:szCs w:val="20"/>
                <w:lang w:val="en-US"/>
              </w:rPr>
            </w:pPr>
            <w:proofErr w:type="spellStart"/>
            <w:r w:rsidRPr="00162F3D">
              <w:rPr>
                <w:rFonts w:ascii="Times New Roman" w:eastAsia="Arial Unicode MS" w:hAnsi="Times New Roman" w:cs="Times New Roman"/>
                <w:color w:val="000000"/>
                <w:sz w:val="20"/>
                <w:szCs w:val="20"/>
                <w:lang w:val="en-US"/>
              </w:rPr>
              <w:t>top_k</w:t>
            </w:r>
            <w:proofErr w:type="spellEnd"/>
          </w:p>
        </w:tc>
        <w:tc>
          <w:tcPr>
            <w:tcW w:w="1327" w:type="dxa"/>
            <w:tcBorders>
              <w:top w:val="nil"/>
              <w:left w:val="nil"/>
              <w:bottom w:val="single" w:sz="4" w:space="0" w:color="auto"/>
              <w:right w:val="nil"/>
            </w:tcBorders>
            <w:vAlign w:val="bottom"/>
          </w:tcPr>
          <w:p w14:paraId="10D99BC2" w14:textId="70990E30"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1</w:t>
            </w:r>
          </w:p>
        </w:tc>
        <w:tc>
          <w:tcPr>
            <w:tcW w:w="1456" w:type="dxa"/>
            <w:tcBorders>
              <w:top w:val="nil"/>
              <w:left w:val="nil"/>
              <w:bottom w:val="single" w:sz="4" w:space="0" w:color="auto"/>
              <w:right w:val="nil"/>
            </w:tcBorders>
            <w:vAlign w:val="bottom"/>
          </w:tcPr>
          <w:p w14:paraId="07392CEF" w14:textId="3AC22CBE"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2</w:t>
            </w:r>
          </w:p>
        </w:tc>
        <w:tc>
          <w:tcPr>
            <w:tcW w:w="3349" w:type="dxa"/>
            <w:tcBorders>
              <w:top w:val="nil"/>
              <w:left w:val="nil"/>
              <w:bottom w:val="single" w:sz="4" w:space="0" w:color="auto"/>
              <w:right w:val="nil"/>
            </w:tcBorders>
            <w:vAlign w:val="bottom"/>
          </w:tcPr>
          <w:p w14:paraId="377D7CEE" w14:textId="463B3EAE"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Richer contextual grounding</w:t>
            </w:r>
          </w:p>
        </w:tc>
      </w:tr>
      <w:tr w:rsidR="00162F3D" w:rsidRPr="00060BE2" w14:paraId="3FFF583C" w14:textId="77777777" w:rsidTr="00054845">
        <w:tc>
          <w:tcPr>
            <w:tcW w:w="1272" w:type="dxa"/>
            <w:vMerge w:val="restart"/>
            <w:tcBorders>
              <w:left w:val="nil"/>
              <w:bottom w:val="nil"/>
              <w:right w:val="nil"/>
            </w:tcBorders>
            <w:vAlign w:val="bottom"/>
          </w:tcPr>
          <w:p w14:paraId="6B92112E" w14:textId="69E061E4"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Training Control</w:t>
            </w:r>
          </w:p>
        </w:tc>
        <w:tc>
          <w:tcPr>
            <w:tcW w:w="1894" w:type="dxa"/>
            <w:tcBorders>
              <w:left w:val="nil"/>
              <w:bottom w:val="nil"/>
              <w:right w:val="nil"/>
            </w:tcBorders>
            <w:vAlign w:val="bottom"/>
          </w:tcPr>
          <w:p w14:paraId="5DAA0805" w14:textId="60184902" w:rsidR="00162F3D" w:rsidRPr="00162F3D" w:rsidRDefault="00162F3D" w:rsidP="007C7A6A">
            <w:pPr>
              <w:tabs>
                <w:tab w:val="left" w:pos="1015"/>
              </w:tabs>
              <w:rPr>
                <w:rFonts w:ascii="Times New Roman" w:hAnsi="Times New Roman" w:cs="Times New Roman"/>
                <w:sz w:val="20"/>
                <w:szCs w:val="20"/>
                <w:lang w:val="en-US"/>
              </w:rPr>
            </w:pPr>
            <w:proofErr w:type="spellStart"/>
            <w:r w:rsidRPr="00162F3D">
              <w:rPr>
                <w:rFonts w:ascii="Times New Roman" w:eastAsia="Arial Unicode MS" w:hAnsi="Times New Roman" w:cs="Times New Roman"/>
                <w:color w:val="000000"/>
                <w:sz w:val="20"/>
                <w:szCs w:val="20"/>
                <w:lang w:val="en-US"/>
              </w:rPr>
              <w:t>prediction_loss_only</w:t>
            </w:r>
            <w:proofErr w:type="spellEnd"/>
          </w:p>
        </w:tc>
        <w:tc>
          <w:tcPr>
            <w:tcW w:w="1327" w:type="dxa"/>
            <w:tcBorders>
              <w:left w:val="nil"/>
              <w:bottom w:val="nil"/>
              <w:right w:val="nil"/>
            </w:tcBorders>
            <w:vAlign w:val="bottom"/>
          </w:tcPr>
          <w:p w14:paraId="5F02A0D3" w14:textId="1EB5C21F"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False</w:t>
            </w:r>
          </w:p>
        </w:tc>
        <w:tc>
          <w:tcPr>
            <w:tcW w:w="1456" w:type="dxa"/>
            <w:tcBorders>
              <w:left w:val="nil"/>
              <w:bottom w:val="nil"/>
              <w:right w:val="nil"/>
            </w:tcBorders>
            <w:vAlign w:val="bottom"/>
          </w:tcPr>
          <w:p w14:paraId="02E0A5E8" w14:textId="3DE4E46C"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True</w:t>
            </w:r>
          </w:p>
        </w:tc>
        <w:tc>
          <w:tcPr>
            <w:tcW w:w="3349" w:type="dxa"/>
            <w:tcBorders>
              <w:left w:val="nil"/>
              <w:bottom w:val="nil"/>
              <w:right w:val="nil"/>
            </w:tcBorders>
            <w:vAlign w:val="bottom"/>
          </w:tcPr>
          <w:p w14:paraId="7F49744B" w14:textId="111BCFD0"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Reduced logging overhead</w:t>
            </w:r>
          </w:p>
        </w:tc>
      </w:tr>
      <w:tr w:rsidR="00162F3D" w:rsidRPr="00060BE2" w14:paraId="0E6CB3B3" w14:textId="77777777" w:rsidTr="00054845">
        <w:tc>
          <w:tcPr>
            <w:tcW w:w="1272" w:type="dxa"/>
            <w:vMerge/>
            <w:tcBorders>
              <w:top w:val="nil"/>
              <w:left w:val="nil"/>
              <w:right w:val="nil"/>
            </w:tcBorders>
            <w:vAlign w:val="bottom"/>
          </w:tcPr>
          <w:p w14:paraId="16F3A2DA" w14:textId="77777777" w:rsidR="00162F3D" w:rsidRPr="00162F3D" w:rsidRDefault="00162F3D" w:rsidP="007C7A6A">
            <w:pPr>
              <w:tabs>
                <w:tab w:val="left" w:pos="1015"/>
              </w:tabs>
              <w:rPr>
                <w:rFonts w:ascii="Times New Roman" w:hAnsi="Times New Roman" w:cs="Times New Roman"/>
                <w:sz w:val="20"/>
                <w:szCs w:val="20"/>
                <w:lang w:val="en-US"/>
              </w:rPr>
            </w:pPr>
          </w:p>
        </w:tc>
        <w:tc>
          <w:tcPr>
            <w:tcW w:w="1894" w:type="dxa"/>
            <w:tcBorders>
              <w:top w:val="nil"/>
              <w:left w:val="nil"/>
              <w:right w:val="nil"/>
            </w:tcBorders>
            <w:vAlign w:val="bottom"/>
          </w:tcPr>
          <w:p w14:paraId="1BBB4290" w14:textId="73002A76"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Checkpointing</w:t>
            </w:r>
          </w:p>
        </w:tc>
        <w:tc>
          <w:tcPr>
            <w:tcW w:w="1327" w:type="dxa"/>
            <w:tcBorders>
              <w:top w:val="nil"/>
              <w:left w:val="nil"/>
              <w:right w:val="nil"/>
            </w:tcBorders>
            <w:vAlign w:val="bottom"/>
          </w:tcPr>
          <w:p w14:paraId="79F55F15" w14:textId="6869F124"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Frequent</w:t>
            </w:r>
          </w:p>
        </w:tc>
        <w:tc>
          <w:tcPr>
            <w:tcW w:w="1456" w:type="dxa"/>
            <w:tcBorders>
              <w:top w:val="nil"/>
              <w:left w:val="nil"/>
              <w:right w:val="nil"/>
            </w:tcBorders>
            <w:vAlign w:val="bottom"/>
          </w:tcPr>
          <w:p w14:paraId="554DA17D" w14:textId="4354F115"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Epoch / limited saves</w:t>
            </w:r>
          </w:p>
        </w:tc>
        <w:tc>
          <w:tcPr>
            <w:tcW w:w="3349" w:type="dxa"/>
            <w:tcBorders>
              <w:top w:val="nil"/>
              <w:left w:val="nil"/>
              <w:right w:val="nil"/>
            </w:tcBorders>
            <w:vAlign w:val="bottom"/>
          </w:tcPr>
          <w:p w14:paraId="1E3911CD" w14:textId="2CB187E6" w:rsidR="00162F3D" w:rsidRPr="00162F3D" w:rsidRDefault="00162F3D"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Disk efficiency</w:t>
            </w:r>
          </w:p>
        </w:tc>
      </w:tr>
      <w:tr w:rsidR="007C7A6A" w:rsidRPr="00060BE2" w14:paraId="51F91AA9" w14:textId="77777777" w:rsidTr="00054845">
        <w:tc>
          <w:tcPr>
            <w:tcW w:w="1272" w:type="dxa"/>
            <w:tcBorders>
              <w:left w:val="nil"/>
              <w:right w:val="nil"/>
            </w:tcBorders>
            <w:vAlign w:val="bottom"/>
          </w:tcPr>
          <w:p w14:paraId="7D28C901" w14:textId="31B75128" w:rsidR="007C7A6A" w:rsidRPr="00162F3D" w:rsidRDefault="007C7A6A"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Deployment</w:t>
            </w:r>
          </w:p>
        </w:tc>
        <w:tc>
          <w:tcPr>
            <w:tcW w:w="1894" w:type="dxa"/>
            <w:tcBorders>
              <w:left w:val="nil"/>
              <w:right w:val="nil"/>
            </w:tcBorders>
            <w:vAlign w:val="bottom"/>
          </w:tcPr>
          <w:p w14:paraId="20B42C18" w14:textId="60B133C3" w:rsidR="007C7A6A" w:rsidRPr="00162F3D" w:rsidRDefault="007C7A6A"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Push to Hub</w:t>
            </w:r>
          </w:p>
        </w:tc>
        <w:tc>
          <w:tcPr>
            <w:tcW w:w="1327" w:type="dxa"/>
            <w:tcBorders>
              <w:left w:val="nil"/>
              <w:right w:val="nil"/>
            </w:tcBorders>
            <w:vAlign w:val="bottom"/>
          </w:tcPr>
          <w:p w14:paraId="3B0C4A71" w14:textId="091B9D94" w:rsidR="007C7A6A" w:rsidRPr="00162F3D" w:rsidRDefault="007C7A6A"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Manual</w:t>
            </w:r>
          </w:p>
        </w:tc>
        <w:tc>
          <w:tcPr>
            <w:tcW w:w="1456" w:type="dxa"/>
            <w:tcBorders>
              <w:left w:val="nil"/>
              <w:right w:val="nil"/>
            </w:tcBorders>
            <w:vAlign w:val="bottom"/>
          </w:tcPr>
          <w:p w14:paraId="6190B3F4" w14:textId="0378F329" w:rsidR="007C7A6A" w:rsidRPr="00162F3D" w:rsidRDefault="007C7A6A" w:rsidP="007C7A6A">
            <w:pPr>
              <w:tabs>
                <w:tab w:val="left" w:pos="1015"/>
              </w:tabs>
              <w:rPr>
                <w:rFonts w:ascii="Times New Roman" w:hAnsi="Times New Roman" w:cs="Times New Roman"/>
                <w:sz w:val="20"/>
                <w:szCs w:val="20"/>
                <w:lang w:val="en-US"/>
              </w:rPr>
            </w:pPr>
            <w:proofErr w:type="spellStart"/>
            <w:r w:rsidRPr="00162F3D">
              <w:rPr>
                <w:rFonts w:ascii="Times New Roman" w:eastAsia="Arial Unicode MS" w:hAnsi="Times New Roman" w:cs="Times New Roman"/>
                <w:color w:val="000000"/>
                <w:sz w:val="20"/>
                <w:szCs w:val="20"/>
                <w:lang w:val="en-US"/>
              </w:rPr>
              <w:t>push_to_hub</w:t>
            </w:r>
            <w:proofErr w:type="spellEnd"/>
            <w:r w:rsidRPr="00162F3D">
              <w:rPr>
                <w:rFonts w:ascii="Times New Roman" w:eastAsia="Arial Unicode MS" w:hAnsi="Times New Roman" w:cs="Times New Roman"/>
                <w:color w:val="000000"/>
                <w:sz w:val="20"/>
                <w:szCs w:val="20"/>
                <w:lang w:val="en-US"/>
              </w:rPr>
              <w:t>=True</w:t>
            </w:r>
          </w:p>
        </w:tc>
        <w:tc>
          <w:tcPr>
            <w:tcW w:w="3349" w:type="dxa"/>
            <w:tcBorders>
              <w:left w:val="nil"/>
              <w:right w:val="nil"/>
            </w:tcBorders>
            <w:vAlign w:val="bottom"/>
          </w:tcPr>
          <w:p w14:paraId="07548EDB" w14:textId="52152ECE" w:rsidR="007C7A6A" w:rsidRPr="00162F3D" w:rsidRDefault="007C7A6A" w:rsidP="007C7A6A">
            <w:pPr>
              <w:tabs>
                <w:tab w:val="left" w:pos="1015"/>
              </w:tabs>
              <w:rPr>
                <w:rFonts w:ascii="Times New Roman" w:hAnsi="Times New Roman" w:cs="Times New Roman"/>
                <w:sz w:val="20"/>
                <w:szCs w:val="20"/>
                <w:lang w:val="en-US"/>
              </w:rPr>
            </w:pPr>
            <w:r w:rsidRPr="00162F3D">
              <w:rPr>
                <w:rFonts w:ascii="Times New Roman" w:hAnsi="Times New Roman" w:cs="Times New Roman"/>
                <w:color w:val="000000"/>
                <w:sz w:val="20"/>
                <w:szCs w:val="20"/>
                <w:lang w:val="en-US"/>
              </w:rPr>
              <w:t>Reproducible model sharing</w:t>
            </w:r>
          </w:p>
        </w:tc>
      </w:tr>
    </w:tbl>
    <w:p w14:paraId="52FB2355" w14:textId="77777777" w:rsidR="00921F0B" w:rsidRPr="00060BE2" w:rsidRDefault="00921F0B" w:rsidP="00921F0B">
      <w:pPr>
        <w:tabs>
          <w:tab w:val="left" w:pos="1015"/>
        </w:tabs>
        <w:rPr>
          <w:rFonts w:ascii="Times New Roman" w:hAnsi="Times New Roman" w:cs="Times New Roman"/>
          <w:lang w:val="en-US"/>
        </w:rPr>
      </w:pPr>
    </w:p>
    <w:p w14:paraId="0CE30171" w14:textId="52D1FE56" w:rsidR="007C7A6A" w:rsidRPr="00060BE2" w:rsidRDefault="00162F3D" w:rsidP="00162F3D">
      <w:pPr>
        <w:tabs>
          <w:tab w:val="left" w:pos="1015"/>
        </w:tabs>
        <w:spacing w:line="360" w:lineRule="auto"/>
        <w:jc w:val="both"/>
        <w:rPr>
          <w:rFonts w:ascii="Times New Roman" w:hAnsi="Times New Roman" w:cs="Times New Roman"/>
          <w:lang w:val="en-US"/>
        </w:rPr>
      </w:pPr>
      <w:r>
        <w:rPr>
          <w:rFonts w:ascii="Times New Roman" w:hAnsi="Times New Roman" w:cs="Times New Roman"/>
          <w:lang w:val="en-US"/>
        </w:rPr>
        <w:tab/>
        <w:t xml:space="preserve">In Table 2. </w:t>
      </w:r>
      <w:r w:rsidR="007C7A6A" w:rsidRPr="00060BE2">
        <w:rPr>
          <w:rFonts w:ascii="Times New Roman" w:hAnsi="Times New Roman" w:cs="Times New Roman"/>
          <w:lang w:val="en-US"/>
        </w:rPr>
        <w:t xml:space="preserve">the </w:t>
      </w:r>
      <w:proofErr w:type="spellStart"/>
      <w:r w:rsidR="007C7A6A" w:rsidRPr="00060BE2">
        <w:rPr>
          <w:rStyle w:val="Vurgu"/>
          <w:rFonts w:ascii="Times New Roman" w:hAnsi="Times New Roman" w:cs="Times New Roman"/>
          <w:lang w:val="en-US"/>
        </w:rPr>
        <w:t>redrussianarmy</w:t>
      </w:r>
      <w:proofErr w:type="spellEnd"/>
      <w:r w:rsidR="007C7A6A" w:rsidRPr="00060BE2">
        <w:rPr>
          <w:rStyle w:val="Vurgu"/>
          <w:rFonts w:ascii="Times New Roman" w:hAnsi="Times New Roman" w:cs="Times New Roman"/>
          <w:lang w:val="en-US"/>
        </w:rPr>
        <w:t>/gpt2-turkish-cased</w:t>
      </w:r>
      <w:r w:rsidR="007C7A6A" w:rsidRPr="00060BE2">
        <w:rPr>
          <w:rFonts w:ascii="Times New Roman" w:hAnsi="Times New Roman" w:cs="Times New Roman"/>
          <w:lang w:val="en-US"/>
        </w:rPr>
        <w:t xml:space="preserve"> model, several </w:t>
      </w:r>
      <w:r w:rsidR="0004113E">
        <w:rPr>
          <w:rFonts w:ascii="Times New Roman" w:hAnsi="Times New Roman" w:cs="Times New Roman"/>
          <w:lang w:val="en-US"/>
        </w:rPr>
        <w:t>parameter</w:t>
      </w:r>
      <w:r w:rsidR="007C7A6A" w:rsidRPr="00060BE2">
        <w:rPr>
          <w:rFonts w:ascii="Times New Roman" w:hAnsi="Times New Roman" w:cs="Times New Roman"/>
          <w:lang w:val="en-US"/>
        </w:rPr>
        <w:t xml:space="preserve">s were systematically adjusted to improve training efficiency and stability under limited computational resources. In particular, gradient accumulation and mixed-precision training were employed to </w:t>
      </w:r>
      <w:r w:rsidR="007C7A6A" w:rsidRPr="00060BE2">
        <w:rPr>
          <w:rFonts w:ascii="Times New Roman" w:hAnsi="Times New Roman" w:cs="Times New Roman"/>
          <w:lang w:val="en-US"/>
        </w:rPr>
        <w:lastRenderedPageBreak/>
        <w:t xml:space="preserve">achieve a larger effective batch size without exceeding GPU memory constraints. Logging and checkpointing frequencies were substantially reduced to minimize I/O overhead, resulting in faster training iterations. Evaluation-related settings were disabled during exploratory experiments to further streamline the process. </w:t>
      </w:r>
    </w:p>
    <w:p w14:paraId="1A31B4B2" w14:textId="77777777" w:rsidR="007C7A6A" w:rsidRPr="00060BE2" w:rsidRDefault="007C7A6A" w:rsidP="00921F0B">
      <w:pPr>
        <w:tabs>
          <w:tab w:val="left" w:pos="1015"/>
        </w:tabs>
        <w:rPr>
          <w:rFonts w:ascii="Times New Roman" w:hAnsi="Times New Roman" w:cs="Times New Roman"/>
          <w:lang w:val="en-US"/>
        </w:rPr>
      </w:pPr>
    </w:p>
    <w:p w14:paraId="7BFF7244" w14:textId="62EC0149" w:rsidR="007C7A6A" w:rsidRPr="00060BE2" w:rsidRDefault="007C7A6A" w:rsidP="00162F3D">
      <w:pPr>
        <w:tabs>
          <w:tab w:val="left" w:pos="1015"/>
        </w:tabs>
        <w:jc w:val="center"/>
        <w:rPr>
          <w:rFonts w:ascii="Times New Roman" w:hAnsi="Times New Roman" w:cs="Times New Roman"/>
          <w:lang w:val="en-US"/>
        </w:rPr>
      </w:pPr>
      <w:r w:rsidRPr="00054845">
        <w:rPr>
          <w:rFonts w:ascii="Times New Roman" w:hAnsi="Times New Roman" w:cs="Times New Roman"/>
          <w:b/>
          <w:bCs/>
          <w:lang w:val="en-US"/>
        </w:rPr>
        <w:t>Table 3</w:t>
      </w:r>
      <w:r w:rsidRPr="00060BE2">
        <w:rPr>
          <w:rFonts w:ascii="Times New Roman" w:hAnsi="Times New Roman" w:cs="Times New Roman"/>
          <w:lang w:val="en-US"/>
        </w:rPr>
        <w:t xml:space="preserve">. </w:t>
      </w:r>
      <w:r w:rsidR="0004113E">
        <w:rPr>
          <w:rFonts w:ascii="Times New Roman" w:hAnsi="Times New Roman" w:cs="Times New Roman"/>
          <w:lang w:val="en-US"/>
        </w:rPr>
        <w:t>Parameter</w:t>
      </w:r>
      <w:r w:rsidRPr="00060BE2">
        <w:rPr>
          <w:rFonts w:ascii="Times New Roman" w:hAnsi="Times New Roman" w:cs="Times New Roman"/>
          <w:lang w:val="en-US"/>
        </w:rPr>
        <w:t xml:space="preserve"> Updates for </w:t>
      </w:r>
      <w:r w:rsidRPr="00162F3D">
        <w:rPr>
          <w:rFonts w:ascii="Times New Roman" w:hAnsi="Times New Roman" w:cs="Times New Roman"/>
          <w:i/>
          <w:iCs/>
          <w:lang w:val="en-US"/>
        </w:rPr>
        <w:t>LLaMA-2-7B</w:t>
      </w:r>
    </w:p>
    <w:tbl>
      <w:tblPr>
        <w:tblStyle w:val="TabloKlavuzu"/>
        <w:tblW w:w="0" w:type="auto"/>
        <w:tblLayout w:type="fixed"/>
        <w:tblLook w:val="04A0" w:firstRow="1" w:lastRow="0" w:firstColumn="1" w:lastColumn="0" w:noHBand="0" w:noVBand="1"/>
      </w:tblPr>
      <w:tblGrid>
        <w:gridCol w:w="1394"/>
        <w:gridCol w:w="1794"/>
        <w:gridCol w:w="1044"/>
        <w:gridCol w:w="1575"/>
        <w:gridCol w:w="3255"/>
      </w:tblGrid>
      <w:tr w:rsidR="00162F3D" w:rsidRPr="00060BE2" w14:paraId="3F04980D" w14:textId="77777777" w:rsidTr="00054845">
        <w:tc>
          <w:tcPr>
            <w:tcW w:w="1394" w:type="dxa"/>
            <w:tcBorders>
              <w:left w:val="nil"/>
              <w:bottom w:val="single" w:sz="4" w:space="0" w:color="auto"/>
              <w:right w:val="nil"/>
            </w:tcBorders>
            <w:vAlign w:val="bottom"/>
          </w:tcPr>
          <w:p w14:paraId="233FAB47" w14:textId="03A5524A" w:rsidR="00162F3D" w:rsidRPr="00060BE2" w:rsidRDefault="00162F3D" w:rsidP="00162F3D">
            <w:pPr>
              <w:tabs>
                <w:tab w:val="left" w:pos="1015"/>
              </w:tabs>
              <w:rPr>
                <w:rFonts w:ascii="Times New Roman" w:hAnsi="Times New Roman" w:cs="Times New Roman"/>
                <w:lang w:val="en-US"/>
              </w:rPr>
            </w:pPr>
            <w:r w:rsidRPr="00162F3D">
              <w:rPr>
                <w:rFonts w:ascii="Times New Roman" w:hAnsi="Times New Roman" w:cs="Times New Roman"/>
                <w:b/>
                <w:bCs/>
                <w:color w:val="000000"/>
                <w:sz w:val="22"/>
                <w:szCs w:val="22"/>
                <w:lang w:val="en-US"/>
              </w:rPr>
              <w:t>Category</w:t>
            </w:r>
          </w:p>
        </w:tc>
        <w:tc>
          <w:tcPr>
            <w:tcW w:w="1794" w:type="dxa"/>
            <w:tcBorders>
              <w:left w:val="nil"/>
              <w:bottom w:val="single" w:sz="4" w:space="0" w:color="auto"/>
              <w:right w:val="nil"/>
            </w:tcBorders>
            <w:vAlign w:val="bottom"/>
          </w:tcPr>
          <w:p w14:paraId="5C9A791D" w14:textId="156E03F0" w:rsidR="00162F3D" w:rsidRPr="00060BE2" w:rsidRDefault="00162F3D" w:rsidP="00162F3D">
            <w:pPr>
              <w:tabs>
                <w:tab w:val="left" w:pos="1015"/>
              </w:tabs>
              <w:rPr>
                <w:rFonts w:ascii="Times New Roman" w:hAnsi="Times New Roman" w:cs="Times New Roman"/>
                <w:lang w:val="en-US"/>
              </w:rPr>
            </w:pPr>
            <w:r w:rsidRPr="00162F3D">
              <w:rPr>
                <w:rFonts w:ascii="Times New Roman" w:hAnsi="Times New Roman" w:cs="Times New Roman"/>
                <w:b/>
                <w:bCs/>
                <w:color w:val="000000"/>
                <w:sz w:val="22"/>
                <w:szCs w:val="22"/>
                <w:lang w:val="en-US"/>
              </w:rPr>
              <w:t>Parameter</w:t>
            </w:r>
          </w:p>
        </w:tc>
        <w:tc>
          <w:tcPr>
            <w:tcW w:w="1044" w:type="dxa"/>
            <w:tcBorders>
              <w:left w:val="nil"/>
              <w:bottom w:val="single" w:sz="4" w:space="0" w:color="auto"/>
              <w:right w:val="nil"/>
            </w:tcBorders>
            <w:vAlign w:val="bottom"/>
          </w:tcPr>
          <w:p w14:paraId="2D2541D3" w14:textId="001FCBFB" w:rsidR="00162F3D" w:rsidRPr="00060BE2" w:rsidRDefault="00162F3D" w:rsidP="00162F3D">
            <w:pPr>
              <w:tabs>
                <w:tab w:val="left" w:pos="1015"/>
              </w:tabs>
              <w:rPr>
                <w:rFonts w:ascii="Times New Roman" w:hAnsi="Times New Roman" w:cs="Times New Roman"/>
                <w:lang w:val="en-US"/>
              </w:rPr>
            </w:pPr>
            <w:r w:rsidRPr="00162F3D">
              <w:rPr>
                <w:rFonts w:ascii="Times New Roman" w:hAnsi="Times New Roman" w:cs="Times New Roman"/>
                <w:b/>
                <w:bCs/>
                <w:color w:val="000000"/>
                <w:sz w:val="22"/>
                <w:szCs w:val="22"/>
                <w:lang w:val="en-US"/>
              </w:rPr>
              <w:t>Initial Setting</w:t>
            </w:r>
          </w:p>
        </w:tc>
        <w:tc>
          <w:tcPr>
            <w:tcW w:w="1575" w:type="dxa"/>
            <w:tcBorders>
              <w:left w:val="nil"/>
              <w:bottom w:val="single" w:sz="4" w:space="0" w:color="auto"/>
              <w:right w:val="nil"/>
            </w:tcBorders>
            <w:vAlign w:val="bottom"/>
          </w:tcPr>
          <w:p w14:paraId="095B11E6" w14:textId="7D2DC087" w:rsidR="00162F3D" w:rsidRPr="00060BE2" w:rsidRDefault="00162F3D" w:rsidP="00162F3D">
            <w:pPr>
              <w:tabs>
                <w:tab w:val="left" w:pos="1015"/>
              </w:tabs>
              <w:rPr>
                <w:rFonts w:ascii="Times New Roman" w:hAnsi="Times New Roman" w:cs="Times New Roman"/>
                <w:lang w:val="en-US"/>
              </w:rPr>
            </w:pPr>
            <w:r w:rsidRPr="00162F3D">
              <w:rPr>
                <w:rFonts w:ascii="Times New Roman" w:hAnsi="Times New Roman" w:cs="Times New Roman"/>
                <w:b/>
                <w:bCs/>
                <w:color w:val="000000"/>
                <w:sz w:val="22"/>
                <w:szCs w:val="22"/>
                <w:lang w:val="en-US"/>
              </w:rPr>
              <w:t>Updated Setting</w:t>
            </w:r>
          </w:p>
        </w:tc>
        <w:tc>
          <w:tcPr>
            <w:tcW w:w="3255" w:type="dxa"/>
            <w:tcBorders>
              <w:left w:val="nil"/>
              <w:bottom w:val="single" w:sz="4" w:space="0" w:color="auto"/>
              <w:right w:val="nil"/>
            </w:tcBorders>
            <w:vAlign w:val="bottom"/>
          </w:tcPr>
          <w:p w14:paraId="05CA5AA8" w14:textId="33827E0D" w:rsidR="00162F3D" w:rsidRPr="00060BE2" w:rsidRDefault="00162F3D" w:rsidP="00162F3D">
            <w:pPr>
              <w:tabs>
                <w:tab w:val="left" w:pos="1015"/>
              </w:tabs>
              <w:rPr>
                <w:rFonts w:ascii="Times New Roman" w:hAnsi="Times New Roman" w:cs="Times New Roman"/>
                <w:lang w:val="en-US"/>
              </w:rPr>
            </w:pPr>
            <w:r w:rsidRPr="00162F3D">
              <w:rPr>
                <w:rFonts w:ascii="Times New Roman" w:hAnsi="Times New Roman" w:cs="Times New Roman"/>
                <w:b/>
                <w:bCs/>
                <w:color w:val="000000"/>
                <w:sz w:val="22"/>
                <w:szCs w:val="22"/>
                <w:lang w:val="en-US"/>
              </w:rPr>
              <w:t>Description</w:t>
            </w:r>
          </w:p>
        </w:tc>
      </w:tr>
      <w:tr w:rsidR="007C7A6A" w:rsidRPr="00060BE2" w14:paraId="53DB623E" w14:textId="77777777" w:rsidTr="00054845">
        <w:tc>
          <w:tcPr>
            <w:tcW w:w="1394" w:type="dxa"/>
            <w:tcBorders>
              <w:left w:val="nil"/>
              <w:bottom w:val="single" w:sz="4" w:space="0" w:color="auto"/>
              <w:right w:val="nil"/>
            </w:tcBorders>
            <w:vAlign w:val="bottom"/>
          </w:tcPr>
          <w:p w14:paraId="2E4A0D54" w14:textId="62523AFD"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Model Loading</w:t>
            </w:r>
          </w:p>
        </w:tc>
        <w:tc>
          <w:tcPr>
            <w:tcW w:w="1794" w:type="dxa"/>
            <w:tcBorders>
              <w:left w:val="nil"/>
              <w:bottom w:val="single" w:sz="4" w:space="0" w:color="auto"/>
              <w:right w:val="nil"/>
            </w:tcBorders>
            <w:vAlign w:val="bottom"/>
          </w:tcPr>
          <w:p w14:paraId="69EE2ADA" w14:textId="07ADF24D"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eastAsia="Arial Unicode MS" w:hAnsi="Times New Roman" w:cs="Times New Roman"/>
                <w:color w:val="000000"/>
                <w:sz w:val="20"/>
                <w:szCs w:val="20"/>
                <w:lang w:val="en-US"/>
              </w:rPr>
              <w:t>load_in_4bit</w:t>
            </w:r>
          </w:p>
        </w:tc>
        <w:tc>
          <w:tcPr>
            <w:tcW w:w="1044" w:type="dxa"/>
            <w:tcBorders>
              <w:left w:val="nil"/>
              <w:bottom w:val="single" w:sz="4" w:space="0" w:color="auto"/>
              <w:right w:val="nil"/>
            </w:tcBorders>
            <w:vAlign w:val="bottom"/>
          </w:tcPr>
          <w:p w14:paraId="70EED724" w14:textId="37352726"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Disabled</w:t>
            </w:r>
          </w:p>
        </w:tc>
        <w:tc>
          <w:tcPr>
            <w:tcW w:w="1575" w:type="dxa"/>
            <w:tcBorders>
              <w:left w:val="nil"/>
              <w:bottom w:val="single" w:sz="4" w:space="0" w:color="auto"/>
              <w:right w:val="nil"/>
            </w:tcBorders>
            <w:vAlign w:val="bottom"/>
          </w:tcPr>
          <w:p w14:paraId="15C07A24" w14:textId="0D2BB8F8"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Enabled (NF4)</w:t>
            </w:r>
          </w:p>
        </w:tc>
        <w:tc>
          <w:tcPr>
            <w:tcW w:w="3255" w:type="dxa"/>
            <w:tcBorders>
              <w:left w:val="nil"/>
              <w:bottom w:val="nil"/>
              <w:right w:val="nil"/>
            </w:tcBorders>
            <w:vAlign w:val="bottom"/>
          </w:tcPr>
          <w:p w14:paraId="141A6683" w14:textId="6163C59A"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Reduced GPU memory usage and enabled training of the 7B model under limited VRAM conditions.</w:t>
            </w:r>
          </w:p>
        </w:tc>
      </w:tr>
      <w:tr w:rsidR="007C7A6A" w:rsidRPr="00060BE2" w14:paraId="56AE4335" w14:textId="77777777" w:rsidTr="00054845">
        <w:tc>
          <w:tcPr>
            <w:tcW w:w="1394" w:type="dxa"/>
            <w:tcBorders>
              <w:top w:val="single" w:sz="4" w:space="0" w:color="auto"/>
              <w:left w:val="nil"/>
              <w:bottom w:val="single" w:sz="4" w:space="0" w:color="auto"/>
              <w:right w:val="nil"/>
            </w:tcBorders>
            <w:vAlign w:val="bottom"/>
          </w:tcPr>
          <w:p w14:paraId="2254B646" w14:textId="4BA09809"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Quantization</w:t>
            </w:r>
          </w:p>
        </w:tc>
        <w:tc>
          <w:tcPr>
            <w:tcW w:w="1794" w:type="dxa"/>
            <w:tcBorders>
              <w:top w:val="single" w:sz="4" w:space="0" w:color="auto"/>
              <w:left w:val="nil"/>
              <w:bottom w:val="single" w:sz="4" w:space="0" w:color="auto"/>
              <w:right w:val="nil"/>
            </w:tcBorders>
            <w:vAlign w:val="bottom"/>
          </w:tcPr>
          <w:p w14:paraId="33721254" w14:textId="77777777" w:rsidR="00162F3D" w:rsidRPr="00054845" w:rsidRDefault="007C7A6A" w:rsidP="007C7A6A">
            <w:pPr>
              <w:tabs>
                <w:tab w:val="left" w:pos="1015"/>
              </w:tabs>
              <w:rPr>
                <w:rFonts w:ascii="Times New Roman" w:eastAsia="Arial Unicode MS" w:hAnsi="Times New Roman" w:cs="Times New Roman"/>
                <w:color w:val="000000"/>
                <w:sz w:val="20"/>
                <w:szCs w:val="20"/>
                <w:lang w:val="en-US"/>
              </w:rPr>
            </w:pPr>
            <w:r w:rsidRPr="00054845">
              <w:rPr>
                <w:rFonts w:ascii="Times New Roman" w:eastAsia="Arial Unicode MS" w:hAnsi="Times New Roman" w:cs="Times New Roman"/>
                <w:color w:val="000000"/>
                <w:sz w:val="20"/>
                <w:szCs w:val="20"/>
                <w:lang w:val="en-US"/>
              </w:rPr>
              <w:t>bnb_4bit_</w:t>
            </w:r>
          </w:p>
          <w:p w14:paraId="26E1556D" w14:textId="5D76D910"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quant_type</w:t>
            </w:r>
            <w:proofErr w:type="spellEnd"/>
          </w:p>
        </w:tc>
        <w:tc>
          <w:tcPr>
            <w:tcW w:w="1044" w:type="dxa"/>
            <w:tcBorders>
              <w:top w:val="single" w:sz="4" w:space="0" w:color="auto"/>
              <w:left w:val="nil"/>
              <w:bottom w:val="single" w:sz="4" w:space="0" w:color="auto"/>
              <w:right w:val="nil"/>
            </w:tcBorders>
            <w:vAlign w:val="bottom"/>
          </w:tcPr>
          <w:p w14:paraId="2D9700B4" w14:textId="641AE2D8"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w:t>
            </w:r>
          </w:p>
        </w:tc>
        <w:tc>
          <w:tcPr>
            <w:tcW w:w="1575" w:type="dxa"/>
            <w:tcBorders>
              <w:top w:val="single" w:sz="4" w:space="0" w:color="auto"/>
              <w:left w:val="nil"/>
              <w:bottom w:val="single" w:sz="4" w:space="0" w:color="auto"/>
              <w:right w:val="nil"/>
            </w:tcBorders>
            <w:vAlign w:val="bottom"/>
          </w:tcPr>
          <w:p w14:paraId="1502C585" w14:textId="767D51DB"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nf4</w:t>
            </w:r>
          </w:p>
        </w:tc>
        <w:tc>
          <w:tcPr>
            <w:tcW w:w="3255" w:type="dxa"/>
            <w:tcBorders>
              <w:top w:val="nil"/>
              <w:left w:val="nil"/>
              <w:bottom w:val="nil"/>
              <w:right w:val="nil"/>
            </w:tcBorders>
            <w:vAlign w:val="bottom"/>
          </w:tcPr>
          <w:p w14:paraId="266047C6" w14:textId="40BA3326"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Provided better numerical stability compared to FP16-only setups.</w:t>
            </w:r>
          </w:p>
        </w:tc>
      </w:tr>
      <w:tr w:rsidR="007C7A6A" w:rsidRPr="00060BE2" w14:paraId="31261F87" w14:textId="77777777" w:rsidTr="00054845">
        <w:tc>
          <w:tcPr>
            <w:tcW w:w="1394" w:type="dxa"/>
            <w:tcBorders>
              <w:top w:val="single" w:sz="4" w:space="0" w:color="auto"/>
              <w:left w:val="nil"/>
              <w:bottom w:val="single" w:sz="4" w:space="0" w:color="auto"/>
              <w:right w:val="nil"/>
            </w:tcBorders>
            <w:vAlign w:val="bottom"/>
          </w:tcPr>
          <w:p w14:paraId="76551EA5" w14:textId="4249048F"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Precision</w:t>
            </w:r>
          </w:p>
        </w:tc>
        <w:tc>
          <w:tcPr>
            <w:tcW w:w="1794" w:type="dxa"/>
            <w:tcBorders>
              <w:top w:val="single" w:sz="4" w:space="0" w:color="auto"/>
              <w:left w:val="nil"/>
              <w:bottom w:val="single" w:sz="4" w:space="0" w:color="auto"/>
              <w:right w:val="nil"/>
            </w:tcBorders>
            <w:vAlign w:val="bottom"/>
          </w:tcPr>
          <w:p w14:paraId="44B83C62" w14:textId="77777777" w:rsidR="00162F3D" w:rsidRPr="00054845" w:rsidRDefault="007C7A6A" w:rsidP="007C7A6A">
            <w:pPr>
              <w:tabs>
                <w:tab w:val="left" w:pos="1015"/>
              </w:tabs>
              <w:rPr>
                <w:rFonts w:ascii="Times New Roman" w:eastAsia="Arial Unicode MS" w:hAnsi="Times New Roman" w:cs="Times New Roman"/>
                <w:color w:val="000000"/>
                <w:sz w:val="20"/>
                <w:szCs w:val="20"/>
                <w:lang w:val="en-US"/>
              </w:rPr>
            </w:pPr>
            <w:r w:rsidRPr="00054845">
              <w:rPr>
                <w:rFonts w:ascii="Times New Roman" w:eastAsia="Arial Unicode MS" w:hAnsi="Times New Roman" w:cs="Times New Roman"/>
                <w:color w:val="000000"/>
                <w:sz w:val="20"/>
                <w:szCs w:val="20"/>
                <w:lang w:val="en-US"/>
              </w:rPr>
              <w:t>bnb_4bit_</w:t>
            </w:r>
          </w:p>
          <w:p w14:paraId="3A858A57" w14:textId="3A360059"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compute_dtype</w:t>
            </w:r>
            <w:proofErr w:type="spellEnd"/>
          </w:p>
        </w:tc>
        <w:tc>
          <w:tcPr>
            <w:tcW w:w="1044" w:type="dxa"/>
            <w:tcBorders>
              <w:top w:val="single" w:sz="4" w:space="0" w:color="auto"/>
              <w:left w:val="nil"/>
              <w:bottom w:val="single" w:sz="4" w:space="0" w:color="auto"/>
              <w:right w:val="nil"/>
            </w:tcBorders>
            <w:vAlign w:val="bottom"/>
          </w:tcPr>
          <w:p w14:paraId="301902C0" w14:textId="7A5D3DFA"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fp16</w:t>
            </w:r>
          </w:p>
        </w:tc>
        <w:tc>
          <w:tcPr>
            <w:tcW w:w="1575" w:type="dxa"/>
            <w:tcBorders>
              <w:top w:val="single" w:sz="4" w:space="0" w:color="auto"/>
              <w:left w:val="nil"/>
              <w:bottom w:val="single" w:sz="4" w:space="0" w:color="auto"/>
              <w:right w:val="nil"/>
            </w:tcBorders>
            <w:vAlign w:val="bottom"/>
          </w:tcPr>
          <w:p w14:paraId="4A8B3CBE" w14:textId="661F9AB3"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bf16 (Ampere+)</w:t>
            </w:r>
          </w:p>
        </w:tc>
        <w:tc>
          <w:tcPr>
            <w:tcW w:w="3255" w:type="dxa"/>
            <w:tcBorders>
              <w:top w:val="nil"/>
              <w:left w:val="nil"/>
              <w:bottom w:val="nil"/>
              <w:right w:val="nil"/>
            </w:tcBorders>
            <w:vAlign w:val="bottom"/>
          </w:tcPr>
          <w:p w14:paraId="5AA61951" w14:textId="657EC108"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Improved numerical stability and throughput on compatible GPUs.</w:t>
            </w:r>
          </w:p>
        </w:tc>
      </w:tr>
      <w:tr w:rsidR="007C7A6A" w:rsidRPr="00060BE2" w14:paraId="2E0EEC4D" w14:textId="77777777" w:rsidTr="00054845">
        <w:tc>
          <w:tcPr>
            <w:tcW w:w="1394" w:type="dxa"/>
            <w:tcBorders>
              <w:top w:val="single" w:sz="4" w:space="0" w:color="auto"/>
              <w:left w:val="nil"/>
              <w:bottom w:val="single" w:sz="4" w:space="0" w:color="auto"/>
              <w:right w:val="nil"/>
            </w:tcBorders>
            <w:vAlign w:val="bottom"/>
          </w:tcPr>
          <w:p w14:paraId="1E94557D" w14:textId="4AC04159"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Batching</w:t>
            </w:r>
          </w:p>
        </w:tc>
        <w:tc>
          <w:tcPr>
            <w:tcW w:w="1794" w:type="dxa"/>
            <w:tcBorders>
              <w:top w:val="single" w:sz="4" w:space="0" w:color="auto"/>
              <w:left w:val="nil"/>
              <w:bottom w:val="single" w:sz="4" w:space="0" w:color="auto"/>
              <w:right w:val="nil"/>
            </w:tcBorders>
            <w:vAlign w:val="bottom"/>
          </w:tcPr>
          <w:p w14:paraId="49AC4799" w14:textId="77777777" w:rsidR="00162F3D" w:rsidRPr="00054845" w:rsidRDefault="007C7A6A" w:rsidP="007C7A6A">
            <w:pPr>
              <w:tabs>
                <w:tab w:val="left" w:pos="1015"/>
              </w:tabs>
              <w:rPr>
                <w:rFonts w:ascii="Times New Roman" w:eastAsia="Arial Unicode MS" w:hAnsi="Times New Roman" w:cs="Times New Roman"/>
                <w:color w:val="000000"/>
                <w:sz w:val="20"/>
                <w:szCs w:val="20"/>
                <w:lang w:val="en-US"/>
              </w:rPr>
            </w:pPr>
            <w:proofErr w:type="spellStart"/>
            <w:r w:rsidRPr="00054845">
              <w:rPr>
                <w:rFonts w:ascii="Times New Roman" w:eastAsia="Arial Unicode MS" w:hAnsi="Times New Roman" w:cs="Times New Roman"/>
                <w:color w:val="000000"/>
                <w:sz w:val="20"/>
                <w:szCs w:val="20"/>
                <w:lang w:val="en-US"/>
              </w:rPr>
              <w:t>per_device</w:t>
            </w:r>
            <w:proofErr w:type="spellEnd"/>
            <w:r w:rsidRPr="00054845">
              <w:rPr>
                <w:rFonts w:ascii="Times New Roman" w:eastAsia="Arial Unicode MS" w:hAnsi="Times New Roman" w:cs="Times New Roman"/>
                <w:color w:val="000000"/>
                <w:sz w:val="20"/>
                <w:szCs w:val="20"/>
                <w:lang w:val="en-US"/>
              </w:rPr>
              <w:t>_</w:t>
            </w:r>
          </w:p>
          <w:p w14:paraId="3BA04EEA" w14:textId="6AF16493"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train_batch_size</w:t>
            </w:r>
            <w:proofErr w:type="spellEnd"/>
          </w:p>
        </w:tc>
        <w:tc>
          <w:tcPr>
            <w:tcW w:w="1044" w:type="dxa"/>
            <w:tcBorders>
              <w:top w:val="single" w:sz="4" w:space="0" w:color="auto"/>
              <w:left w:val="nil"/>
              <w:bottom w:val="single" w:sz="4" w:space="0" w:color="auto"/>
              <w:right w:val="nil"/>
            </w:tcBorders>
            <w:vAlign w:val="bottom"/>
          </w:tcPr>
          <w:p w14:paraId="10002AD2" w14:textId="76ACA265"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2</w:t>
            </w:r>
          </w:p>
        </w:tc>
        <w:tc>
          <w:tcPr>
            <w:tcW w:w="1575" w:type="dxa"/>
            <w:tcBorders>
              <w:top w:val="single" w:sz="4" w:space="0" w:color="auto"/>
              <w:left w:val="nil"/>
              <w:bottom w:val="single" w:sz="4" w:space="0" w:color="auto"/>
              <w:right w:val="nil"/>
            </w:tcBorders>
            <w:vAlign w:val="bottom"/>
          </w:tcPr>
          <w:p w14:paraId="71777C86" w14:textId="57DEF433"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1</w:t>
            </w:r>
          </w:p>
        </w:tc>
        <w:tc>
          <w:tcPr>
            <w:tcW w:w="3255" w:type="dxa"/>
            <w:tcBorders>
              <w:top w:val="nil"/>
              <w:left w:val="nil"/>
              <w:bottom w:val="nil"/>
              <w:right w:val="nil"/>
            </w:tcBorders>
            <w:vAlign w:val="bottom"/>
          </w:tcPr>
          <w:p w14:paraId="0FF11067" w14:textId="1F4B3DF1"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 xml:space="preserve">Prevented out-of-memory errors on </w:t>
            </w:r>
            <w:proofErr w:type="spellStart"/>
            <w:r w:rsidRPr="00054845">
              <w:rPr>
                <w:rFonts w:ascii="Times New Roman" w:hAnsi="Times New Roman" w:cs="Times New Roman"/>
                <w:color w:val="000000"/>
                <w:sz w:val="20"/>
                <w:szCs w:val="20"/>
                <w:lang w:val="en-US"/>
              </w:rPr>
              <w:t>Colab</w:t>
            </w:r>
            <w:proofErr w:type="spellEnd"/>
            <w:r w:rsidRPr="00054845">
              <w:rPr>
                <w:rFonts w:ascii="Times New Roman" w:hAnsi="Times New Roman" w:cs="Times New Roman"/>
                <w:color w:val="000000"/>
                <w:sz w:val="20"/>
                <w:szCs w:val="20"/>
                <w:lang w:val="en-US"/>
              </w:rPr>
              <w:t xml:space="preserve"> GPUs.</w:t>
            </w:r>
          </w:p>
        </w:tc>
      </w:tr>
      <w:tr w:rsidR="007C7A6A" w:rsidRPr="00060BE2" w14:paraId="2E79C305" w14:textId="77777777" w:rsidTr="00054845">
        <w:tc>
          <w:tcPr>
            <w:tcW w:w="1394" w:type="dxa"/>
            <w:tcBorders>
              <w:top w:val="single" w:sz="4" w:space="0" w:color="auto"/>
              <w:left w:val="nil"/>
              <w:bottom w:val="single" w:sz="4" w:space="0" w:color="auto"/>
              <w:right w:val="nil"/>
            </w:tcBorders>
            <w:vAlign w:val="bottom"/>
          </w:tcPr>
          <w:p w14:paraId="0D8C183F" w14:textId="2494123B"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Batching</w:t>
            </w:r>
          </w:p>
        </w:tc>
        <w:tc>
          <w:tcPr>
            <w:tcW w:w="1794" w:type="dxa"/>
            <w:tcBorders>
              <w:top w:val="single" w:sz="4" w:space="0" w:color="auto"/>
              <w:left w:val="nil"/>
              <w:bottom w:val="single" w:sz="4" w:space="0" w:color="auto"/>
              <w:right w:val="nil"/>
            </w:tcBorders>
            <w:vAlign w:val="bottom"/>
          </w:tcPr>
          <w:p w14:paraId="49FE77C4" w14:textId="77777777" w:rsidR="00162F3D" w:rsidRPr="00054845" w:rsidRDefault="007C7A6A" w:rsidP="007C7A6A">
            <w:pPr>
              <w:tabs>
                <w:tab w:val="left" w:pos="1015"/>
              </w:tabs>
              <w:rPr>
                <w:rFonts w:ascii="Times New Roman" w:eastAsia="Arial Unicode MS" w:hAnsi="Times New Roman" w:cs="Times New Roman"/>
                <w:color w:val="000000"/>
                <w:sz w:val="20"/>
                <w:szCs w:val="20"/>
                <w:lang w:val="en-US"/>
              </w:rPr>
            </w:pPr>
            <w:r w:rsidRPr="00054845">
              <w:rPr>
                <w:rFonts w:ascii="Times New Roman" w:eastAsia="Arial Unicode MS" w:hAnsi="Times New Roman" w:cs="Times New Roman"/>
                <w:color w:val="000000"/>
                <w:sz w:val="20"/>
                <w:szCs w:val="20"/>
                <w:lang w:val="en-US"/>
              </w:rPr>
              <w:t>gradient_</w:t>
            </w:r>
          </w:p>
          <w:p w14:paraId="528AED4C" w14:textId="71439D82"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accumulation_steps</w:t>
            </w:r>
            <w:proofErr w:type="spellEnd"/>
          </w:p>
        </w:tc>
        <w:tc>
          <w:tcPr>
            <w:tcW w:w="1044" w:type="dxa"/>
            <w:tcBorders>
              <w:top w:val="single" w:sz="4" w:space="0" w:color="auto"/>
              <w:left w:val="nil"/>
              <w:bottom w:val="single" w:sz="4" w:space="0" w:color="auto"/>
              <w:right w:val="nil"/>
            </w:tcBorders>
            <w:vAlign w:val="bottom"/>
          </w:tcPr>
          <w:p w14:paraId="36BE503B" w14:textId="1EABA20E"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16</w:t>
            </w:r>
          </w:p>
        </w:tc>
        <w:tc>
          <w:tcPr>
            <w:tcW w:w="1575" w:type="dxa"/>
            <w:tcBorders>
              <w:top w:val="single" w:sz="4" w:space="0" w:color="auto"/>
              <w:left w:val="nil"/>
              <w:bottom w:val="single" w:sz="4" w:space="0" w:color="auto"/>
              <w:right w:val="nil"/>
            </w:tcBorders>
            <w:vAlign w:val="bottom"/>
          </w:tcPr>
          <w:p w14:paraId="3E18B62F" w14:textId="3974C73B"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8 (or 4)</w:t>
            </w:r>
          </w:p>
        </w:tc>
        <w:tc>
          <w:tcPr>
            <w:tcW w:w="3255" w:type="dxa"/>
            <w:tcBorders>
              <w:top w:val="nil"/>
              <w:left w:val="nil"/>
              <w:bottom w:val="nil"/>
              <w:right w:val="nil"/>
            </w:tcBorders>
            <w:vAlign w:val="bottom"/>
          </w:tcPr>
          <w:p w14:paraId="5511FF3E" w14:textId="500BFB99"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Reduced training time while preserving convergence behavior.</w:t>
            </w:r>
          </w:p>
        </w:tc>
      </w:tr>
      <w:tr w:rsidR="007C7A6A" w:rsidRPr="00060BE2" w14:paraId="7450875E" w14:textId="77777777" w:rsidTr="00054845">
        <w:tc>
          <w:tcPr>
            <w:tcW w:w="1394" w:type="dxa"/>
            <w:tcBorders>
              <w:top w:val="single" w:sz="4" w:space="0" w:color="auto"/>
              <w:left w:val="nil"/>
              <w:bottom w:val="single" w:sz="4" w:space="0" w:color="auto"/>
              <w:right w:val="nil"/>
            </w:tcBorders>
            <w:vAlign w:val="bottom"/>
          </w:tcPr>
          <w:p w14:paraId="103B53F6" w14:textId="76BFFC43"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Batching</w:t>
            </w:r>
          </w:p>
        </w:tc>
        <w:tc>
          <w:tcPr>
            <w:tcW w:w="1794" w:type="dxa"/>
            <w:tcBorders>
              <w:top w:val="single" w:sz="4" w:space="0" w:color="auto"/>
              <w:left w:val="nil"/>
              <w:bottom w:val="single" w:sz="4" w:space="0" w:color="auto"/>
              <w:right w:val="nil"/>
            </w:tcBorders>
            <w:vAlign w:val="bottom"/>
          </w:tcPr>
          <w:p w14:paraId="4F10C03C" w14:textId="3E3D94D2"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Effective Batch Size</w:t>
            </w:r>
          </w:p>
        </w:tc>
        <w:tc>
          <w:tcPr>
            <w:tcW w:w="1044" w:type="dxa"/>
            <w:tcBorders>
              <w:top w:val="single" w:sz="4" w:space="0" w:color="auto"/>
              <w:left w:val="nil"/>
              <w:bottom w:val="single" w:sz="4" w:space="0" w:color="auto"/>
              <w:right w:val="nil"/>
            </w:tcBorders>
            <w:vAlign w:val="bottom"/>
          </w:tcPr>
          <w:p w14:paraId="50AB9CA8" w14:textId="5B830724"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16</w:t>
            </w:r>
          </w:p>
        </w:tc>
        <w:tc>
          <w:tcPr>
            <w:tcW w:w="1575" w:type="dxa"/>
            <w:tcBorders>
              <w:top w:val="single" w:sz="4" w:space="0" w:color="auto"/>
              <w:left w:val="nil"/>
              <w:bottom w:val="single" w:sz="4" w:space="0" w:color="auto"/>
              <w:right w:val="nil"/>
            </w:tcBorders>
            <w:vAlign w:val="bottom"/>
          </w:tcPr>
          <w:p w14:paraId="62A5B138" w14:textId="4CB5DB86"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8.Nis</w:t>
            </w:r>
          </w:p>
        </w:tc>
        <w:tc>
          <w:tcPr>
            <w:tcW w:w="3255" w:type="dxa"/>
            <w:tcBorders>
              <w:top w:val="nil"/>
              <w:left w:val="nil"/>
              <w:bottom w:val="nil"/>
              <w:right w:val="nil"/>
            </w:tcBorders>
            <w:vAlign w:val="bottom"/>
          </w:tcPr>
          <w:p w14:paraId="098CA988" w14:textId="77B38FA6"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Faster iteration cycles with comparable loss convergence.</w:t>
            </w:r>
          </w:p>
        </w:tc>
      </w:tr>
      <w:tr w:rsidR="007C7A6A" w:rsidRPr="00060BE2" w14:paraId="5FB7AB1E" w14:textId="77777777" w:rsidTr="00054845">
        <w:tc>
          <w:tcPr>
            <w:tcW w:w="1394" w:type="dxa"/>
            <w:tcBorders>
              <w:top w:val="single" w:sz="4" w:space="0" w:color="auto"/>
              <w:left w:val="nil"/>
              <w:bottom w:val="single" w:sz="4" w:space="0" w:color="auto"/>
              <w:right w:val="nil"/>
            </w:tcBorders>
            <w:vAlign w:val="bottom"/>
          </w:tcPr>
          <w:p w14:paraId="50660D7E" w14:textId="3E9AC9B1"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Optimization</w:t>
            </w:r>
          </w:p>
        </w:tc>
        <w:tc>
          <w:tcPr>
            <w:tcW w:w="1794" w:type="dxa"/>
            <w:tcBorders>
              <w:top w:val="single" w:sz="4" w:space="0" w:color="auto"/>
              <w:left w:val="nil"/>
              <w:bottom w:val="single" w:sz="4" w:space="0" w:color="auto"/>
              <w:right w:val="nil"/>
            </w:tcBorders>
            <w:vAlign w:val="bottom"/>
          </w:tcPr>
          <w:p w14:paraId="76208DA3" w14:textId="533864D7"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learning_rate</w:t>
            </w:r>
            <w:proofErr w:type="spellEnd"/>
          </w:p>
        </w:tc>
        <w:tc>
          <w:tcPr>
            <w:tcW w:w="1044" w:type="dxa"/>
            <w:tcBorders>
              <w:top w:val="single" w:sz="4" w:space="0" w:color="auto"/>
              <w:left w:val="nil"/>
              <w:bottom w:val="single" w:sz="4" w:space="0" w:color="auto"/>
              <w:right w:val="nil"/>
            </w:tcBorders>
            <w:vAlign w:val="bottom"/>
          </w:tcPr>
          <w:p w14:paraId="59E69183" w14:textId="35816845"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5,00E-05</w:t>
            </w:r>
          </w:p>
        </w:tc>
        <w:tc>
          <w:tcPr>
            <w:tcW w:w="1575" w:type="dxa"/>
            <w:tcBorders>
              <w:top w:val="single" w:sz="4" w:space="0" w:color="auto"/>
              <w:left w:val="nil"/>
              <w:bottom w:val="single" w:sz="4" w:space="0" w:color="auto"/>
              <w:right w:val="nil"/>
            </w:tcBorders>
            <w:vAlign w:val="bottom"/>
          </w:tcPr>
          <w:p w14:paraId="7D692C9F" w14:textId="4089E294"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2,00E-04</w:t>
            </w:r>
          </w:p>
        </w:tc>
        <w:tc>
          <w:tcPr>
            <w:tcW w:w="3255" w:type="dxa"/>
            <w:tcBorders>
              <w:top w:val="nil"/>
              <w:left w:val="nil"/>
              <w:bottom w:val="nil"/>
              <w:right w:val="nil"/>
            </w:tcBorders>
            <w:vAlign w:val="bottom"/>
          </w:tcPr>
          <w:p w14:paraId="46E1CE64" w14:textId="04C6147F"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More suitable for LoRA-based adaptation.</w:t>
            </w:r>
          </w:p>
        </w:tc>
      </w:tr>
      <w:tr w:rsidR="007C7A6A" w:rsidRPr="00060BE2" w14:paraId="5538D41A" w14:textId="77777777" w:rsidTr="00054845">
        <w:tc>
          <w:tcPr>
            <w:tcW w:w="1394" w:type="dxa"/>
            <w:tcBorders>
              <w:top w:val="single" w:sz="4" w:space="0" w:color="auto"/>
              <w:left w:val="nil"/>
              <w:bottom w:val="single" w:sz="4" w:space="0" w:color="auto"/>
              <w:right w:val="nil"/>
            </w:tcBorders>
            <w:vAlign w:val="bottom"/>
          </w:tcPr>
          <w:p w14:paraId="3BF13374" w14:textId="3E0CFF9D"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Training Control</w:t>
            </w:r>
          </w:p>
        </w:tc>
        <w:tc>
          <w:tcPr>
            <w:tcW w:w="1794" w:type="dxa"/>
            <w:tcBorders>
              <w:top w:val="single" w:sz="4" w:space="0" w:color="auto"/>
              <w:left w:val="nil"/>
              <w:bottom w:val="single" w:sz="4" w:space="0" w:color="auto"/>
              <w:right w:val="nil"/>
            </w:tcBorders>
            <w:vAlign w:val="bottom"/>
          </w:tcPr>
          <w:p w14:paraId="2F4FC4B4" w14:textId="13B6FBB6"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num_train_epochs</w:t>
            </w:r>
            <w:proofErr w:type="spellEnd"/>
          </w:p>
        </w:tc>
        <w:tc>
          <w:tcPr>
            <w:tcW w:w="1044" w:type="dxa"/>
            <w:tcBorders>
              <w:top w:val="single" w:sz="4" w:space="0" w:color="auto"/>
              <w:left w:val="nil"/>
              <w:bottom w:val="single" w:sz="4" w:space="0" w:color="auto"/>
              <w:right w:val="nil"/>
            </w:tcBorders>
            <w:vAlign w:val="bottom"/>
          </w:tcPr>
          <w:p w14:paraId="223A05E2" w14:textId="6DE32824"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1</w:t>
            </w:r>
          </w:p>
        </w:tc>
        <w:tc>
          <w:tcPr>
            <w:tcW w:w="1575" w:type="dxa"/>
            <w:tcBorders>
              <w:top w:val="single" w:sz="4" w:space="0" w:color="auto"/>
              <w:left w:val="nil"/>
              <w:bottom w:val="single" w:sz="4" w:space="0" w:color="auto"/>
              <w:right w:val="nil"/>
            </w:tcBorders>
            <w:vAlign w:val="bottom"/>
          </w:tcPr>
          <w:p w14:paraId="2700766F" w14:textId="3E87E1AB"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1 (unchanged)</w:t>
            </w:r>
          </w:p>
        </w:tc>
        <w:tc>
          <w:tcPr>
            <w:tcW w:w="3255" w:type="dxa"/>
            <w:tcBorders>
              <w:top w:val="nil"/>
              <w:left w:val="nil"/>
              <w:bottom w:val="nil"/>
              <w:right w:val="nil"/>
            </w:tcBorders>
            <w:vAlign w:val="bottom"/>
          </w:tcPr>
          <w:p w14:paraId="57CC572A" w14:textId="7DE928DF"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Epoch-based training was kept minimal due to large dataset size.</w:t>
            </w:r>
          </w:p>
        </w:tc>
      </w:tr>
      <w:tr w:rsidR="007C7A6A" w:rsidRPr="00060BE2" w14:paraId="5E1975FC" w14:textId="77777777" w:rsidTr="00054845">
        <w:tc>
          <w:tcPr>
            <w:tcW w:w="1394" w:type="dxa"/>
            <w:tcBorders>
              <w:top w:val="single" w:sz="4" w:space="0" w:color="auto"/>
              <w:left w:val="nil"/>
              <w:bottom w:val="single" w:sz="4" w:space="0" w:color="auto"/>
              <w:right w:val="nil"/>
            </w:tcBorders>
            <w:vAlign w:val="bottom"/>
          </w:tcPr>
          <w:p w14:paraId="789C850A" w14:textId="74D1E559"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Training Control</w:t>
            </w:r>
          </w:p>
        </w:tc>
        <w:tc>
          <w:tcPr>
            <w:tcW w:w="1794" w:type="dxa"/>
            <w:tcBorders>
              <w:top w:val="single" w:sz="4" w:space="0" w:color="auto"/>
              <w:left w:val="nil"/>
              <w:bottom w:val="single" w:sz="4" w:space="0" w:color="auto"/>
              <w:right w:val="nil"/>
            </w:tcBorders>
            <w:vAlign w:val="bottom"/>
          </w:tcPr>
          <w:p w14:paraId="27A8D7A8" w14:textId="33588E94"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max_steps</w:t>
            </w:r>
            <w:proofErr w:type="spellEnd"/>
          </w:p>
        </w:tc>
        <w:tc>
          <w:tcPr>
            <w:tcW w:w="1044" w:type="dxa"/>
            <w:tcBorders>
              <w:top w:val="single" w:sz="4" w:space="0" w:color="auto"/>
              <w:left w:val="nil"/>
              <w:bottom w:val="single" w:sz="4" w:space="0" w:color="auto"/>
              <w:right w:val="nil"/>
            </w:tcBorders>
            <w:vAlign w:val="bottom"/>
          </w:tcPr>
          <w:p w14:paraId="136607A6" w14:textId="6762985C"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Not set</w:t>
            </w:r>
          </w:p>
        </w:tc>
        <w:tc>
          <w:tcPr>
            <w:tcW w:w="1575" w:type="dxa"/>
            <w:tcBorders>
              <w:top w:val="single" w:sz="4" w:space="0" w:color="auto"/>
              <w:left w:val="nil"/>
              <w:bottom w:val="single" w:sz="4" w:space="0" w:color="auto"/>
              <w:right w:val="nil"/>
            </w:tcBorders>
            <w:vAlign w:val="bottom"/>
          </w:tcPr>
          <w:p w14:paraId="4C4026F2" w14:textId="4C7BDE08"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500–1000</w:t>
            </w:r>
          </w:p>
        </w:tc>
        <w:tc>
          <w:tcPr>
            <w:tcW w:w="3255" w:type="dxa"/>
            <w:tcBorders>
              <w:top w:val="nil"/>
              <w:left w:val="nil"/>
              <w:bottom w:val="nil"/>
              <w:right w:val="nil"/>
            </w:tcBorders>
            <w:vAlign w:val="bottom"/>
          </w:tcPr>
          <w:p w14:paraId="5423023B" w14:textId="4701C63A"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Allowed explicit control over total training duration.</w:t>
            </w:r>
          </w:p>
        </w:tc>
      </w:tr>
      <w:tr w:rsidR="007C7A6A" w:rsidRPr="00060BE2" w14:paraId="0AE8FFC4" w14:textId="77777777" w:rsidTr="00054845">
        <w:tc>
          <w:tcPr>
            <w:tcW w:w="1394" w:type="dxa"/>
            <w:tcBorders>
              <w:top w:val="single" w:sz="4" w:space="0" w:color="auto"/>
              <w:left w:val="nil"/>
              <w:bottom w:val="single" w:sz="4" w:space="0" w:color="auto"/>
              <w:right w:val="nil"/>
            </w:tcBorders>
            <w:vAlign w:val="bottom"/>
          </w:tcPr>
          <w:p w14:paraId="35B3220F" w14:textId="2A1E796F"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Warmup</w:t>
            </w:r>
          </w:p>
        </w:tc>
        <w:tc>
          <w:tcPr>
            <w:tcW w:w="1794" w:type="dxa"/>
            <w:tcBorders>
              <w:top w:val="single" w:sz="4" w:space="0" w:color="auto"/>
              <w:left w:val="nil"/>
              <w:bottom w:val="single" w:sz="4" w:space="0" w:color="auto"/>
              <w:right w:val="nil"/>
            </w:tcBorders>
            <w:vAlign w:val="bottom"/>
          </w:tcPr>
          <w:p w14:paraId="342E7C5B" w14:textId="6E257369"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warmup_ratio</w:t>
            </w:r>
            <w:proofErr w:type="spellEnd"/>
          </w:p>
        </w:tc>
        <w:tc>
          <w:tcPr>
            <w:tcW w:w="1044" w:type="dxa"/>
            <w:tcBorders>
              <w:top w:val="single" w:sz="4" w:space="0" w:color="auto"/>
              <w:left w:val="nil"/>
              <w:bottom w:val="single" w:sz="4" w:space="0" w:color="auto"/>
              <w:right w:val="nil"/>
            </w:tcBorders>
            <w:vAlign w:val="bottom"/>
          </w:tcPr>
          <w:p w14:paraId="76657FE7" w14:textId="2DC9660D"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0.10</w:t>
            </w:r>
          </w:p>
        </w:tc>
        <w:tc>
          <w:tcPr>
            <w:tcW w:w="1575" w:type="dxa"/>
            <w:tcBorders>
              <w:top w:val="single" w:sz="4" w:space="0" w:color="auto"/>
              <w:left w:val="nil"/>
              <w:bottom w:val="single" w:sz="4" w:space="0" w:color="auto"/>
              <w:right w:val="nil"/>
            </w:tcBorders>
            <w:vAlign w:val="bottom"/>
          </w:tcPr>
          <w:p w14:paraId="2EE8C0BF" w14:textId="225CD193"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0.03</w:t>
            </w:r>
          </w:p>
        </w:tc>
        <w:tc>
          <w:tcPr>
            <w:tcW w:w="3255" w:type="dxa"/>
            <w:tcBorders>
              <w:top w:val="nil"/>
              <w:left w:val="nil"/>
              <w:bottom w:val="nil"/>
              <w:right w:val="nil"/>
            </w:tcBorders>
            <w:vAlign w:val="bottom"/>
          </w:tcPr>
          <w:p w14:paraId="32373495" w14:textId="5DE0A780"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Prevented over-warmup in short training runs.</w:t>
            </w:r>
          </w:p>
        </w:tc>
      </w:tr>
      <w:tr w:rsidR="007C7A6A" w:rsidRPr="00060BE2" w14:paraId="3EE5A701" w14:textId="77777777" w:rsidTr="00054845">
        <w:tc>
          <w:tcPr>
            <w:tcW w:w="1394" w:type="dxa"/>
            <w:tcBorders>
              <w:top w:val="single" w:sz="4" w:space="0" w:color="auto"/>
              <w:left w:val="nil"/>
              <w:bottom w:val="single" w:sz="4" w:space="0" w:color="auto"/>
              <w:right w:val="nil"/>
            </w:tcBorders>
            <w:vAlign w:val="bottom"/>
          </w:tcPr>
          <w:p w14:paraId="3C54E402" w14:textId="0E86D50F"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Checkpointing</w:t>
            </w:r>
          </w:p>
        </w:tc>
        <w:tc>
          <w:tcPr>
            <w:tcW w:w="1794" w:type="dxa"/>
            <w:tcBorders>
              <w:top w:val="single" w:sz="4" w:space="0" w:color="auto"/>
              <w:left w:val="nil"/>
              <w:bottom w:val="single" w:sz="4" w:space="0" w:color="auto"/>
              <w:right w:val="nil"/>
            </w:tcBorders>
            <w:vAlign w:val="bottom"/>
          </w:tcPr>
          <w:p w14:paraId="1FBBEA4F" w14:textId="65A86814"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save_steps</w:t>
            </w:r>
            <w:proofErr w:type="spellEnd"/>
          </w:p>
        </w:tc>
        <w:tc>
          <w:tcPr>
            <w:tcW w:w="1044" w:type="dxa"/>
            <w:tcBorders>
              <w:top w:val="single" w:sz="4" w:space="0" w:color="auto"/>
              <w:left w:val="nil"/>
              <w:bottom w:val="single" w:sz="4" w:space="0" w:color="auto"/>
              <w:right w:val="nil"/>
            </w:tcBorders>
            <w:vAlign w:val="bottom"/>
          </w:tcPr>
          <w:p w14:paraId="07189A6A" w14:textId="08ADB9FC"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500</w:t>
            </w:r>
          </w:p>
        </w:tc>
        <w:tc>
          <w:tcPr>
            <w:tcW w:w="1575" w:type="dxa"/>
            <w:tcBorders>
              <w:top w:val="single" w:sz="4" w:space="0" w:color="auto"/>
              <w:left w:val="nil"/>
              <w:bottom w:val="single" w:sz="4" w:space="0" w:color="auto"/>
              <w:right w:val="nil"/>
            </w:tcBorders>
            <w:vAlign w:val="bottom"/>
          </w:tcPr>
          <w:p w14:paraId="55E89372" w14:textId="0BC4AF8C"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2000–5000</w:t>
            </w:r>
          </w:p>
        </w:tc>
        <w:tc>
          <w:tcPr>
            <w:tcW w:w="3255" w:type="dxa"/>
            <w:tcBorders>
              <w:top w:val="nil"/>
              <w:left w:val="nil"/>
              <w:bottom w:val="nil"/>
              <w:right w:val="nil"/>
            </w:tcBorders>
            <w:vAlign w:val="bottom"/>
          </w:tcPr>
          <w:p w14:paraId="566D6C6E" w14:textId="138F4DC7"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Reduced I/O overhead during training.</w:t>
            </w:r>
          </w:p>
        </w:tc>
      </w:tr>
      <w:tr w:rsidR="007C7A6A" w:rsidRPr="00060BE2" w14:paraId="3D48EE33" w14:textId="77777777" w:rsidTr="00054845">
        <w:tc>
          <w:tcPr>
            <w:tcW w:w="1394" w:type="dxa"/>
            <w:tcBorders>
              <w:top w:val="single" w:sz="4" w:space="0" w:color="auto"/>
              <w:left w:val="nil"/>
              <w:bottom w:val="single" w:sz="4" w:space="0" w:color="auto"/>
              <w:right w:val="nil"/>
            </w:tcBorders>
            <w:vAlign w:val="bottom"/>
          </w:tcPr>
          <w:p w14:paraId="022640FB" w14:textId="7BA77C71"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Logging</w:t>
            </w:r>
          </w:p>
        </w:tc>
        <w:tc>
          <w:tcPr>
            <w:tcW w:w="1794" w:type="dxa"/>
            <w:tcBorders>
              <w:top w:val="single" w:sz="4" w:space="0" w:color="auto"/>
              <w:left w:val="nil"/>
              <w:bottom w:val="single" w:sz="4" w:space="0" w:color="auto"/>
              <w:right w:val="nil"/>
            </w:tcBorders>
            <w:vAlign w:val="bottom"/>
          </w:tcPr>
          <w:p w14:paraId="10978F77" w14:textId="635E013F"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logging_steps</w:t>
            </w:r>
            <w:proofErr w:type="spellEnd"/>
          </w:p>
        </w:tc>
        <w:tc>
          <w:tcPr>
            <w:tcW w:w="1044" w:type="dxa"/>
            <w:tcBorders>
              <w:top w:val="single" w:sz="4" w:space="0" w:color="auto"/>
              <w:left w:val="nil"/>
              <w:bottom w:val="single" w:sz="4" w:space="0" w:color="auto"/>
              <w:right w:val="nil"/>
            </w:tcBorders>
            <w:vAlign w:val="bottom"/>
          </w:tcPr>
          <w:p w14:paraId="21677724" w14:textId="2862B404"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50</w:t>
            </w:r>
          </w:p>
        </w:tc>
        <w:tc>
          <w:tcPr>
            <w:tcW w:w="1575" w:type="dxa"/>
            <w:tcBorders>
              <w:top w:val="single" w:sz="4" w:space="0" w:color="auto"/>
              <w:left w:val="nil"/>
              <w:bottom w:val="single" w:sz="4" w:space="0" w:color="auto"/>
              <w:right w:val="nil"/>
            </w:tcBorders>
            <w:vAlign w:val="bottom"/>
          </w:tcPr>
          <w:p w14:paraId="19525F52" w14:textId="6DA0C708"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100–200</w:t>
            </w:r>
          </w:p>
        </w:tc>
        <w:tc>
          <w:tcPr>
            <w:tcW w:w="3255" w:type="dxa"/>
            <w:tcBorders>
              <w:top w:val="nil"/>
              <w:left w:val="nil"/>
              <w:bottom w:val="nil"/>
              <w:right w:val="nil"/>
            </w:tcBorders>
            <w:vAlign w:val="bottom"/>
          </w:tcPr>
          <w:p w14:paraId="081F8BF5" w14:textId="4C0065FB"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Decreased logging overhead.</w:t>
            </w:r>
          </w:p>
        </w:tc>
      </w:tr>
      <w:tr w:rsidR="007C7A6A" w:rsidRPr="00060BE2" w14:paraId="24854BAB" w14:textId="77777777" w:rsidTr="00054845">
        <w:tc>
          <w:tcPr>
            <w:tcW w:w="1394" w:type="dxa"/>
            <w:tcBorders>
              <w:top w:val="single" w:sz="4" w:space="0" w:color="auto"/>
              <w:left w:val="nil"/>
              <w:bottom w:val="single" w:sz="4" w:space="0" w:color="auto"/>
              <w:right w:val="nil"/>
            </w:tcBorders>
            <w:vAlign w:val="bottom"/>
          </w:tcPr>
          <w:p w14:paraId="00A825FF" w14:textId="46553390"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Data Loading</w:t>
            </w:r>
          </w:p>
        </w:tc>
        <w:tc>
          <w:tcPr>
            <w:tcW w:w="1794" w:type="dxa"/>
            <w:tcBorders>
              <w:top w:val="single" w:sz="4" w:space="0" w:color="auto"/>
              <w:left w:val="nil"/>
              <w:bottom w:val="single" w:sz="4" w:space="0" w:color="auto"/>
              <w:right w:val="nil"/>
            </w:tcBorders>
            <w:vAlign w:val="bottom"/>
          </w:tcPr>
          <w:p w14:paraId="20D341A0" w14:textId="77777777" w:rsidR="00054845" w:rsidRDefault="007C7A6A" w:rsidP="007C7A6A">
            <w:pPr>
              <w:tabs>
                <w:tab w:val="left" w:pos="1015"/>
              </w:tabs>
              <w:rPr>
                <w:rFonts w:ascii="Times New Roman" w:eastAsia="Arial Unicode MS" w:hAnsi="Times New Roman" w:cs="Times New Roman"/>
                <w:color w:val="000000"/>
                <w:sz w:val="20"/>
                <w:szCs w:val="20"/>
                <w:lang w:val="en-US"/>
              </w:rPr>
            </w:pPr>
            <w:proofErr w:type="spellStart"/>
            <w:r w:rsidRPr="00054845">
              <w:rPr>
                <w:rFonts w:ascii="Times New Roman" w:eastAsia="Arial Unicode MS" w:hAnsi="Times New Roman" w:cs="Times New Roman"/>
                <w:color w:val="000000"/>
                <w:sz w:val="20"/>
                <w:szCs w:val="20"/>
                <w:lang w:val="en-US"/>
              </w:rPr>
              <w:t>dataloader</w:t>
            </w:r>
            <w:proofErr w:type="spellEnd"/>
            <w:r w:rsidRPr="00054845">
              <w:rPr>
                <w:rFonts w:ascii="Times New Roman" w:eastAsia="Arial Unicode MS" w:hAnsi="Times New Roman" w:cs="Times New Roman"/>
                <w:color w:val="000000"/>
                <w:sz w:val="20"/>
                <w:szCs w:val="20"/>
                <w:lang w:val="en-US"/>
              </w:rPr>
              <w:t>_</w:t>
            </w:r>
          </w:p>
          <w:p w14:paraId="4DC64FF3" w14:textId="70986122"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num_workers</w:t>
            </w:r>
            <w:proofErr w:type="spellEnd"/>
          </w:p>
        </w:tc>
        <w:tc>
          <w:tcPr>
            <w:tcW w:w="1044" w:type="dxa"/>
            <w:tcBorders>
              <w:top w:val="single" w:sz="4" w:space="0" w:color="auto"/>
              <w:left w:val="nil"/>
              <w:bottom w:val="single" w:sz="4" w:space="0" w:color="auto"/>
              <w:right w:val="nil"/>
            </w:tcBorders>
            <w:vAlign w:val="bottom"/>
          </w:tcPr>
          <w:p w14:paraId="4BF5EC7A" w14:textId="3E131ABF"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2</w:t>
            </w:r>
          </w:p>
        </w:tc>
        <w:tc>
          <w:tcPr>
            <w:tcW w:w="1575" w:type="dxa"/>
            <w:tcBorders>
              <w:top w:val="single" w:sz="4" w:space="0" w:color="auto"/>
              <w:left w:val="nil"/>
              <w:bottom w:val="single" w:sz="4" w:space="0" w:color="auto"/>
              <w:right w:val="nil"/>
            </w:tcBorders>
            <w:vAlign w:val="bottom"/>
          </w:tcPr>
          <w:p w14:paraId="347DE966" w14:textId="7DF5F2F1"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0</w:t>
            </w:r>
          </w:p>
        </w:tc>
        <w:tc>
          <w:tcPr>
            <w:tcW w:w="3255" w:type="dxa"/>
            <w:tcBorders>
              <w:top w:val="nil"/>
              <w:left w:val="nil"/>
              <w:bottom w:val="nil"/>
              <w:right w:val="nil"/>
            </w:tcBorders>
            <w:vAlign w:val="bottom"/>
          </w:tcPr>
          <w:p w14:paraId="5D6FC92B" w14:textId="5F75F46C"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 xml:space="preserve">Avoided multiprocessing overhead in </w:t>
            </w:r>
            <w:proofErr w:type="spellStart"/>
            <w:r w:rsidRPr="00054845">
              <w:rPr>
                <w:rFonts w:ascii="Times New Roman" w:hAnsi="Times New Roman" w:cs="Times New Roman"/>
                <w:color w:val="000000"/>
                <w:sz w:val="20"/>
                <w:szCs w:val="20"/>
                <w:lang w:val="en-US"/>
              </w:rPr>
              <w:t>Colab</w:t>
            </w:r>
            <w:proofErr w:type="spellEnd"/>
            <w:r w:rsidRPr="00054845">
              <w:rPr>
                <w:rFonts w:ascii="Times New Roman" w:hAnsi="Times New Roman" w:cs="Times New Roman"/>
                <w:color w:val="000000"/>
                <w:sz w:val="20"/>
                <w:szCs w:val="20"/>
                <w:lang w:val="en-US"/>
              </w:rPr>
              <w:t>.</w:t>
            </w:r>
          </w:p>
        </w:tc>
      </w:tr>
      <w:tr w:rsidR="007C7A6A" w:rsidRPr="00060BE2" w14:paraId="1558821A" w14:textId="77777777" w:rsidTr="00054845">
        <w:tc>
          <w:tcPr>
            <w:tcW w:w="1394" w:type="dxa"/>
            <w:tcBorders>
              <w:top w:val="single" w:sz="4" w:space="0" w:color="auto"/>
              <w:left w:val="nil"/>
              <w:bottom w:val="single" w:sz="4" w:space="0" w:color="auto"/>
              <w:right w:val="nil"/>
            </w:tcBorders>
            <w:vAlign w:val="bottom"/>
          </w:tcPr>
          <w:p w14:paraId="1E55B9E3" w14:textId="4B2EAA3A"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Memory Optimization</w:t>
            </w:r>
          </w:p>
        </w:tc>
        <w:tc>
          <w:tcPr>
            <w:tcW w:w="1794" w:type="dxa"/>
            <w:tcBorders>
              <w:top w:val="single" w:sz="4" w:space="0" w:color="auto"/>
              <w:left w:val="nil"/>
              <w:bottom w:val="single" w:sz="4" w:space="0" w:color="auto"/>
              <w:right w:val="nil"/>
            </w:tcBorders>
            <w:vAlign w:val="bottom"/>
          </w:tcPr>
          <w:p w14:paraId="4E0A496E" w14:textId="77777777" w:rsidR="00054845" w:rsidRDefault="007C7A6A" w:rsidP="007C7A6A">
            <w:pPr>
              <w:tabs>
                <w:tab w:val="left" w:pos="1015"/>
              </w:tabs>
              <w:rPr>
                <w:rFonts w:ascii="Times New Roman" w:eastAsia="Arial Unicode MS" w:hAnsi="Times New Roman" w:cs="Times New Roman"/>
                <w:color w:val="000000"/>
                <w:sz w:val="20"/>
                <w:szCs w:val="20"/>
                <w:lang w:val="en-US"/>
              </w:rPr>
            </w:pPr>
            <w:r w:rsidRPr="00054845">
              <w:rPr>
                <w:rFonts w:ascii="Times New Roman" w:eastAsia="Arial Unicode MS" w:hAnsi="Times New Roman" w:cs="Times New Roman"/>
                <w:color w:val="000000"/>
                <w:sz w:val="20"/>
                <w:szCs w:val="20"/>
                <w:lang w:val="en-US"/>
              </w:rPr>
              <w:t>gradient_</w:t>
            </w:r>
          </w:p>
          <w:p w14:paraId="59C8F601" w14:textId="447816AA"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eastAsia="Arial Unicode MS" w:hAnsi="Times New Roman" w:cs="Times New Roman"/>
                <w:color w:val="000000"/>
                <w:sz w:val="20"/>
                <w:szCs w:val="20"/>
                <w:lang w:val="en-US"/>
              </w:rPr>
              <w:t>checkpointing</w:t>
            </w:r>
          </w:p>
        </w:tc>
        <w:tc>
          <w:tcPr>
            <w:tcW w:w="1044" w:type="dxa"/>
            <w:tcBorders>
              <w:top w:val="single" w:sz="4" w:space="0" w:color="auto"/>
              <w:left w:val="nil"/>
              <w:bottom w:val="single" w:sz="4" w:space="0" w:color="auto"/>
              <w:right w:val="nil"/>
            </w:tcBorders>
            <w:vAlign w:val="bottom"/>
          </w:tcPr>
          <w:p w14:paraId="0D927B94" w14:textId="74FABFF2"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Enabled</w:t>
            </w:r>
          </w:p>
        </w:tc>
        <w:tc>
          <w:tcPr>
            <w:tcW w:w="1575" w:type="dxa"/>
            <w:tcBorders>
              <w:top w:val="single" w:sz="4" w:space="0" w:color="auto"/>
              <w:left w:val="nil"/>
              <w:bottom w:val="single" w:sz="4" w:space="0" w:color="auto"/>
              <w:right w:val="nil"/>
            </w:tcBorders>
            <w:vAlign w:val="bottom"/>
          </w:tcPr>
          <w:p w14:paraId="479B8FDE" w14:textId="52A28D44"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Disabled</w:t>
            </w:r>
          </w:p>
        </w:tc>
        <w:tc>
          <w:tcPr>
            <w:tcW w:w="3255" w:type="dxa"/>
            <w:tcBorders>
              <w:top w:val="nil"/>
              <w:left w:val="nil"/>
              <w:bottom w:val="nil"/>
              <w:right w:val="nil"/>
            </w:tcBorders>
            <w:vAlign w:val="bottom"/>
          </w:tcPr>
          <w:p w14:paraId="35EB0CD8" w14:textId="41124830"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Improved training speed under 4-bit + LoRA setup.</w:t>
            </w:r>
          </w:p>
        </w:tc>
      </w:tr>
      <w:tr w:rsidR="007C7A6A" w:rsidRPr="00060BE2" w14:paraId="75C0525A" w14:textId="77777777" w:rsidTr="00054845">
        <w:tc>
          <w:tcPr>
            <w:tcW w:w="1394" w:type="dxa"/>
            <w:tcBorders>
              <w:top w:val="single" w:sz="4" w:space="0" w:color="auto"/>
              <w:left w:val="nil"/>
              <w:bottom w:val="single" w:sz="4" w:space="0" w:color="auto"/>
              <w:right w:val="nil"/>
            </w:tcBorders>
            <w:vAlign w:val="bottom"/>
          </w:tcPr>
          <w:p w14:paraId="69C4C6B9" w14:textId="75683526"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Sequence Length</w:t>
            </w:r>
          </w:p>
        </w:tc>
        <w:tc>
          <w:tcPr>
            <w:tcW w:w="1794" w:type="dxa"/>
            <w:tcBorders>
              <w:top w:val="single" w:sz="4" w:space="0" w:color="auto"/>
              <w:left w:val="nil"/>
              <w:bottom w:val="single" w:sz="4" w:space="0" w:color="auto"/>
              <w:right w:val="nil"/>
            </w:tcBorders>
            <w:vAlign w:val="bottom"/>
          </w:tcPr>
          <w:p w14:paraId="3D089EDE" w14:textId="39CBD93B"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eastAsia="Arial Unicode MS" w:hAnsi="Times New Roman" w:cs="Times New Roman"/>
                <w:color w:val="000000"/>
                <w:sz w:val="20"/>
                <w:szCs w:val="20"/>
                <w:lang w:val="en-US"/>
              </w:rPr>
              <w:t>MAX_LEN</w:t>
            </w:r>
          </w:p>
        </w:tc>
        <w:tc>
          <w:tcPr>
            <w:tcW w:w="1044" w:type="dxa"/>
            <w:tcBorders>
              <w:top w:val="single" w:sz="4" w:space="0" w:color="auto"/>
              <w:left w:val="nil"/>
              <w:bottom w:val="single" w:sz="4" w:space="0" w:color="auto"/>
              <w:right w:val="nil"/>
            </w:tcBorders>
            <w:vAlign w:val="bottom"/>
          </w:tcPr>
          <w:p w14:paraId="0EC38790" w14:textId="5C5991F6"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768</w:t>
            </w:r>
          </w:p>
        </w:tc>
        <w:tc>
          <w:tcPr>
            <w:tcW w:w="1575" w:type="dxa"/>
            <w:tcBorders>
              <w:top w:val="single" w:sz="4" w:space="0" w:color="auto"/>
              <w:left w:val="nil"/>
              <w:bottom w:val="single" w:sz="4" w:space="0" w:color="auto"/>
              <w:right w:val="nil"/>
            </w:tcBorders>
            <w:vAlign w:val="bottom"/>
          </w:tcPr>
          <w:p w14:paraId="7E345BC7" w14:textId="734168ED"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512</w:t>
            </w:r>
          </w:p>
        </w:tc>
        <w:tc>
          <w:tcPr>
            <w:tcW w:w="3255" w:type="dxa"/>
            <w:tcBorders>
              <w:top w:val="nil"/>
              <w:left w:val="nil"/>
              <w:bottom w:val="nil"/>
              <w:right w:val="nil"/>
            </w:tcBorders>
            <w:vAlign w:val="bottom"/>
          </w:tcPr>
          <w:p w14:paraId="39B1D189" w14:textId="2F632EC8"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Significantly reduced computation time per step.</w:t>
            </w:r>
          </w:p>
        </w:tc>
      </w:tr>
      <w:tr w:rsidR="007C7A6A" w:rsidRPr="00060BE2" w14:paraId="483767FB" w14:textId="77777777" w:rsidTr="00054845">
        <w:tc>
          <w:tcPr>
            <w:tcW w:w="1394" w:type="dxa"/>
            <w:tcBorders>
              <w:top w:val="single" w:sz="4" w:space="0" w:color="auto"/>
              <w:left w:val="nil"/>
              <w:bottom w:val="single" w:sz="4" w:space="0" w:color="auto"/>
              <w:right w:val="nil"/>
            </w:tcBorders>
            <w:vAlign w:val="bottom"/>
          </w:tcPr>
          <w:p w14:paraId="21F0359D" w14:textId="0B066AAD"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Optimizer</w:t>
            </w:r>
          </w:p>
        </w:tc>
        <w:tc>
          <w:tcPr>
            <w:tcW w:w="1794" w:type="dxa"/>
            <w:tcBorders>
              <w:top w:val="single" w:sz="4" w:space="0" w:color="auto"/>
              <w:left w:val="nil"/>
              <w:bottom w:val="single" w:sz="4" w:space="0" w:color="auto"/>
              <w:right w:val="nil"/>
            </w:tcBorders>
            <w:vAlign w:val="bottom"/>
          </w:tcPr>
          <w:p w14:paraId="17457D9D" w14:textId="10373549"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optim</w:t>
            </w:r>
            <w:proofErr w:type="spellEnd"/>
          </w:p>
        </w:tc>
        <w:tc>
          <w:tcPr>
            <w:tcW w:w="1044" w:type="dxa"/>
            <w:tcBorders>
              <w:top w:val="single" w:sz="4" w:space="0" w:color="auto"/>
              <w:left w:val="nil"/>
              <w:bottom w:val="single" w:sz="4" w:space="0" w:color="auto"/>
              <w:right w:val="nil"/>
            </w:tcBorders>
            <w:vAlign w:val="bottom"/>
          </w:tcPr>
          <w:p w14:paraId="5FF09EA4" w14:textId="3103DB1B" w:rsidR="007C7A6A" w:rsidRPr="00054845" w:rsidRDefault="007C7A6A" w:rsidP="007C7A6A">
            <w:pPr>
              <w:tabs>
                <w:tab w:val="left" w:pos="1015"/>
              </w:tabs>
              <w:rPr>
                <w:rFonts w:ascii="Times New Roman" w:hAnsi="Times New Roman" w:cs="Times New Roman"/>
                <w:sz w:val="20"/>
                <w:szCs w:val="20"/>
                <w:lang w:val="en-US"/>
              </w:rPr>
            </w:pPr>
            <w:proofErr w:type="spellStart"/>
            <w:r w:rsidRPr="00054845">
              <w:rPr>
                <w:rFonts w:ascii="Times New Roman" w:eastAsia="Arial Unicode MS" w:hAnsi="Times New Roman" w:cs="Times New Roman"/>
                <w:color w:val="000000"/>
                <w:sz w:val="20"/>
                <w:szCs w:val="20"/>
                <w:lang w:val="en-US"/>
              </w:rPr>
              <w:t>adamw</w:t>
            </w:r>
            <w:proofErr w:type="spellEnd"/>
          </w:p>
        </w:tc>
        <w:tc>
          <w:tcPr>
            <w:tcW w:w="1575" w:type="dxa"/>
            <w:tcBorders>
              <w:top w:val="single" w:sz="4" w:space="0" w:color="auto"/>
              <w:left w:val="nil"/>
              <w:bottom w:val="single" w:sz="4" w:space="0" w:color="auto"/>
              <w:right w:val="nil"/>
            </w:tcBorders>
            <w:vAlign w:val="bottom"/>
          </w:tcPr>
          <w:p w14:paraId="2D02D2AB" w14:textId="7BF96D60"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paged_adamw_8bit</w:t>
            </w:r>
          </w:p>
        </w:tc>
        <w:tc>
          <w:tcPr>
            <w:tcW w:w="3255" w:type="dxa"/>
            <w:tcBorders>
              <w:top w:val="nil"/>
              <w:left w:val="nil"/>
              <w:bottom w:val="nil"/>
              <w:right w:val="nil"/>
            </w:tcBorders>
            <w:vAlign w:val="bottom"/>
          </w:tcPr>
          <w:p w14:paraId="6058C2D6" w14:textId="2AE60286" w:rsidR="007C7A6A" w:rsidRPr="00054845" w:rsidRDefault="007C7A6A" w:rsidP="007C7A6A">
            <w:pPr>
              <w:tabs>
                <w:tab w:val="left" w:pos="1015"/>
              </w:tabs>
              <w:rPr>
                <w:rFonts w:ascii="Times New Roman" w:hAnsi="Times New Roman" w:cs="Times New Roman"/>
                <w:sz w:val="20"/>
                <w:szCs w:val="20"/>
                <w:lang w:val="en-US"/>
              </w:rPr>
            </w:pPr>
            <w:r w:rsidRPr="00054845">
              <w:rPr>
                <w:rFonts w:ascii="Times New Roman" w:hAnsi="Times New Roman" w:cs="Times New Roman"/>
                <w:color w:val="000000"/>
                <w:sz w:val="20"/>
                <w:szCs w:val="20"/>
                <w:lang w:val="en-US"/>
              </w:rPr>
              <w:t>Lower memory footprint and improved efficiency.</w:t>
            </w:r>
          </w:p>
        </w:tc>
      </w:tr>
      <w:tr w:rsidR="007C7A6A" w:rsidRPr="00060BE2" w14:paraId="7C398866" w14:textId="77777777" w:rsidTr="00054845">
        <w:tc>
          <w:tcPr>
            <w:tcW w:w="1394" w:type="dxa"/>
            <w:tcBorders>
              <w:top w:val="single" w:sz="4" w:space="0" w:color="auto"/>
              <w:left w:val="nil"/>
              <w:right w:val="nil"/>
            </w:tcBorders>
            <w:vAlign w:val="bottom"/>
          </w:tcPr>
          <w:p w14:paraId="40DBB664" w14:textId="2320E9EB" w:rsidR="007C7A6A" w:rsidRPr="00054845" w:rsidRDefault="007C7A6A" w:rsidP="007C7A6A">
            <w:pPr>
              <w:tabs>
                <w:tab w:val="left" w:pos="1015"/>
              </w:tabs>
              <w:rPr>
                <w:rFonts w:ascii="Times New Roman" w:hAnsi="Times New Roman" w:cs="Times New Roman"/>
                <w:color w:val="000000"/>
                <w:sz w:val="20"/>
                <w:szCs w:val="20"/>
                <w:lang w:val="en-US"/>
              </w:rPr>
            </w:pPr>
            <w:r w:rsidRPr="00054845">
              <w:rPr>
                <w:rFonts w:ascii="Times New Roman" w:hAnsi="Times New Roman" w:cs="Times New Roman"/>
                <w:color w:val="000000"/>
                <w:sz w:val="20"/>
                <w:szCs w:val="20"/>
                <w:lang w:val="en-US"/>
              </w:rPr>
              <w:t>LoRA Configuration</w:t>
            </w:r>
          </w:p>
        </w:tc>
        <w:tc>
          <w:tcPr>
            <w:tcW w:w="1794" w:type="dxa"/>
            <w:tcBorders>
              <w:top w:val="single" w:sz="4" w:space="0" w:color="auto"/>
              <w:left w:val="nil"/>
              <w:right w:val="nil"/>
            </w:tcBorders>
            <w:vAlign w:val="bottom"/>
          </w:tcPr>
          <w:p w14:paraId="47F0DE96" w14:textId="40BA9252" w:rsidR="007C7A6A" w:rsidRPr="00054845" w:rsidRDefault="007C7A6A" w:rsidP="007C7A6A">
            <w:pPr>
              <w:tabs>
                <w:tab w:val="left" w:pos="1015"/>
              </w:tabs>
              <w:rPr>
                <w:rFonts w:ascii="Times New Roman" w:eastAsia="Arial Unicode MS" w:hAnsi="Times New Roman" w:cs="Times New Roman"/>
                <w:color w:val="000000"/>
                <w:sz w:val="20"/>
                <w:szCs w:val="20"/>
                <w:lang w:val="en-US"/>
              </w:rPr>
            </w:pPr>
            <w:proofErr w:type="spellStart"/>
            <w:r w:rsidRPr="00054845">
              <w:rPr>
                <w:rFonts w:ascii="Times New Roman" w:eastAsia="Arial Unicode MS" w:hAnsi="Times New Roman" w:cs="Times New Roman"/>
                <w:color w:val="000000"/>
                <w:sz w:val="20"/>
                <w:szCs w:val="20"/>
                <w:lang w:val="en-US"/>
              </w:rPr>
              <w:t>target_modules</w:t>
            </w:r>
            <w:proofErr w:type="spellEnd"/>
          </w:p>
        </w:tc>
        <w:tc>
          <w:tcPr>
            <w:tcW w:w="1044" w:type="dxa"/>
            <w:tcBorders>
              <w:top w:val="single" w:sz="4" w:space="0" w:color="auto"/>
              <w:left w:val="nil"/>
              <w:right w:val="nil"/>
            </w:tcBorders>
            <w:vAlign w:val="bottom"/>
          </w:tcPr>
          <w:p w14:paraId="7E980C89" w14:textId="508C253C" w:rsidR="007C7A6A" w:rsidRPr="00054845" w:rsidRDefault="007C7A6A" w:rsidP="007C7A6A">
            <w:pPr>
              <w:tabs>
                <w:tab w:val="left" w:pos="1015"/>
              </w:tabs>
              <w:rPr>
                <w:rFonts w:ascii="Times New Roman" w:eastAsia="Arial Unicode MS" w:hAnsi="Times New Roman" w:cs="Times New Roman"/>
                <w:color w:val="000000"/>
                <w:sz w:val="20"/>
                <w:szCs w:val="20"/>
                <w:lang w:val="en-US"/>
              </w:rPr>
            </w:pPr>
            <w:r w:rsidRPr="00054845">
              <w:rPr>
                <w:rFonts w:ascii="Times New Roman" w:hAnsi="Times New Roman" w:cs="Times New Roman"/>
                <w:color w:val="000000"/>
                <w:sz w:val="20"/>
                <w:szCs w:val="20"/>
                <w:lang w:val="en-US"/>
              </w:rPr>
              <w:t>Default</w:t>
            </w:r>
          </w:p>
        </w:tc>
        <w:tc>
          <w:tcPr>
            <w:tcW w:w="1575" w:type="dxa"/>
            <w:tcBorders>
              <w:top w:val="single" w:sz="4" w:space="0" w:color="auto"/>
              <w:left w:val="nil"/>
              <w:right w:val="nil"/>
            </w:tcBorders>
            <w:vAlign w:val="bottom"/>
          </w:tcPr>
          <w:p w14:paraId="2A25E120" w14:textId="2B7D59A5" w:rsidR="007C7A6A" w:rsidRPr="00054845" w:rsidRDefault="007C7A6A" w:rsidP="007C7A6A">
            <w:pPr>
              <w:tabs>
                <w:tab w:val="left" w:pos="1015"/>
              </w:tabs>
              <w:rPr>
                <w:rFonts w:ascii="Times New Roman" w:hAnsi="Times New Roman" w:cs="Times New Roman"/>
                <w:color w:val="000000"/>
                <w:sz w:val="20"/>
                <w:szCs w:val="20"/>
                <w:lang w:val="en-US"/>
              </w:rPr>
            </w:pPr>
            <w:r w:rsidRPr="00054845">
              <w:rPr>
                <w:rFonts w:ascii="Times New Roman" w:hAnsi="Times New Roman" w:cs="Times New Roman"/>
                <w:color w:val="000000"/>
                <w:sz w:val="20"/>
                <w:szCs w:val="20"/>
                <w:lang w:val="en-US"/>
              </w:rPr>
              <w:t xml:space="preserve">q, k, v, o, gate, up, </w:t>
            </w:r>
            <w:proofErr w:type="spellStart"/>
            <w:r w:rsidRPr="00054845">
              <w:rPr>
                <w:rFonts w:ascii="Times New Roman" w:hAnsi="Times New Roman" w:cs="Times New Roman"/>
                <w:color w:val="000000"/>
                <w:sz w:val="20"/>
                <w:szCs w:val="20"/>
                <w:lang w:val="en-US"/>
              </w:rPr>
              <w:t>down_proj</w:t>
            </w:r>
            <w:proofErr w:type="spellEnd"/>
          </w:p>
        </w:tc>
        <w:tc>
          <w:tcPr>
            <w:tcW w:w="3255" w:type="dxa"/>
            <w:tcBorders>
              <w:top w:val="nil"/>
              <w:left w:val="nil"/>
              <w:right w:val="nil"/>
            </w:tcBorders>
            <w:vAlign w:val="bottom"/>
          </w:tcPr>
          <w:p w14:paraId="0A3A5E1F" w14:textId="02E4E989" w:rsidR="007C7A6A" w:rsidRPr="00054845" w:rsidRDefault="007C7A6A" w:rsidP="007C7A6A">
            <w:pPr>
              <w:tabs>
                <w:tab w:val="left" w:pos="1015"/>
              </w:tabs>
              <w:rPr>
                <w:rFonts w:ascii="Times New Roman" w:hAnsi="Times New Roman" w:cs="Times New Roman"/>
                <w:color w:val="000000"/>
                <w:sz w:val="20"/>
                <w:szCs w:val="20"/>
                <w:lang w:val="en-US"/>
              </w:rPr>
            </w:pPr>
            <w:r w:rsidRPr="00054845">
              <w:rPr>
                <w:rFonts w:ascii="Times New Roman" w:hAnsi="Times New Roman" w:cs="Times New Roman"/>
                <w:color w:val="000000"/>
                <w:sz w:val="20"/>
                <w:szCs w:val="20"/>
                <w:lang w:val="en-US"/>
              </w:rPr>
              <w:t>Ensured full coverage of LLaMA attention and MLP layers.</w:t>
            </w:r>
          </w:p>
        </w:tc>
      </w:tr>
    </w:tbl>
    <w:p w14:paraId="03720182" w14:textId="77777777" w:rsidR="007C7A6A" w:rsidRPr="00060BE2" w:rsidRDefault="007C7A6A" w:rsidP="00921F0B">
      <w:pPr>
        <w:tabs>
          <w:tab w:val="left" w:pos="1015"/>
        </w:tabs>
        <w:rPr>
          <w:rFonts w:ascii="Times New Roman" w:hAnsi="Times New Roman" w:cs="Times New Roman"/>
          <w:lang w:val="en-US"/>
        </w:rPr>
      </w:pPr>
    </w:p>
    <w:p w14:paraId="72D25D75" w14:textId="77777777" w:rsidR="007C7A6A" w:rsidRPr="00060BE2" w:rsidRDefault="007C7A6A" w:rsidP="00921F0B">
      <w:pPr>
        <w:tabs>
          <w:tab w:val="left" w:pos="1015"/>
        </w:tabs>
        <w:rPr>
          <w:rFonts w:ascii="Times New Roman" w:hAnsi="Times New Roman" w:cs="Times New Roman"/>
          <w:lang w:val="en-US"/>
        </w:rPr>
      </w:pPr>
    </w:p>
    <w:p w14:paraId="56D5F7D4" w14:textId="373D300D" w:rsidR="007C7A6A" w:rsidRPr="00060BE2" w:rsidRDefault="00054845" w:rsidP="00054845">
      <w:pPr>
        <w:tabs>
          <w:tab w:val="left" w:pos="1015"/>
        </w:tabs>
        <w:spacing w:line="360" w:lineRule="auto"/>
        <w:jc w:val="both"/>
        <w:rPr>
          <w:rFonts w:ascii="Times New Roman" w:hAnsi="Times New Roman" w:cs="Times New Roman"/>
          <w:lang w:val="en-US"/>
        </w:rPr>
      </w:pPr>
      <w:r>
        <w:rPr>
          <w:rFonts w:ascii="Times New Roman" w:hAnsi="Times New Roman" w:cs="Times New Roman"/>
          <w:lang w:val="en-US"/>
        </w:rPr>
        <w:tab/>
        <w:t xml:space="preserve">In Table 3. </w:t>
      </w:r>
      <w:r w:rsidR="007C7A6A" w:rsidRPr="00060BE2">
        <w:rPr>
          <w:rFonts w:ascii="Times New Roman" w:hAnsi="Times New Roman" w:cs="Times New Roman"/>
          <w:lang w:val="en-US"/>
        </w:rPr>
        <w:t xml:space="preserve">the </w:t>
      </w:r>
      <w:r w:rsidR="007C7A6A" w:rsidRPr="00054845">
        <w:rPr>
          <w:rFonts w:ascii="Times New Roman" w:hAnsi="Times New Roman" w:cs="Times New Roman"/>
          <w:i/>
          <w:iCs/>
          <w:lang w:val="en-US"/>
        </w:rPr>
        <w:t>LLaMA-2-7B</w:t>
      </w:r>
      <w:r w:rsidR="007C7A6A" w:rsidRPr="00060BE2">
        <w:rPr>
          <w:rFonts w:ascii="Times New Roman" w:hAnsi="Times New Roman" w:cs="Times New Roman"/>
          <w:lang w:val="en-US"/>
        </w:rPr>
        <w:t xml:space="preserve"> model under limited computational resources, a 4-bit quantization strategy (NF4) combined with LoRA-based fine-tuning was adopted. This configuration significantly reduced GPU memory usage while preserving numerical stability, particularly when using bfloat16 precision on compatible hardware. Due to memory constraints, the per-device batch size was set to one, and the effective batch size was controlled through gradient accumulation, which was progressively reduced to accelerate training without </w:t>
      </w:r>
      <w:r w:rsidR="007C7A6A" w:rsidRPr="00060BE2">
        <w:rPr>
          <w:rFonts w:ascii="Times New Roman" w:hAnsi="Times New Roman" w:cs="Times New Roman"/>
          <w:lang w:val="en-US"/>
        </w:rPr>
        <w:lastRenderedPageBreak/>
        <w:t xml:space="preserve">degrading convergence behavior. The learning rate was increased to better suit LoRA adaptation, while the warmup ratio was lowered to avoid excessive warmup in short training schedules. To further optimize runtime performance, input sequence length was shortened, checkpoint saving and logging frequencies were reduced, and data loading was simplified to minimize overhead in the </w:t>
      </w:r>
      <w:r w:rsidR="00F70320">
        <w:rPr>
          <w:rFonts w:ascii="Times New Roman" w:hAnsi="Times New Roman" w:cs="Times New Roman"/>
          <w:lang w:val="en-US"/>
        </w:rPr>
        <w:t>python programing</w:t>
      </w:r>
      <w:r w:rsidR="007C7A6A" w:rsidRPr="00060BE2">
        <w:rPr>
          <w:rFonts w:ascii="Times New Roman" w:hAnsi="Times New Roman" w:cs="Times New Roman"/>
          <w:lang w:val="en-US"/>
        </w:rPr>
        <w:t xml:space="preserve">. Additionally, an 8-bit </w:t>
      </w:r>
      <w:proofErr w:type="spellStart"/>
      <w:r w:rsidR="007C7A6A" w:rsidRPr="00060BE2">
        <w:rPr>
          <w:rFonts w:ascii="Times New Roman" w:hAnsi="Times New Roman" w:cs="Times New Roman"/>
          <w:lang w:val="en-US"/>
        </w:rPr>
        <w:t>AdamW</w:t>
      </w:r>
      <w:proofErr w:type="spellEnd"/>
      <w:r w:rsidR="007C7A6A" w:rsidRPr="00060BE2">
        <w:rPr>
          <w:rFonts w:ascii="Times New Roman" w:hAnsi="Times New Roman" w:cs="Times New Roman"/>
          <w:lang w:val="en-US"/>
        </w:rPr>
        <w:t xml:space="preserve"> optimizer and carefully selected LoRA target modules covering both attention and feed-forward layers were employed to ensure efficient parameter updates</w:t>
      </w:r>
      <w:r>
        <w:rPr>
          <w:rFonts w:ascii="Times New Roman" w:hAnsi="Times New Roman" w:cs="Times New Roman"/>
          <w:lang w:val="en-US"/>
        </w:rPr>
        <w:t>.</w:t>
      </w:r>
    </w:p>
    <w:p w14:paraId="705654FA" w14:textId="77777777" w:rsidR="00A4261C" w:rsidRPr="00060BE2" w:rsidRDefault="00A4261C" w:rsidP="00921F0B">
      <w:pPr>
        <w:tabs>
          <w:tab w:val="left" w:pos="1015"/>
        </w:tabs>
        <w:rPr>
          <w:rFonts w:ascii="Times New Roman" w:hAnsi="Times New Roman" w:cs="Times New Roman"/>
          <w:lang w:val="en-US"/>
        </w:rPr>
      </w:pPr>
    </w:p>
    <w:p w14:paraId="13F31CB6" w14:textId="41693CC9" w:rsidR="00A4261C" w:rsidRPr="00060BE2" w:rsidRDefault="00A4261C" w:rsidP="00054845">
      <w:pPr>
        <w:tabs>
          <w:tab w:val="left" w:pos="1015"/>
        </w:tabs>
        <w:jc w:val="center"/>
        <w:rPr>
          <w:rFonts w:ascii="Times New Roman" w:hAnsi="Times New Roman" w:cs="Times New Roman"/>
          <w:lang w:val="en-US"/>
        </w:rPr>
      </w:pPr>
      <w:r w:rsidRPr="00F70320">
        <w:rPr>
          <w:rFonts w:ascii="Times New Roman" w:hAnsi="Times New Roman" w:cs="Times New Roman"/>
          <w:b/>
          <w:bCs/>
          <w:lang w:val="en-US"/>
        </w:rPr>
        <w:t>Table 4.</w:t>
      </w:r>
      <w:r w:rsidRPr="00060BE2">
        <w:rPr>
          <w:rFonts w:ascii="Times New Roman" w:hAnsi="Times New Roman" w:cs="Times New Roman"/>
          <w:lang w:val="en-US"/>
        </w:rPr>
        <w:t xml:space="preserve"> MT5 Encoder–Decoder Models (</w:t>
      </w:r>
      <w:r w:rsidR="00054845" w:rsidRPr="00060BE2">
        <w:rPr>
          <w:rFonts w:ascii="Times New Roman" w:hAnsi="Times New Roman" w:cs="Times New Roman"/>
          <w:color w:val="000000"/>
          <w:lang w:val="en-US"/>
        </w:rPr>
        <w:t>mt5-base</w:t>
      </w:r>
      <w:r w:rsidR="00054845">
        <w:rPr>
          <w:rFonts w:ascii="Times New Roman" w:hAnsi="Times New Roman" w:cs="Times New Roman"/>
          <w:color w:val="000000"/>
          <w:lang w:val="en-US"/>
        </w:rPr>
        <w:t xml:space="preserve">, </w:t>
      </w:r>
      <w:r w:rsidR="00054845" w:rsidRPr="00060BE2">
        <w:rPr>
          <w:rFonts w:ascii="Times New Roman" w:hAnsi="Times New Roman" w:cs="Times New Roman"/>
          <w:color w:val="000000"/>
          <w:lang w:val="en-US"/>
        </w:rPr>
        <w:t>mt5-small</w:t>
      </w:r>
      <w:r w:rsidRPr="00060BE2">
        <w:rPr>
          <w:rFonts w:ascii="Times New Roman" w:hAnsi="Times New Roman" w:cs="Times New Roman"/>
          <w:lang w:val="en-US"/>
        </w:rPr>
        <w:t>)</w:t>
      </w:r>
    </w:p>
    <w:tbl>
      <w:tblPr>
        <w:tblStyle w:val="TabloKlavuzu"/>
        <w:tblW w:w="0" w:type="auto"/>
        <w:tblLayout w:type="fixed"/>
        <w:tblLook w:val="04A0" w:firstRow="1" w:lastRow="0" w:firstColumn="1" w:lastColumn="0" w:noHBand="0" w:noVBand="1"/>
      </w:tblPr>
      <w:tblGrid>
        <w:gridCol w:w="1730"/>
        <w:gridCol w:w="1384"/>
        <w:gridCol w:w="1276"/>
        <w:gridCol w:w="1417"/>
        <w:gridCol w:w="3255"/>
      </w:tblGrid>
      <w:tr w:rsidR="00F70320" w:rsidRPr="00060BE2" w14:paraId="4F96AD99" w14:textId="77777777" w:rsidTr="00F70320">
        <w:tc>
          <w:tcPr>
            <w:tcW w:w="1730" w:type="dxa"/>
            <w:tcBorders>
              <w:left w:val="nil"/>
              <w:bottom w:val="single" w:sz="4" w:space="0" w:color="auto"/>
              <w:right w:val="nil"/>
            </w:tcBorders>
            <w:vAlign w:val="bottom"/>
          </w:tcPr>
          <w:p w14:paraId="5A5CED8C" w14:textId="5C569F0F" w:rsidR="00F70320" w:rsidRPr="00F70320" w:rsidRDefault="00F70320" w:rsidP="00F70320">
            <w:pPr>
              <w:tabs>
                <w:tab w:val="left" w:pos="1015"/>
              </w:tabs>
              <w:rPr>
                <w:rFonts w:ascii="Times New Roman" w:hAnsi="Times New Roman" w:cs="Times New Roman"/>
                <w:lang w:val="en-US"/>
              </w:rPr>
            </w:pPr>
            <w:r w:rsidRPr="00F70320">
              <w:rPr>
                <w:rFonts w:ascii="Times New Roman" w:hAnsi="Times New Roman" w:cs="Times New Roman"/>
                <w:b/>
                <w:bCs/>
                <w:color w:val="000000"/>
                <w:sz w:val="22"/>
                <w:szCs w:val="22"/>
                <w:lang w:val="en-US"/>
              </w:rPr>
              <w:t>Category</w:t>
            </w:r>
          </w:p>
        </w:tc>
        <w:tc>
          <w:tcPr>
            <w:tcW w:w="1384" w:type="dxa"/>
            <w:tcBorders>
              <w:left w:val="nil"/>
              <w:bottom w:val="single" w:sz="4" w:space="0" w:color="auto"/>
              <w:right w:val="nil"/>
            </w:tcBorders>
            <w:vAlign w:val="bottom"/>
          </w:tcPr>
          <w:p w14:paraId="3A120CB8" w14:textId="44E02FD3" w:rsidR="00F70320" w:rsidRPr="00F70320" w:rsidRDefault="00F70320" w:rsidP="00F70320">
            <w:pPr>
              <w:tabs>
                <w:tab w:val="left" w:pos="1015"/>
              </w:tabs>
              <w:rPr>
                <w:rFonts w:ascii="Times New Roman" w:hAnsi="Times New Roman" w:cs="Times New Roman"/>
                <w:lang w:val="en-US"/>
              </w:rPr>
            </w:pPr>
            <w:r w:rsidRPr="00F70320">
              <w:rPr>
                <w:rFonts w:ascii="Times New Roman" w:hAnsi="Times New Roman" w:cs="Times New Roman"/>
                <w:b/>
                <w:bCs/>
                <w:color w:val="000000"/>
                <w:sz w:val="22"/>
                <w:szCs w:val="22"/>
                <w:lang w:val="en-US"/>
              </w:rPr>
              <w:t>Parameter</w:t>
            </w:r>
          </w:p>
        </w:tc>
        <w:tc>
          <w:tcPr>
            <w:tcW w:w="1276" w:type="dxa"/>
            <w:tcBorders>
              <w:left w:val="nil"/>
              <w:bottom w:val="single" w:sz="4" w:space="0" w:color="auto"/>
              <w:right w:val="nil"/>
            </w:tcBorders>
            <w:vAlign w:val="bottom"/>
          </w:tcPr>
          <w:p w14:paraId="617EC828" w14:textId="3E9269A2" w:rsidR="00F70320" w:rsidRPr="00F70320" w:rsidRDefault="00F70320" w:rsidP="00F70320">
            <w:pPr>
              <w:tabs>
                <w:tab w:val="left" w:pos="1015"/>
              </w:tabs>
              <w:rPr>
                <w:rFonts w:ascii="Times New Roman" w:hAnsi="Times New Roman" w:cs="Times New Roman"/>
                <w:lang w:val="en-US"/>
              </w:rPr>
            </w:pPr>
            <w:r w:rsidRPr="00F70320">
              <w:rPr>
                <w:rFonts w:ascii="Times New Roman" w:hAnsi="Times New Roman" w:cs="Times New Roman"/>
                <w:b/>
                <w:bCs/>
                <w:color w:val="000000"/>
                <w:sz w:val="22"/>
                <w:szCs w:val="22"/>
                <w:lang w:val="en-US"/>
              </w:rPr>
              <w:t>Initial Setting</w:t>
            </w:r>
          </w:p>
        </w:tc>
        <w:tc>
          <w:tcPr>
            <w:tcW w:w="1417" w:type="dxa"/>
            <w:tcBorders>
              <w:left w:val="nil"/>
              <w:bottom w:val="single" w:sz="4" w:space="0" w:color="auto"/>
              <w:right w:val="nil"/>
            </w:tcBorders>
            <w:vAlign w:val="bottom"/>
          </w:tcPr>
          <w:p w14:paraId="57D19426" w14:textId="0BBD7361" w:rsidR="00F70320" w:rsidRPr="00F70320" w:rsidRDefault="00F70320" w:rsidP="00F70320">
            <w:pPr>
              <w:tabs>
                <w:tab w:val="left" w:pos="1015"/>
              </w:tabs>
              <w:rPr>
                <w:rFonts w:ascii="Times New Roman" w:hAnsi="Times New Roman" w:cs="Times New Roman"/>
                <w:lang w:val="en-US"/>
              </w:rPr>
            </w:pPr>
            <w:r w:rsidRPr="00F70320">
              <w:rPr>
                <w:rFonts w:ascii="Times New Roman" w:hAnsi="Times New Roman" w:cs="Times New Roman"/>
                <w:b/>
                <w:bCs/>
                <w:color w:val="000000"/>
                <w:sz w:val="22"/>
                <w:szCs w:val="22"/>
                <w:lang w:val="en-US"/>
              </w:rPr>
              <w:t>Updated Setting</w:t>
            </w:r>
          </w:p>
        </w:tc>
        <w:tc>
          <w:tcPr>
            <w:tcW w:w="3255" w:type="dxa"/>
            <w:tcBorders>
              <w:left w:val="nil"/>
              <w:bottom w:val="single" w:sz="4" w:space="0" w:color="auto"/>
              <w:right w:val="nil"/>
            </w:tcBorders>
            <w:vAlign w:val="bottom"/>
          </w:tcPr>
          <w:p w14:paraId="1E2D6C0B" w14:textId="61E331EB" w:rsidR="00F70320" w:rsidRPr="00F70320" w:rsidRDefault="00F70320" w:rsidP="00F70320">
            <w:pPr>
              <w:tabs>
                <w:tab w:val="left" w:pos="1015"/>
              </w:tabs>
              <w:rPr>
                <w:rFonts w:ascii="Times New Roman" w:hAnsi="Times New Roman" w:cs="Times New Roman"/>
                <w:lang w:val="en-US"/>
              </w:rPr>
            </w:pPr>
            <w:r w:rsidRPr="00F70320">
              <w:rPr>
                <w:rFonts w:ascii="Times New Roman" w:hAnsi="Times New Roman" w:cs="Times New Roman"/>
                <w:b/>
                <w:bCs/>
                <w:color w:val="000000"/>
                <w:sz w:val="22"/>
                <w:szCs w:val="22"/>
                <w:lang w:val="en-US"/>
              </w:rPr>
              <w:t>Description</w:t>
            </w:r>
          </w:p>
        </w:tc>
      </w:tr>
      <w:tr w:rsidR="00A4261C" w:rsidRPr="00060BE2" w14:paraId="2EF0A2CC" w14:textId="77777777" w:rsidTr="00F70320">
        <w:tc>
          <w:tcPr>
            <w:tcW w:w="1730" w:type="dxa"/>
            <w:tcBorders>
              <w:left w:val="nil"/>
              <w:bottom w:val="single" w:sz="4" w:space="0" w:color="auto"/>
              <w:right w:val="nil"/>
            </w:tcBorders>
          </w:tcPr>
          <w:p w14:paraId="628EAAFC" w14:textId="26B6CCAD"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Model Scale</w:t>
            </w:r>
          </w:p>
        </w:tc>
        <w:tc>
          <w:tcPr>
            <w:tcW w:w="1384" w:type="dxa"/>
            <w:tcBorders>
              <w:left w:val="nil"/>
              <w:bottom w:val="single" w:sz="4" w:space="0" w:color="auto"/>
              <w:right w:val="nil"/>
            </w:tcBorders>
          </w:tcPr>
          <w:p w14:paraId="16426EAD" w14:textId="4DD6DEDD"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Model variant</w:t>
            </w:r>
          </w:p>
        </w:tc>
        <w:tc>
          <w:tcPr>
            <w:tcW w:w="1276" w:type="dxa"/>
            <w:tcBorders>
              <w:left w:val="nil"/>
              <w:bottom w:val="single" w:sz="4" w:space="0" w:color="auto"/>
              <w:right w:val="nil"/>
            </w:tcBorders>
          </w:tcPr>
          <w:p w14:paraId="0D9C9042" w14:textId="4730B234"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mt5-base</w:t>
            </w:r>
          </w:p>
        </w:tc>
        <w:tc>
          <w:tcPr>
            <w:tcW w:w="1417" w:type="dxa"/>
            <w:tcBorders>
              <w:left w:val="nil"/>
              <w:bottom w:val="single" w:sz="4" w:space="0" w:color="auto"/>
              <w:right w:val="nil"/>
            </w:tcBorders>
          </w:tcPr>
          <w:p w14:paraId="4A56EA4D" w14:textId="323160A4"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mt5-small (final)</w:t>
            </w:r>
          </w:p>
        </w:tc>
        <w:tc>
          <w:tcPr>
            <w:tcW w:w="3255" w:type="dxa"/>
            <w:tcBorders>
              <w:left w:val="nil"/>
              <w:bottom w:val="nil"/>
              <w:right w:val="nil"/>
            </w:tcBorders>
            <w:vAlign w:val="bottom"/>
          </w:tcPr>
          <w:p w14:paraId="036759E7" w14:textId="2B552EB3"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mt5-base showed numerical instability (fp16 overflow, nan loss) under long RAG contexts. mt5-small provided more stable gradients, lower memory usage, and smoother convergence.</w:t>
            </w:r>
          </w:p>
        </w:tc>
      </w:tr>
      <w:tr w:rsidR="00A4261C" w:rsidRPr="00060BE2" w14:paraId="231A50B2" w14:textId="77777777" w:rsidTr="00F70320">
        <w:tc>
          <w:tcPr>
            <w:tcW w:w="1730" w:type="dxa"/>
            <w:tcBorders>
              <w:top w:val="single" w:sz="4" w:space="0" w:color="auto"/>
              <w:left w:val="nil"/>
              <w:bottom w:val="single" w:sz="4" w:space="0" w:color="auto"/>
              <w:right w:val="nil"/>
            </w:tcBorders>
          </w:tcPr>
          <w:p w14:paraId="60A24892" w14:textId="7DED4890"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Precision</w:t>
            </w:r>
          </w:p>
        </w:tc>
        <w:tc>
          <w:tcPr>
            <w:tcW w:w="1384" w:type="dxa"/>
            <w:tcBorders>
              <w:top w:val="single" w:sz="4" w:space="0" w:color="auto"/>
              <w:left w:val="nil"/>
              <w:bottom w:val="single" w:sz="4" w:space="0" w:color="auto"/>
              <w:right w:val="nil"/>
            </w:tcBorders>
          </w:tcPr>
          <w:p w14:paraId="4CC6E86C" w14:textId="1305BDB7"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fp16 / bf16</w:t>
            </w:r>
          </w:p>
        </w:tc>
        <w:tc>
          <w:tcPr>
            <w:tcW w:w="1276" w:type="dxa"/>
            <w:tcBorders>
              <w:top w:val="single" w:sz="4" w:space="0" w:color="auto"/>
              <w:left w:val="nil"/>
              <w:bottom w:val="single" w:sz="4" w:space="0" w:color="auto"/>
              <w:right w:val="nil"/>
            </w:tcBorders>
          </w:tcPr>
          <w:p w14:paraId="05CF59D8" w14:textId="5E4BE3A1"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Enabled</w:t>
            </w:r>
          </w:p>
        </w:tc>
        <w:tc>
          <w:tcPr>
            <w:tcW w:w="1417" w:type="dxa"/>
            <w:tcBorders>
              <w:top w:val="single" w:sz="4" w:space="0" w:color="auto"/>
              <w:left w:val="nil"/>
              <w:bottom w:val="single" w:sz="4" w:space="0" w:color="auto"/>
              <w:right w:val="nil"/>
            </w:tcBorders>
          </w:tcPr>
          <w:p w14:paraId="7EB66871" w14:textId="206882A3"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Disabled</w:t>
            </w:r>
          </w:p>
        </w:tc>
        <w:tc>
          <w:tcPr>
            <w:tcW w:w="3255" w:type="dxa"/>
            <w:tcBorders>
              <w:top w:val="nil"/>
              <w:left w:val="nil"/>
              <w:bottom w:val="nil"/>
              <w:right w:val="nil"/>
            </w:tcBorders>
            <w:vAlign w:val="bottom"/>
          </w:tcPr>
          <w:p w14:paraId="36D1A100" w14:textId="64687750"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Mixed precision caused gradient overflow and inf/nan loss values, especially with long encoder inputs. Disabling improved numerical stability.</w:t>
            </w:r>
          </w:p>
        </w:tc>
      </w:tr>
      <w:tr w:rsidR="00A4261C" w:rsidRPr="00060BE2" w14:paraId="08741EE0" w14:textId="77777777" w:rsidTr="00F70320">
        <w:tc>
          <w:tcPr>
            <w:tcW w:w="1730" w:type="dxa"/>
            <w:tcBorders>
              <w:top w:val="single" w:sz="4" w:space="0" w:color="auto"/>
              <w:left w:val="nil"/>
              <w:bottom w:val="single" w:sz="4" w:space="0" w:color="auto"/>
              <w:right w:val="nil"/>
            </w:tcBorders>
          </w:tcPr>
          <w:p w14:paraId="43969262" w14:textId="16B61893"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Learning Rate</w:t>
            </w:r>
          </w:p>
        </w:tc>
        <w:tc>
          <w:tcPr>
            <w:tcW w:w="1384" w:type="dxa"/>
            <w:tcBorders>
              <w:top w:val="single" w:sz="4" w:space="0" w:color="auto"/>
              <w:left w:val="nil"/>
              <w:bottom w:val="single" w:sz="4" w:space="0" w:color="auto"/>
              <w:right w:val="nil"/>
            </w:tcBorders>
          </w:tcPr>
          <w:p w14:paraId="027A8BA7" w14:textId="62D97114" w:rsidR="00A4261C" w:rsidRPr="00F70320" w:rsidRDefault="00A4261C" w:rsidP="00F70320">
            <w:pPr>
              <w:tabs>
                <w:tab w:val="left" w:pos="1015"/>
              </w:tabs>
              <w:rPr>
                <w:rFonts w:ascii="Times New Roman" w:hAnsi="Times New Roman" w:cs="Times New Roman"/>
                <w:sz w:val="20"/>
                <w:szCs w:val="20"/>
                <w:lang w:val="en-US"/>
              </w:rPr>
            </w:pPr>
            <w:proofErr w:type="spellStart"/>
            <w:r w:rsidRPr="00F70320">
              <w:rPr>
                <w:rFonts w:ascii="Times New Roman" w:hAnsi="Times New Roman" w:cs="Times New Roman"/>
                <w:color w:val="000000"/>
                <w:sz w:val="20"/>
                <w:szCs w:val="20"/>
                <w:lang w:val="en-US"/>
              </w:rPr>
              <w:t>learning_rate</w:t>
            </w:r>
            <w:proofErr w:type="spellEnd"/>
          </w:p>
        </w:tc>
        <w:tc>
          <w:tcPr>
            <w:tcW w:w="1276" w:type="dxa"/>
            <w:tcBorders>
              <w:top w:val="single" w:sz="4" w:space="0" w:color="auto"/>
              <w:left w:val="nil"/>
              <w:bottom w:val="single" w:sz="4" w:space="0" w:color="auto"/>
              <w:right w:val="nil"/>
            </w:tcBorders>
          </w:tcPr>
          <w:p w14:paraId="324C352C" w14:textId="4AD3F683"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2,00E-05</w:t>
            </w:r>
          </w:p>
        </w:tc>
        <w:tc>
          <w:tcPr>
            <w:tcW w:w="1417" w:type="dxa"/>
            <w:tcBorders>
              <w:top w:val="single" w:sz="4" w:space="0" w:color="auto"/>
              <w:left w:val="nil"/>
              <w:bottom w:val="single" w:sz="4" w:space="0" w:color="auto"/>
              <w:right w:val="nil"/>
            </w:tcBorders>
          </w:tcPr>
          <w:p w14:paraId="30A0B8F9" w14:textId="40A4EF29"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1,00E-05</w:t>
            </w:r>
          </w:p>
        </w:tc>
        <w:tc>
          <w:tcPr>
            <w:tcW w:w="3255" w:type="dxa"/>
            <w:tcBorders>
              <w:top w:val="nil"/>
              <w:left w:val="nil"/>
              <w:bottom w:val="nil"/>
              <w:right w:val="nil"/>
            </w:tcBorders>
            <w:vAlign w:val="bottom"/>
          </w:tcPr>
          <w:p w14:paraId="20E4E6BA" w14:textId="1277BD22"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High learning rate caused unstable loss with RAG-enriched inputs. Reduced LR stabilized training dynamics.</w:t>
            </w:r>
          </w:p>
        </w:tc>
      </w:tr>
      <w:tr w:rsidR="00A4261C" w:rsidRPr="00060BE2" w14:paraId="23E63DF1" w14:textId="77777777" w:rsidTr="00F70320">
        <w:tc>
          <w:tcPr>
            <w:tcW w:w="1730" w:type="dxa"/>
            <w:tcBorders>
              <w:top w:val="single" w:sz="4" w:space="0" w:color="auto"/>
              <w:left w:val="nil"/>
              <w:bottom w:val="single" w:sz="4" w:space="0" w:color="auto"/>
              <w:right w:val="nil"/>
            </w:tcBorders>
          </w:tcPr>
          <w:p w14:paraId="69D13EC8" w14:textId="169F6E89"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Loss Computation</w:t>
            </w:r>
          </w:p>
        </w:tc>
        <w:tc>
          <w:tcPr>
            <w:tcW w:w="1384" w:type="dxa"/>
            <w:tcBorders>
              <w:top w:val="single" w:sz="4" w:space="0" w:color="auto"/>
              <w:left w:val="nil"/>
              <w:bottom w:val="single" w:sz="4" w:space="0" w:color="auto"/>
              <w:right w:val="nil"/>
            </w:tcBorders>
          </w:tcPr>
          <w:p w14:paraId="1B625C78" w14:textId="7D60458C"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Label masking</w:t>
            </w:r>
          </w:p>
        </w:tc>
        <w:tc>
          <w:tcPr>
            <w:tcW w:w="1276" w:type="dxa"/>
            <w:tcBorders>
              <w:top w:val="single" w:sz="4" w:space="0" w:color="auto"/>
              <w:left w:val="nil"/>
              <w:bottom w:val="single" w:sz="4" w:space="0" w:color="auto"/>
              <w:right w:val="nil"/>
            </w:tcBorders>
          </w:tcPr>
          <w:p w14:paraId="27822AF5" w14:textId="71590C82"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Incomplete / implicit</w:t>
            </w:r>
          </w:p>
        </w:tc>
        <w:tc>
          <w:tcPr>
            <w:tcW w:w="1417" w:type="dxa"/>
            <w:tcBorders>
              <w:top w:val="single" w:sz="4" w:space="0" w:color="auto"/>
              <w:left w:val="nil"/>
              <w:bottom w:val="single" w:sz="4" w:space="0" w:color="auto"/>
              <w:right w:val="nil"/>
            </w:tcBorders>
          </w:tcPr>
          <w:p w14:paraId="47B6B7CB" w14:textId="0041D2CA"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Explicit pad → -100 masking</w:t>
            </w:r>
          </w:p>
        </w:tc>
        <w:tc>
          <w:tcPr>
            <w:tcW w:w="3255" w:type="dxa"/>
            <w:tcBorders>
              <w:top w:val="nil"/>
              <w:left w:val="nil"/>
              <w:bottom w:val="nil"/>
              <w:right w:val="nil"/>
            </w:tcBorders>
            <w:vAlign w:val="bottom"/>
          </w:tcPr>
          <w:p w14:paraId="47B5C8D4" w14:textId="784030B9"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Ensured that loss is computed only on learnable tokens; resolved loss=0.000 issue.</w:t>
            </w:r>
          </w:p>
        </w:tc>
      </w:tr>
      <w:tr w:rsidR="00A4261C" w:rsidRPr="00060BE2" w14:paraId="64039140" w14:textId="77777777" w:rsidTr="00F70320">
        <w:tc>
          <w:tcPr>
            <w:tcW w:w="1730" w:type="dxa"/>
            <w:tcBorders>
              <w:top w:val="single" w:sz="4" w:space="0" w:color="auto"/>
              <w:left w:val="nil"/>
              <w:bottom w:val="single" w:sz="4" w:space="0" w:color="auto"/>
              <w:right w:val="nil"/>
            </w:tcBorders>
          </w:tcPr>
          <w:p w14:paraId="52E3009F" w14:textId="519A22E4"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Dataset Filtering</w:t>
            </w:r>
          </w:p>
        </w:tc>
        <w:tc>
          <w:tcPr>
            <w:tcW w:w="1384" w:type="dxa"/>
            <w:tcBorders>
              <w:top w:val="single" w:sz="4" w:space="0" w:color="auto"/>
              <w:left w:val="nil"/>
              <w:bottom w:val="single" w:sz="4" w:space="0" w:color="auto"/>
              <w:right w:val="nil"/>
            </w:tcBorders>
          </w:tcPr>
          <w:p w14:paraId="699BA4D5" w14:textId="21396C75"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Invalid label samples</w:t>
            </w:r>
          </w:p>
        </w:tc>
        <w:tc>
          <w:tcPr>
            <w:tcW w:w="1276" w:type="dxa"/>
            <w:tcBorders>
              <w:top w:val="single" w:sz="4" w:space="0" w:color="auto"/>
              <w:left w:val="nil"/>
              <w:bottom w:val="single" w:sz="4" w:space="0" w:color="auto"/>
              <w:right w:val="nil"/>
            </w:tcBorders>
          </w:tcPr>
          <w:p w14:paraId="130F6DC0" w14:textId="33028000"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Included</w:t>
            </w:r>
          </w:p>
        </w:tc>
        <w:tc>
          <w:tcPr>
            <w:tcW w:w="1417" w:type="dxa"/>
            <w:tcBorders>
              <w:top w:val="single" w:sz="4" w:space="0" w:color="auto"/>
              <w:left w:val="nil"/>
              <w:bottom w:val="single" w:sz="4" w:space="0" w:color="auto"/>
              <w:right w:val="nil"/>
            </w:tcBorders>
          </w:tcPr>
          <w:p w14:paraId="51F22794" w14:textId="01F53C06"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Removed</w:t>
            </w:r>
          </w:p>
        </w:tc>
        <w:tc>
          <w:tcPr>
            <w:tcW w:w="3255" w:type="dxa"/>
            <w:tcBorders>
              <w:top w:val="nil"/>
              <w:left w:val="nil"/>
              <w:bottom w:val="nil"/>
              <w:right w:val="nil"/>
            </w:tcBorders>
            <w:vAlign w:val="bottom"/>
          </w:tcPr>
          <w:p w14:paraId="51E547E2" w14:textId="380C5240"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Samples with fully masked labels caused loss collapse; filtering restored valid loss computation.</w:t>
            </w:r>
          </w:p>
        </w:tc>
      </w:tr>
      <w:tr w:rsidR="00A4261C" w:rsidRPr="00060BE2" w14:paraId="323EFF48" w14:textId="77777777" w:rsidTr="00F70320">
        <w:tc>
          <w:tcPr>
            <w:tcW w:w="1730" w:type="dxa"/>
            <w:tcBorders>
              <w:top w:val="single" w:sz="4" w:space="0" w:color="auto"/>
              <w:left w:val="nil"/>
              <w:bottom w:val="single" w:sz="4" w:space="0" w:color="auto"/>
              <w:right w:val="nil"/>
            </w:tcBorders>
          </w:tcPr>
          <w:p w14:paraId="77E83085" w14:textId="4BBC3133"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Input Length</w:t>
            </w:r>
          </w:p>
        </w:tc>
        <w:tc>
          <w:tcPr>
            <w:tcW w:w="1384" w:type="dxa"/>
            <w:tcBorders>
              <w:top w:val="single" w:sz="4" w:space="0" w:color="auto"/>
              <w:left w:val="nil"/>
              <w:bottom w:val="single" w:sz="4" w:space="0" w:color="auto"/>
              <w:right w:val="nil"/>
            </w:tcBorders>
          </w:tcPr>
          <w:p w14:paraId="219A4A37" w14:textId="0DB85B1B"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MAX_SOURCE_LEN</w:t>
            </w:r>
          </w:p>
        </w:tc>
        <w:tc>
          <w:tcPr>
            <w:tcW w:w="1276" w:type="dxa"/>
            <w:tcBorders>
              <w:top w:val="single" w:sz="4" w:space="0" w:color="auto"/>
              <w:left w:val="nil"/>
              <w:bottom w:val="single" w:sz="4" w:space="0" w:color="auto"/>
              <w:right w:val="nil"/>
            </w:tcBorders>
          </w:tcPr>
          <w:p w14:paraId="371DE909" w14:textId="748BCBA9"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Unbounded / default</w:t>
            </w:r>
          </w:p>
        </w:tc>
        <w:tc>
          <w:tcPr>
            <w:tcW w:w="1417" w:type="dxa"/>
            <w:tcBorders>
              <w:top w:val="single" w:sz="4" w:space="0" w:color="auto"/>
              <w:left w:val="nil"/>
              <w:bottom w:val="single" w:sz="4" w:space="0" w:color="auto"/>
              <w:right w:val="nil"/>
            </w:tcBorders>
          </w:tcPr>
          <w:p w14:paraId="1181DBEF" w14:textId="3210FCB8"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384</w:t>
            </w:r>
          </w:p>
        </w:tc>
        <w:tc>
          <w:tcPr>
            <w:tcW w:w="3255" w:type="dxa"/>
            <w:tcBorders>
              <w:top w:val="nil"/>
              <w:left w:val="nil"/>
              <w:bottom w:val="nil"/>
              <w:right w:val="nil"/>
            </w:tcBorders>
            <w:vAlign w:val="bottom"/>
          </w:tcPr>
          <w:p w14:paraId="3DDF1540" w14:textId="50BBEF17"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Long RAG contexts increased memory usage and instability. Limiting encoder input improved efficiency and stability.</w:t>
            </w:r>
          </w:p>
        </w:tc>
      </w:tr>
      <w:tr w:rsidR="00A4261C" w:rsidRPr="00060BE2" w14:paraId="5F4915CC" w14:textId="77777777" w:rsidTr="00F70320">
        <w:tc>
          <w:tcPr>
            <w:tcW w:w="1730" w:type="dxa"/>
            <w:tcBorders>
              <w:top w:val="single" w:sz="4" w:space="0" w:color="auto"/>
              <w:left w:val="nil"/>
              <w:bottom w:val="single" w:sz="4" w:space="0" w:color="auto"/>
              <w:right w:val="nil"/>
            </w:tcBorders>
          </w:tcPr>
          <w:p w14:paraId="35D44E7D" w14:textId="54D033CC"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Target Length</w:t>
            </w:r>
          </w:p>
        </w:tc>
        <w:tc>
          <w:tcPr>
            <w:tcW w:w="1384" w:type="dxa"/>
            <w:tcBorders>
              <w:top w:val="single" w:sz="4" w:space="0" w:color="auto"/>
              <w:left w:val="nil"/>
              <w:bottom w:val="single" w:sz="4" w:space="0" w:color="auto"/>
              <w:right w:val="nil"/>
            </w:tcBorders>
          </w:tcPr>
          <w:p w14:paraId="2CD3E961" w14:textId="52600F45"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MAX_TARGET_LEN</w:t>
            </w:r>
          </w:p>
        </w:tc>
        <w:tc>
          <w:tcPr>
            <w:tcW w:w="1276" w:type="dxa"/>
            <w:tcBorders>
              <w:top w:val="single" w:sz="4" w:space="0" w:color="auto"/>
              <w:left w:val="nil"/>
              <w:bottom w:val="single" w:sz="4" w:space="0" w:color="auto"/>
              <w:right w:val="nil"/>
            </w:tcBorders>
          </w:tcPr>
          <w:p w14:paraId="58ACEB27" w14:textId="4A36B510"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Unbounded / default</w:t>
            </w:r>
          </w:p>
        </w:tc>
        <w:tc>
          <w:tcPr>
            <w:tcW w:w="1417" w:type="dxa"/>
            <w:tcBorders>
              <w:top w:val="single" w:sz="4" w:space="0" w:color="auto"/>
              <w:left w:val="nil"/>
              <w:bottom w:val="single" w:sz="4" w:space="0" w:color="auto"/>
              <w:right w:val="nil"/>
            </w:tcBorders>
          </w:tcPr>
          <w:p w14:paraId="7CC62ADB" w14:textId="2FCD0F57"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96</w:t>
            </w:r>
          </w:p>
        </w:tc>
        <w:tc>
          <w:tcPr>
            <w:tcW w:w="3255" w:type="dxa"/>
            <w:tcBorders>
              <w:top w:val="nil"/>
              <w:left w:val="nil"/>
              <w:bottom w:val="nil"/>
              <w:right w:val="nil"/>
            </w:tcBorders>
            <w:vAlign w:val="bottom"/>
          </w:tcPr>
          <w:p w14:paraId="5966FEC8" w14:textId="68D23EFD"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Prevented excessive decoder sequence length and unnecessary padding.</w:t>
            </w:r>
          </w:p>
        </w:tc>
      </w:tr>
      <w:tr w:rsidR="00A4261C" w:rsidRPr="00060BE2" w14:paraId="01CE5169" w14:textId="77777777" w:rsidTr="00F70320">
        <w:tc>
          <w:tcPr>
            <w:tcW w:w="1730" w:type="dxa"/>
            <w:tcBorders>
              <w:top w:val="single" w:sz="4" w:space="0" w:color="auto"/>
              <w:left w:val="nil"/>
              <w:bottom w:val="single" w:sz="4" w:space="0" w:color="auto"/>
              <w:right w:val="nil"/>
            </w:tcBorders>
          </w:tcPr>
          <w:p w14:paraId="5FA405D0" w14:textId="64C76D90"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Gradient Control</w:t>
            </w:r>
          </w:p>
        </w:tc>
        <w:tc>
          <w:tcPr>
            <w:tcW w:w="1384" w:type="dxa"/>
            <w:tcBorders>
              <w:top w:val="single" w:sz="4" w:space="0" w:color="auto"/>
              <w:left w:val="nil"/>
              <w:bottom w:val="single" w:sz="4" w:space="0" w:color="auto"/>
              <w:right w:val="nil"/>
            </w:tcBorders>
          </w:tcPr>
          <w:p w14:paraId="327FEC48" w14:textId="51C31E9A" w:rsidR="00A4261C" w:rsidRPr="00F70320" w:rsidRDefault="00A4261C" w:rsidP="00F70320">
            <w:pPr>
              <w:tabs>
                <w:tab w:val="left" w:pos="1015"/>
              </w:tabs>
              <w:rPr>
                <w:rFonts w:ascii="Times New Roman" w:hAnsi="Times New Roman" w:cs="Times New Roman"/>
                <w:sz w:val="20"/>
                <w:szCs w:val="20"/>
                <w:lang w:val="en-US"/>
              </w:rPr>
            </w:pPr>
            <w:proofErr w:type="spellStart"/>
            <w:r w:rsidRPr="00F70320">
              <w:rPr>
                <w:rFonts w:ascii="Times New Roman" w:hAnsi="Times New Roman" w:cs="Times New Roman"/>
                <w:color w:val="000000"/>
                <w:sz w:val="20"/>
                <w:szCs w:val="20"/>
                <w:lang w:val="en-US"/>
              </w:rPr>
              <w:t>max_grad_norm</w:t>
            </w:r>
            <w:proofErr w:type="spellEnd"/>
          </w:p>
        </w:tc>
        <w:tc>
          <w:tcPr>
            <w:tcW w:w="1276" w:type="dxa"/>
            <w:tcBorders>
              <w:top w:val="single" w:sz="4" w:space="0" w:color="auto"/>
              <w:left w:val="nil"/>
              <w:bottom w:val="single" w:sz="4" w:space="0" w:color="auto"/>
              <w:right w:val="nil"/>
            </w:tcBorders>
          </w:tcPr>
          <w:p w14:paraId="70985953" w14:textId="4579EC5C"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Not set</w:t>
            </w:r>
          </w:p>
        </w:tc>
        <w:tc>
          <w:tcPr>
            <w:tcW w:w="1417" w:type="dxa"/>
            <w:tcBorders>
              <w:top w:val="single" w:sz="4" w:space="0" w:color="auto"/>
              <w:left w:val="nil"/>
              <w:bottom w:val="single" w:sz="4" w:space="0" w:color="auto"/>
              <w:right w:val="nil"/>
            </w:tcBorders>
          </w:tcPr>
          <w:p w14:paraId="1FA7B6D2" w14:textId="716D6D45"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1.0</w:t>
            </w:r>
          </w:p>
        </w:tc>
        <w:tc>
          <w:tcPr>
            <w:tcW w:w="3255" w:type="dxa"/>
            <w:tcBorders>
              <w:top w:val="nil"/>
              <w:left w:val="nil"/>
              <w:bottom w:val="nil"/>
              <w:right w:val="nil"/>
            </w:tcBorders>
            <w:vAlign w:val="bottom"/>
          </w:tcPr>
          <w:p w14:paraId="001D5EE6" w14:textId="0E05E6D5"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Gradient clipping prevented exploding gradients and nan loss values.</w:t>
            </w:r>
          </w:p>
        </w:tc>
      </w:tr>
      <w:tr w:rsidR="00A4261C" w:rsidRPr="00060BE2" w14:paraId="43403977" w14:textId="77777777" w:rsidTr="00F70320">
        <w:tc>
          <w:tcPr>
            <w:tcW w:w="1730" w:type="dxa"/>
            <w:tcBorders>
              <w:top w:val="single" w:sz="4" w:space="0" w:color="auto"/>
              <w:left w:val="nil"/>
              <w:bottom w:val="single" w:sz="4" w:space="0" w:color="auto"/>
              <w:right w:val="nil"/>
            </w:tcBorders>
          </w:tcPr>
          <w:p w14:paraId="0D6BD267" w14:textId="1375291C"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Batch Size</w:t>
            </w:r>
          </w:p>
        </w:tc>
        <w:tc>
          <w:tcPr>
            <w:tcW w:w="1384" w:type="dxa"/>
            <w:tcBorders>
              <w:top w:val="single" w:sz="4" w:space="0" w:color="auto"/>
              <w:left w:val="nil"/>
              <w:bottom w:val="single" w:sz="4" w:space="0" w:color="auto"/>
              <w:right w:val="nil"/>
            </w:tcBorders>
          </w:tcPr>
          <w:p w14:paraId="7C737A4D" w14:textId="10B6E5B3" w:rsidR="00A4261C" w:rsidRPr="00F70320" w:rsidRDefault="00A4261C" w:rsidP="00F70320">
            <w:pPr>
              <w:tabs>
                <w:tab w:val="left" w:pos="1015"/>
              </w:tabs>
              <w:rPr>
                <w:rFonts w:ascii="Times New Roman" w:hAnsi="Times New Roman" w:cs="Times New Roman"/>
                <w:sz w:val="20"/>
                <w:szCs w:val="20"/>
                <w:lang w:val="en-US"/>
              </w:rPr>
            </w:pPr>
            <w:proofErr w:type="spellStart"/>
            <w:r w:rsidRPr="00F70320">
              <w:rPr>
                <w:rFonts w:ascii="Times New Roman" w:hAnsi="Times New Roman" w:cs="Times New Roman"/>
                <w:color w:val="000000"/>
                <w:sz w:val="20"/>
                <w:szCs w:val="20"/>
                <w:lang w:val="en-US"/>
              </w:rPr>
              <w:t>per_device_train_batch_size</w:t>
            </w:r>
            <w:proofErr w:type="spellEnd"/>
          </w:p>
        </w:tc>
        <w:tc>
          <w:tcPr>
            <w:tcW w:w="1276" w:type="dxa"/>
            <w:tcBorders>
              <w:top w:val="single" w:sz="4" w:space="0" w:color="auto"/>
              <w:left w:val="nil"/>
              <w:bottom w:val="single" w:sz="4" w:space="0" w:color="auto"/>
              <w:right w:val="nil"/>
            </w:tcBorders>
          </w:tcPr>
          <w:p w14:paraId="7527E7B6" w14:textId="5396C54A"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1</w:t>
            </w:r>
          </w:p>
        </w:tc>
        <w:tc>
          <w:tcPr>
            <w:tcW w:w="1417" w:type="dxa"/>
            <w:tcBorders>
              <w:top w:val="single" w:sz="4" w:space="0" w:color="auto"/>
              <w:left w:val="nil"/>
              <w:bottom w:val="single" w:sz="4" w:space="0" w:color="auto"/>
              <w:right w:val="nil"/>
            </w:tcBorders>
          </w:tcPr>
          <w:p w14:paraId="16F1282E" w14:textId="5A1B89BD"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1 (unchanged)</w:t>
            </w:r>
          </w:p>
        </w:tc>
        <w:tc>
          <w:tcPr>
            <w:tcW w:w="3255" w:type="dxa"/>
            <w:tcBorders>
              <w:top w:val="nil"/>
              <w:left w:val="nil"/>
              <w:bottom w:val="nil"/>
              <w:right w:val="nil"/>
            </w:tcBorders>
            <w:vAlign w:val="bottom"/>
          </w:tcPr>
          <w:p w14:paraId="3C9F3850" w14:textId="6D7FFA0A"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GPU memory constraints required keeping batch size minimal.</w:t>
            </w:r>
          </w:p>
        </w:tc>
      </w:tr>
      <w:tr w:rsidR="00A4261C" w:rsidRPr="00060BE2" w14:paraId="7BA21D44" w14:textId="77777777" w:rsidTr="00F70320">
        <w:tc>
          <w:tcPr>
            <w:tcW w:w="1730" w:type="dxa"/>
            <w:tcBorders>
              <w:top w:val="single" w:sz="4" w:space="0" w:color="auto"/>
              <w:left w:val="nil"/>
              <w:bottom w:val="single" w:sz="4" w:space="0" w:color="auto"/>
              <w:right w:val="nil"/>
            </w:tcBorders>
          </w:tcPr>
          <w:p w14:paraId="1FA422A9" w14:textId="61A83E6D"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Effective Batch</w:t>
            </w:r>
          </w:p>
        </w:tc>
        <w:tc>
          <w:tcPr>
            <w:tcW w:w="1384" w:type="dxa"/>
            <w:tcBorders>
              <w:top w:val="single" w:sz="4" w:space="0" w:color="auto"/>
              <w:left w:val="nil"/>
              <w:bottom w:val="single" w:sz="4" w:space="0" w:color="auto"/>
              <w:right w:val="nil"/>
            </w:tcBorders>
          </w:tcPr>
          <w:p w14:paraId="76D26D61" w14:textId="0E6FD1EA" w:rsidR="00A4261C" w:rsidRPr="00F70320" w:rsidRDefault="00A4261C" w:rsidP="00F70320">
            <w:pPr>
              <w:tabs>
                <w:tab w:val="left" w:pos="1015"/>
              </w:tabs>
              <w:rPr>
                <w:rFonts w:ascii="Times New Roman" w:hAnsi="Times New Roman" w:cs="Times New Roman"/>
                <w:sz w:val="20"/>
                <w:szCs w:val="20"/>
                <w:lang w:val="en-US"/>
              </w:rPr>
            </w:pPr>
            <w:proofErr w:type="spellStart"/>
            <w:r w:rsidRPr="00F70320">
              <w:rPr>
                <w:rFonts w:ascii="Times New Roman" w:hAnsi="Times New Roman" w:cs="Times New Roman"/>
                <w:color w:val="000000"/>
                <w:sz w:val="20"/>
                <w:szCs w:val="20"/>
                <w:lang w:val="en-US"/>
              </w:rPr>
              <w:t>gradient_accumulation_steps</w:t>
            </w:r>
            <w:proofErr w:type="spellEnd"/>
          </w:p>
        </w:tc>
        <w:tc>
          <w:tcPr>
            <w:tcW w:w="1276" w:type="dxa"/>
            <w:tcBorders>
              <w:top w:val="single" w:sz="4" w:space="0" w:color="auto"/>
              <w:left w:val="nil"/>
              <w:bottom w:val="single" w:sz="4" w:space="0" w:color="auto"/>
              <w:right w:val="nil"/>
            </w:tcBorders>
          </w:tcPr>
          <w:p w14:paraId="01BB2717" w14:textId="72D4AA36"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1</w:t>
            </w:r>
          </w:p>
        </w:tc>
        <w:tc>
          <w:tcPr>
            <w:tcW w:w="1417" w:type="dxa"/>
            <w:tcBorders>
              <w:top w:val="single" w:sz="4" w:space="0" w:color="auto"/>
              <w:left w:val="nil"/>
              <w:bottom w:val="single" w:sz="4" w:space="0" w:color="auto"/>
              <w:right w:val="nil"/>
            </w:tcBorders>
          </w:tcPr>
          <w:p w14:paraId="03D752C9" w14:textId="6392E043"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8–16</w:t>
            </w:r>
          </w:p>
        </w:tc>
        <w:tc>
          <w:tcPr>
            <w:tcW w:w="3255" w:type="dxa"/>
            <w:tcBorders>
              <w:top w:val="nil"/>
              <w:left w:val="nil"/>
              <w:bottom w:val="nil"/>
              <w:right w:val="nil"/>
            </w:tcBorders>
            <w:vAlign w:val="bottom"/>
          </w:tcPr>
          <w:p w14:paraId="768F89B0" w14:textId="14B253EB"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Enabled larger effective batch size without increasing GPU memory usage; improved gradient smoothness.</w:t>
            </w:r>
          </w:p>
        </w:tc>
      </w:tr>
      <w:tr w:rsidR="00A4261C" w:rsidRPr="00060BE2" w14:paraId="77355604" w14:textId="77777777" w:rsidTr="00F70320">
        <w:tc>
          <w:tcPr>
            <w:tcW w:w="1730" w:type="dxa"/>
            <w:tcBorders>
              <w:top w:val="single" w:sz="4" w:space="0" w:color="auto"/>
              <w:left w:val="nil"/>
              <w:bottom w:val="single" w:sz="4" w:space="0" w:color="auto"/>
              <w:right w:val="nil"/>
            </w:tcBorders>
          </w:tcPr>
          <w:p w14:paraId="5E63775B" w14:textId="184A0F3A"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Logging</w:t>
            </w:r>
          </w:p>
        </w:tc>
        <w:tc>
          <w:tcPr>
            <w:tcW w:w="1384" w:type="dxa"/>
            <w:tcBorders>
              <w:top w:val="single" w:sz="4" w:space="0" w:color="auto"/>
              <w:left w:val="nil"/>
              <w:bottom w:val="single" w:sz="4" w:space="0" w:color="auto"/>
              <w:right w:val="nil"/>
            </w:tcBorders>
          </w:tcPr>
          <w:p w14:paraId="28E6CC81" w14:textId="6C36E807" w:rsidR="00A4261C" w:rsidRPr="00F70320" w:rsidRDefault="00A4261C" w:rsidP="00F70320">
            <w:pPr>
              <w:tabs>
                <w:tab w:val="left" w:pos="1015"/>
              </w:tabs>
              <w:rPr>
                <w:rFonts w:ascii="Times New Roman" w:hAnsi="Times New Roman" w:cs="Times New Roman"/>
                <w:sz w:val="20"/>
                <w:szCs w:val="20"/>
                <w:lang w:val="en-US"/>
              </w:rPr>
            </w:pPr>
            <w:proofErr w:type="spellStart"/>
            <w:r w:rsidRPr="00F70320">
              <w:rPr>
                <w:rFonts w:ascii="Times New Roman" w:hAnsi="Times New Roman" w:cs="Times New Roman"/>
                <w:color w:val="000000"/>
                <w:sz w:val="20"/>
                <w:szCs w:val="20"/>
                <w:lang w:val="en-US"/>
              </w:rPr>
              <w:t>logging_steps</w:t>
            </w:r>
            <w:proofErr w:type="spellEnd"/>
          </w:p>
        </w:tc>
        <w:tc>
          <w:tcPr>
            <w:tcW w:w="1276" w:type="dxa"/>
            <w:tcBorders>
              <w:top w:val="single" w:sz="4" w:space="0" w:color="auto"/>
              <w:left w:val="nil"/>
              <w:bottom w:val="single" w:sz="4" w:space="0" w:color="auto"/>
              <w:right w:val="nil"/>
            </w:tcBorders>
          </w:tcPr>
          <w:p w14:paraId="394040AA" w14:textId="11704B15"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Very frequent</w:t>
            </w:r>
          </w:p>
        </w:tc>
        <w:tc>
          <w:tcPr>
            <w:tcW w:w="1417" w:type="dxa"/>
            <w:tcBorders>
              <w:top w:val="single" w:sz="4" w:space="0" w:color="auto"/>
              <w:left w:val="nil"/>
              <w:bottom w:val="single" w:sz="4" w:space="0" w:color="auto"/>
              <w:right w:val="nil"/>
            </w:tcBorders>
          </w:tcPr>
          <w:p w14:paraId="70FD7E64" w14:textId="1BFD25BE"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Reduced (50–200)</w:t>
            </w:r>
          </w:p>
        </w:tc>
        <w:tc>
          <w:tcPr>
            <w:tcW w:w="3255" w:type="dxa"/>
            <w:tcBorders>
              <w:top w:val="nil"/>
              <w:left w:val="nil"/>
              <w:bottom w:val="nil"/>
              <w:right w:val="nil"/>
            </w:tcBorders>
            <w:vAlign w:val="bottom"/>
          </w:tcPr>
          <w:p w14:paraId="47E6AADA" w14:textId="599DBDF1"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Excessive logging slowed training; reduced frequency improved runtime efficiency.</w:t>
            </w:r>
          </w:p>
        </w:tc>
      </w:tr>
      <w:tr w:rsidR="00A4261C" w:rsidRPr="00060BE2" w14:paraId="67FF9179" w14:textId="77777777" w:rsidTr="00F70320">
        <w:tc>
          <w:tcPr>
            <w:tcW w:w="1730" w:type="dxa"/>
            <w:tcBorders>
              <w:top w:val="single" w:sz="4" w:space="0" w:color="auto"/>
              <w:left w:val="nil"/>
              <w:right w:val="nil"/>
            </w:tcBorders>
          </w:tcPr>
          <w:p w14:paraId="55A16704" w14:textId="138CB12D"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Checkpointing</w:t>
            </w:r>
          </w:p>
        </w:tc>
        <w:tc>
          <w:tcPr>
            <w:tcW w:w="1384" w:type="dxa"/>
            <w:tcBorders>
              <w:top w:val="single" w:sz="4" w:space="0" w:color="auto"/>
              <w:left w:val="nil"/>
              <w:right w:val="nil"/>
            </w:tcBorders>
          </w:tcPr>
          <w:p w14:paraId="2BF9E0D7" w14:textId="1775D109" w:rsidR="00A4261C" w:rsidRPr="00F70320" w:rsidRDefault="00A4261C" w:rsidP="00F70320">
            <w:pPr>
              <w:tabs>
                <w:tab w:val="left" w:pos="1015"/>
              </w:tabs>
              <w:rPr>
                <w:rFonts w:ascii="Times New Roman" w:hAnsi="Times New Roman" w:cs="Times New Roman"/>
                <w:sz w:val="20"/>
                <w:szCs w:val="20"/>
                <w:lang w:val="en-US"/>
              </w:rPr>
            </w:pPr>
            <w:proofErr w:type="spellStart"/>
            <w:r w:rsidRPr="00F70320">
              <w:rPr>
                <w:rFonts w:ascii="Times New Roman" w:hAnsi="Times New Roman" w:cs="Times New Roman"/>
                <w:color w:val="000000"/>
                <w:sz w:val="20"/>
                <w:szCs w:val="20"/>
                <w:lang w:val="en-US"/>
              </w:rPr>
              <w:t>save_steps</w:t>
            </w:r>
            <w:proofErr w:type="spellEnd"/>
          </w:p>
        </w:tc>
        <w:tc>
          <w:tcPr>
            <w:tcW w:w="1276" w:type="dxa"/>
            <w:tcBorders>
              <w:top w:val="single" w:sz="4" w:space="0" w:color="auto"/>
              <w:left w:val="nil"/>
              <w:right w:val="nil"/>
            </w:tcBorders>
          </w:tcPr>
          <w:p w14:paraId="2C337086" w14:textId="1DE0F6E7"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Very frequent</w:t>
            </w:r>
          </w:p>
        </w:tc>
        <w:tc>
          <w:tcPr>
            <w:tcW w:w="1417" w:type="dxa"/>
            <w:tcBorders>
              <w:top w:val="single" w:sz="4" w:space="0" w:color="auto"/>
              <w:left w:val="nil"/>
              <w:right w:val="nil"/>
            </w:tcBorders>
          </w:tcPr>
          <w:p w14:paraId="4C70850B" w14:textId="5A6CAAF9" w:rsidR="00A4261C" w:rsidRPr="00F70320" w:rsidRDefault="00A4261C" w:rsidP="00F70320">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Reduced (500–1000)</w:t>
            </w:r>
          </w:p>
        </w:tc>
        <w:tc>
          <w:tcPr>
            <w:tcW w:w="3255" w:type="dxa"/>
            <w:tcBorders>
              <w:top w:val="nil"/>
              <w:left w:val="nil"/>
              <w:right w:val="nil"/>
            </w:tcBorders>
            <w:vAlign w:val="bottom"/>
          </w:tcPr>
          <w:p w14:paraId="13ACD1F6" w14:textId="15E7EEFF" w:rsidR="00A4261C" w:rsidRPr="00F70320" w:rsidRDefault="00A4261C" w:rsidP="00A4261C">
            <w:pPr>
              <w:tabs>
                <w:tab w:val="left" w:pos="1015"/>
              </w:tabs>
              <w:rPr>
                <w:rFonts w:ascii="Times New Roman" w:hAnsi="Times New Roman" w:cs="Times New Roman"/>
                <w:sz w:val="20"/>
                <w:szCs w:val="20"/>
                <w:lang w:val="en-US"/>
              </w:rPr>
            </w:pPr>
            <w:r w:rsidRPr="00F70320">
              <w:rPr>
                <w:rFonts w:ascii="Times New Roman" w:hAnsi="Times New Roman" w:cs="Times New Roman"/>
                <w:color w:val="000000"/>
                <w:sz w:val="20"/>
                <w:szCs w:val="20"/>
                <w:lang w:val="en-US"/>
              </w:rPr>
              <w:t>Prevented I/O bottlenecks and disk overuse during training.</w:t>
            </w:r>
          </w:p>
        </w:tc>
      </w:tr>
    </w:tbl>
    <w:p w14:paraId="338558BE" w14:textId="567692F5" w:rsidR="00A4261C" w:rsidRPr="00060BE2" w:rsidRDefault="00F70320" w:rsidP="00F70320">
      <w:pPr>
        <w:tabs>
          <w:tab w:val="left" w:pos="1015"/>
        </w:tabs>
        <w:spacing w:line="360" w:lineRule="auto"/>
        <w:jc w:val="both"/>
        <w:rPr>
          <w:rFonts w:ascii="Times New Roman" w:hAnsi="Times New Roman" w:cs="Times New Roman"/>
          <w:lang w:val="en-US"/>
        </w:rPr>
      </w:pPr>
      <w:r>
        <w:rPr>
          <w:rFonts w:ascii="Times New Roman" w:hAnsi="Times New Roman" w:cs="Times New Roman"/>
          <w:lang w:val="en-US"/>
        </w:rPr>
        <w:lastRenderedPageBreak/>
        <w:tab/>
        <w:t>In Table 4, the</w:t>
      </w:r>
      <w:r w:rsidR="00A4261C" w:rsidRPr="00060BE2">
        <w:rPr>
          <w:rFonts w:ascii="Times New Roman" w:hAnsi="Times New Roman" w:cs="Times New Roman"/>
          <w:lang w:val="en-US"/>
        </w:rPr>
        <w:t xml:space="preserve"> MT5 encoder–decoder model, several </w:t>
      </w:r>
      <w:r w:rsidR="0004113E">
        <w:rPr>
          <w:rFonts w:ascii="Times New Roman" w:hAnsi="Times New Roman" w:cs="Times New Roman"/>
          <w:lang w:val="en-US"/>
        </w:rPr>
        <w:t>parameter</w:t>
      </w:r>
      <w:r w:rsidR="00A4261C" w:rsidRPr="00060BE2">
        <w:rPr>
          <w:rFonts w:ascii="Times New Roman" w:hAnsi="Times New Roman" w:cs="Times New Roman"/>
          <w:lang w:val="en-US"/>
        </w:rPr>
        <w:t>s were iteratively adjusted to address loss computation failures and numerical instability. In particular, explicit label masking, dataset filtering, reduced learning rates, gradient clipping, and constrained input lengths were applied. Due to persistent instability observed in the mt5-base model under RAG-enriched contexts, the mt5-small variant was ultimately preferred, resulting in a stable and reproducible training process.</w:t>
      </w:r>
    </w:p>
    <w:p w14:paraId="2501C042" w14:textId="77777777" w:rsidR="00A4261C" w:rsidRPr="00060BE2" w:rsidRDefault="00A4261C" w:rsidP="00921F0B">
      <w:pPr>
        <w:tabs>
          <w:tab w:val="left" w:pos="1015"/>
        </w:tabs>
        <w:rPr>
          <w:rFonts w:ascii="Times New Roman" w:hAnsi="Times New Roman" w:cs="Times New Roman"/>
          <w:lang w:val="en-US"/>
        </w:rPr>
      </w:pPr>
    </w:p>
    <w:p w14:paraId="1E13EE50" w14:textId="06D9C82D" w:rsidR="00A4261C" w:rsidRPr="00060BE2" w:rsidRDefault="00A4261C" w:rsidP="004C53EF">
      <w:pPr>
        <w:tabs>
          <w:tab w:val="left" w:pos="1015"/>
        </w:tabs>
        <w:jc w:val="center"/>
        <w:rPr>
          <w:rFonts w:ascii="Times New Roman" w:hAnsi="Times New Roman" w:cs="Times New Roman"/>
          <w:lang w:val="en-US"/>
        </w:rPr>
      </w:pPr>
      <w:r w:rsidRPr="004C53EF">
        <w:rPr>
          <w:rFonts w:ascii="Times New Roman" w:hAnsi="Times New Roman" w:cs="Times New Roman"/>
          <w:b/>
          <w:bCs/>
          <w:lang w:val="en-US"/>
        </w:rPr>
        <w:t>Table 5.</w:t>
      </w:r>
      <w:r w:rsidRPr="00060BE2">
        <w:rPr>
          <w:rFonts w:ascii="Times New Roman" w:hAnsi="Times New Roman" w:cs="Times New Roman"/>
          <w:lang w:val="en-US"/>
        </w:rPr>
        <w:t xml:space="preserve"> MT5 Encoder–Decoder Models (Fine-Tuning + RAG)</w:t>
      </w:r>
    </w:p>
    <w:tbl>
      <w:tblPr>
        <w:tblStyle w:val="TabloKlavuzu"/>
        <w:tblW w:w="0" w:type="auto"/>
        <w:tblLook w:val="04A0" w:firstRow="1" w:lastRow="0" w:firstColumn="1" w:lastColumn="0" w:noHBand="0" w:noVBand="1"/>
      </w:tblPr>
      <w:tblGrid>
        <w:gridCol w:w="1339"/>
        <w:gridCol w:w="1794"/>
        <w:gridCol w:w="1092"/>
        <w:gridCol w:w="1605"/>
        <w:gridCol w:w="3242"/>
      </w:tblGrid>
      <w:tr w:rsidR="00A4261C" w:rsidRPr="00060BE2" w14:paraId="0BC68AD2" w14:textId="77777777" w:rsidTr="003447D3">
        <w:tc>
          <w:tcPr>
            <w:tcW w:w="1339" w:type="dxa"/>
            <w:tcBorders>
              <w:left w:val="nil"/>
              <w:bottom w:val="single" w:sz="4" w:space="0" w:color="auto"/>
              <w:right w:val="nil"/>
            </w:tcBorders>
            <w:vAlign w:val="bottom"/>
          </w:tcPr>
          <w:p w14:paraId="3196B211" w14:textId="0766F1B7" w:rsidR="00A4261C" w:rsidRPr="00060BE2" w:rsidRDefault="00A4261C" w:rsidP="00A4261C">
            <w:pPr>
              <w:tabs>
                <w:tab w:val="left" w:pos="1015"/>
              </w:tabs>
              <w:rPr>
                <w:rFonts w:ascii="Times New Roman" w:hAnsi="Times New Roman" w:cs="Times New Roman"/>
                <w:lang w:val="en-US"/>
              </w:rPr>
            </w:pPr>
            <w:r w:rsidRPr="00060BE2">
              <w:rPr>
                <w:rFonts w:ascii="Times New Roman" w:hAnsi="Times New Roman" w:cs="Times New Roman"/>
                <w:b/>
                <w:bCs/>
                <w:color w:val="000000"/>
                <w:lang w:val="en-US"/>
              </w:rPr>
              <w:t>Category</w:t>
            </w:r>
          </w:p>
        </w:tc>
        <w:tc>
          <w:tcPr>
            <w:tcW w:w="1794" w:type="dxa"/>
            <w:tcBorders>
              <w:left w:val="nil"/>
              <w:bottom w:val="single" w:sz="4" w:space="0" w:color="auto"/>
              <w:right w:val="nil"/>
            </w:tcBorders>
            <w:vAlign w:val="bottom"/>
          </w:tcPr>
          <w:p w14:paraId="7D39F5C9" w14:textId="13539D13" w:rsidR="00A4261C" w:rsidRPr="00060BE2" w:rsidRDefault="00A4261C" w:rsidP="00A4261C">
            <w:pPr>
              <w:tabs>
                <w:tab w:val="left" w:pos="1015"/>
              </w:tabs>
              <w:rPr>
                <w:rFonts w:ascii="Times New Roman" w:hAnsi="Times New Roman" w:cs="Times New Roman"/>
                <w:lang w:val="en-US"/>
              </w:rPr>
            </w:pPr>
            <w:r w:rsidRPr="00060BE2">
              <w:rPr>
                <w:rFonts w:ascii="Times New Roman" w:hAnsi="Times New Roman" w:cs="Times New Roman"/>
                <w:b/>
                <w:bCs/>
                <w:color w:val="000000"/>
                <w:lang w:val="en-US"/>
              </w:rPr>
              <w:t>Parameter</w:t>
            </w:r>
          </w:p>
        </w:tc>
        <w:tc>
          <w:tcPr>
            <w:tcW w:w="1105" w:type="dxa"/>
            <w:tcBorders>
              <w:left w:val="nil"/>
              <w:bottom w:val="single" w:sz="4" w:space="0" w:color="auto"/>
              <w:right w:val="nil"/>
            </w:tcBorders>
            <w:vAlign w:val="bottom"/>
          </w:tcPr>
          <w:p w14:paraId="33972864" w14:textId="09BDA019" w:rsidR="00A4261C" w:rsidRPr="00060BE2" w:rsidRDefault="00A4261C" w:rsidP="00A4261C">
            <w:pPr>
              <w:tabs>
                <w:tab w:val="left" w:pos="1015"/>
              </w:tabs>
              <w:rPr>
                <w:rFonts w:ascii="Times New Roman" w:hAnsi="Times New Roman" w:cs="Times New Roman"/>
                <w:lang w:val="en-US"/>
              </w:rPr>
            </w:pPr>
            <w:r w:rsidRPr="00060BE2">
              <w:rPr>
                <w:rFonts w:ascii="Times New Roman" w:hAnsi="Times New Roman" w:cs="Times New Roman"/>
                <w:b/>
                <w:bCs/>
                <w:color w:val="000000"/>
                <w:lang w:val="en-US"/>
              </w:rPr>
              <w:t>Initial Setting</w:t>
            </w:r>
          </w:p>
        </w:tc>
        <w:tc>
          <w:tcPr>
            <w:tcW w:w="1427" w:type="dxa"/>
            <w:tcBorders>
              <w:left w:val="nil"/>
              <w:bottom w:val="single" w:sz="4" w:space="0" w:color="auto"/>
              <w:right w:val="nil"/>
            </w:tcBorders>
            <w:vAlign w:val="bottom"/>
          </w:tcPr>
          <w:p w14:paraId="48F54E48" w14:textId="4AB3896B" w:rsidR="00A4261C" w:rsidRPr="00060BE2" w:rsidRDefault="00A4261C" w:rsidP="00A4261C">
            <w:pPr>
              <w:tabs>
                <w:tab w:val="left" w:pos="1015"/>
              </w:tabs>
              <w:rPr>
                <w:rFonts w:ascii="Times New Roman" w:hAnsi="Times New Roman" w:cs="Times New Roman"/>
                <w:lang w:val="en-US"/>
              </w:rPr>
            </w:pPr>
            <w:r w:rsidRPr="00060BE2">
              <w:rPr>
                <w:rFonts w:ascii="Times New Roman" w:hAnsi="Times New Roman" w:cs="Times New Roman"/>
                <w:b/>
                <w:bCs/>
                <w:color w:val="000000"/>
                <w:lang w:val="en-US"/>
              </w:rPr>
              <w:t>Updated Setting</w:t>
            </w:r>
          </w:p>
        </w:tc>
        <w:tc>
          <w:tcPr>
            <w:tcW w:w="3397" w:type="dxa"/>
            <w:tcBorders>
              <w:left w:val="nil"/>
              <w:bottom w:val="single" w:sz="4" w:space="0" w:color="auto"/>
              <w:right w:val="nil"/>
            </w:tcBorders>
            <w:vAlign w:val="bottom"/>
          </w:tcPr>
          <w:p w14:paraId="05C904B7" w14:textId="64AB9966" w:rsidR="00A4261C" w:rsidRPr="00060BE2" w:rsidRDefault="00A4261C" w:rsidP="00A4261C">
            <w:pPr>
              <w:tabs>
                <w:tab w:val="left" w:pos="1015"/>
              </w:tabs>
              <w:rPr>
                <w:rFonts w:ascii="Times New Roman" w:hAnsi="Times New Roman" w:cs="Times New Roman"/>
                <w:lang w:val="en-US"/>
              </w:rPr>
            </w:pPr>
            <w:r w:rsidRPr="00060BE2">
              <w:rPr>
                <w:rFonts w:ascii="Times New Roman" w:hAnsi="Times New Roman" w:cs="Times New Roman"/>
                <w:b/>
                <w:bCs/>
                <w:color w:val="000000"/>
                <w:lang w:val="en-US"/>
              </w:rPr>
              <w:t>Rationale</w:t>
            </w:r>
          </w:p>
        </w:tc>
      </w:tr>
      <w:tr w:rsidR="00A4261C" w:rsidRPr="00060BE2" w14:paraId="1CD3F854" w14:textId="77777777" w:rsidTr="003447D3">
        <w:tc>
          <w:tcPr>
            <w:tcW w:w="1339" w:type="dxa"/>
            <w:tcBorders>
              <w:left w:val="nil"/>
              <w:bottom w:val="single" w:sz="4" w:space="0" w:color="auto"/>
              <w:right w:val="nil"/>
            </w:tcBorders>
            <w:vAlign w:val="bottom"/>
          </w:tcPr>
          <w:p w14:paraId="5AC83F74" w14:textId="3ABB6F44"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Model Architecture</w:t>
            </w:r>
          </w:p>
        </w:tc>
        <w:tc>
          <w:tcPr>
            <w:tcW w:w="1794" w:type="dxa"/>
            <w:tcBorders>
              <w:left w:val="nil"/>
              <w:bottom w:val="single" w:sz="4" w:space="0" w:color="auto"/>
              <w:right w:val="nil"/>
            </w:tcBorders>
            <w:vAlign w:val="bottom"/>
          </w:tcPr>
          <w:p w14:paraId="4F372293" w14:textId="43A85394"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Architecture</w:t>
            </w:r>
          </w:p>
        </w:tc>
        <w:tc>
          <w:tcPr>
            <w:tcW w:w="1105" w:type="dxa"/>
            <w:tcBorders>
              <w:left w:val="nil"/>
              <w:bottom w:val="single" w:sz="4" w:space="0" w:color="auto"/>
              <w:right w:val="nil"/>
            </w:tcBorders>
            <w:vAlign w:val="bottom"/>
          </w:tcPr>
          <w:p w14:paraId="11364EA7" w14:textId="7B3167BB" w:rsidR="00A4261C" w:rsidRPr="004C53EF" w:rsidRDefault="004C53EF" w:rsidP="00A4261C">
            <w:pPr>
              <w:tabs>
                <w:tab w:val="left" w:pos="1015"/>
              </w:tabs>
              <w:rPr>
                <w:rFonts w:ascii="Times New Roman" w:hAnsi="Times New Roman" w:cs="Times New Roman"/>
                <w:sz w:val="20"/>
                <w:szCs w:val="20"/>
                <w:lang w:val="en-US"/>
              </w:rPr>
            </w:pPr>
            <w:r w:rsidRPr="004C53EF">
              <w:rPr>
                <w:rFonts w:ascii="Times New Roman" w:hAnsi="Times New Roman" w:cs="Times New Roman"/>
                <w:sz w:val="20"/>
                <w:szCs w:val="20"/>
                <w:lang w:val="en-US"/>
              </w:rPr>
              <w:t>-</w:t>
            </w:r>
          </w:p>
        </w:tc>
        <w:tc>
          <w:tcPr>
            <w:tcW w:w="1427" w:type="dxa"/>
            <w:tcBorders>
              <w:left w:val="nil"/>
              <w:bottom w:val="single" w:sz="4" w:space="0" w:color="auto"/>
              <w:right w:val="nil"/>
            </w:tcBorders>
            <w:vAlign w:val="bottom"/>
          </w:tcPr>
          <w:p w14:paraId="6B7409B3" w14:textId="2BDF77FA" w:rsidR="00A4261C" w:rsidRPr="004C53EF" w:rsidRDefault="004C53EF"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Encoder–Decoder (</w:t>
            </w:r>
            <w:proofErr w:type="spellStart"/>
            <w:r w:rsidRPr="00060BE2">
              <w:rPr>
                <w:rStyle w:val="HTMLKodu"/>
                <w:rFonts w:ascii="Times New Roman" w:eastAsiaTheme="majorEastAsia" w:hAnsi="Times New Roman" w:cs="Times New Roman"/>
                <w:lang w:val="en-US"/>
              </w:rPr>
              <w:t>facebook</w:t>
            </w:r>
            <w:proofErr w:type="spellEnd"/>
            <w:r w:rsidRPr="00060BE2">
              <w:rPr>
                <w:rStyle w:val="HTMLKodu"/>
                <w:rFonts w:ascii="Times New Roman" w:eastAsiaTheme="majorEastAsia" w:hAnsi="Times New Roman" w:cs="Times New Roman"/>
                <w:lang w:val="en-US"/>
              </w:rPr>
              <w:t>/mbart-large-50-many-to-many-mmt</w:t>
            </w:r>
            <w:r w:rsidRPr="004C53EF">
              <w:rPr>
                <w:rFonts w:ascii="Times New Roman" w:hAnsi="Times New Roman" w:cs="Times New Roman"/>
                <w:color w:val="000000"/>
                <w:sz w:val="20"/>
                <w:szCs w:val="20"/>
                <w:lang w:val="en-US"/>
              </w:rPr>
              <w:t>)</w:t>
            </w:r>
          </w:p>
        </w:tc>
        <w:tc>
          <w:tcPr>
            <w:tcW w:w="3397" w:type="dxa"/>
            <w:tcBorders>
              <w:left w:val="nil"/>
              <w:bottom w:val="nil"/>
              <w:right w:val="nil"/>
            </w:tcBorders>
            <w:vAlign w:val="bottom"/>
          </w:tcPr>
          <w:p w14:paraId="5DA4F83C" w14:textId="1876FC5A"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The core architecture was retained; observed issues were configuration- rather than architecture-related.</w:t>
            </w:r>
          </w:p>
        </w:tc>
      </w:tr>
      <w:tr w:rsidR="00A4261C" w:rsidRPr="00060BE2" w14:paraId="584FF114" w14:textId="77777777" w:rsidTr="003447D3">
        <w:tc>
          <w:tcPr>
            <w:tcW w:w="1339" w:type="dxa"/>
            <w:tcBorders>
              <w:top w:val="single" w:sz="4" w:space="0" w:color="auto"/>
              <w:left w:val="nil"/>
              <w:bottom w:val="single" w:sz="4" w:space="0" w:color="auto"/>
              <w:right w:val="nil"/>
            </w:tcBorders>
            <w:vAlign w:val="bottom"/>
          </w:tcPr>
          <w:p w14:paraId="0AEA82E3" w14:textId="27BBB62E"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Language Configuration</w:t>
            </w:r>
          </w:p>
        </w:tc>
        <w:tc>
          <w:tcPr>
            <w:tcW w:w="1794" w:type="dxa"/>
            <w:tcBorders>
              <w:top w:val="single" w:sz="4" w:space="0" w:color="auto"/>
              <w:left w:val="nil"/>
              <w:bottom w:val="single" w:sz="4" w:space="0" w:color="auto"/>
              <w:right w:val="nil"/>
            </w:tcBorders>
            <w:vAlign w:val="bottom"/>
          </w:tcPr>
          <w:p w14:paraId="6455957D" w14:textId="77777777" w:rsidR="003447D3" w:rsidRDefault="00A4261C" w:rsidP="00A4261C">
            <w:pPr>
              <w:tabs>
                <w:tab w:val="left" w:pos="1015"/>
              </w:tabs>
              <w:rPr>
                <w:rFonts w:ascii="Times New Roman" w:eastAsia="Arial Unicode MS" w:hAnsi="Times New Roman" w:cs="Times New Roman"/>
                <w:color w:val="000000"/>
                <w:sz w:val="20"/>
                <w:szCs w:val="20"/>
                <w:lang w:val="en-US"/>
              </w:rPr>
            </w:pPr>
            <w:proofErr w:type="spellStart"/>
            <w:r w:rsidRPr="004C53EF">
              <w:rPr>
                <w:rFonts w:ascii="Times New Roman" w:eastAsia="Arial Unicode MS" w:hAnsi="Times New Roman" w:cs="Times New Roman"/>
                <w:color w:val="000000"/>
                <w:sz w:val="20"/>
                <w:szCs w:val="20"/>
                <w:lang w:val="en-US"/>
              </w:rPr>
              <w:t>src_lang</w:t>
            </w:r>
            <w:proofErr w:type="spellEnd"/>
            <w:r w:rsidRPr="004C53EF">
              <w:rPr>
                <w:rFonts w:ascii="Times New Roman" w:eastAsia="Arial Unicode MS" w:hAnsi="Times New Roman" w:cs="Times New Roman"/>
                <w:color w:val="000000"/>
                <w:sz w:val="20"/>
                <w:szCs w:val="20"/>
                <w:lang w:val="en-US"/>
              </w:rPr>
              <w:t xml:space="preserve"> / </w:t>
            </w:r>
          </w:p>
          <w:p w14:paraId="61AC062B" w14:textId="15FB4A14" w:rsidR="00A4261C" w:rsidRPr="004C53EF" w:rsidRDefault="00A4261C" w:rsidP="00A4261C">
            <w:pPr>
              <w:tabs>
                <w:tab w:val="left" w:pos="1015"/>
              </w:tabs>
              <w:rPr>
                <w:rFonts w:ascii="Times New Roman" w:hAnsi="Times New Roman" w:cs="Times New Roman"/>
                <w:sz w:val="20"/>
                <w:szCs w:val="20"/>
                <w:lang w:val="en-US"/>
              </w:rPr>
            </w:pPr>
            <w:proofErr w:type="spellStart"/>
            <w:r w:rsidRPr="004C53EF">
              <w:rPr>
                <w:rFonts w:ascii="Times New Roman" w:eastAsia="Arial Unicode MS" w:hAnsi="Times New Roman" w:cs="Times New Roman"/>
                <w:color w:val="000000"/>
                <w:sz w:val="20"/>
                <w:szCs w:val="20"/>
                <w:lang w:val="en-US"/>
              </w:rPr>
              <w:t>tgt_lang</w:t>
            </w:r>
            <w:proofErr w:type="spellEnd"/>
          </w:p>
        </w:tc>
        <w:tc>
          <w:tcPr>
            <w:tcW w:w="1105" w:type="dxa"/>
            <w:tcBorders>
              <w:top w:val="single" w:sz="4" w:space="0" w:color="auto"/>
              <w:left w:val="nil"/>
              <w:bottom w:val="single" w:sz="4" w:space="0" w:color="auto"/>
              <w:right w:val="nil"/>
            </w:tcBorders>
            <w:vAlign w:val="bottom"/>
          </w:tcPr>
          <w:p w14:paraId="1F75994F" w14:textId="6CFAB02A"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Not specified</w:t>
            </w:r>
          </w:p>
        </w:tc>
        <w:tc>
          <w:tcPr>
            <w:tcW w:w="1427" w:type="dxa"/>
            <w:tcBorders>
              <w:top w:val="single" w:sz="4" w:space="0" w:color="auto"/>
              <w:left w:val="nil"/>
              <w:bottom w:val="single" w:sz="4" w:space="0" w:color="auto"/>
              <w:right w:val="nil"/>
            </w:tcBorders>
            <w:vAlign w:val="bottom"/>
          </w:tcPr>
          <w:p w14:paraId="7D871E92" w14:textId="6845383C" w:rsidR="00A4261C" w:rsidRPr="004C53EF" w:rsidRDefault="00A4261C" w:rsidP="00A4261C">
            <w:pPr>
              <w:tabs>
                <w:tab w:val="left" w:pos="1015"/>
              </w:tabs>
              <w:rPr>
                <w:rFonts w:ascii="Times New Roman" w:hAnsi="Times New Roman" w:cs="Times New Roman"/>
                <w:sz w:val="20"/>
                <w:szCs w:val="20"/>
                <w:lang w:val="en-US"/>
              </w:rPr>
            </w:pPr>
            <w:proofErr w:type="spellStart"/>
            <w:r w:rsidRPr="004C53EF">
              <w:rPr>
                <w:rFonts w:ascii="Times New Roman" w:eastAsia="Arial Unicode MS" w:hAnsi="Times New Roman" w:cs="Times New Roman"/>
                <w:color w:val="000000"/>
                <w:sz w:val="20"/>
                <w:szCs w:val="20"/>
                <w:lang w:val="en-US"/>
              </w:rPr>
              <w:t>tr_TR</w:t>
            </w:r>
            <w:proofErr w:type="spellEnd"/>
            <w:r w:rsidRPr="004C53EF">
              <w:rPr>
                <w:rFonts w:ascii="Times New Roman" w:eastAsia="Arial Unicode MS" w:hAnsi="Times New Roman" w:cs="Times New Roman"/>
                <w:color w:val="000000"/>
                <w:sz w:val="20"/>
                <w:szCs w:val="20"/>
                <w:lang w:val="en-US"/>
              </w:rPr>
              <w:t xml:space="preserve"> / </w:t>
            </w:r>
            <w:proofErr w:type="spellStart"/>
            <w:r w:rsidRPr="004C53EF">
              <w:rPr>
                <w:rFonts w:ascii="Times New Roman" w:eastAsia="Arial Unicode MS" w:hAnsi="Times New Roman" w:cs="Times New Roman"/>
                <w:color w:val="000000"/>
                <w:sz w:val="20"/>
                <w:szCs w:val="20"/>
                <w:lang w:val="en-US"/>
              </w:rPr>
              <w:t>tr_TR</w:t>
            </w:r>
            <w:proofErr w:type="spellEnd"/>
          </w:p>
        </w:tc>
        <w:tc>
          <w:tcPr>
            <w:tcW w:w="3397" w:type="dxa"/>
            <w:tcBorders>
              <w:top w:val="nil"/>
              <w:left w:val="nil"/>
              <w:bottom w:val="nil"/>
              <w:right w:val="nil"/>
            </w:tcBorders>
            <w:vAlign w:val="bottom"/>
          </w:tcPr>
          <w:p w14:paraId="43ACD40E" w14:textId="428B551A"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Explicit language codes are mandatory in mBART-50; missing codes caused tokenization and decoder start errors.</w:t>
            </w:r>
          </w:p>
        </w:tc>
      </w:tr>
      <w:tr w:rsidR="00A4261C" w:rsidRPr="00060BE2" w14:paraId="69112957" w14:textId="77777777" w:rsidTr="003447D3">
        <w:tc>
          <w:tcPr>
            <w:tcW w:w="1339" w:type="dxa"/>
            <w:tcBorders>
              <w:top w:val="single" w:sz="4" w:space="0" w:color="auto"/>
              <w:left w:val="nil"/>
              <w:bottom w:val="single" w:sz="4" w:space="0" w:color="auto"/>
              <w:right w:val="nil"/>
            </w:tcBorders>
            <w:vAlign w:val="bottom"/>
          </w:tcPr>
          <w:p w14:paraId="0DE07DDC" w14:textId="764C9139"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Language Configuration</w:t>
            </w:r>
          </w:p>
        </w:tc>
        <w:tc>
          <w:tcPr>
            <w:tcW w:w="1794" w:type="dxa"/>
            <w:tcBorders>
              <w:top w:val="single" w:sz="4" w:space="0" w:color="auto"/>
              <w:left w:val="nil"/>
              <w:bottom w:val="single" w:sz="4" w:space="0" w:color="auto"/>
              <w:right w:val="nil"/>
            </w:tcBorders>
            <w:vAlign w:val="bottom"/>
          </w:tcPr>
          <w:p w14:paraId="4A58BEF6" w14:textId="77777777" w:rsidR="003447D3" w:rsidRDefault="00A4261C" w:rsidP="00A4261C">
            <w:pPr>
              <w:tabs>
                <w:tab w:val="left" w:pos="1015"/>
              </w:tabs>
              <w:rPr>
                <w:rFonts w:ascii="Times New Roman" w:eastAsia="Arial Unicode MS" w:hAnsi="Times New Roman" w:cs="Times New Roman"/>
                <w:color w:val="000000"/>
                <w:sz w:val="20"/>
                <w:szCs w:val="20"/>
                <w:lang w:val="en-US"/>
              </w:rPr>
            </w:pPr>
            <w:r w:rsidRPr="004C53EF">
              <w:rPr>
                <w:rFonts w:ascii="Times New Roman" w:eastAsia="Arial Unicode MS" w:hAnsi="Times New Roman" w:cs="Times New Roman"/>
                <w:color w:val="000000"/>
                <w:sz w:val="20"/>
                <w:szCs w:val="20"/>
                <w:lang w:val="en-US"/>
              </w:rPr>
              <w:t>decoder_</w:t>
            </w:r>
          </w:p>
          <w:p w14:paraId="7849227B" w14:textId="4254CD67" w:rsidR="00A4261C" w:rsidRPr="004C53EF" w:rsidRDefault="00A4261C" w:rsidP="00A4261C">
            <w:pPr>
              <w:tabs>
                <w:tab w:val="left" w:pos="1015"/>
              </w:tabs>
              <w:rPr>
                <w:rFonts w:ascii="Times New Roman" w:hAnsi="Times New Roman" w:cs="Times New Roman"/>
                <w:sz w:val="20"/>
                <w:szCs w:val="20"/>
                <w:lang w:val="en-US"/>
              </w:rPr>
            </w:pPr>
            <w:proofErr w:type="spellStart"/>
            <w:r w:rsidRPr="004C53EF">
              <w:rPr>
                <w:rFonts w:ascii="Times New Roman" w:eastAsia="Arial Unicode MS" w:hAnsi="Times New Roman" w:cs="Times New Roman"/>
                <w:color w:val="000000"/>
                <w:sz w:val="20"/>
                <w:szCs w:val="20"/>
                <w:lang w:val="en-US"/>
              </w:rPr>
              <w:t>start_token_id</w:t>
            </w:r>
            <w:proofErr w:type="spellEnd"/>
          </w:p>
        </w:tc>
        <w:tc>
          <w:tcPr>
            <w:tcW w:w="1105" w:type="dxa"/>
            <w:tcBorders>
              <w:top w:val="single" w:sz="4" w:space="0" w:color="auto"/>
              <w:left w:val="nil"/>
              <w:bottom w:val="single" w:sz="4" w:space="0" w:color="auto"/>
              <w:right w:val="nil"/>
            </w:tcBorders>
            <w:vAlign w:val="bottom"/>
          </w:tcPr>
          <w:p w14:paraId="28BCC66A" w14:textId="3882273E"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Default / None</w:t>
            </w:r>
          </w:p>
        </w:tc>
        <w:tc>
          <w:tcPr>
            <w:tcW w:w="1427" w:type="dxa"/>
            <w:tcBorders>
              <w:top w:val="single" w:sz="4" w:space="0" w:color="auto"/>
              <w:left w:val="nil"/>
              <w:bottom w:val="single" w:sz="4" w:space="0" w:color="auto"/>
              <w:right w:val="nil"/>
            </w:tcBorders>
            <w:vAlign w:val="bottom"/>
          </w:tcPr>
          <w:p w14:paraId="17DC2378" w14:textId="77777777" w:rsidR="003447D3" w:rsidRDefault="00A4261C" w:rsidP="00A4261C">
            <w:pPr>
              <w:tabs>
                <w:tab w:val="left" w:pos="1015"/>
              </w:tabs>
              <w:rPr>
                <w:rFonts w:ascii="Times New Roman" w:eastAsia="Arial Unicode MS" w:hAnsi="Times New Roman" w:cs="Times New Roman"/>
                <w:color w:val="000000"/>
                <w:sz w:val="20"/>
                <w:szCs w:val="20"/>
                <w:lang w:val="en-US"/>
              </w:rPr>
            </w:pPr>
            <w:proofErr w:type="spellStart"/>
            <w:r w:rsidRPr="004C53EF">
              <w:rPr>
                <w:rFonts w:ascii="Times New Roman" w:eastAsia="Arial Unicode MS" w:hAnsi="Times New Roman" w:cs="Times New Roman"/>
                <w:color w:val="000000"/>
                <w:sz w:val="20"/>
                <w:szCs w:val="20"/>
                <w:lang w:val="en-US"/>
              </w:rPr>
              <w:t>lang_code_to_id</w:t>
            </w:r>
            <w:proofErr w:type="spellEnd"/>
          </w:p>
          <w:p w14:paraId="6D14A267" w14:textId="74DE8689"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eastAsia="Arial Unicode MS" w:hAnsi="Times New Roman" w:cs="Times New Roman"/>
                <w:color w:val="000000"/>
                <w:sz w:val="20"/>
                <w:szCs w:val="20"/>
                <w:lang w:val="en-US"/>
              </w:rPr>
              <w:t>["</w:t>
            </w:r>
            <w:proofErr w:type="spellStart"/>
            <w:r w:rsidRPr="004C53EF">
              <w:rPr>
                <w:rFonts w:ascii="Times New Roman" w:eastAsia="Arial Unicode MS" w:hAnsi="Times New Roman" w:cs="Times New Roman"/>
                <w:color w:val="000000"/>
                <w:sz w:val="20"/>
                <w:szCs w:val="20"/>
                <w:lang w:val="en-US"/>
              </w:rPr>
              <w:t>tr_TR</w:t>
            </w:r>
            <w:proofErr w:type="spellEnd"/>
            <w:r w:rsidRPr="004C53EF">
              <w:rPr>
                <w:rFonts w:ascii="Times New Roman" w:eastAsia="Arial Unicode MS" w:hAnsi="Times New Roman" w:cs="Times New Roman"/>
                <w:color w:val="000000"/>
                <w:sz w:val="20"/>
                <w:szCs w:val="20"/>
                <w:lang w:val="en-US"/>
              </w:rPr>
              <w:t>"]</w:t>
            </w:r>
          </w:p>
        </w:tc>
        <w:tc>
          <w:tcPr>
            <w:tcW w:w="3397" w:type="dxa"/>
            <w:tcBorders>
              <w:top w:val="nil"/>
              <w:left w:val="nil"/>
              <w:bottom w:val="nil"/>
              <w:right w:val="nil"/>
            </w:tcBorders>
            <w:vAlign w:val="bottom"/>
          </w:tcPr>
          <w:p w14:paraId="4BA737B6" w14:textId="4900B9E3"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Ensured correct decoder initialization with the target language token.</w:t>
            </w:r>
          </w:p>
        </w:tc>
      </w:tr>
      <w:tr w:rsidR="00A4261C" w:rsidRPr="00060BE2" w14:paraId="6141B7B2" w14:textId="77777777" w:rsidTr="003447D3">
        <w:tc>
          <w:tcPr>
            <w:tcW w:w="1339" w:type="dxa"/>
            <w:tcBorders>
              <w:top w:val="single" w:sz="4" w:space="0" w:color="auto"/>
              <w:left w:val="nil"/>
              <w:bottom w:val="single" w:sz="4" w:space="0" w:color="auto"/>
              <w:right w:val="nil"/>
            </w:tcBorders>
            <w:vAlign w:val="bottom"/>
          </w:tcPr>
          <w:p w14:paraId="526BE1D8" w14:textId="3BE8267C"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Input Length</w:t>
            </w:r>
          </w:p>
        </w:tc>
        <w:tc>
          <w:tcPr>
            <w:tcW w:w="1794" w:type="dxa"/>
            <w:tcBorders>
              <w:top w:val="single" w:sz="4" w:space="0" w:color="auto"/>
              <w:left w:val="nil"/>
              <w:bottom w:val="single" w:sz="4" w:space="0" w:color="auto"/>
              <w:right w:val="nil"/>
            </w:tcBorders>
            <w:vAlign w:val="bottom"/>
          </w:tcPr>
          <w:p w14:paraId="02139982" w14:textId="77777777" w:rsidR="003447D3" w:rsidRDefault="00A4261C" w:rsidP="00A4261C">
            <w:pPr>
              <w:tabs>
                <w:tab w:val="left" w:pos="1015"/>
              </w:tabs>
              <w:rPr>
                <w:rFonts w:ascii="Times New Roman" w:eastAsia="Arial Unicode MS" w:hAnsi="Times New Roman" w:cs="Times New Roman"/>
                <w:color w:val="000000"/>
                <w:sz w:val="20"/>
                <w:szCs w:val="20"/>
                <w:lang w:val="en-US"/>
              </w:rPr>
            </w:pPr>
            <w:r w:rsidRPr="004C53EF">
              <w:rPr>
                <w:rFonts w:ascii="Times New Roman" w:eastAsia="Arial Unicode MS" w:hAnsi="Times New Roman" w:cs="Times New Roman"/>
                <w:color w:val="000000"/>
                <w:sz w:val="20"/>
                <w:szCs w:val="20"/>
                <w:lang w:val="en-US"/>
              </w:rPr>
              <w:t>MAX_SOURCE</w:t>
            </w:r>
          </w:p>
          <w:p w14:paraId="0FC4033F" w14:textId="49A2B557"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eastAsia="Arial Unicode MS" w:hAnsi="Times New Roman" w:cs="Times New Roman"/>
                <w:color w:val="000000"/>
                <w:sz w:val="20"/>
                <w:szCs w:val="20"/>
                <w:lang w:val="en-US"/>
              </w:rPr>
              <w:t>_LEN</w:t>
            </w:r>
          </w:p>
        </w:tc>
        <w:tc>
          <w:tcPr>
            <w:tcW w:w="1105" w:type="dxa"/>
            <w:tcBorders>
              <w:top w:val="single" w:sz="4" w:space="0" w:color="auto"/>
              <w:left w:val="nil"/>
              <w:bottom w:val="single" w:sz="4" w:space="0" w:color="auto"/>
              <w:right w:val="nil"/>
            </w:tcBorders>
            <w:vAlign w:val="bottom"/>
          </w:tcPr>
          <w:p w14:paraId="6DBD5150" w14:textId="68E82F20"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512 (default)</w:t>
            </w:r>
          </w:p>
        </w:tc>
        <w:tc>
          <w:tcPr>
            <w:tcW w:w="1427" w:type="dxa"/>
            <w:tcBorders>
              <w:top w:val="single" w:sz="4" w:space="0" w:color="auto"/>
              <w:left w:val="nil"/>
              <w:bottom w:val="single" w:sz="4" w:space="0" w:color="auto"/>
              <w:right w:val="nil"/>
            </w:tcBorders>
            <w:vAlign w:val="bottom"/>
          </w:tcPr>
          <w:p w14:paraId="12E56A91" w14:textId="2E64C008"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384–512 (controlled)</w:t>
            </w:r>
          </w:p>
        </w:tc>
        <w:tc>
          <w:tcPr>
            <w:tcW w:w="3397" w:type="dxa"/>
            <w:tcBorders>
              <w:top w:val="nil"/>
              <w:left w:val="nil"/>
              <w:bottom w:val="nil"/>
              <w:right w:val="nil"/>
            </w:tcBorders>
            <w:vAlign w:val="bottom"/>
          </w:tcPr>
          <w:p w14:paraId="063603F0" w14:textId="6A27D1D7"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RAG-augmented contexts led to overly long encoder inputs, increasing memory usage and instability.</w:t>
            </w:r>
          </w:p>
        </w:tc>
      </w:tr>
      <w:tr w:rsidR="00A4261C" w:rsidRPr="00060BE2" w14:paraId="3C233D4E" w14:textId="77777777" w:rsidTr="003447D3">
        <w:tc>
          <w:tcPr>
            <w:tcW w:w="1339" w:type="dxa"/>
            <w:tcBorders>
              <w:top w:val="single" w:sz="4" w:space="0" w:color="auto"/>
              <w:left w:val="nil"/>
              <w:bottom w:val="single" w:sz="4" w:space="0" w:color="auto"/>
              <w:right w:val="nil"/>
            </w:tcBorders>
            <w:vAlign w:val="bottom"/>
          </w:tcPr>
          <w:p w14:paraId="313119A2" w14:textId="14AA0444"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Target Length</w:t>
            </w:r>
          </w:p>
        </w:tc>
        <w:tc>
          <w:tcPr>
            <w:tcW w:w="1794" w:type="dxa"/>
            <w:tcBorders>
              <w:top w:val="single" w:sz="4" w:space="0" w:color="auto"/>
              <w:left w:val="nil"/>
              <w:bottom w:val="single" w:sz="4" w:space="0" w:color="auto"/>
              <w:right w:val="nil"/>
            </w:tcBorders>
            <w:vAlign w:val="bottom"/>
          </w:tcPr>
          <w:p w14:paraId="7E8E7058" w14:textId="77777777" w:rsidR="003447D3" w:rsidRDefault="00A4261C" w:rsidP="00A4261C">
            <w:pPr>
              <w:tabs>
                <w:tab w:val="left" w:pos="1015"/>
              </w:tabs>
              <w:rPr>
                <w:rFonts w:ascii="Times New Roman" w:eastAsia="Arial Unicode MS" w:hAnsi="Times New Roman" w:cs="Times New Roman"/>
                <w:color w:val="000000"/>
                <w:sz w:val="20"/>
                <w:szCs w:val="20"/>
                <w:lang w:val="en-US"/>
              </w:rPr>
            </w:pPr>
            <w:r w:rsidRPr="004C53EF">
              <w:rPr>
                <w:rFonts w:ascii="Times New Roman" w:eastAsia="Arial Unicode MS" w:hAnsi="Times New Roman" w:cs="Times New Roman"/>
                <w:color w:val="000000"/>
                <w:sz w:val="20"/>
                <w:szCs w:val="20"/>
                <w:lang w:val="en-US"/>
              </w:rPr>
              <w:t>MAX_TARGET</w:t>
            </w:r>
          </w:p>
          <w:p w14:paraId="43B119E4" w14:textId="44F4CDF8"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eastAsia="Arial Unicode MS" w:hAnsi="Times New Roman" w:cs="Times New Roman"/>
                <w:color w:val="000000"/>
                <w:sz w:val="20"/>
                <w:szCs w:val="20"/>
                <w:lang w:val="en-US"/>
              </w:rPr>
              <w:t>_LEN</w:t>
            </w:r>
          </w:p>
        </w:tc>
        <w:tc>
          <w:tcPr>
            <w:tcW w:w="1105" w:type="dxa"/>
            <w:tcBorders>
              <w:top w:val="single" w:sz="4" w:space="0" w:color="auto"/>
              <w:left w:val="nil"/>
              <w:bottom w:val="single" w:sz="4" w:space="0" w:color="auto"/>
              <w:right w:val="nil"/>
            </w:tcBorders>
            <w:vAlign w:val="bottom"/>
          </w:tcPr>
          <w:p w14:paraId="7C3B28F3" w14:textId="169BC11F"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128</w:t>
            </w:r>
          </w:p>
        </w:tc>
        <w:tc>
          <w:tcPr>
            <w:tcW w:w="1427" w:type="dxa"/>
            <w:tcBorders>
              <w:top w:val="single" w:sz="4" w:space="0" w:color="auto"/>
              <w:left w:val="nil"/>
              <w:bottom w:val="single" w:sz="4" w:space="0" w:color="auto"/>
              <w:right w:val="nil"/>
            </w:tcBorders>
            <w:vAlign w:val="bottom"/>
          </w:tcPr>
          <w:p w14:paraId="049EEC6A" w14:textId="704C84B8"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96–128 (controlled)</w:t>
            </w:r>
          </w:p>
        </w:tc>
        <w:tc>
          <w:tcPr>
            <w:tcW w:w="3397" w:type="dxa"/>
            <w:tcBorders>
              <w:top w:val="nil"/>
              <w:left w:val="nil"/>
              <w:bottom w:val="nil"/>
              <w:right w:val="nil"/>
            </w:tcBorders>
            <w:vAlign w:val="bottom"/>
          </w:tcPr>
          <w:p w14:paraId="5FE054D4" w14:textId="428C8B78"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Reduced the risk of producing fully padded target sequences, which caused zero-loss issues.</w:t>
            </w:r>
          </w:p>
        </w:tc>
      </w:tr>
      <w:tr w:rsidR="00A4261C" w:rsidRPr="00060BE2" w14:paraId="6EF7619E" w14:textId="77777777" w:rsidTr="003447D3">
        <w:tc>
          <w:tcPr>
            <w:tcW w:w="1339" w:type="dxa"/>
            <w:tcBorders>
              <w:top w:val="single" w:sz="4" w:space="0" w:color="auto"/>
              <w:left w:val="nil"/>
              <w:bottom w:val="single" w:sz="4" w:space="0" w:color="auto"/>
              <w:right w:val="nil"/>
            </w:tcBorders>
            <w:vAlign w:val="bottom"/>
          </w:tcPr>
          <w:p w14:paraId="2EF3AF94" w14:textId="24CF4167"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Batch Size</w:t>
            </w:r>
          </w:p>
        </w:tc>
        <w:tc>
          <w:tcPr>
            <w:tcW w:w="1794" w:type="dxa"/>
            <w:tcBorders>
              <w:top w:val="single" w:sz="4" w:space="0" w:color="auto"/>
              <w:left w:val="nil"/>
              <w:bottom w:val="single" w:sz="4" w:space="0" w:color="auto"/>
              <w:right w:val="nil"/>
            </w:tcBorders>
            <w:vAlign w:val="bottom"/>
          </w:tcPr>
          <w:p w14:paraId="6C7F1244" w14:textId="77777777" w:rsidR="003447D3" w:rsidRDefault="00A4261C" w:rsidP="00A4261C">
            <w:pPr>
              <w:tabs>
                <w:tab w:val="left" w:pos="1015"/>
              </w:tabs>
              <w:rPr>
                <w:rFonts w:ascii="Times New Roman" w:eastAsia="Arial Unicode MS" w:hAnsi="Times New Roman" w:cs="Times New Roman"/>
                <w:color w:val="000000"/>
                <w:sz w:val="20"/>
                <w:szCs w:val="20"/>
                <w:lang w:val="en-US"/>
              </w:rPr>
            </w:pPr>
            <w:proofErr w:type="spellStart"/>
            <w:r w:rsidRPr="004C53EF">
              <w:rPr>
                <w:rFonts w:ascii="Times New Roman" w:eastAsia="Arial Unicode MS" w:hAnsi="Times New Roman" w:cs="Times New Roman"/>
                <w:color w:val="000000"/>
                <w:sz w:val="20"/>
                <w:szCs w:val="20"/>
                <w:lang w:val="en-US"/>
              </w:rPr>
              <w:t>per_device</w:t>
            </w:r>
            <w:proofErr w:type="spellEnd"/>
            <w:r w:rsidRPr="004C53EF">
              <w:rPr>
                <w:rFonts w:ascii="Times New Roman" w:eastAsia="Arial Unicode MS" w:hAnsi="Times New Roman" w:cs="Times New Roman"/>
                <w:color w:val="000000"/>
                <w:sz w:val="20"/>
                <w:szCs w:val="20"/>
                <w:lang w:val="en-US"/>
              </w:rPr>
              <w:t>_</w:t>
            </w:r>
          </w:p>
          <w:p w14:paraId="55A39D3A" w14:textId="3978DB3A" w:rsidR="00A4261C" w:rsidRPr="004C53EF" w:rsidRDefault="00A4261C" w:rsidP="00A4261C">
            <w:pPr>
              <w:tabs>
                <w:tab w:val="left" w:pos="1015"/>
              </w:tabs>
              <w:rPr>
                <w:rFonts w:ascii="Times New Roman" w:hAnsi="Times New Roman" w:cs="Times New Roman"/>
                <w:sz w:val="20"/>
                <w:szCs w:val="20"/>
                <w:lang w:val="en-US"/>
              </w:rPr>
            </w:pPr>
            <w:proofErr w:type="spellStart"/>
            <w:r w:rsidRPr="004C53EF">
              <w:rPr>
                <w:rFonts w:ascii="Times New Roman" w:eastAsia="Arial Unicode MS" w:hAnsi="Times New Roman" w:cs="Times New Roman"/>
                <w:color w:val="000000"/>
                <w:sz w:val="20"/>
                <w:szCs w:val="20"/>
                <w:lang w:val="en-US"/>
              </w:rPr>
              <w:t>train_batch_size</w:t>
            </w:r>
            <w:proofErr w:type="spellEnd"/>
          </w:p>
        </w:tc>
        <w:tc>
          <w:tcPr>
            <w:tcW w:w="1105" w:type="dxa"/>
            <w:tcBorders>
              <w:top w:val="single" w:sz="4" w:space="0" w:color="auto"/>
              <w:left w:val="nil"/>
              <w:bottom w:val="single" w:sz="4" w:space="0" w:color="auto"/>
              <w:right w:val="nil"/>
            </w:tcBorders>
            <w:vAlign w:val="bottom"/>
          </w:tcPr>
          <w:p w14:paraId="00D39975" w14:textId="0DE7BACD"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2–4</w:t>
            </w:r>
          </w:p>
        </w:tc>
        <w:tc>
          <w:tcPr>
            <w:tcW w:w="1427" w:type="dxa"/>
            <w:tcBorders>
              <w:top w:val="single" w:sz="4" w:space="0" w:color="auto"/>
              <w:left w:val="nil"/>
              <w:bottom w:val="single" w:sz="4" w:space="0" w:color="auto"/>
              <w:right w:val="nil"/>
            </w:tcBorders>
            <w:vAlign w:val="bottom"/>
          </w:tcPr>
          <w:p w14:paraId="50B2D9BF" w14:textId="0DF60645"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1</w:t>
            </w:r>
          </w:p>
        </w:tc>
        <w:tc>
          <w:tcPr>
            <w:tcW w:w="3397" w:type="dxa"/>
            <w:tcBorders>
              <w:top w:val="nil"/>
              <w:left w:val="nil"/>
              <w:bottom w:val="nil"/>
              <w:right w:val="nil"/>
            </w:tcBorders>
            <w:vAlign w:val="bottom"/>
          </w:tcPr>
          <w:p w14:paraId="78584FB9" w14:textId="325B3698"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mBART-large is memory-intensive; smaller batch size prevented OOM and instability.</w:t>
            </w:r>
          </w:p>
        </w:tc>
      </w:tr>
      <w:tr w:rsidR="00A4261C" w:rsidRPr="00060BE2" w14:paraId="1BF9F289" w14:textId="77777777" w:rsidTr="003447D3">
        <w:tc>
          <w:tcPr>
            <w:tcW w:w="1339" w:type="dxa"/>
            <w:tcBorders>
              <w:top w:val="single" w:sz="4" w:space="0" w:color="auto"/>
              <w:left w:val="nil"/>
              <w:bottom w:val="single" w:sz="4" w:space="0" w:color="auto"/>
              <w:right w:val="nil"/>
            </w:tcBorders>
            <w:vAlign w:val="bottom"/>
          </w:tcPr>
          <w:p w14:paraId="2368DC84" w14:textId="704A4187"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Effective Batch Size</w:t>
            </w:r>
          </w:p>
        </w:tc>
        <w:tc>
          <w:tcPr>
            <w:tcW w:w="1794" w:type="dxa"/>
            <w:tcBorders>
              <w:top w:val="single" w:sz="4" w:space="0" w:color="auto"/>
              <w:left w:val="nil"/>
              <w:bottom w:val="single" w:sz="4" w:space="0" w:color="auto"/>
              <w:right w:val="nil"/>
            </w:tcBorders>
            <w:vAlign w:val="bottom"/>
          </w:tcPr>
          <w:p w14:paraId="08E08002" w14:textId="6BC0CFDA"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Effective batch size</w:t>
            </w:r>
          </w:p>
        </w:tc>
        <w:tc>
          <w:tcPr>
            <w:tcW w:w="1105" w:type="dxa"/>
            <w:tcBorders>
              <w:top w:val="single" w:sz="4" w:space="0" w:color="auto"/>
              <w:left w:val="nil"/>
              <w:bottom w:val="single" w:sz="4" w:space="0" w:color="auto"/>
              <w:right w:val="nil"/>
            </w:tcBorders>
            <w:vAlign w:val="bottom"/>
          </w:tcPr>
          <w:p w14:paraId="279B8E37" w14:textId="5EF2C91E"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2–4</w:t>
            </w:r>
          </w:p>
        </w:tc>
        <w:tc>
          <w:tcPr>
            <w:tcW w:w="1427" w:type="dxa"/>
            <w:tcBorders>
              <w:top w:val="single" w:sz="4" w:space="0" w:color="auto"/>
              <w:left w:val="nil"/>
              <w:bottom w:val="single" w:sz="4" w:space="0" w:color="auto"/>
              <w:right w:val="nil"/>
            </w:tcBorders>
            <w:vAlign w:val="bottom"/>
          </w:tcPr>
          <w:p w14:paraId="15ABA462" w14:textId="231A6588"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16</w:t>
            </w:r>
          </w:p>
        </w:tc>
        <w:tc>
          <w:tcPr>
            <w:tcW w:w="3397" w:type="dxa"/>
            <w:tcBorders>
              <w:top w:val="nil"/>
              <w:left w:val="nil"/>
              <w:bottom w:val="nil"/>
              <w:right w:val="nil"/>
            </w:tcBorders>
            <w:vAlign w:val="bottom"/>
          </w:tcPr>
          <w:p w14:paraId="74CDF341" w14:textId="46B5DFE2"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Achieved via gradient accumulation to maintain stable gradient updates.</w:t>
            </w:r>
          </w:p>
        </w:tc>
      </w:tr>
      <w:tr w:rsidR="00A4261C" w:rsidRPr="00060BE2" w14:paraId="6EE68270" w14:textId="77777777" w:rsidTr="003447D3">
        <w:tc>
          <w:tcPr>
            <w:tcW w:w="1339" w:type="dxa"/>
            <w:tcBorders>
              <w:top w:val="single" w:sz="4" w:space="0" w:color="auto"/>
              <w:left w:val="nil"/>
              <w:bottom w:val="single" w:sz="4" w:space="0" w:color="auto"/>
              <w:right w:val="nil"/>
            </w:tcBorders>
            <w:vAlign w:val="bottom"/>
          </w:tcPr>
          <w:p w14:paraId="2DD95EB1" w14:textId="4A5AB3E6"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Optimization</w:t>
            </w:r>
          </w:p>
        </w:tc>
        <w:tc>
          <w:tcPr>
            <w:tcW w:w="1794" w:type="dxa"/>
            <w:tcBorders>
              <w:top w:val="single" w:sz="4" w:space="0" w:color="auto"/>
              <w:left w:val="nil"/>
              <w:bottom w:val="single" w:sz="4" w:space="0" w:color="auto"/>
              <w:right w:val="nil"/>
            </w:tcBorders>
            <w:vAlign w:val="bottom"/>
          </w:tcPr>
          <w:p w14:paraId="4D89B8F8" w14:textId="77777777" w:rsidR="003447D3" w:rsidRDefault="00A4261C" w:rsidP="00A4261C">
            <w:pPr>
              <w:tabs>
                <w:tab w:val="left" w:pos="1015"/>
              </w:tabs>
              <w:rPr>
                <w:rFonts w:ascii="Times New Roman" w:eastAsia="Arial Unicode MS" w:hAnsi="Times New Roman" w:cs="Times New Roman"/>
                <w:color w:val="000000"/>
                <w:sz w:val="20"/>
                <w:szCs w:val="20"/>
                <w:lang w:val="en-US"/>
              </w:rPr>
            </w:pPr>
            <w:r w:rsidRPr="004C53EF">
              <w:rPr>
                <w:rFonts w:ascii="Times New Roman" w:eastAsia="Arial Unicode MS" w:hAnsi="Times New Roman" w:cs="Times New Roman"/>
                <w:color w:val="000000"/>
                <w:sz w:val="20"/>
                <w:szCs w:val="20"/>
                <w:lang w:val="en-US"/>
              </w:rPr>
              <w:t>gradient_</w:t>
            </w:r>
          </w:p>
          <w:p w14:paraId="07127D14" w14:textId="61EC9E82" w:rsidR="00A4261C" w:rsidRPr="004C53EF" w:rsidRDefault="00A4261C" w:rsidP="00A4261C">
            <w:pPr>
              <w:tabs>
                <w:tab w:val="left" w:pos="1015"/>
              </w:tabs>
              <w:rPr>
                <w:rFonts w:ascii="Times New Roman" w:hAnsi="Times New Roman" w:cs="Times New Roman"/>
                <w:sz w:val="20"/>
                <w:szCs w:val="20"/>
                <w:lang w:val="en-US"/>
              </w:rPr>
            </w:pPr>
            <w:proofErr w:type="spellStart"/>
            <w:r w:rsidRPr="004C53EF">
              <w:rPr>
                <w:rFonts w:ascii="Times New Roman" w:eastAsia="Arial Unicode MS" w:hAnsi="Times New Roman" w:cs="Times New Roman"/>
                <w:color w:val="000000"/>
                <w:sz w:val="20"/>
                <w:szCs w:val="20"/>
                <w:lang w:val="en-US"/>
              </w:rPr>
              <w:t>accumulation_steps</w:t>
            </w:r>
            <w:proofErr w:type="spellEnd"/>
          </w:p>
        </w:tc>
        <w:tc>
          <w:tcPr>
            <w:tcW w:w="1105" w:type="dxa"/>
            <w:tcBorders>
              <w:top w:val="single" w:sz="4" w:space="0" w:color="auto"/>
              <w:left w:val="nil"/>
              <w:bottom w:val="single" w:sz="4" w:space="0" w:color="auto"/>
              <w:right w:val="nil"/>
            </w:tcBorders>
            <w:vAlign w:val="bottom"/>
          </w:tcPr>
          <w:p w14:paraId="6B551465" w14:textId="64095F5F"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1</w:t>
            </w:r>
          </w:p>
        </w:tc>
        <w:tc>
          <w:tcPr>
            <w:tcW w:w="1427" w:type="dxa"/>
            <w:tcBorders>
              <w:top w:val="single" w:sz="4" w:space="0" w:color="auto"/>
              <w:left w:val="nil"/>
              <w:bottom w:val="single" w:sz="4" w:space="0" w:color="auto"/>
              <w:right w:val="nil"/>
            </w:tcBorders>
            <w:vAlign w:val="bottom"/>
          </w:tcPr>
          <w:p w14:paraId="39FC665F" w14:textId="569CB73F"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16</w:t>
            </w:r>
          </w:p>
        </w:tc>
        <w:tc>
          <w:tcPr>
            <w:tcW w:w="3397" w:type="dxa"/>
            <w:tcBorders>
              <w:top w:val="nil"/>
              <w:left w:val="nil"/>
              <w:bottom w:val="nil"/>
              <w:right w:val="nil"/>
            </w:tcBorders>
            <w:vAlign w:val="bottom"/>
          </w:tcPr>
          <w:p w14:paraId="22F011C5" w14:textId="552ECFC4"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Compensated for small batch size and improved gradient stability.</w:t>
            </w:r>
          </w:p>
        </w:tc>
      </w:tr>
      <w:tr w:rsidR="00A4261C" w:rsidRPr="00060BE2" w14:paraId="749FA058" w14:textId="77777777" w:rsidTr="003447D3">
        <w:tc>
          <w:tcPr>
            <w:tcW w:w="1339" w:type="dxa"/>
            <w:tcBorders>
              <w:top w:val="single" w:sz="4" w:space="0" w:color="auto"/>
              <w:left w:val="nil"/>
              <w:bottom w:val="single" w:sz="4" w:space="0" w:color="auto"/>
              <w:right w:val="nil"/>
            </w:tcBorders>
            <w:vAlign w:val="bottom"/>
          </w:tcPr>
          <w:p w14:paraId="394C4CB1" w14:textId="7FE570E9"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Precision</w:t>
            </w:r>
          </w:p>
        </w:tc>
        <w:tc>
          <w:tcPr>
            <w:tcW w:w="1794" w:type="dxa"/>
            <w:tcBorders>
              <w:top w:val="single" w:sz="4" w:space="0" w:color="auto"/>
              <w:left w:val="nil"/>
              <w:bottom w:val="single" w:sz="4" w:space="0" w:color="auto"/>
              <w:right w:val="nil"/>
            </w:tcBorders>
            <w:vAlign w:val="bottom"/>
          </w:tcPr>
          <w:p w14:paraId="3F270249" w14:textId="20298B44"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eastAsia="Arial Unicode MS" w:hAnsi="Times New Roman" w:cs="Times New Roman"/>
                <w:color w:val="000000"/>
                <w:sz w:val="20"/>
                <w:szCs w:val="20"/>
                <w:lang w:val="en-US"/>
              </w:rPr>
              <w:t>fp16</w:t>
            </w:r>
          </w:p>
        </w:tc>
        <w:tc>
          <w:tcPr>
            <w:tcW w:w="1105" w:type="dxa"/>
            <w:tcBorders>
              <w:top w:val="single" w:sz="4" w:space="0" w:color="auto"/>
              <w:left w:val="nil"/>
              <w:bottom w:val="single" w:sz="4" w:space="0" w:color="auto"/>
              <w:right w:val="nil"/>
            </w:tcBorders>
            <w:vAlign w:val="bottom"/>
          </w:tcPr>
          <w:p w14:paraId="568F7825" w14:textId="74D0637A"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Enabled</w:t>
            </w:r>
          </w:p>
        </w:tc>
        <w:tc>
          <w:tcPr>
            <w:tcW w:w="1427" w:type="dxa"/>
            <w:tcBorders>
              <w:top w:val="single" w:sz="4" w:space="0" w:color="auto"/>
              <w:left w:val="nil"/>
              <w:bottom w:val="single" w:sz="4" w:space="0" w:color="auto"/>
              <w:right w:val="nil"/>
            </w:tcBorders>
            <w:vAlign w:val="bottom"/>
          </w:tcPr>
          <w:p w14:paraId="5901042C" w14:textId="79852CDD"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Disabled</w:t>
            </w:r>
          </w:p>
        </w:tc>
        <w:tc>
          <w:tcPr>
            <w:tcW w:w="3397" w:type="dxa"/>
            <w:tcBorders>
              <w:top w:val="nil"/>
              <w:left w:val="nil"/>
              <w:bottom w:val="nil"/>
              <w:right w:val="nil"/>
            </w:tcBorders>
            <w:vAlign w:val="bottom"/>
          </w:tcPr>
          <w:p w14:paraId="1709F8EF" w14:textId="0517098F"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Mixed-precision training caused numerical overflow (</w:t>
            </w:r>
            <w:r w:rsidRPr="004C53EF">
              <w:rPr>
                <w:rFonts w:ascii="Times New Roman" w:eastAsia="Arial Unicode MS" w:hAnsi="Times New Roman" w:cs="Times New Roman"/>
                <w:color w:val="000000"/>
                <w:sz w:val="20"/>
                <w:szCs w:val="20"/>
                <w:lang w:val="en-US"/>
              </w:rPr>
              <w:t>inf</w:t>
            </w:r>
            <w:r w:rsidRPr="004C53EF">
              <w:rPr>
                <w:rFonts w:ascii="Times New Roman" w:hAnsi="Times New Roman" w:cs="Times New Roman"/>
                <w:color w:val="000000"/>
                <w:sz w:val="20"/>
                <w:szCs w:val="20"/>
                <w:lang w:val="en-US"/>
              </w:rPr>
              <w:t>/</w:t>
            </w:r>
            <w:r w:rsidRPr="004C53EF">
              <w:rPr>
                <w:rFonts w:ascii="Times New Roman" w:eastAsia="Arial Unicode MS" w:hAnsi="Times New Roman" w:cs="Times New Roman"/>
                <w:color w:val="000000"/>
                <w:sz w:val="20"/>
                <w:szCs w:val="20"/>
                <w:lang w:val="en-US"/>
              </w:rPr>
              <w:t>nan</w:t>
            </w:r>
            <w:r w:rsidRPr="004C53EF">
              <w:rPr>
                <w:rFonts w:ascii="Times New Roman" w:hAnsi="Times New Roman" w:cs="Times New Roman"/>
                <w:color w:val="000000"/>
                <w:sz w:val="20"/>
                <w:szCs w:val="20"/>
                <w:lang w:val="en-US"/>
              </w:rPr>
              <w:t>) with long sequences.</w:t>
            </w:r>
          </w:p>
        </w:tc>
      </w:tr>
      <w:tr w:rsidR="00A4261C" w:rsidRPr="00060BE2" w14:paraId="26BCB8C5" w14:textId="77777777" w:rsidTr="003447D3">
        <w:tc>
          <w:tcPr>
            <w:tcW w:w="1339" w:type="dxa"/>
            <w:tcBorders>
              <w:top w:val="single" w:sz="4" w:space="0" w:color="auto"/>
              <w:left w:val="nil"/>
              <w:bottom w:val="single" w:sz="4" w:space="0" w:color="auto"/>
              <w:right w:val="nil"/>
            </w:tcBorders>
            <w:vAlign w:val="bottom"/>
          </w:tcPr>
          <w:p w14:paraId="44CC43FA" w14:textId="5FD65C62"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Precision</w:t>
            </w:r>
          </w:p>
        </w:tc>
        <w:tc>
          <w:tcPr>
            <w:tcW w:w="1794" w:type="dxa"/>
            <w:tcBorders>
              <w:top w:val="single" w:sz="4" w:space="0" w:color="auto"/>
              <w:left w:val="nil"/>
              <w:bottom w:val="single" w:sz="4" w:space="0" w:color="auto"/>
              <w:right w:val="nil"/>
            </w:tcBorders>
            <w:vAlign w:val="bottom"/>
          </w:tcPr>
          <w:p w14:paraId="6B58A675" w14:textId="3DA3069A"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eastAsia="Arial Unicode MS" w:hAnsi="Times New Roman" w:cs="Times New Roman"/>
                <w:color w:val="000000"/>
                <w:sz w:val="20"/>
                <w:szCs w:val="20"/>
                <w:lang w:val="en-US"/>
              </w:rPr>
              <w:t>bf16</w:t>
            </w:r>
          </w:p>
        </w:tc>
        <w:tc>
          <w:tcPr>
            <w:tcW w:w="1105" w:type="dxa"/>
            <w:tcBorders>
              <w:top w:val="single" w:sz="4" w:space="0" w:color="auto"/>
              <w:left w:val="nil"/>
              <w:bottom w:val="single" w:sz="4" w:space="0" w:color="auto"/>
              <w:right w:val="nil"/>
            </w:tcBorders>
            <w:vAlign w:val="bottom"/>
          </w:tcPr>
          <w:p w14:paraId="42F6D223" w14:textId="3241041C"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Disabled</w:t>
            </w:r>
          </w:p>
        </w:tc>
        <w:tc>
          <w:tcPr>
            <w:tcW w:w="1427" w:type="dxa"/>
            <w:tcBorders>
              <w:top w:val="single" w:sz="4" w:space="0" w:color="auto"/>
              <w:left w:val="nil"/>
              <w:bottom w:val="single" w:sz="4" w:space="0" w:color="auto"/>
              <w:right w:val="nil"/>
            </w:tcBorders>
            <w:vAlign w:val="bottom"/>
          </w:tcPr>
          <w:p w14:paraId="11E85751" w14:textId="03476890"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Disabled</w:t>
            </w:r>
          </w:p>
        </w:tc>
        <w:tc>
          <w:tcPr>
            <w:tcW w:w="3397" w:type="dxa"/>
            <w:tcBorders>
              <w:top w:val="nil"/>
              <w:left w:val="nil"/>
              <w:bottom w:val="nil"/>
              <w:right w:val="nil"/>
            </w:tcBorders>
            <w:vAlign w:val="bottom"/>
          </w:tcPr>
          <w:p w14:paraId="196A86A9" w14:textId="65830D3D"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Kept disabled for hardware compatibility and numerical stability.</w:t>
            </w:r>
          </w:p>
        </w:tc>
      </w:tr>
      <w:tr w:rsidR="00A4261C" w:rsidRPr="00060BE2" w14:paraId="48EF1915" w14:textId="77777777" w:rsidTr="003447D3">
        <w:tc>
          <w:tcPr>
            <w:tcW w:w="1339" w:type="dxa"/>
            <w:tcBorders>
              <w:top w:val="single" w:sz="4" w:space="0" w:color="auto"/>
              <w:left w:val="nil"/>
              <w:bottom w:val="single" w:sz="4" w:space="0" w:color="auto"/>
              <w:right w:val="nil"/>
            </w:tcBorders>
            <w:vAlign w:val="bottom"/>
          </w:tcPr>
          <w:p w14:paraId="7347EA0D" w14:textId="6F9FCE74"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Learning Rate</w:t>
            </w:r>
          </w:p>
        </w:tc>
        <w:tc>
          <w:tcPr>
            <w:tcW w:w="1794" w:type="dxa"/>
            <w:tcBorders>
              <w:top w:val="single" w:sz="4" w:space="0" w:color="auto"/>
              <w:left w:val="nil"/>
              <w:bottom w:val="single" w:sz="4" w:space="0" w:color="auto"/>
              <w:right w:val="nil"/>
            </w:tcBorders>
            <w:vAlign w:val="bottom"/>
          </w:tcPr>
          <w:p w14:paraId="28EAF4B4" w14:textId="60C01B32" w:rsidR="00A4261C" w:rsidRPr="004C53EF" w:rsidRDefault="00A4261C" w:rsidP="00A4261C">
            <w:pPr>
              <w:tabs>
                <w:tab w:val="left" w:pos="1015"/>
              </w:tabs>
              <w:rPr>
                <w:rFonts w:ascii="Times New Roman" w:hAnsi="Times New Roman" w:cs="Times New Roman"/>
                <w:sz w:val="20"/>
                <w:szCs w:val="20"/>
                <w:lang w:val="en-US"/>
              </w:rPr>
            </w:pPr>
            <w:proofErr w:type="spellStart"/>
            <w:r w:rsidRPr="004C53EF">
              <w:rPr>
                <w:rFonts w:ascii="Times New Roman" w:eastAsia="Arial Unicode MS" w:hAnsi="Times New Roman" w:cs="Times New Roman"/>
                <w:color w:val="000000"/>
                <w:sz w:val="20"/>
                <w:szCs w:val="20"/>
                <w:lang w:val="en-US"/>
              </w:rPr>
              <w:t>learning_rate</w:t>
            </w:r>
            <w:proofErr w:type="spellEnd"/>
          </w:p>
        </w:tc>
        <w:tc>
          <w:tcPr>
            <w:tcW w:w="1105" w:type="dxa"/>
            <w:tcBorders>
              <w:top w:val="single" w:sz="4" w:space="0" w:color="auto"/>
              <w:left w:val="nil"/>
              <w:bottom w:val="single" w:sz="4" w:space="0" w:color="auto"/>
              <w:right w:val="nil"/>
            </w:tcBorders>
            <w:vAlign w:val="bottom"/>
          </w:tcPr>
          <w:p w14:paraId="58BA5A28" w14:textId="44E02BF3"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3,00E-05</w:t>
            </w:r>
          </w:p>
        </w:tc>
        <w:tc>
          <w:tcPr>
            <w:tcW w:w="1427" w:type="dxa"/>
            <w:tcBorders>
              <w:top w:val="single" w:sz="4" w:space="0" w:color="auto"/>
              <w:left w:val="nil"/>
              <w:bottom w:val="single" w:sz="4" w:space="0" w:color="auto"/>
              <w:right w:val="nil"/>
            </w:tcBorders>
            <w:vAlign w:val="bottom"/>
          </w:tcPr>
          <w:p w14:paraId="0021964A" w14:textId="6702DA7F"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2e-5 → 1e-5</w:t>
            </w:r>
          </w:p>
        </w:tc>
        <w:tc>
          <w:tcPr>
            <w:tcW w:w="3397" w:type="dxa"/>
            <w:tcBorders>
              <w:top w:val="nil"/>
              <w:left w:val="nil"/>
              <w:bottom w:val="nil"/>
              <w:right w:val="nil"/>
            </w:tcBorders>
            <w:vAlign w:val="bottom"/>
          </w:tcPr>
          <w:p w14:paraId="238F3B9F" w14:textId="73853671"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Higher learning rates led to unstable training in seq2seq + RAG settings.</w:t>
            </w:r>
          </w:p>
        </w:tc>
      </w:tr>
      <w:tr w:rsidR="00A4261C" w:rsidRPr="00060BE2" w14:paraId="38AF19DC" w14:textId="77777777" w:rsidTr="003447D3">
        <w:tc>
          <w:tcPr>
            <w:tcW w:w="1339" w:type="dxa"/>
            <w:tcBorders>
              <w:top w:val="single" w:sz="4" w:space="0" w:color="auto"/>
              <w:left w:val="nil"/>
              <w:right w:val="nil"/>
            </w:tcBorders>
            <w:vAlign w:val="bottom"/>
          </w:tcPr>
          <w:p w14:paraId="5A4EDA23" w14:textId="58867400"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Warmup Strategy</w:t>
            </w:r>
          </w:p>
        </w:tc>
        <w:tc>
          <w:tcPr>
            <w:tcW w:w="1794" w:type="dxa"/>
            <w:tcBorders>
              <w:top w:val="single" w:sz="4" w:space="0" w:color="auto"/>
              <w:left w:val="nil"/>
              <w:right w:val="nil"/>
            </w:tcBorders>
            <w:vAlign w:val="bottom"/>
          </w:tcPr>
          <w:p w14:paraId="1E134A2E" w14:textId="391D13DE" w:rsidR="00A4261C" w:rsidRPr="004C53EF" w:rsidRDefault="00A4261C" w:rsidP="00A4261C">
            <w:pPr>
              <w:tabs>
                <w:tab w:val="left" w:pos="1015"/>
              </w:tabs>
              <w:rPr>
                <w:rFonts w:ascii="Times New Roman" w:hAnsi="Times New Roman" w:cs="Times New Roman"/>
                <w:sz w:val="20"/>
                <w:szCs w:val="20"/>
                <w:lang w:val="en-US"/>
              </w:rPr>
            </w:pPr>
            <w:proofErr w:type="spellStart"/>
            <w:r w:rsidRPr="004C53EF">
              <w:rPr>
                <w:rFonts w:ascii="Times New Roman" w:eastAsia="Arial Unicode MS" w:hAnsi="Times New Roman" w:cs="Times New Roman"/>
                <w:color w:val="000000"/>
                <w:sz w:val="20"/>
                <w:szCs w:val="20"/>
                <w:lang w:val="en-US"/>
              </w:rPr>
              <w:t>warmup_ratio</w:t>
            </w:r>
            <w:proofErr w:type="spellEnd"/>
          </w:p>
        </w:tc>
        <w:tc>
          <w:tcPr>
            <w:tcW w:w="1105" w:type="dxa"/>
            <w:tcBorders>
              <w:top w:val="single" w:sz="4" w:space="0" w:color="auto"/>
              <w:left w:val="nil"/>
              <w:right w:val="nil"/>
            </w:tcBorders>
            <w:vAlign w:val="bottom"/>
          </w:tcPr>
          <w:p w14:paraId="65119BE7" w14:textId="2B900CC2"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0.0</w:t>
            </w:r>
          </w:p>
        </w:tc>
        <w:tc>
          <w:tcPr>
            <w:tcW w:w="1427" w:type="dxa"/>
            <w:tcBorders>
              <w:top w:val="single" w:sz="4" w:space="0" w:color="auto"/>
              <w:left w:val="nil"/>
              <w:right w:val="nil"/>
            </w:tcBorders>
            <w:vAlign w:val="bottom"/>
          </w:tcPr>
          <w:p w14:paraId="6F96DAE9" w14:textId="50463189"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0.03–0.06</w:t>
            </w:r>
          </w:p>
        </w:tc>
        <w:tc>
          <w:tcPr>
            <w:tcW w:w="3397" w:type="dxa"/>
            <w:tcBorders>
              <w:top w:val="nil"/>
              <w:left w:val="nil"/>
              <w:right w:val="nil"/>
            </w:tcBorders>
            <w:vAlign w:val="bottom"/>
          </w:tcPr>
          <w:p w14:paraId="09590F5D" w14:textId="2FE7446A" w:rsidR="00A4261C" w:rsidRPr="004C53EF" w:rsidRDefault="00A4261C" w:rsidP="00A4261C">
            <w:pPr>
              <w:tabs>
                <w:tab w:val="left" w:pos="1015"/>
              </w:tabs>
              <w:rPr>
                <w:rFonts w:ascii="Times New Roman" w:hAnsi="Times New Roman" w:cs="Times New Roman"/>
                <w:sz w:val="20"/>
                <w:szCs w:val="20"/>
                <w:lang w:val="en-US"/>
              </w:rPr>
            </w:pPr>
            <w:r w:rsidRPr="004C53EF">
              <w:rPr>
                <w:rFonts w:ascii="Times New Roman" w:hAnsi="Times New Roman" w:cs="Times New Roman"/>
                <w:color w:val="000000"/>
                <w:sz w:val="20"/>
                <w:szCs w:val="20"/>
                <w:lang w:val="en-US"/>
              </w:rPr>
              <w:t>Improved early-stage optimization stability for encoder–decoder training.</w:t>
            </w:r>
          </w:p>
        </w:tc>
      </w:tr>
    </w:tbl>
    <w:p w14:paraId="096AE170" w14:textId="77777777" w:rsidR="006412BF" w:rsidRPr="00060BE2" w:rsidRDefault="006412BF" w:rsidP="00921F0B">
      <w:pPr>
        <w:tabs>
          <w:tab w:val="left" w:pos="1015"/>
        </w:tabs>
        <w:rPr>
          <w:rFonts w:ascii="Times New Roman" w:hAnsi="Times New Roman" w:cs="Times New Roman"/>
          <w:lang w:val="en-US"/>
        </w:rPr>
      </w:pPr>
    </w:p>
    <w:p w14:paraId="5972A43F" w14:textId="319C6BB6" w:rsidR="00A4261C" w:rsidRPr="003447D3" w:rsidRDefault="003447D3" w:rsidP="003447D3">
      <w:pPr>
        <w:tabs>
          <w:tab w:val="left" w:pos="1015"/>
        </w:tabs>
        <w:spacing w:line="360" w:lineRule="auto"/>
        <w:jc w:val="both"/>
        <w:rPr>
          <w:rFonts w:ascii="Times New Roman" w:hAnsi="Times New Roman" w:cs="Times New Roman"/>
          <w:lang w:val="en-US"/>
        </w:rPr>
      </w:pPr>
      <w:r>
        <w:rPr>
          <w:rFonts w:ascii="Times New Roman" w:hAnsi="Times New Roman" w:cs="Times New Roman"/>
          <w:lang w:val="en-US"/>
        </w:rPr>
        <w:tab/>
      </w:r>
      <w:r w:rsidRPr="003447D3">
        <w:rPr>
          <w:rFonts w:ascii="Times New Roman" w:hAnsi="Times New Roman" w:cs="Times New Roman"/>
          <w:lang w:val="en-US"/>
        </w:rPr>
        <w:t>In Table 5. d</w:t>
      </w:r>
      <w:r w:rsidR="006412BF" w:rsidRPr="003447D3">
        <w:rPr>
          <w:rFonts w:ascii="Times New Roman" w:hAnsi="Times New Roman" w:cs="Times New Roman"/>
          <w:lang w:val="en-US"/>
        </w:rPr>
        <w:t>uring the fine-tuning of the mBART (</w:t>
      </w:r>
      <w:proofErr w:type="spellStart"/>
      <w:r w:rsidR="006412BF" w:rsidRPr="003447D3">
        <w:rPr>
          <w:rStyle w:val="HTMLKodu"/>
          <w:rFonts w:ascii="Times New Roman" w:eastAsiaTheme="majorEastAsia" w:hAnsi="Times New Roman" w:cs="Times New Roman"/>
          <w:sz w:val="24"/>
          <w:szCs w:val="24"/>
          <w:lang w:val="en-US"/>
        </w:rPr>
        <w:t>facebook</w:t>
      </w:r>
      <w:proofErr w:type="spellEnd"/>
      <w:r w:rsidR="006412BF" w:rsidRPr="003447D3">
        <w:rPr>
          <w:rStyle w:val="HTMLKodu"/>
          <w:rFonts w:ascii="Times New Roman" w:eastAsiaTheme="majorEastAsia" w:hAnsi="Times New Roman" w:cs="Times New Roman"/>
          <w:sz w:val="24"/>
          <w:szCs w:val="24"/>
          <w:lang w:val="en-US"/>
        </w:rPr>
        <w:t>/mbart-large-50-many-to-many-mmt</w:t>
      </w:r>
      <w:r w:rsidR="006412BF" w:rsidRPr="003447D3">
        <w:rPr>
          <w:rFonts w:ascii="Times New Roman" w:hAnsi="Times New Roman" w:cs="Times New Roman"/>
          <w:lang w:val="en-US"/>
        </w:rPr>
        <w:t xml:space="preserve">) model, several </w:t>
      </w:r>
      <w:r w:rsidR="0004113E">
        <w:rPr>
          <w:rFonts w:ascii="Times New Roman" w:hAnsi="Times New Roman" w:cs="Times New Roman"/>
          <w:lang w:val="en-US"/>
        </w:rPr>
        <w:t>parameter</w:t>
      </w:r>
      <w:r w:rsidR="006412BF" w:rsidRPr="003447D3">
        <w:rPr>
          <w:rFonts w:ascii="Times New Roman" w:hAnsi="Times New Roman" w:cs="Times New Roman"/>
          <w:lang w:val="en-US"/>
        </w:rPr>
        <w:t xml:space="preserve"> adjustments were required to ensure numerical stability and correct loss computation. In particular, explicit language code configuration (</w:t>
      </w:r>
      <w:proofErr w:type="spellStart"/>
      <w:r w:rsidR="006412BF" w:rsidRPr="003447D3">
        <w:rPr>
          <w:rStyle w:val="HTMLKodu"/>
          <w:rFonts w:ascii="Times New Roman" w:eastAsiaTheme="majorEastAsia" w:hAnsi="Times New Roman" w:cs="Times New Roman"/>
          <w:sz w:val="24"/>
          <w:szCs w:val="24"/>
          <w:lang w:val="en-US"/>
        </w:rPr>
        <w:t>src_lang</w:t>
      </w:r>
      <w:proofErr w:type="spellEnd"/>
      <w:r w:rsidR="006412BF" w:rsidRPr="003447D3">
        <w:rPr>
          <w:rFonts w:ascii="Times New Roman" w:hAnsi="Times New Roman" w:cs="Times New Roman"/>
          <w:lang w:val="en-US"/>
        </w:rPr>
        <w:t xml:space="preserve">, </w:t>
      </w:r>
      <w:proofErr w:type="spellStart"/>
      <w:r w:rsidR="006412BF" w:rsidRPr="003447D3">
        <w:rPr>
          <w:rStyle w:val="HTMLKodu"/>
          <w:rFonts w:ascii="Times New Roman" w:eastAsiaTheme="majorEastAsia" w:hAnsi="Times New Roman" w:cs="Times New Roman"/>
          <w:sz w:val="24"/>
          <w:szCs w:val="24"/>
          <w:lang w:val="en-US"/>
        </w:rPr>
        <w:t>tgt_lang</w:t>
      </w:r>
      <w:proofErr w:type="spellEnd"/>
      <w:r w:rsidR="006412BF" w:rsidRPr="003447D3">
        <w:rPr>
          <w:rFonts w:ascii="Times New Roman" w:hAnsi="Times New Roman" w:cs="Times New Roman"/>
          <w:lang w:val="en-US"/>
        </w:rPr>
        <w:t xml:space="preserve">, and </w:t>
      </w:r>
      <w:proofErr w:type="spellStart"/>
      <w:r w:rsidR="006412BF" w:rsidRPr="003447D3">
        <w:rPr>
          <w:rStyle w:val="HTMLKodu"/>
          <w:rFonts w:ascii="Times New Roman" w:eastAsiaTheme="majorEastAsia" w:hAnsi="Times New Roman" w:cs="Times New Roman"/>
          <w:sz w:val="24"/>
          <w:szCs w:val="24"/>
          <w:lang w:val="en-US"/>
        </w:rPr>
        <w:t>decoder_start_token_id</w:t>
      </w:r>
      <w:proofErr w:type="spellEnd"/>
      <w:r w:rsidR="006412BF" w:rsidRPr="003447D3">
        <w:rPr>
          <w:rFonts w:ascii="Times New Roman" w:hAnsi="Times New Roman" w:cs="Times New Roman"/>
          <w:lang w:val="en-US"/>
        </w:rPr>
        <w:t xml:space="preserve">) was necessary due to the multilingual nature of mBART-50. Training instability issues such as zero loss and </w:t>
      </w:r>
      <w:proofErr w:type="spellStart"/>
      <w:r w:rsidR="006412BF" w:rsidRPr="003447D3">
        <w:rPr>
          <w:rStyle w:val="HTMLKodu"/>
          <w:rFonts w:ascii="Times New Roman" w:eastAsiaTheme="majorEastAsia" w:hAnsi="Times New Roman" w:cs="Times New Roman"/>
          <w:sz w:val="24"/>
          <w:szCs w:val="24"/>
          <w:lang w:val="en-US"/>
        </w:rPr>
        <w:t>NaN</w:t>
      </w:r>
      <w:proofErr w:type="spellEnd"/>
      <w:r w:rsidR="006412BF" w:rsidRPr="003447D3">
        <w:rPr>
          <w:rStyle w:val="HTMLKodu"/>
          <w:rFonts w:ascii="Times New Roman" w:eastAsiaTheme="majorEastAsia" w:hAnsi="Times New Roman" w:cs="Times New Roman"/>
          <w:sz w:val="24"/>
          <w:szCs w:val="24"/>
          <w:lang w:val="en-US"/>
        </w:rPr>
        <w:t>/Inf</w:t>
      </w:r>
      <w:r w:rsidR="006412BF" w:rsidRPr="003447D3">
        <w:rPr>
          <w:rFonts w:ascii="Times New Roman" w:hAnsi="Times New Roman" w:cs="Times New Roman"/>
          <w:lang w:val="en-US"/>
        </w:rPr>
        <w:t xml:space="preserve"> values were addressed </w:t>
      </w:r>
      <w:r w:rsidR="006412BF" w:rsidRPr="003447D3">
        <w:rPr>
          <w:rFonts w:ascii="Times New Roman" w:hAnsi="Times New Roman" w:cs="Times New Roman"/>
          <w:lang w:val="en-US"/>
        </w:rPr>
        <w:lastRenderedPageBreak/>
        <w:t>by correcting label masking (pad tokens mapped to −100), reducing the learning rate, disabling mixed-precision training, and applying gradient clipping. Additionally, batch size was minimized and compensated through gradient accumulation to achieve a stable effective batch size. For RAG-based experiments, encoder input length and the number of retrieved contexts were constrained to prevent excessive sequence lengths. These adjustments collectively enabled a stable and reproducible training process for the mBART model.</w:t>
      </w:r>
    </w:p>
    <w:sectPr w:rsidR="00A4261C" w:rsidRPr="003447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A11"/>
    <w:rsid w:val="00011715"/>
    <w:rsid w:val="000117D4"/>
    <w:rsid w:val="000160F6"/>
    <w:rsid w:val="00025757"/>
    <w:rsid w:val="00030248"/>
    <w:rsid w:val="000308DE"/>
    <w:rsid w:val="0003296F"/>
    <w:rsid w:val="00036437"/>
    <w:rsid w:val="00037219"/>
    <w:rsid w:val="000408BA"/>
    <w:rsid w:val="00040A69"/>
    <w:rsid w:val="0004113E"/>
    <w:rsid w:val="00053D1D"/>
    <w:rsid w:val="00054845"/>
    <w:rsid w:val="000554C7"/>
    <w:rsid w:val="000570A2"/>
    <w:rsid w:val="00057720"/>
    <w:rsid w:val="00060BE2"/>
    <w:rsid w:val="00060C61"/>
    <w:rsid w:val="0006237A"/>
    <w:rsid w:val="00066448"/>
    <w:rsid w:val="00066734"/>
    <w:rsid w:val="00066C44"/>
    <w:rsid w:val="00066D86"/>
    <w:rsid w:val="0007177A"/>
    <w:rsid w:val="00072B2D"/>
    <w:rsid w:val="00074CC9"/>
    <w:rsid w:val="00075FCD"/>
    <w:rsid w:val="00080E1D"/>
    <w:rsid w:val="0008179F"/>
    <w:rsid w:val="000828D8"/>
    <w:rsid w:val="00087457"/>
    <w:rsid w:val="00094284"/>
    <w:rsid w:val="000966B5"/>
    <w:rsid w:val="000A1C17"/>
    <w:rsid w:val="000B2226"/>
    <w:rsid w:val="000B23DD"/>
    <w:rsid w:val="000B5B4A"/>
    <w:rsid w:val="000C2504"/>
    <w:rsid w:val="000C28C8"/>
    <w:rsid w:val="000C33AD"/>
    <w:rsid w:val="000C3C6C"/>
    <w:rsid w:val="000C4D0D"/>
    <w:rsid w:val="000C7B84"/>
    <w:rsid w:val="000D66F0"/>
    <w:rsid w:val="000D6F8E"/>
    <w:rsid w:val="000E1315"/>
    <w:rsid w:val="000E47B4"/>
    <w:rsid w:val="000F1037"/>
    <w:rsid w:val="000F45C2"/>
    <w:rsid w:val="00101B86"/>
    <w:rsid w:val="001053AA"/>
    <w:rsid w:val="00113E82"/>
    <w:rsid w:val="001144CD"/>
    <w:rsid w:val="001165F1"/>
    <w:rsid w:val="0012490E"/>
    <w:rsid w:val="00124E60"/>
    <w:rsid w:val="0012635E"/>
    <w:rsid w:val="00127C5E"/>
    <w:rsid w:val="00141802"/>
    <w:rsid w:val="00142270"/>
    <w:rsid w:val="00142435"/>
    <w:rsid w:val="00152C45"/>
    <w:rsid w:val="00160AF3"/>
    <w:rsid w:val="001614B8"/>
    <w:rsid w:val="00162226"/>
    <w:rsid w:val="00162F3D"/>
    <w:rsid w:val="00167EB9"/>
    <w:rsid w:val="00174F33"/>
    <w:rsid w:val="00177299"/>
    <w:rsid w:val="0018224A"/>
    <w:rsid w:val="00183478"/>
    <w:rsid w:val="00184293"/>
    <w:rsid w:val="001853E3"/>
    <w:rsid w:val="00190792"/>
    <w:rsid w:val="00192270"/>
    <w:rsid w:val="00196832"/>
    <w:rsid w:val="001B0636"/>
    <w:rsid w:val="001B1698"/>
    <w:rsid w:val="001B2C09"/>
    <w:rsid w:val="001B5F73"/>
    <w:rsid w:val="001C17A4"/>
    <w:rsid w:val="001C33BB"/>
    <w:rsid w:val="001C6A90"/>
    <w:rsid w:val="001D11A9"/>
    <w:rsid w:val="001D2B54"/>
    <w:rsid w:val="001D7798"/>
    <w:rsid w:val="001E467A"/>
    <w:rsid w:val="001E5B82"/>
    <w:rsid w:val="001F30C7"/>
    <w:rsid w:val="001F5A7B"/>
    <w:rsid w:val="002044B4"/>
    <w:rsid w:val="002115E2"/>
    <w:rsid w:val="002173F7"/>
    <w:rsid w:val="00220AB1"/>
    <w:rsid w:val="00220D2E"/>
    <w:rsid w:val="00221976"/>
    <w:rsid w:val="00222C41"/>
    <w:rsid w:val="00225FBA"/>
    <w:rsid w:val="0023087B"/>
    <w:rsid w:val="002316D5"/>
    <w:rsid w:val="00232119"/>
    <w:rsid w:val="00232250"/>
    <w:rsid w:val="00237A12"/>
    <w:rsid w:val="00237A81"/>
    <w:rsid w:val="00243371"/>
    <w:rsid w:val="0024366C"/>
    <w:rsid w:val="00244709"/>
    <w:rsid w:val="002460BD"/>
    <w:rsid w:val="0025399F"/>
    <w:rsid w:val="00255DB4"/>
    <w:rsid w:val="002570FF"/>
    <w:rsid w:val="00262D3F"/>
    <w:rsid w:val="00264595"/>
    <w:rsid w:val="00265AC6"/>
    <w:rsid w:val="002662F6"/>
    <w:rsid w:val="002807B2"/>
    <w:rsid w:val="00283438"/>
    <w:rsid w:val="0028395F"/>
    <w:rsid w:val="00283CE1"/>
    <w:rsid w:val="002931CC"/>
    <w:rsid w:val="00293282"/>
    <w:rsid w:val="00296DFC"/>
    <w:rsid w:val="002B7549"/>
    <w:rsid w:val="002C02EE"/>
    <w:rsid w:val="002C3478"/>
    <w:rsid w:val="002C5D0E"/>
    <w:rsid w:val="002C66F2"/>
    <w:rsid w:val="002D0F27"/>
    <w:rsid w:val="002D1026"/>
    <w:rsid w:val="002E1BB6"/>
    <w:rsid w:val="002E532F"/>
    <w:rsid w:val="002F19AB"/>
    <w:rsid w:val="002F2EAA"/>
    <w:rsid w:val="002F7EB4"/>
    <w:rsid w:val="003033CA"/>
    <w:rsid w:val="00314F8F"/>
    <w:rsid w:val="00320358"/>
    <w:rsid w:val="00331D7C"/>
    <w:rsid w:val="00341CD6"/>
    <w:rsid w:val="00343C66"/>
    <w:rsid w:val="003447D3"/>
    <w:rsid w:val="003459B5"/>
    <w:rsid w:val="00345F65"/>
    <w:rsid w:val="00346155"/>
    <w:rsid w:val="0034643F"/>
    <w:rsid w:val="00346986"/>
    <w:rsid w:val="003506FF"/>
    <w:rsid w:val="003626AF"/>
    <w:rsid w:val="00370A81"/>
    <w:rsid w:val="00370D66"/>
    <w:rsid w:val="003716C3"/>
    <w:rsid w:val="00372C7A"/>
    <w:rsid w:val="00373108"/>
    <w:rsid w:val="00374DD2"/>
    <w:rsid w:val="00375DA1"/>
    <w:rsid w:val="00383C96"/>
    <w:rsid w:val="00390081"/>
    <w:rsid w:val="003A6A9F"/>
    <w:rsid w:val="003C2D23"/>
    <w:rsid w:val="003D226D"/>
    <w:rsid w:val="003D4C50"/>
    <w:rsid w:val="003F426F"/>
    <w:rsid w:val="003F6CC7"/>
    <w:rsid w:val="0040298D"/>
    <w:rsid w:val="004105B2"/>
    <w:rsid w:val="00412A38"/>
    <w:rsid w:val="0041612A"/>
    <w:rsid w:val="00422906"/>
    <w:rsid w:val="00423BEC"/>
    <w:rsid w:val="00427592"/>
    <w:rsid w:val="00435F22"/>
    <w:rsid w:val="00441759"/>
    <w:rsid w:val="004468BE"/>
    <w:rsid w:val="0045179F"/>
    <w:rsid w:val="00455188"/>
    <w:rsid w:val="00460FF7"/>
    <w:rsid w:val="004632EF"/>
    <w:rsid w:val="00464AB0"/>
    <w:rsid w:val="0046627F"/>
    <w:rsid w:val="00467220"/>
    <w:rsid w:val="0047401B"/>
    <w:rsid w:val="004746D1"/>
    <w:rsid w:val="00476051"/>
    <w:rsid w:val="00477D84"/>
    <w:rsid w:val="00480196"/>
    <w:rsid w:val="00480632"/>
    <w:rsid w:val="0048360C"/>
    <w:rsid w:val="00485D4E"/>
    <w:rsid w:val="0049001A"/>
    <w:rsid w:val="004912DA"/>
    <w:rsid w:val="004925BC"/>
    <w:rsid w:val="004948CC"/>
    <w:rsid w:val="004970D9"/>
    <w:rsid w:val="004A1604"/>
    <w:rsid w:val="004A2CC1"/>
    <w:rsid w:val="004A364E"/>
    <w:rsid w:val="004A4E25"/>
    <w:rsid w:val="004A6CA3"/>
    <w:rsid w:val="004B687F"/>
    <w:rsid w:val="004C1A4F"/>
    <w:rsid w:val="004C53EF"/>
    <w:rsid w:val="004C7369"/>
    <w:rsid w:val="004D0622"/>
    <w:rsid w:val="004D0969"/>
    <w:rsid w:val="004D61C0"/>
    <w:rsid w:val="004E126C"/>
    <w:rsid w:val="004E5047"/>
    <w:rsid w:val="004F1FC2"/>
    <w:rsid w:val="004F6340"/>
    <w:rsid w:val="004F6901"/>
    <w:rsid w:val="005010ED"/>
    <w:rsid w:val="00501816"/>
    <w:rsid w:val="005055DC"/>
    <w:rsid w:val="00512ABA"/>
    <w:rsid w:val="005148A5"/>
    <w:rsid w:val="005155EB"/>
    <w:rsid w:val="005170C4"/>
    <w:rsid w:val="0052376C"/>
    <w:rsid w:val="00525C0C"/>
    <w:rsid w:val="00527F5D"/>
    <w:rsid w:val="00530610"/>
    <w:rsid w:val="00531B98"/>
    <w:rsid w:val="00532555"/>
    <w:rsid w:val="00564CD5"/>
    <w:rsid w:val="00567573"/>
    <w:rsid w:val="00575677"/>
    <w:rsid w:val="00582C03"/>
    <w:rsid w:val="00584DBC"/>
    <w:rsid w:val="00586285"/>
    <w:rsid w:val="00587528"/>
    <w:rsid w:val="00596385"/>
    <w:rsid w:val="005967E5"/>
    <w:rsid w:val="005A6780"/>
    <w:rsid w:val="005B046D"/>
    <w:rsid w:val="005B0B1F"/>
    <w:rsid w:val="005B335A"/>
    <w:rsid w:val="005B5AAB"/>
    <w:rsid w:val="005B6590"/>
    <w:rsid w:val="005C0106"/>
    <w:rsid w:val="005C0664"/>
    <w:rsid w:val="005C2F6B"/>
    <w:rsid w:val="005C4A61"/>
    <w:rsid w:val="005D1E55"/>
    <w:rsid w:val="005D627E"/>
    <w:rsid w:val="005E228C"/>
    <w:rsid w:val="005E5C0E"/>
    <w:rsid w:val="005E60B7"/>
    <w:rsid w:val="005E6707"/>
    <w:rsid w:val="005F3BFB"/>
    <w:rsid w:val="005F591A"/>
    <w:rsid w:val="005F5F96"/>
    <w:rsid w:val="00602245"/>
    <w:rsid w:val="00612B4B"/>
    <w:rsid w:val="0061747E"/>
    <w:rsid w:val="006205A2"/>
    <w:rsid w:val="006215AA"/>
    <w:rsid w:val="00622892"/>
    <w:rsid w:val="00626E61"/>
    <w:rsid w:val="00627E2D"/>
    <w:rsid w:val="00633B59"/>
    <w:rsid w:val="006405BC"/>
    <w:rsid w:val="006412BF"/>
    <w:rsid w:val="006473D2"/>
    <w:rsid w:val="0065011D"/>
    <w:rsid w:val="00651C8F"/>
    <w:rsid w:val="00656F06"/>
    <w:rsid w:val="0065708F"/>
    <w:rsid w:val="0066063C"/>
    <w:rsid w:val="00661F07"/>
    <w:rsid w:val="00663189"/>
    <w:rsid w:val="00665EFC"/>
    <w:rsid w:val="00666784"/>
    <w:rsid w:val="00666B42"/>
    <w:rsid w:val="00673DC1"/>
    <w:rsid w:val="00677D70"/>
    <w:rsid w:val="00683F20"/>
    <w:rsid w:val="006843B5"/>
    <w:rsid w:val="006857F6"/>
    <w:rsid w:val="00685D8C"/>
    <w:rsid w:val="00697521"/>
    <w:rsid w:val="006A0A04"/>
    <w:rsid w:val="006A66AD"/>
    <w:rsid w:val="006A70C2"/>
    <w:rsid w:val="006B6444"/>
    <w:rsid w:val="006C33A3"/>
    <w:rsid w:val="006C642A"/>
    <w:rsid w:val="006D0C14"/>
    <w:rsid w:val="006D1AD7"/>
    <w:rsid w:val="006D64E3"/>
    <w:rsid w:val="006D7A11"/>
    <w:rsid w:val="006E24E3"/>
    <w:rsid w:val="006E530D"/>
    <w:rsid w:val="006F451D"/>
    <w:rsid w:val="007108E9"/>
    <w:rsid w:val="00711C43"/>
    <w:rsid w:val="00712484"/>
    <w:rsid w:val="00714830"/>
    <w:rsid w:val="00716C8B"/>
    <w:rsid w:val="00722331"/>
    <w:rsid w:val="00724CE3"/>
    <w:rsid w:val="007253C8"/>
    <w:rsid w:val="00727E83"/>
    <w:rsid w:val="00730B92"/>
    <w:rsid w:val="007321FF"/>
    <w:rsid w:val="0073311A"/>
    <w:rsid w:val="0073487A"/>
    <w:rsid w:val="007431F5"/>
    <w:rsid w:val="00753B25"/>
    <w:rsid w:val="00754A61"/>
    <w:rsid w:val="00755B0D"/>
    <w:rsid w:val="00761C4D"/>
    <w:rsid w:val="00763DE0"/>
    <w:rsid w:val="007655B6"/>
    <w:rsid w:val="0077036C"/>
    <w:rsid w:val="007734EB"/>
    <w:rsid w:val="00783602"/>
    <w:rsid w:val="007932CB"/>
    <w:rsid w:val="007934D7"/>
    <w:rsid w:val="00796AD8"/>
    <w:rsid w:val="007A06D3"/>
    <w:rsid w:val="007A6260"/>
    <w:rsid w:val="007A7090"/>
    <w:rsid w:val="007B0A1B"/>
    <w:rsid w:val="007B4E96"/>
    <w:rsid w:val="007B6308"/>
    <w:rsid w:val="007C4AD1"/>
    <w:rsid w:val="007C4EE9"/>
    <w:rsid w:val="007C68A2"/>
    <w:rsid w:val="007C6EFE"/>
    <w:rsid w:val="007C7280"/>
    <w:rsid w:val="007C7A6A"/>
    <w:rsid w:val="007D2D8A"/>
    <w:rsid w:val="007D4275"/>
    <w:rsid w:val="007D7057"/>
    <w:rsid w:val="007D70DA"/>
    <w:rsid w:val="007D7728"/>
    <w:rsid w:val="007D7911"/>
    <w:rsid w:val="007D7E3B"/>
    <w:rsid w:val="007E17DA"/>
    <w:rsid w:val="007E2FE0"/>
    <w:rsid w:val="007E5F69"/>
    <w:rsid w:val="007E6000"/>
    <w:rsid w:val="007F08D5"/>
    <w:rsid w:val="007F1D50"/>
    <w:rsid w:val="007F37B7"/>
    <w:rsid w:val="007F4707"/>
    <w:rsid w:val="0080023F"/>
    <w:rsid w:val="00801CFB"/>
    <w:rsid w:val="008040AC"/>
    <w:rsid w:val="008107C9"/>
    <w:rsid w:val="00812D7A"/>
    <w:rsid w:val="00821A16"/>
    <w:rsid w:val="0082323B"/>
    <w:rsid w:val="00827BC8"/>
    <w:rsid w:val="00830517"/>
    <w:rsid w:val="00834025"/>
    <w:rsid w:val="00836D7E"/>
    <w:rsid w:val="008370C6"/>
    <w:rsid w:val="00837B80"/>
    <w:rsid w:val="00841B2D"/>
    <w:rsid w:val="00847BF0"/>
    <w:rsid w:val="0085418C"/>
    <w:rsid w:val="008635C3"/>
    <w:rsid w:val="00870B90"/>
    <w:rsid w:val="00873D66"/>
    <w:rsid w:val="00880C1D"/>
    <w:rsid w:val="008853FB"/>
    <w:rsid w:val="0089243B"/>
    <w:rsid w:val="00892839"/>
    <w:rsid w:val="00893B02"/>
    <w:rsid w:val="00897315"/>
    <w:rsid w:val="008974A8"/>
    <w:rsid w:val="008A11E8"/>
    <w:rsid w:val="008A4082"/>
    <w:rsid w:val="008A6C10"/>
    <w:rsid w:val="008B16C8"/>
    <w:rsid w:val="008B2745"/>
    <w:rsid w:val="008C01B3"/>
    <w:rsid w:val="008C1196"/>
    <w:rsid w:val="008C286B"/>
    <w:rsid w:val="008C77FC"/>
    <w:rsid w:val="008E636F"/>
    <w:rsid w:val="008F410A"/>
    <w:rsid w:val="008F5D4B"/>
    <w:rsid w:val="008F6EB4"/>
    <w:rsid w:val="00902BF3"/>
    <w:rsid w:val="00904591"/>
    <w:rsid w:val="0090576A"/>
    <w:rsid w:val="00906529"/>
    <w:rsid w:val="00914C68"/>
    <w:rsid w:val="00920BD4"/>
    <w:rsid w:val="00921111"/>
    <w:rsid w:val="00921F0B"/>
    <w:rsid w:val="00923874"/>
    <w:rsid w:val="009310CD"/>
    <w:rsid w:val="00932491"/>
    <w:rsid w:val="00935A5E"/>
    <w:rsid w:val="00935C50"/>
    <w:rsid w:val="00937501"/>
    <w:rsid w:val="00952345"/>
    <w:rsid w:val="00954D90"/>
    <w:rsid w:val="00955231"/>
    <w:rsid w:val="0096145D"/>
    <w:rsid w:val="00962865"/>
    <w:rsid w:val="0097388E"/>
    <w:rsid w:val="00976852"/>
    <w:rsid w:val="009804F5"/>
    <w:rsid w:val="009805DE"/>
    <w:rsid w:val="00980A49"/>
    <w:rsid w:val="00982963"/>
    <w:rsid w:val="009853A0"/>
    <w:rsid w:val="00986C6A"/>
    <w:rsid w:val="00991121"/>
    <w:rsid w:val="009929B4"/>
    <w:rsid w:val="00995D42"/>
    <w:rsid w:val="009A1C5B"/>
    <w:rsid w:val="009A1F35"/>
    <w:rsid w:val="009A302E"/>
    <w:rsid w:val="009A4D10"/>
    <w:rsid w:val="009A6899"/>
    <w:rsid w:val="009A6BB3"/>
    <w:rsid w:val="009B00DE"/>
    <w:rsid w:val="009B2679"/>
    <w:rsid w:val="009B5234"/>
    <w:rsid w:val="009E1F8B"/>
    <w:rsid w:val="009E500D"/>
    <w:rsid w:val="009E7889"/>
    <w:rsid w:val="009F1C6A"/>
    <w:rsid w:val="00A0055D"/>
    <w:rsid w:val="00A03AE2"/>
    <w:rsid w:val="00A14FF2"/>
    <w:rsid w:val="00A17A13"/>
    <w:rsid w:val="00A254FE"/>
    <w:rsid w:val="00A315FF"/>
    <w:rsid w:val="00A348C4"/>
    <w:rsid w:val="00A3562C"/>
    <w:rsid w:val="00A3578F"/>
    <w:rsid w:val="00A35FFB"/>
    <w:rsid w:val="00A4261C"/>
    <w:rsid w:val="00A44352"/>
    <w:rsid w:val="00A45D55"/>
    <w:rsid w:val="00A46F03"/>
    <w:rsid w:val="00A51775"/>
    <w:rsid w:val="00A533F9"/>
    <w:rsid w:val="00A538E4"/>
    <w:rsid w:val="00A6624D"/>
    <w:rsid w:val="00A67008"/>
    <w:rsid w:val="00A7275F"/>
    <w:rsid w:val="00A77AE8"/>
    <w:rsid w:val="00A826A6"/>
    <w:rsid w:val="00A831CD"/>
    <w:rsid w:val="00A84EC3"/>
    <w:rsid w:val="00A86DE6"/>
    <w:rsid w:val="00A90133"/>
    <w:rsid w:val="00A905B4"/>
    <w:rsid w:val="00A92491"/>
    <w:rsid w:val="00AA157A"/>
    <w:rsid w:val="00AA5C53"/>
    <w:rsid w:val="00AB53B3"/>
    <w:rsid w:val="00AB58B7"/>
    <w:rsid w:val="00AB5CDA"/>
    <w:rsid w:val="00AC0D3B"/>
    <w:rsid w:val="00AC7F12"/>
    <w:rsid w:val="00AD3161"/>
    <w:rsid w:val="00AD3944"/>
    <w:rsid w:val="00AD4DE6"/>
    <w:rsid w:val="00AD72C4"/>
    <w:rsid w:val="00AE08D2"/>
    <w:rsid w:val="00AE3CFF"/>
    <w:rsid w:val="00AE50E4"/>
    <w:rsid w:val="00AE7AFA"/>
    <w:rsid w:val="00AF0636"/>
    <w:rsid w:val="00AF1F50"/>
    <w:rsid w:val="00AF27EB"/>
    <w:rsid w:val="00AF38CE"/>
    <w:rsid w:val="00AF751E"/>
    <w:rsid w:val="00AF797B"/>
    <w:rsid w:val="00AF7DB4"/>
    <w:rsid w:val="00B05D7D"/>
    <w:rsid w:val="00B13140"/>
    <w:rsid w:val="00B17270"/>
    <w:rsid w:val="00B205DC"/>
    <w:rsid w:val="00B21197"/>
    <w:rsid w:val="00B24889"/>
    <w:rsid w:val="00B27F42"/>
    <w:rsid w:val="00B333F3"/>
    <w:rsid w:val="00B33778"/>
    <w:rsid w:val="00B3768B"/>
    <w:rsid w:val="00B40A3F"/>
    <w:rsid w:val="00B41298"/>
    <w:rsid w:val="00B51A2E"/>
    <w:rsid w:val="00B51D3B"/>
    <w:rsid w:val="00B52C0D"/>
    <w:rsid w:val="00B5354E"/>
    <w:rsid w:val="00B54558"/>
    <w:rsid w:val="00B56A2C"/>
    <w:rsid w:val="00B57D04"/>
    <w:rsid w:val="00B6075D"/>
    <w:rsid w:val="00B621BB"/>
    <w:rsid w:val="00B638F8"/>
    <w:rsid w:val="00B6503B"/>
    <w:rsid w:val="00B653F4"/>
    <w:rsid w:val="00B67F30"/>
    <w:rsid w:val="00B71DF4"/>
    <w:rsid w:val="00B746A3"/>
    <w:rsid w:val="00B801B4"/>
    <w:rsid w:val="00B872E5"/>
    <w:rsid w:val="00B8762A"/>
    <w:rsid w:val="00B906D2"/>
    <w:rsid w:val="00B92075"/>
    <w:rsid w:val="00BA1E8A"/>
    <w:rsid w:val="00BA394C"/>
    <w:rsid w:val="00BA5E7D"/>
    <w:rsid w:val="00BC1759"/>
    <w:rsid w:val="00BC4D19"/>
    <w:rsid w:val="00BC532A"/>
    <w:rsid w:val="00BD3B9E"/>
    <w:rsid w:val="00BD47FF"/>
    <w:rsid w:val="00BD6C26"/>
    <w:rsid w:val="00BE0193"/>
    <w:rsid w:val="00BE0891"/>
    <w:rsid w:val="00BE231F"/>
    <w:rsid w:val="00BE49B4"/>
    <w:rsid w:val="00BE529F"/>
    <w:rsid w:val="00BE612D"/>
    <w:rsid w:val="00BE700C"/>
    <w:rsid w:val="00BE7759"/>
    <w:rsid w:val="00BE7E27"/>
    <w:rsid w:val="00BF336A"/>
    <w:rsid w:val="00BF3562"/>
    <w:rsid w:val="00BF701B"/>
    <w:rsid w:val="00BF7D76"/>
    <w:rsid w:val="00C00D41"/>
    <w:rsid w:val="00C10AB6"/>
    <w:rsid w:val="00C119DC"/>
    <w:rsid w:val="00C12DB4"/>
    <w:rsid w:val="00C14505"/>
    <w:rsid w:val="00C20C72"/>
    <w:rsid w:val="00C23030"/>
    <w:rsid w:val="00C36298"/>
    <w:rsid w:val="00C36AAE"/>
    <w:rsid w:val="00C3790E"/>
    <w:rsid w:val="00C40AF9"/>
    <w:rsid w:val="00C40D68"/>
    <w:rsid w:val="00C42533"/>
    <w:rsid w:val="00C42555"/>
    <w:rsid w:val="00C52BF0"/>
    <w:rsid w:val="00C52ED4"/>
    <w:rsid w:val="00C55B98"/>
    <w:rsid w:val="00C61DB6"/>
    <w:rsid w:val="00C63F88"/>
    <w:rsid w:val="00C72352"/>
    <w:rsid w:val="00C73088"/>
    <w:rsid w:val="00C76017"/>
    <w:rsid w:val="00C92D23"/>
    <w:rsid w:val="00C94825"/>
    <w:rsid w:val="00CA22E8"/>
    <w:rsid w:val="00CA43B5"/>
    <w:rsid w:val="00CA5718"/>
    <w:rsid w:val="00CA5D0A"/>
    <w:rsid w:val="00CA7A89"/>
    <w:rsid w:val="00CB322D"/>
    <w:rsid w:val="00CB49BB"/>
    <w:rsid w:val="00CB5FC1"/>
    <w:rsid w:val="00CB7B37"/>
    <w:rsid w:val="00CC0D05"/>
    <w:rsid w:val="00CC34C1"/>
    <w:rsid w:val="00CC5C1F"/>
    <w:rsid w:val="00CD1B78"/>
    <w:rsid w:val="00CD52D9"/>
    <w:rsid w:val="00CE0B92"/>
    <w:rsid w:val="00CE3972"/>
    <w:rsid w:val="00CE4DCD"/>
    <w:rsid w:val="00CE4F41"/>
    <w:rsid w:val="00CE589D"/>
    <w:rsid w:val="00CE7579"/>
    <w:rsid w:val="00CF0966"/>
    <w:rsid w:val="00CF2524"/>
    <w:rsid w:val="00CF2973"/>
    <w:rsid w:val="00CF3414"/>
    <w:rsid w:val="00CF52C1"/>
    <w:rsid w:val="00D00FFE"/>
    <w:rsid w:val="00D024A5"/>
    <w:rsid w:val="00D02FB1"/>
    <w:rsid w:val="00D064C7"/>
    <w:rsid w:val="00D07C89"/>
    <w:rsid w:val="00D10327"/>
    <w:rsid w:val="00D204E0"/>
    <w:rsid w:val="00D21AF7"/>
    <w:rsid w:val="00D229AD"/>
    <w:rsid w:val="00D22FAF"/>
    <w:rsid w:val="00D23E49"/>
    <w:rsid w:val="00D2413A"/>
    <w:rsid w:val="00D2639E"/>
    <w:rsid w:val="00D27593"/>
    <w:rsid w:val="00D3275B"/>
    <w:rsid w:val="00D35E24"/>
    <w:rsid w:val="00D40A7C"/>
    <w:rsid w:val="00D43783"/>
    <w:rsid w:val="00D44E98"/>
    <w:rsid w:val="00D4650E"/>
    <w:rsid w:val="00D50049"/>
    <w:rsid w:val="00D50962"/>
    <w:rsid w:val="00D5280F"/>
    <w:rsid w:val="00D543D4"/>
    <w:rsid w:val="00D54F34"/>
    <w:rsid w:val="00D55CBE"/>
    <w:rsid w:val="00D60202"/>
    <w:rsid w:val="00D61B50"/>
    <w:rsid w:val="00D65A9D"/>
    <w:rsid w:val="00D6627F"/>
    <w:rsid w:val="00D673CD"/>
    <w:rsid w:val="00D729DD"/>
    <w:rsid w:val="00D751FA"/>
    <w:rsid w:val="00D849BE"/>
    <w:rsid w:val="00D87AD2"/>
    <w:rsid w:val="00D914AD"/>
    <w:rsid w:val="00D95AAE"/>
    <w:rsid w:val="00DA17F8"/>
    <w:rsid w:val="00DA3EC6"/>
    <w:rsid w:val="00DA4B34"/>
    <w:rsid w:val="00DA7596"/>
    <w:rsid w:val="00DC7FEA"/>
    <w:rsid w:val="00DD2BC3"/>
    <w:rsid w:val="00DD4120"/>
    <w:rsid w:val="00DE11B5"/>
    <w:rsid w:val="00DE358D"/>
    <w:rsid w:val="00DE3654"/>
    <w:rsid w:val="00DF0261"/>
    <w:rsid w:val="00DF2C9B"/>
    <w:rsid w:val="00DF347F"/>
    <w:rsid w:val="00DF74DB"/>
    <w:rsid w:val="00E13478"/>
    <w:rsid w:val="00E1457F"/>
    <w:rsid w:val="00E24879"/>
    <w:rsid w:val="00E317F4"/>
    <w:rsid w:val="00E34E0D"/>
    <w:rsid w:val="00E36EED"/>
    <w:rsid w:val="00E36FC8"/>
    <w:rsid w:val="00E37798"/>
    <w:rsid w:val="00E40A62"/>
    <w:rsid w:val="00E40B2E"/>
    <w:rsid w:val="00E40B4D"/>
    <w:rsid w:val="00E43827"/>
    <w:rsid w:val="00E44C24"/>
    <w:rsid w:val="00E45CFD"/>
    <w:rsid w:val="00E46100"/>
    <w:rsid w:val="00E508F9"/>
    <w:rsid w:val="00E52103"/>
    <w:rsid w:val="00E5784E"/>
    <w:rsid w:val="00E6043E"/>
    <w:rsid w:val="00E63070"/>
    <w:rsid w:val="00E726DB"/>
    <w:rsid w:val="00E72A0E"/>
    <w:rsid w:val="00E73537"/>
    <w:rsid w:val="00E743F3"/>
    <w:rsid w:val="00EA31F3"/>
    <w:rsid w:val="00EA7E95"/>
    <w:rsid w:val="00EB03CC"/>
    <w:rsid w:val="00EB6531"/>
    <w:rsid w:val="00EB73A0"/>
    <w:rsid w:val="00ED4C73"/>
    <w:rsid w:val="00ED58C9"/>
    <w:rsid w:val="00ED6631"/>
    <w:rsid w:val="00EE0150"/>
    <w:rsid w:val="00EE1C30"/>
    <w:rsid w:val="00EE32E4"/>
    <w:rsid w:val="00EE49B8"/>
    <w:rsid w:val="00EF1AB5"/>
    <w:rsid w:val="00EF64F3"/>
    <w:rsid w:val="00F03779"/>
    <w:rsid w:val="00F054F5"/>
    <w:rsid w:val="00F0587B"/>
    <w:rsid w:val="00F139C1"/>
    <w:rsid w:val="00F161A5"/>
    <w:rsid w:val="00F16223"/>
    <w:rsid w:val="00F2134A"/>
    <w:rsid w:val="00F27C0F"/>
    <w:rsid w:val="00F30F58"/>
    <w:rsid w:val="00F340B3"/>
    <w:rsid w:val="00F40A7B"/>
    <w:rsid w:val="00F42938"/>
    <w:rsid w:val="00F43D6B"/>
    <w:rsid w:val="00F45AE4"/>
    <w:rsid w:val="00F51DC7"/>
    <w:rsid w:val="00F53FA9"/>
    <w:rsid w:val="00F624F5"/>
    <w:rsid w:val="00F63892"/>
    <w:rsid w:val="00F66631"/>
    <w:rsid w:val="00F70320"/>
    <w:rsid w:val="00F70702"/>
    <w:rsid w:val="00F7249D"/>
    <w:rsid w:val="00F74140"/>
    <w:rsid w:val="00F74CA0"/>
    <w:rsid w:val="00F90BE3"/>
    <w:rsid w:val="00F91A1C"/>
    <w:rsid w:val="00F941B0"/>
    <w:rsid w:val="00F94F01"/>
    <w:rsid w:val="00F96CA0"/>
    <w:rsid w:val="00FA0604"/>
    <w:rsid w:val="00FA2379"/>
    <w:rsid w:val="00FA5302"/>
    <w:rsid w:val="00FB4690"/>
    <w:rsid w:val="00FB5451"/>
    <w:rsid w:val="00FC1618"/>
    <w:rsid w:val="00FC55BB"/>
    <w:rsid w:val="00FD00C5"/>
    <w:rsid w:val="00FD62C9"/>
    <w:rsid w:val="00FD7D24"/>
    <w:rsid w:val="00FE09AE"/>
    <w:rsid w:val="00FE424B"/>
    <w:rsid w:val="00FE54CF"/>
    <w:rsid w:val="00FF09F7"/>
    <w:rsid w:val="00FF0EC7"/>
    <w:rsid w:val="00FF16CD"/>
    <w:rsid w:val="00FF5F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5525326"/>
  <w15:chartTrackingRefBased/>
  <w15:docId w15:val="{91A4D0E4-D8A1-0744-83AA-0ECCD058E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D7A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D7A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D7A1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D7A1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D7A1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D7A11"/>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D7A11"/>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D7A11"/>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D7A11"/>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uiPriority w:val="39"/>
    <w:rsid w:val="00A45D55"/>
    <w:pPr>
      <w:tabs>
        <w:tab w:val="right" w:leader="dot" w:pos="8493"/>
      </w:tabs>
      <w:spacing w:before="240" w:after="240"/>
    </w:pPr>
    <w:rPr>
      <w:rFonts w:ascii="Times New Roman" w:eastAsia="Times New Roman" w:hAnsi="Times New Roman" w:cs="Times New Roman"/>
      <w:b/>
      <w:noProof/>
      <w:kern w:val="0"/>
      <w:lang w:eastAsia="tr-TR"/>
      <w14:ligatures w14:val="none"/>
    </w:rPr>
  </w:style>
  <w:style w:type="character" w:customStyle="1" w:styleId="Balk1Char">
    <w:name w:val="Başlık 1 Char"/>
    <w:basedOn w:val="VarsaylanParagrafYazTipi"/>
    <w:link w:val="Balk1"/>
    <w:uiPriority w:val="9"/>
    <w:rsid w:val="006D7A1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D7A1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D7A1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D7A1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D7A1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D7A1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D7A1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D7A1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D7A11"/>
    <w:rPr>
      <w:rFonts w:eastAsiaTheme="majorEastAsia" w:cstheme="majorBidi"/>
      <w:color w:val="272727" w:themeColor="text1" w:themeTint="D8"/>
    </w:rPr>
  </w:style>
  <w:style w:type="paragraph" w:styleId="KonuBal">
    <w:name w:val="Title"/>
    <w:basedOn w:val="Normal"/>
    <w:next w:val="Normal"/>
    <w:link w:val="KonuBalChar"/>
    <w:uiPriority w:val="10"/>
    <w:qFormat/>
    <w:rsid w:val="006D7A11"/>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D7A1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D7A11"/>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D7A1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D7A11"/>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6D7A11"/>
    <w:rPr>
      <w:i/>
      <w:iCs/>
      <w:color w:val="404040" w:themeColor="text1" w:themeTint="BF"/>
    </w:rPr>
  </w:style>
  <w:style w:type="paragraph" w:styleId="ListeParagraf">
    <w:name w:val="List Paragraph"/>
    <w:basedOn w:val="Normal"/>
    <w:uiPriority w:val="34"/>
    <w:qFormat/>
    <w:rsid w:val="006D7A11"/>
    <w:pPr>
      <w:ind w:left="720"/>
      <w:contextualSpacing/>
    </w:pPr>
  </w:style>
  <w:style w:type="character" w:styleId="GlVurgulama">
    <w:name w:val="Intense Emphasis"/>
    <w:basedOn w:val="VarsaylanParagrafYazTipi"/>
    <w:uiPriority w:val="21"/>
    <w:qFormat/>
    <w:rsid w:val="006D7A11"/>
    <w:rPr>
      <w:i/>
      <w:iCs/>
      <w:color w:val="0F4761" w:themeColor="accent1" w:themeShade="BF"/>
    </w:rPr>
  </w:style>
  <w:style w:type="paragraph" w:styleId="GlAlnt">
    <w:name w:val="Intense Quote"/>
    <w:basedOn w:val="Normal"/>
    <w:next w:val="Normal"/>
    <w:link w:val="GlAlntChar"/>
    <w:uiPriority w:val="30"/>
    <w:qFormat/>
    <w:rsid w:val="006D7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D7A11"/>
    <w:rPr>
      <w:i/>
      <w:iCs/>
      <w:color w:val="0F4761" w:themeColor="accent1" w:themeShade="BF"/>
    </w:rPr>
  </w:style>
  <w:style w:type="character" w:styleId="GlBavuru">
    <w:name w:val="Intense Reference"/>
    <w:basedOn w:val="VarsaylanParagrafYazTipi"/>
    <w:uiPriority w:val="32"/>
    <w:qFormat/>
    <w:rsid w:val="006D7A11"/>
    <w:rPr>
      <w:b/>
      <w:bCs/>
      <w:smallCaps/>
      <w:color w:val="0F4761" w:themeColor="accent1" w:themeShade="BF"/>
      <w:spacing w:val="5"/>
    </w:rPr>
  </w:style>
  <w:style w:type="table" w:styleId="TabloKlavuzu">
    <w:name w:val="Table Grid"/>
    <w:basedOn w:val="NormalTablo"/>
    <w:uiPriority w:val="39"/>
    <w:rsid w:val="006D7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basedOn w:val="VarsaylanParagrafYazTipi"/>
    <w:uiPriority w:val="20"/>
    <w:qFormat/>
    <w:rsid w:val="006D7A11"/>
    <w:rPr>
      <w:i/>
      <w:iCs/>
    </w:rPr>
  </w:style>
  <w:style w:type="paragraph" w:styleId="NormalWeb">
    <w:name w:val="Normal (Web)"/>
    <w:basedOn w:val="Normal"/>
    <w:uiPriority w:val="99"/>
    <w:semiHidden/>
    <w:unhideWhenUsed/>
    <w:rsid w:val="006D7A11"/>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6D7A11"/>
    <w:rPr>
      <w:b/>
      <w:bCs/>
    </w:rPr>
  </w:style>
  <w:style w:type="character" w:styleId="HTMLKodu">
    <w:name w:val="HTML Code"/>
    <w:basedOn w:val="VarsaylanParagrafYazTipi"/>
    <w:uiPriority w:val="99"/>
    <w:semiHidden/>
    <w:unhideWhenUsed/>
    <w:rsid w:val="006D7A1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6</Pages>
  <Words>1971</Words>
  <Characters>11239</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Özkal</dc:creator>
  <cp:keywords/>
  <dc:description/>
  <cp:lastModifiedBy>İbrahim Özkal</cp:lastModifiedBy>
  <cp:revision>12</cp:revision>
  <dcterms:created xsi:type="dcterms:W3CDTF">2025-12-20T13:35:00Z</dcterms:created>
  <dcterms:modified xsi:type="dcterms:W3CDTF">2025-12-20T18:24:00Z</dcterms:modified>
</cp:coreProperties>
</file>