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0DEA3" w14:textId="182B3B4A" w:rsidR="00CD5392" w:rsidRPr="00CD5392" w:rsidRDefault="00CD5392" w:rsidP="0095402F">
      <w:pPr>
        <w:spacing w:after="0" w:line="480" w:lineRule="auto"/>
        <w:rPr>
          <w:rFonts w:ascii="Times New Roman" w:hAnsi="Times New Roman" w:cs="Times New Roman"/>
          <w:b/>
          <w:bCs/>
          <w:lang w:val="en-US"/>
        </w:rPr>
      </w:pPr>
      <w:r w:rsidRPr="00CD5392">
        <w:rPr>
          <w:rFonts w:ascii="Times New Roman" w:hAnsi="Times New Roman" w:cs="Times New Roman"/>
          <w:b/>
          <w:bCs/>
          <w:lang w:val="en-US"/>
        </w:rPr>
        <w:t xml:space="preserve">Supplementary </w:t>
      </w:r>
      <w:r w:rsidR="00FD76DC">
        <w:rPr>
          <w:rFonts w:ascii="Times New Roman" w:hAnsi="Times New Roman" w:cs="Times New Roman"/>
          <w:b/>
          <w:bCs/>
          <w:lang w:val="en-US"/>
        </w:rPr>
        <w:t>F</w:t>
      </w:r>
      <w:r w:rsidRPr="00CD5392">
        <w:rPr>
          <w:rFonts w:ascii="Times New Roman" w:hAnsi="Times New Roman" w:cs="Times New Roman"/>
          <w:b/>
          <w:bCs/>
          <w:lang w:val="en-US"/>
        </w:rPr>
        <w:t>igure legends</w:t>
      </w:r>
    </w:p>
    <w:p w14:paraId="65102A8E" w14:textId="2464FCBF" w:rsidR="0095402F" w:rsidRPr="005C23FA" w:rsidRDefault="0095402F" w:rsidP="0095402F">
      <w:pPr>
        <w:spacing w:after="0" w:line="480" w:lineRule="auto"/>
        <w:rPr>
          <w:rFonts w:ascii="Times New Roman" w:hAnsi="Times New Roman" w:cs="Times New Roman"/>
          <w:bCs/>
          <w:iCs/>
          <w:lang w:val="en-US"/>
        </w:rPr>
      </w:pPr>
      <w:r w:rsidRPr="005C23FA">
        <w:rPr>
          <w:rFonts w:ascii="Times New Roman" w:hAnsi="Times New Roman" w:cs="Times New Roman"/>
          <w:lang w:val="en-US"/>
        </w:rPr>
        <w:t xml:space="preserve">Supplementary Figure 1. </w:t>
      </w:r>
      <w:r w:rsidRPr="005C23FA">
        <w:rPr>
          <w:rFonts w:ascii="Times New Roman" w:hAnsi="Times New Roman" w:cs="Times New Roman"/>
          <w:bCs/>
          <w:iCs/>
          <w:lang w:val="en-US"/>
        </w:rPr>
        <w:t>Original blots</w:t>
      </w:r>
    </w:p>
    <w:p w14:paraId="383D776E" w14:textId="77777777" w:rsidR="0095402F" w:rsidRPr="0095402F" w:rsidRDefault="0095402F" w:rsidP="0095402F">
      <w:pPr>
        <w:spacing w:after="0" w:line="480" w:lineRule="auto"/>
        <w:rPr>
          <w:rFonts w:ascii="Times New Roman" w:hAnsi="Times New Roman" w:cs="Times New Roman"/>
          <w:lang w:val="en-US"/>
        </w:rPr>
      </w:pPr>
      <w:r w:rsidRPr="0095402F">
        <w:rPr>
          <w:rFonts w:ascii="Times New Roman" w:hAnsi="Times New Roman" w:cs="Times New Roman"/>
          <w:lang w:val="en-US"/>
        </w:rPr>
        <w:t>Supplementary Figure 2. Effect of Chloroquine (CQ) in the concentration of 50 µM, Sulforaphane (SNF) with different concentrations (2.5 µM, 5.0 µM, 10 µM and 20 µM)  or Chloroquine in combination with Sulforaphane (10 µM and 20 µM) on the survival of melanoma cells. Values are expressed as mean ± standard deviation (±SD) in 6 wells in three independent experiments; an asterisk (*) indicates a significant difference: *p &lt; 0.05, **p &lt; 0.01, ***p &lt; 0.001. (A) Cell proliferation was assessed with the crystal violet test. All results are presented as % of control (Ctr).</w:t>
      </w:r>
    </w:p>
    <w:p w14:paraId="617CECA3" w14:textId="77777777" w:rsidR="00CD7298" w:rsidRDefault="00CD7298"/>
    <w:sectPr w:rsidR="00CD72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02F"/>
    <w:rsid w:val="00653298"/>
    <w:rsid w:val="0095402F"/>
    <w:rsid w:val="00CD5392"/>
    <w:rsid w:val="00CD7298"/>
    <w:rsid w:val="00FD76D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93138"/>
  <w15:chartTrackingRefBased/>
  <w15:docId w15:val="{CBFBB3DC-BB8D-468B-B4D9-53C808F6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5402F"/>
  </w:style>
  <w:style w:type="paragraph" w:styleId="Nagwek1">
    <w:name w:val="heading 1"/>
    <w:basedOn w:val="Normalny"/>
    <w:next w:val="Normalny"/>
    <w:link w:val="Nagwek1Znak"/>
    <w:uiPriority w:val="9"/>
    <w:qFormat/>
    <w:rsid w:val="009540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540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5402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5402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5402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5402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5402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5402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5402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5402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5402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5402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5402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5402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5402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5402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5402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5402F"/>
    <w:rPr>
      <w:rFonts w:eastAsiaTheme="majorEastAsia" w:cstheme="majorBidi"/>
      <w:color w:val="272727" w:themeColor="text1" w:themeTint="D8"/>
    </w:rPr>
  </w:style>
  <w:style w:type="paragraph" w:styleId="Tytu">
    <w:name w:val="Title"/>
    <w:basedOn w:val="Normalny"/>
    <w:next w:val="Normalny"/>
    <w:link w:val="TytuZnak"/>
    <w:uiPriority w:val="10"/>
    <w:qFormat/>
    <w:rsid w:val="009540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5402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5402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5402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5402F"/>
    <w:pPr>
      <w:spacing w:before="160"/>
      <w:jc w:val="center"/>
    </w:pPr>
    <w:rPr>
      <w:i/>
      <w:iCs/>
      <w:color w:val="404040" w:themeColor="text1" w:themeTint="BF"/>
    </w:rPr>
  </w:style>
  <w:style w:type="character" w:customStyle="1" w:styleId="CytatZnak">
    <w:name w:val="Cytat Znak"/>
    <w:basedOn w:val="Domylnaczcionkaakapitu"/>
    <w:link w:val="Cytat"/>
    <w:uiPriority w:val="29"/>
    <w:rsid w:val="0095402F"/>
    <w:rPr>
      <w:i/>
      <w:iCs/>
      <w:color w:val="404040" w:themeColor="text1" w:themeTint="BF"/>
    </w:rPr>
  </w:style>
  <w:style w:type="paragraph" w:styleId="Akapitzlist">
    <w:name w:val="List Paragraph"/>
    <w:basedOn w:val="Normalny"/>
    <w:uiPriority w:val="34"/>
    <w:qFormat/>
    <w:rsid w:val="0095402F"/>
    <w:pPr>
      <w:ind w:left="720"/>
      <w:contextualSpacing/>
    </w:pPr>
  </w:style>
  <w:style w:type="character" w:styleId="Wyrnienieintensywne">
    <w:name w:val="Intense Emphasis"/>
    <w:basedOn w:val="Domylnaczcionkaakapitu"/>
    <w:uiPriority w:val="21"/>
    <w:qFormat/>
    <w:rsid w:val="0095402F"/>
    <w:rPr>
      <w:i/>
      <w:iCs/>
      <w:color w:val="0F4761" w:themeColor="accent1" w:themeShade="BF"/>
    </w:rPr>
  </w:style>
  <w:style w:type="paragraph" w:styleId="Cytatintensywny">
    <w:name w:val="Intense Quote"/>
    <w:basedOn w:val="Normalny"/>
    <w:next w:val="Normalny"/>
    <w:link w:val="CytatintensywnyZnak"/>
    <w:uiPriority w:val="30"/>
    <w:qFormat/>
    <w:rsid w:val="009540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5402F"/>
    <w:rPr>
      <w:i/>
      <w:iCs/>
      <w:color w:val="0F4761" w:themeColor="accent1" w:themeShade="BF"/>
    </w:rPr>
  </w:style>
  <w:style w:type="character" w:styleId="Odwoanieintensywne">
    <w:name w:val="Intense Reference"/>
    <w:basedOn w:val="Domylnaczcionkaakapitu"/>
    <w:uiPriority w:val="32"/>
    <w:qFormat/>
    <w:rsid w:val="009540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91</Words>
  <Characters>550</Characters>
  <Application>Microsoft Office Word</Application>
  <DocSecurity>0</DocSecurity>
  <Lines>4</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Zarzycka</dc:creator>
  <cp:keywords/>
  <dc:description/>
  <cp:lastModifiedBy>Marta Zarzycka</cp:lastModifiedBy>
  <cp:revision>1</cp:revision>
  <dcterms:created xsi:type="dcterms:W3CDTF">2026-01-07T10:02:00Z</dcterms:created>
  <dcterms:modified xsi:type="dcterms:W3CDTF">2026-01-07T10:55:00Z</dcterms:modified>
</cp:coreProperties>
</file>