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pPr w:leftFromText="180" w:rightFromText="180" w:vertAnchor="page" w:horzAnchor="page" w:tblpX="1817" w:tblpY="1434"/>
        <w:tblOverlap w:val="never"/>
        <w:tblW w:w="8522" w:type="dxa"/>
        <w:tblInd w:w="0" w:type="dxa"/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969"/>
        <w:gridCol w:w="3750"/>
        <w:gridCol w:w="3803"/>
      </w:tblGrid>
      <w:tr w14:paraId="0A238CD0">
        <w:tblPrEx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tblHeader/>
        </w:trPr>
        <w:tc>
          <w:tcPr>
            <w:tcW w:w="969" w:type="dxa"/>
            <w:tcBorders>
              <w:top w:val="single" w:color="000000" w:themeColor="dark1" w:sz="8" w:space="0"/>
              <w:left w:val="single" w:color="000000" w:themeColor="dark1" w:sz="8" w:space="0"/>
              <w:bottom w:val="single" w:color="000000" w:themeColor="dark1" w:sz="8" w:space="0"/>
              <w:right w:val="nil"/>
            </w:tcBorders>
            <w:shd w:val="clear" w:color="auto" w:fill="000000" w:themeFill="dark1"/>
            <w:vAlign w:val="center"/>
          </w:tcPr>
          <w:p w14:paraId="09744B6D">
            <w:pPr>
              <w:snapToGrid w:val="0"/>
              <w:jc w:val="center"/>
              <w:rPr>
                <w:rFonts w:hint="eastAsia" w:ascii="Calibri" w:hAnsi="Calibri" w:cs="Calibri" w:eastAsiaTheme="minorEastAsia"/>
                <w:b/>
                <w:i w:val="0"/>
                <w:color w:val="FFFFFF"/>
                <w:lang w:eastAsia="zh-CN"/>
              </w:rPr>
            </w:pPr>
            <w:r>
              <w:rPr>
                <w:rFonts w:hint="eastAsia" w:ascii="Calibri" w:hAnsi="Calibri" w:cs="Calibri"/>
                <w:b/>
                <w:i w:val="0"/>
                <w:color w:val="FFFFFF"/>
                <w:lang w:eastAsia="zh-CN"/>
              </w:rPr>
              <w:t>Gene</w:t>
            </w:r>
          </w:p>
        </w:tc>
        <w:tc>
          <w:tcPr>
            <w:tcW w:w="3750" w:type="dxa"/>
            <w:tcBorders>
              <w:top w:val="single" w:color="000000" w:themeColor="dark1" w:sz="8" w:space="0"/>
              <w:left w:val="nil"/>
              <w:bottom w:val="single" w:color="000000" w:themeColor="dark1" w:sz="8" w:space="0"/>
              <w:right w:val="nil"/>
            </w:tcBorders>
            <w:shd w:val="clear" w:color="auto" w:fill="000000" w:themeFill="dark1"/>
            <w:vAlign w:val="center"/>
          </w:tcPr>
          <w:p w14:paraId="6371424C">
            <w:pPr>
              <w:snapToGrid w:val="0"/>
              <w:jc w:val="center"/>
              <w:rPr>
                <w:rFonts w:hint="eastAsia" w:ascii="Calibri" w:hAnsi="Calibri" w:cs="Calibri" w:eastAsiaTheme="minorEastAsia"/>
                <w:b/>
                <w:i w:val="0"/>
                <w:color w:val="FFFFFF"/>
                <w:lang w:eastAsia="zh-CN"/>
              </w:rPr>
            </w:pPr>
            <w:r>
              <w:rPr>
                <w:rFonts w:hint="eastAsia" w:ascii="Calibri" w:hAnsi="Calibri" w:cs="Calibri"/>
                <w:b/>
                <w:i w:val="0"/>
                <w:color w:val="FFFFFF"/>
                <w:lang w:eastAsia="zh-CN"/>
              </w:rPr>
              <w:t>Forward Primer (5'-3')</w:t>
            </w:r>
          </w:p>
        </w:tc>
        <w:tc>
          <w:tcPr>
            <w:tcW w:w="3803" w:type="dxa"/>
            <w:tcBorders>
              <w:top w:val="single" w:color="000000" w:themeColor="dark1" w:sz="8" w:space="0"/>
              <w:left w:val="nil"/>
              <w:bottom w:val="single" w:color="000000" w:themeColor="dark1" w:sz="8" w:space="0"/>
              <w:right w:val="single" w:color="000000" w:themeColor="dark1" w:sz="8" w:space="0"/>
            </w:tcBorders>
            <w:shd w:val="clear" w:color="auto" w:fill="000000" w:themeFill="dark1"/>
            <w:vAlign w:val="center"/>
          </w:tcPr>
          <w:p w14:paraId="2F9EB027">
            <w:pPr>
              <w:snapToGrid w:val="0"/>
              <w:jc w:val="center"/>
              <w:rPr>
                <w:rFonts w:hint="eastAsia" w:ascii="Calibri" w:hAnsi="Calibri" w:cs="Calibri" w:eastAsiaTheme="minorEastAsia"/>
                <w:b/>
                <w:i w:val="0"/>
                <w:color w:val="FFFFFF"/>
                <w:lang w:eastAsia="zh-CN"/>
              </w:rPr>
            </w:pPr>
            <w:r>
              <w:rPr>
                <w:rFonts w:hint="eastAsia" w:ascii="Calibri" w:hAnsi="Calibri" w:cs="Calibri"/>
                <w:b/>
                <w:i w:val="0"/>
                <w:color w:val="FFFFFF"/>
                <w:lang w:eastAsia="zh-CN"/>
              </w:rPr>
              <w:t>Reverse Primer (5'-3')</w:t>
            </w:r>
          </w:p>
        </w:tc>
      </w:tr>
      <w:tr w14:paraId="15E9B191">
        <w:tblPrEx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</w:trPr>
        <w:tc>
          <w:tcPr>
            <w:tcW w:w="969" w:type="dxa"/>
            <w:tcBorders>
              <w:top w:val="single" w:color="000000" w:themeColor="dark1" w:sz="8" w:space="0"/>
              <w:left w:val="single" w:color="000000" w:themeColor="dark1" w:sz="8" w:space="0"/>
              <w:bottom w:val="nil"/>
              <w:right w:val="nil"/>
            </w:tcBorders>
            <w:shd w:val="clear" w:color="auto" w:fill="FFFFFF"/>
            <w:vAlign w:val="center"/>
          </w:tcPr>
          <w:p w14:paraId="4C187F5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color w:val="000000"/>
                <w:sz w:val="24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color w:val="000000"/>
                <w:sz w:val="24"/>
              </w:rPr>
              <w:t>ACACA</w:t>
            </w:r>
          </w:p>
        </w:tc>
        <w:tc>
          <w:tcPr>
            <w:tcW w:w="3750" w:type="dxa"/>
            <w:tcBorders>
              <w:top w:val="single" w:color="000000" w:themeColor="dark1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E4E43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color w:val="000000"/>
                <w:sz w:val="24"/>
              </w:rPr>
            </w:pPr>
            <w:r>
              <w:rPr>
                <w:rFonts w:hint="default" w:ascii="Calibri" w:hAnsi="Times New Roman" w:eastAsia="宋体" w:cs="Times New Roman"/>
                <w:b w:val="0"/>
                <w:i w:val="0"/>
                <w:color w:val="000000"/>
                <w:sz w:val="24"/>
                <w:szCs w:val="24"/>
                <w:lang w:val="en-US" w:eastAsia="zh-CN"/>
              </w:rPr>
              <w:t>TGGCTGGCTGGACAGACTGATAG</w:t>
            </w:r>
          </w:p>
        </w:tc>
        <w:tc>
          <w:tcPr>
            <w:tcW w:w="3803" w:type="dxa"/>
            <w:tcBorders>
              <w:top w:val="single" w:color="000000" w:themeColor="dark1" w:sz="8" w:space="0"/>
              <w:left w:val="nil"/>
              <w:bottom w:val="nil"/>
              <w:right w:val="single" w:color="000000" w:themeColor="dark1" w:sz="8" w:space="0"/>
            </w:tcBorders>
            <w:shd w:val="clear" w:color="auto" w:fill="FFFFFF"/>
            <w:vAlign w:val="center"/>
          </w:tcPr>
          <w:p w14:paraId="730F936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color w:val="000000"/>
                <w:sz w:val="24"/>
              </w:rPr>
            </w:pPr>
            <w:r>
              <w:rPr>
                <w:rFonts w:hint="default" w:ascii="Calibri" w:hAnsi="Times New Roman" w:eastAsia="宋体" w:cs="Times New Roman"/>
                <w:b w:val="0"/>
                <w:i w:val="0"/>
                <w:color w:val="000000"/>
                <w:sz w:val="24"/>
                <w:szCs w:val="24"/>
                <w:lang w:val="en-US" w:eastAsia="zh-CN"/>
              </w:rPr>
              <w:t>CGCTATTCCGCAGGCTCACATC</w:t>
            </w:r>
          </w:p>
        </w:tc>
      </w:tr>
      <w:tr w14:paraId="6991DF5A">
        <w:tblPrEx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</w:trPr>
        <w:tc>
          <w:tcPr>
            <w:tcW w:w="969" w:type="dxa"/>
            <w:tcBorders>
              <w:top w:val="nil"/>
              <w:left w:val="single" w:color="000000" w:themeColor="dark1" w:sz="8" w:space="0"/>
              <w:bottom w:val="nil"/>
              <w:right w:val="nil"/>
            </w:tcBorders>
            <w:shd w:val="clear" w:color="auto" w:fill="E5E5E5" w:themeFill="dark1" w:themeFillTint="19"/>
            <w:vAlign w:val="center"/>
          </w:tcPr>
          <w:p w14:paraId="0079A4E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color w:val="000000"/>
                <w:sz w:val="24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color w:val="000000"/>
                <w:sz w:val="24"/>
              </w:rPr>
              <w:t>ACACB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E5E5E5" w:themeFill="dark1" w:themeFillTint="19"/>
            <w:vAlign w:val="center"/>
          </w:tcPr>
          <w:p w14:paraId="7F43FF0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color w:val="000000"/>
                <w:sz w:val="24"/>
              </w:rPr>
            </w:pPr>
            <w:r>
              <w:rPr>
                <w:rFonts w:hint="default" w:ascii="Calibri" w:hAnsi="Times New Roman" w:eastAsia="宋体" w:cs="Times New Roman"/>
                <w:b w:val="0"/>
                <w:i w:val="0"/>
                <w:color w:val="000000"/>
                <w:sz w:val="24"/>
                <w:szCs w:val="24"/>
                <w:lang w:val="en-US" w:eastAsia="zh-CN"/>
              </w:rPr>
              <w:t>CAAGGTGAAGGAAGGTGTGGAAGT</w:t>
            </w: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single" w:color="000000" w:themeColor="dark1" w:sz="8" w:space="0"/>
            </w:tcBorders>
            <w:shd w:val="clear" w:color="auto" w:fill="E5E5E5" w:themeFill="dark1" w:themeFillTint="19"/>
            <w:vAlign w:val="center"/>
          </w:tcPr>
          <w:p w14:paraId="1CA0C5F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color w:val="000000"/>
                <w:sz w:val="24"/>
              </w:rPr>
            </w:pPr>
            <w:r>
              <w:rPr>
                <w:rFonts w:hint="default" w:ascii="Calibri" w:hAnsi="Times New Roman" w:eastAsia="宋体" w:cs="Times New Roman"/>
                <w:b w:val="0"/>
                <w:i w:val="0"/>
                <w:color w:val="000000"/>
                <w:sz w:val="24"/>
                <w:szCs w:val="24"/>
                <w:lang w:val="en-US" w:eastAsia="zh-CN"/>
              </w:rPr>
              <w:t>CACGAAGTTGAGGAAGATGTGGTTG</w:t>
            </w:r>
          </w:p>
        </w:tc>
      </w:tr>
      <w:tr w14:paraId="11F9747D">
        <w:tblPrEx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</w:trPr>
        <w:tc>
          <w:tcPr>
            <w:tcW w:w="969" w:type="dxa"/>
            <w:tcBorders>
              <w:top w:val="nil"/>
              <w:left w:val="single" w:color="000000" w:themeColor="dark1" w:sz="8" w:space="0"/>
              <w:bottom w:val="single" w:color="000000" w:themeColor="dark1" w:sz="8" w:space="0"/>
              <w:right w:val="nil"/>
            </w:tcBorders>
            <w:shd w:val="clear" w:color="auto" w:fill="FFFFFF"/>
            <w:vAlign w:val="center"/>
          </w:tcPr>
          <w:p w14:paraId="60B71FA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color w:val="000000"/>
                <w:sz w:val="24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color w:val="000000"/>
                <w:sz w:val="24"/>
              </w:rPr>
              <w:t>ADRB2</w:t>
            </w:r>
          </w:p>
        </w:tc>
        <w:tc>
          <w:tcPr>
            <w:tcW w:w="3750" w:type="dxa"/>
            <w:tcBorders>
              <w:top w:val="nil"/>
              <w:left w:val="nil"/>
              <w:bottom w:val="single" w:color="000000" w:themeColor="dark1" w:sz="8" w:space="0"/>
              <w:right w:val="nil"/>
            </w:tcBorders>
            <w:shd w:val="clear" w:color="auto" w:fill="FFFFFF"/>
            <w:vAlign w:val="center"/>
          </w:tcPr>
          <w:p w14:paraId="29E6F0A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color w:val="000000"/>
                <w:sz w:val="24"/>
              </w:rPr>
            </w:pPr>
            <w:r>
              <w:rPr>
                <w:rFonts w:hint="default" w:ascii="Calibri" w:hAnsi="Times New Roman" w:eastAsia="宋体" w:cs="Times New Roman"/>
                <w:b w:val="0"/>
                <w:i w:val="0"/>
                <w:color w:val="000000"/>
                <w:sz w:val="24"/>
                <w:szCs w:val="24"/>
                <w:lang w:val="en-US" w:eastAsia="zh-CN"/>
              </w:rPr>
              <w:t>CGTGATCGCAGTGGATCGCTAC</w:t>
            </w:r>
          </w:p>
        </w:tc>
        <w:tc>
          <w:tcPr>
            <w:tcW w:w="3803" w:type="dxa"/>
            <w:tcBorders>
              <w:top w:val="nil"/>
              <w:left w:val="nil"/>
              <w:bottom w:val="single" w:color="000000" w:themeColor="dark1" w:sz="8" w:space="0"/>
              <w:right w:val="single" w:color="000000" w:themeColor="dark1" w:sz="8" w:space="0"/>
            </w:tcBorders>
            <w:shd w:val="clear" w:color="auto" w:fill="FFFFFF"/>
            <w:vAlign w:val="center"/>
          </w:tcPr>
          <w:p w14:paraId="3658C93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color w:val="000000"/>
                <w:sz w:val="24"/>
              </w:rPr>
            </w:pPr>
            <w:r>
              <w:rPr>
                <w:rFonts w:hint="default" w:ascii="Calibri" w:hAnsi="Times New Roman" w:eastAsia="宋体" w:cs="Times New Roman"/>
                <w:b w:val="0"/>
                <w:i w:val="0"/>
                <w:color w:val="000000"/>
                <w:sz w:val="24"/>
                <w:szCs w:val="24"/>
                <w:lang w:val="en-US" w:eastAsia="zh-CN"/>
              </w:rPr>
              <w:t>ATGGCATAGGCTTGGTTCGTGAAG</w:t>
            </w:r>
          </w:p>
        </w:tc>
      </w:tr>
    </w:tbl>
    <w:p w14:paraId="30254085">
      <w:pPr>
        <w:rPr>
          <w:rFonts w:hint="default"/>
          <w:lang w:val="en-US" w:eastAsia="zh-CN"/>
        </w:rPr>
      </w:pPr>
    </w:p>
    <w:p w14:paraId="3ED127A4">
      <w:pPr>
        <w:rPr>
          <w:rFonts w:hint="default"/>
          <w:lang w:val="en-US" w:eastAsia="zh-CN"/>
        </w:rPr>
      </w:pPr>
    </w:p>
    <w:p w14:paraId="0E2D62AA">
      <w:pPr>
        <w:rPr>
          <w:rFonts w:hint="default"/>
          <w:lang w:val="en-US" w:eastAsia="zh-CN"/>
        </w:rPr>
      </w:pPr>
    </w:p>
    <w:p w14:paraId="41ACF05C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73B8D9C2-0DD4-4A2F-AE74-DE295813C074}"/>
    <w:docVar w:name="KY_MEDREF_VERSION" w:val="3"/>
  </w:docVars>
  <w:rsids>
    <w:rsidRoot w:val="38AC0936"/>
    <w:rsid w:val="165C2EB1"/>
    <w:rsid w:val="38AC0936"/>
    <w:rsid w:val="4E4443D8"/>
    <w:rsid w:val="4EA35B58"/>
    <w:rsid w:val="57AF2B0F"/>
    <w:rsid w:val="6DE461F7"/>
    <w:rsid w:val="7F48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</Words>
  <Characters>188</Characters>
  <Lines>0</Lines>
  <Paragraphs>0</Paragraphs>
  <TotalTime>2</TotalTime>
  <ScaleCrop>false</ScaleCrop>
  <LinksUpToDate>false</LinksUpToDate>
  <CharactersWithSpaces>188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2025-12-09T14:02:00Z</dcterms:created>
  <dc:creator>昨日青空</dc:creator>
  <cp:lastModifiedBy>Au</cp:lastModifiedBy>
  <dcterms:modified xsi:type="dcterms:W3CDTF">2025-12-12T01:14:50Z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55D7BDED6ED84EC78EABBEFB44651F3A_13</vt:lpwstr>
  </property>
  <property fmtid="{D5CDD505-2E9C-101B-9397-08002B2CF9AE}" pid="4" name="KSOTemplateDocerSaveRecord">
    <vt:lpwstr>eyJoZGlkIjoiMjBmNGNmNzYwZTIxMzMwOTRjZGIyZTQ5NGFkMzI4ZWYiLCJ1c2VySWQiOiIyMDYwNzk5MDEifQ==</vt:lpwstr>
  </property>
</Properties>
</file>