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6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APPENDIX A</w:t>
      </w: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6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A1: Comp</w:t>
      </w:r>
      <w:bookmarkStart w:id="0" w:name="_GoBack"/>
      <w:bookmarkEnd w:id="0"/>
      <w:r w:rsidRPr="00186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arison of different datasets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5"/>
        <w:gridCol w:w="972"/>
        <w:gridCol w:w="1267"/>
        <w:gridCol w:w="1267"/>
        <w:gridCol w:w="1267"/>
        <w:gridCol w:w="984"/>
        <w:gridCol w:w="972"/>
        <w:gridCol w:w="972"/>
      </w:tblGrid>
      <w:tr w:rsidR="00186F00" w:rsidRPr="00186F00" w:rsidTr="0062107E">
        <w:trPr>
          <w:trHeight w:val="1277"/>
        </w:trPr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Dataset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 Samples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Local Recurrence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Regional Recurrence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Distant Recurrence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Second Primary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Train Samples (80%)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Test Samples (20%)</w:t>
            </w:r>
          </w:p>
        </w:tc>
      </w:tr>
      <w:tr w:rsidR="00186F00" w:rsidRPr="00186F00" w:rsidTr="0062107E"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METABRIC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1980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520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480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780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200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1584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396</w:t>
            </w:r>
          </w:p>
        </w:tc>
      </w:tr>
      <w:tr w:rsidR="00186F00" w:rsidRPr="00186F00" w:rsidTr="0062107E"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GSE2034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286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78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110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229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</w:tr>
      <w:tr w:rsidR="00186F00" w:rsidRPr="00186F00" w:rsidTr="0062107E"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GSE2990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189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73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151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</w:tr>
      <w:tr w:rsidR="00186F00" w:rsidRPr="00186F00" w:rsidTr="0062107E"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BCSC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1500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410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365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570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155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1200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300</w:t>
            </w:r>
          </w:p>
        </w:tc>
      </w:tr>
      <w:tr w:rsidR="00186F00" w:rsidRPr="00186F00" w:rsidTr="0062107E">
        <w:tc>
          <w:tcPr>
            <w:tcW w:w="1159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Coimbra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116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3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1021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93</w:t>
            </w:r>
          </w:p>
        </w:tc>
        <w:tc>
          <w:tcPr>
            <w:tcW w:w="1044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</w:tr>
    </w:tbl>
    <w:p w:rsidR="005C0813" w:rsidRPr="00186F00" w:rsidRDefault="005C0813" w:rsidP="005C0813">
      <w:pPr>
        <w:spacing w:line="360" w:lineRule="auto"/>
        <w:jc w:val="both"/>
        <w:rPr>
          <w:noProof/>
          <w:color w:val="000000" w:themeColor="text1"/>
          <w:lang w:val="en-IN" w:eastAsia="en-IN"/>
        </w:rPr>
      </w:pPr>
    </w:p>
    <w:p w:rsidR="005C0813" w:rsidRPr="00186F00" w:rsidRDefault="005C0813" w:rsidP="005C0813">
      <w:pPr>
        <w:spacing w:line="360" w:lineRule="auto"/>
        <w:jc w:val="both"/>
        <w:rPr>
          <w:noProof/>
          <w:color w:val="000000" w:themeColor="text1"/>
          <w:lang w:val="en-IN" w:eastAsia="en-IN"/>
        </w:rPr>
      </w:pP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6F00">
        <w:rPr>
          <w:noProof/>
          <w:color w:val="000000" w:themeColor="text1"/>
          <w:lang w:val="en-IN" w:eastAsia="en-IN"/>
        </w:rPr>
        <w:drawing>
          <wp:inline distT="0" distB="0" distL="0" distR="0" wp14:anchorId="6C1774DE" wp14:editId="5AEB50DF">
            <wp:extent cx="5731510" cy="3418461"/>
            <wp:effectExtent l="19050" t="19050" r="21590" b="10795"/>
            <wp:docPr id="63626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846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:rsidR="005C0813" w:rsidRPr="00186F00" w:rsidRDefault="005C0813" w:rsidP="005C081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6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A1: Class distribution across datasets</w:t>
      </w: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86F00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108A6E54" wp14:editId="29B754E6">
            <wp:extent cx="5732145" cy="3555365"/>
            <wp:effectExtent l="19050" t="19050" r="20955" b="26035"/>
            <wp:docPr id="12596226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555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C0813" w:rsidRPr="00186F00" w:rsidRDefault="005C0813" w:rsidP="005C081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lk213778103"/>
      <w:bookmarkStart w:id="2" w:name="_Hlk213778129"/>
      <w:r w:rsidRPr="00186F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A2: Train-Test Split per dataset</w:t>
      </w: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6F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A2: Performance Comparison with Baseline Models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75"/>
        <w:gridCol w:w="1138"/>
        <w:gridCol w:w="932"/>
        <w:gridCol w:w="1170"/>
      </w:tblGrid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Model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Accuracy (%)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F1-Score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C-index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Proposed Unified Transformer (Ours)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99.12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0.991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0.91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Cox Proportional Hazards (</w:t>
            </w:r>
            <w:proofErr w:type="spellStart"/>
            <w:r w:rsidRPr="00186F00">
              <w:rPr>
                <w:rFonts w:ascii="Times New Roman" w:hAnsi="Times New Roman" w:cs="Times New Roman"/>
                <w:color w:val="000000" w:themeColor="text1"/>
              </w:rPr>
              <w:t>CoxPH</w:t>
            </w:r>
            <w:proofErr w:type="spellEnd"/>
            <w:r w:rsidRPr="00186F0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82.45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0.802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0.73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Random Survival Forest (RSF)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85.3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0.832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0.76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86F00">
              <w:rPr>
                <w:rFonts w:ascii="Times New Roman" w:hAnsi="Times New Roman" w:cs="Times New Roman"/>
                <w:color w:val="000000" w:themeColor="text1"/>
              </w:rPr>
              <w:t>DeepSurv</w:t>
            </w:r>
            <w:proofErr w:type="spellEnd"/>
            <w:r w:rsidRPr="00186F00">
              <w:rPr>
                <w:rFonts w:ascii="Times New Roman" w:hAnsi="Times New Roman" w:cs="Times New Roman"/>
                <w:color w:val="000000" w:themeColor="text1"/>
              </w:rPr>
              <w:t xml:space="preserve"> (DL Survival)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91.26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0.903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0.85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86F00">
              <w:rPr>
                <w:rFonts w:ascii="Times New Roman" w:hAnsi="Times New Roman" w:cs="Times New Roman"/>
                <w:color w:val="000000" w:themeColor="text1"/>
              </w:rPr>
              <w:t>XGBoost</w:t>
            </w:r>
            <w:proofErr w:type="spellEnd"/>
            <w:r w:rsidRPr="00186F00">
              <w:rPr>
                <w:rFonts w:ascii="Times New Roman" w:hAnsi="Times New Roman" w:cs="Times New Roman"/>
                <w:color w:val="000000" w:themeColor="text1"/>
              </w:rPr>
              <w:t xml:space="preserve"> Classifier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88.4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0.877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0.79</w:t>
            </w:r>
          </w:p>
        </w:tc>
      </w:tr>
      <w:tr w:rsidR="00186F00" w:rsidRPr="00186F00" w:rsidTr="0062107E">
        <w:tc>
          <w:tcPr>
            <w:tcW w:w="3775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Multimodal CNN + MLP (baseline)</w:t>
            </w:r>
          </w:p>
        </w:tc>
        <w:tc>
          <w:tcPr>
            <w:tcW w:w="1138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93.18</w:t>
            </w:r>
          </w:p>
        </w:tc>
        <w:tc>
          <w:tcPr>
            <w:tcW w:w="932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0.918</w:t>
            </w:r>
          </w:p>
        </w:tc>
        <w:tc>
          <w:tcPr>
            <w:tcW w:w="1170" w:type="dxa"/>
          </w:tcPr>
          <w:p w:rsidR="005C0813" w:rsidRPr="00186F00" w:rsidRDefault="005C0813" w:rsidP="006210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F00">
              <w:rPr>
                <w:rFonts w:ascii="Times New Roman" w:hAnsi="Times New Roman" w:cs="Times New Roman"/>
                <w:color w:val="000000" w:themeColor="text1"/>
              </w:rPr>
              <w:t>0.87</w:t>
            </w:r>
          </w:p>
        </w:tc>
      </w:tr>
      <w:bookmarkEnd w:id="1"/>
      <w:bookmarkEnd w:id="2"/>
    </w:tbl>
    <w:p w:rsidR="005C0813" w:rsidRPr="00186F00" w:rsidRDefault="005C0813" w:rsidP="005C0813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0000" w:rsidRPr="00186F00" w:rsidRDefault="00620000">
      <w:pPr>
        <w:rPr>
          <w:color w:val="000000" w:themeColor="text1"/>
        </w:rPr>
      </w:pPr>
    </w:p>
    <w:sectPr w:rsidR="00620000" w:rsidRPr="00186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04"/>
    <w:rsid w:val="00186F00"/>
    <w:rsid w:val="005C0813"/>
    <w:rsid w:val="00620000"/>
    <w:rsid w:val="00E9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EE334-869D-4721-AA58-BF3A391A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81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81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</cp:revision>
  <dcterms:created xsi:type="dcterms:W3CDTF">2025-11-14T16:11:00Z</dcterms:created>
  <dcterms:modified xsi:type="dcterms:W3CDTF">2026-01-13T09:59:00Z</dcterms:modified>
</cp:coreProperties>
</file>