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007" w:rsidRDefault="00580007" w:rsidP="00580007">
      <w:pPr>
        <w:jc w:val="both"/>
        <w:rPr>
          <w:rFonts w:ascii="Times New Roman" w:hAnsi="Times New Roman" w:cs="Times New Roman"/>
          <w:b/>
          <w:bCs/>
        </w:rPr>
      </w:pPr>
      <w:bookmarkStart w:id="0" w:name="_GoBack"/>
      <w:r w:rsidRPr="005F4B38">
        <w:rPr>
          <w:rFonts w:ascii="Times New Roman" w:hAnsi="Times New Roman" w:cs="Times New Roman"/>
          <w:b/>
          <w:bCs/>
        </w:rPr>
        <w:t>Supplementary Information</w:t>
      </w:r>
    </w:p>
    <w:p w:rsidR="00580007" w:rsidRDefault="00580007" w:rsidP="00580007">
      <w:pPr>
        <w:jc w:val="both"/>
        <w:rPr>
          <w:rFonts w:ascii="Times New Roman" w:hAnsi="Times New Roman" w:cs="Times New Roman"/>
        </w:rPr>
      </w:pPr>
    </w:p>
    <w:p w:rsidR="00580007" w:rsidRDefault="00580007" w:rsidP="00580007">
      <w:pPr>
        <w:jc w:val="both"/>
        <w:rPr>
          <w:rFonts w:ascii="Times New Roman" w:hAnsi="Times New Roman" w:cs="Times New Roman"/>
        </w:rPr>
      </w:pPr>
      <w:r>
        <w:rPr>
          <w:rFonts w:ascii="Times New Roman" w:hAnsi="Times New Roman" w:cs="Times New Roman"/>
        </w:rPr>
        <w:t>Supplementary Figures: Supplemental figures and corresponding figure legends, including uncropped blots.</w:t>
      </w:r>
    </w:p>
    <w:p w:rsidR="00580007" w:rsidRDefault="00580007" w:rsidP="00580007">
      <w:pPr>
        <w:jc w:val="both"/>
        <w:rPr>
          <w:rFonts w:ascii="Times New Roman" w:hAnsi="Times New Roman" w:cs="Times New Roman"/>
        </w:rPr>
      </w:pPr>
    </w:p>
    <w:p w:rsidR="00580007" w:rsidRDefault="00580007" w:rsidP="00580007">
      <w:pPr>
        <w:jc w:val="both"/>
        <w:rPr>
          <w:rFonts w:ascii="Times New Roman" w:hAnsi="Times New Roman" w:cs="Times New Roman"/>
        </w:rPr>
      </w:pPr>
      <w:r>
        <w:rPr>
          <w:rFonts w:ascii="Times New Roman" w:hAnsi="Times New Roman" w:cs="Times New Roman"/>
        </w:rPr>
        <w:t xml:space="preserve">Supplementary Table: Provides the raw abundance values, excluded values, and final </w:t>
      </w:r>
      <w:proofErr w:type="spellStart"/>
      <w:r>
        <w:rPr>
          <w:rFonts w:ascii="Times New Roman" w:hAnsi="Times New Roman" w:cs="Times New Roman"/>
        </w:rPr>
        <w:t>analyzed</w:t>
      </w:r>
      <w:proofErr w:type="spellEnd"/>
      <w:r>
        <w:rPr>
          <w:rFonts w:ascii="Times New Roman" w:hAnsi="Times New Roman" w:cs="Times New Roman"/>
        </w:rPr>
        <w:t xml:space="preserve"> values of the proteomics data. Information regarding protein class assignment and STRING interaction confidence scores are found within this document. Also delineates which proteins from this study were detected in the other datasets from Figure 6.</w:t>
      </w:r>
    </w:p>
    <w:p w:rsidR="00580007" w:rsidRDefault="00580007" w:rsidP="00580007">
      <w:pPr>
        <w:jc w:val="both"/>
        <w:rPr>
          <w:rFonts w:ascii="Times New Roman" w:hAnsi="Times New Roman" w:cs="Times New Roman"/>
        </w:rPr>
      </w:pPr>
    </w:p>
    <w:bookmarkEnd w:id="0"/>
    <w:p w:rsidR="005D160E" w:rsidRDefault="005D160E"/>
    <w:sectPr w:rsidR="005D16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007"/>
    <w:rsid w:val="0008236B"/>
    <w:rsid w:val="00126204"/>
    <w:rsid w:val="00580007"/>
    <w:rsid w:val="005A2533"/>
    <w:rsid w:val="005D160E"/>
    <w:rsid w:val="00692F4C"/>
    <w:rsid w:val="009A557C"/>
    <w:rsid w:val="00C70D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49EE55-4560-4BDB-A7BB-F9494B33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71</Words>
  <Characters>405</Characters>
  <Application>Microsoft Office Word</Application>
  <DocSecurity>0</DocSecurity>
  <Lines>3</Lines>
  <Paragraphs>1</Paragraphs>
  <ScaleCrop>false</ScaleCrop>
  <Company>HP Inc.</Company>
  <LinksUpToDate>false</LinksUpToDate>
  <CharactersWithSpaces>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Reshma  Vencheslaus</dc:creator>
  <cp:keywords/>
  <dc:description/>
  <cp:lastModifiedBy>Reshma  Vencheslaus</cp:lastModifiedBy>
  <cp:revision>1</cp:revision>
  <dcterms:created xsi:type="dcterms:W3CDTF">2026-01-24T07:55:00Z</dcterms:created>
  <dcterms:modified xsi:type="dcterms:W3CDTF">2026-01-24T07:57:00Z</dcterms:modified>
</cp:coreProperties>
</file>