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1176C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  <w:bookmarkStart w:id="0" w:name="_Hlk202397160"/>
      <w:bookmarkEnd w:id="0"/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 xml:space="preserve">Supplemental Table 1：Spearman correlation analysis </w:t>
      </w:r>
      <w:r>
        <w:rPr>
          <w:rFonts w:ascii="Times New Roman" w:hAnsi="Times New Roman" w:eastAsia="黑体" w:cs="Times New Roman"/>
          <w:color w:val="auto"/>
          <w:sz w:val="28"/>
          <w:szCs w:val="28"/>
        </w:rPr>
        <w:t>between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 xml:space="preserve"> different muscle indicates and laboratory index.</w:t>
      </w:r>
    </w:p>
    <w:p w14:paraId="538C401B">
      <w:pPr>
        <w:rPr>
          <w:color w:val="auto"/>
        </w:rPr>
      </w:pPr>
    </w:p>
    <w:p w14:paraId="46843CA7">
      <w:pPr>
        <w:rPr>
          <w:color w:val="auto"/>
        </w:rPr>
      </w:pPr>
    </w:p>
    <w:p w14:paraId="5A179B46">
      <w:pPr>
        <w:rPr>
          <w:color w:val="auto"/>
        </w:rPr>
      </w:pPr>
    </w:p>
    <w:tbl>
      <w:tblPr>
        <w:tblStyle w:val="3"/>
        <w:tblpPr w:vertAnchor="page" w:horzAnchor="margin" w:tblpY="3312"/>
        <w:tblW w:w="9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992"/>
        <w:gridCol w:w="992"/>
        <w:gridCol w:w="236"/>
        <w:gridCol w:w="852"/>
        <w:gridCol w:w="896"/>
        <w:gridCol w:w="284"/>
        <w:gridCol w:w="1132"/>
        <w:gridCol w:w="892"/>
        <w:gridCol w:w="249"/>
        <w:gridCol w:w="850"/>
        <w:gridCol w:w="993"/>
      </w:tblGrid>
      <w:tr w14:paraId="3FB7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  <w:vMerge w:val="restart"/>
            <w:tcBorders>
              <w:top w:val="single" w:color="auto" w:sz="12" w:space="0"/>
              <w:bottom w:val="single" w:color="auto" w:sz="8" w:space="0"/>
            </w:tcBorders>
          </w:tcPr>
          <w:p w14:paraId="56ACA6A4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12" w:space="0"/>
              <w:bottom w:val="single" w:color="auto" w:sz="6" w:space="0"/>
            </w:tcBorders>
          </w:tcPr>
          <w:p w14:paraId="3881D618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L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SMA</w:t>
            </w:r>
          </w:p>
        </w:tc>
        <w:tc>
          <w:tcPr>
            <w:tcW w:w="236" w:type="dxa"/>
            <w:tcBorders>
              <w:top w:val="single" w:color="auto" w:sz="12" w:space="0"/>
            </w:tcBorders>
          </w:tcPr>
          <w:p w14:paraId="67FF1B80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12" w:space="0"/>
              <w:bottom w:val="single" w:color="auto" w:sz="6" w:space="0"/>
            </w:tcBorders>
          </w:tcPr>
          <w:p w14:paraId="40CEF3F6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bookmarkStart w:id="1" w:name="OLE_LINK6"/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SMA</w:t>
            </w:r>
            <w:bookmarkEnd w:id="1"/>
          </w:p>
        </w:tc>
        <w:tc>
          <w:tcPr>
            <w:tcW w:w="284" w:type="dxa"/>
            <w:tcBorders>
              <w:top w:val="single" w:color="auto" w:sz="12" w:space="0"/>
            </w:tcBorders>
          </w:tcPr>
          <w:p w14:paraId="5E7204E0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24" w:type="dxa"/>
            <w:gridSpan w:val="2"/>
            <w:tcBorders>
              <w:top w:val="single" w:color="auto" w:sz="12" w:space="0"/>
              <w:bottom w:val="single" w:color="auto" w:sz="6" w:space="0"/>
            </w:tcBorders>
          </w:tcPr>
          <w:p w14:paraId="5731DD6A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L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SMI</w:t>
            </w:r>
          </w:p>
        </w:tc>
        <w:tc>
          <w:tcPr>
            <w:tcW w:w="249" w:type="dxa"/>
            <w:tcBorders>
              <w:top w:val="single" w:color="auto" w:sz="12" w:space="0"/>
            </w:tcBorders>
          </w:tcPr>
          <w:p w14:paraId="2F0815C2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12" w:space="0"/>
              <w:bottom w:val="single" w:color="auto" w:sz="6" w:space="0"/>
            </w:tcBorders>
          </w:tcPr>
          <w:p w14:paraId="64377CAE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SMI</w:t>
            </w:r>
          </w:p>
        </w:tc>
      </w:tr>
      <w:tr w14:paraId="2BF39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  <w:vMerge w:val="continue"/>
            <w:tcBorders>
              <w:top w:val="single" w:color="auto" w:sz="8" w:space="0"/>
              <w:bottom w:val="single" w:color="auto" w:sz="6" w:space="0"/>
            </w:tcBorders>
          </w:tcPr>
          <w:p w14:paraId="6C267AB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</w:tcPr>
          <w:p w14:paraId="1B3FB92C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  <w:t>r</w:t>
            </w: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</w:tcPr>
          <w:p w14:paraId="76AF810E">
            <w:pPr>
              <w:jc w:val="center"/>
              <w:rPr>
                <w:rFonts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  <w:t>P</w:t>
            </w:r>
          </w:p>
        </w:tc>
        <w:tc>
          <w:tcPr>
            <w:tcW w:w="236" w:type="dxa"/>
          </w:tcPr>
          <w:p w14:paraId="45F6FF81">
            <w:pPr>
              <w:jc w:val="center"/>
              <w:rPr>
                <w:rFonts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6" w:space="0"/>
              <w:bottom w:val="single" w:color="auto" w:sz="6" w:space="0"/>
            </w:tcBorders>
          </w:tcPr>
          <w:p w14:paraId="2FB4D6CC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  <w:t>r</w:t>
            </w:r>
          </w:p>
        </w:tc>
        <w:tc>
          <w:tcPr>
            <w:tcW w:w="896" w:type="dxa"/>
            <w:tcBorders>
              <w:top w:val="single" w:color="auto" w:sz="6" w:space="0"/>
              <w:bottom w:val="single" w:color="auto" w:sz="6" w:space="0"/>
            </w:tcBorders>
          </w:tcPr>
          <w:p w14:paraId="47A12F45">
            <w:pPr>
              <w:jc w:val="center"/>
              <w:rPr>
                <w:rFonts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  <w:t>P</w:t>
            </w:r>
          </w:p>
        </w:tc>
        <w:tc>
          <w:tcPr>
            <w:tcW w:w="284" w:type="dxa"/>
          </w:tcPr>
          <w:p w14:paraId="0D9F37C5">
            <w:pPr>
              <w:jc w:val="center"/>
              <w:rPr>
                <w:rFonts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6" w:space="0"/>
              <w:bottom w:val="single" w:color="auto" w:sz="6" w:space="0"/>
            </w:tcBorders>
          </w:tcPr>
          <w:p w14:paraId="302B41E8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  <w:t>r</w:t>
            </w:r>
          </w:p>
        </w:tc>
        <w:tc>
          <w:tcPr>
            <w:tcW w:w="892" w:type="dxa"/>
            <w:tcBorders>
              <w:top w:val="single" w:color="auto" w:sz="6" w:space="0"/>
              <w:bottom w:val="single" w:color="auto" w:sz="6" w:space="0"/>
            </w:tcBorders>
          </w:tcPr>
          <w:p w14:paraId="068C23BF">
            <w:pPr>
              <w:jc w:val="center"/>
              <w:rPr>
                <w:rFonts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  <w:t>P</w:t>
            </w:r>
          </w:p>
        </w:tc>
        <w:tc>
          <w:tcPr>
            <w:tcW w:w="249" w:type="dxa"/>
          </w:tcPr>
          <w:p w14:paraId="49440E48">
            <w:pPr>
              <w:jc w:val="center"/>
              <w:rPr>
                <w:rFonts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6" w:space="0"/>
              <w:bottom w:val="single" w:color="auto" w:sz="6" w:space="0"/>
            </w:tcBorders>
          </w:tcPr>
          <w:p w14:paraId="52E4CD53">
            <w:pPr>
              <w:jc w:val="center"/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color w:val="auto"/>
                <w:kern w:val="0"/>
                <w:sz w:val="24"/>
                <w:szCs w:val="24"/>
              </w:rPr>
              <w:t>r</w:t>
            </w:r>
          </w:p>
        </w:tc>
        <w:tc>
          <w:tcPr>
            <w:tcW w:w="993" w:type="dxa"/>
            <w:tcBorders>
              <w:top w:val="single" w:color="auto" w:sz="6" w:space="0"/>
              <w:bottom w:val="single" w:color="auto" w:sz="6" w:space="0"/>
            </w:tcBorders>
          </w:tcPr>
          <w:p w14:paraId="2EA5DBF2">
            <w:pPr>
              <w:jc w:val="center"/>
              <w:rPr>
                <w:rFonts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auto"/>
                <w:kern w:val="0"/>
                <w:sz w:val="24"/>
                <w:szCs w:val="24"/>
              </w:rPr>
              <w:t>P</w:t>
            </w:r>
          </w:p>
        </w:tc>
      </w:tr>
      <w:tr w14:paraId="13CD9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  <w:tcBorders>
              <w:top w:val="single" w:color="auto" w:sz="6" w:space="0"/>
            </w:tcBorders>
          </w:tcPr>
          <w:p w14:paraId="3A09E9E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L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SMA</w:t>
            </w:r>
          </w:p>
        </w:tc>
        <w:tc>
          <w:tcPr>
            <w:tcW w:w="992" w:type="dxa"/>
            <w:tcBorders>
              <w:top w:val="single" w:color="auto" w:sz="6" w:space="0"/>
            </w:tcBorders>
          </w:tcPr>
          <w:p w14:paraId="295ECE16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color="auto" w:sz="6" w:space="0"/>
            </w:tcBorders>
          </w:tcPr>
          <w:p w14:paraId="3514D7F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36" w:type="dxa"/>
          </w:tcPr>
          <w:p w14:paraId="7BAD09F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6" w:space="0"/>
            </w:tcBorders>
          </w:tcPr>
          <w:p w14:paraId="3865667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.833</w:t>
            </w:r>
          </w:p>
        </w:tc>
        <w:tc>
          <w:tcPr>
            <w:tcW w:w="896" w:type="dxa"/>
            <w:tcBorders>
              <w:top w:val="single" w:color="auto" w:sz="6" w:space="0"/>
            </w:tcBorders>
          </w:tcPr>
          <w:p w14:paraId="25197DC9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84" w:type="dxa"/>
          </w:tcPr>
          <w:p w14:paraId="5DFB609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6" w:space="0"/>
            </w:tcBorders>
          </w:tcPr>
          <w:p w14:paraId="0FB528C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0.941</w:t>
            </w:r>
          </w:p>
        </w:tc>
        <w:tc>
          <w:tcPr>
            <w:tcW w:w="892" w:type="dxa"/>
            <w:tcBorders>
              <w:top w:val="single" w:color="auto" w:sz="6" w:space="0"/>
            </w:tcBorders>
          </w:tcPr>
          <w:p w14:paraId="33EAC67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49" w:type="dxa"/>
          </w:tcPr>
          <w:p w14:paraId="50CCB173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6" w:space="0"/>
            </w:tcBorders>
          </w:tcPr>
          <w:p w14:paraId="57C06A0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.728</w:t>
            </w:r>
          </w:p>
        </w:tc>
        <w:tc>
          <w:tcPr>
            <w:tcW w:w="993" w:type="dxa"/>
            <w:tcBorders>
              <w:top w:val="single" w:color="auto" w:sz="6" w:space="0"/>
            </w:tcBorders>
          </w:tcPr>
          <w:p w14:paraId="0BB0AC4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</w:tr>
      <w:tr w14:paraId="42FD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50B79CC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SMA</w:t>
            </w:r>
          </w:p>
        </w:tc>
        <w:tc>
          <w:tcPr>
            <w:tcW w:w="992" w:type="dxa"/>
          </w:tcPr>
          <w:p w14:paraId="2F05AD39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.833</w:t>
            </w:r>
          </w:p>
        </w:tc>
        <w:tc>
          <w:tcPr>
            <w:tcW w:w="992" w:type="dxa"/>
          </w:tcPr>
          <w:p w14:paraId="07D3290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36" w:type="dxa"/>
          </w:tcPr>
          <w:p w14:paraId="4AD958F7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0F36E5C2">
            <w:pP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96" w:type="dxa"/>
          </w:tcPr>
          <w:p w14:paraId="4818F7C7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84" w:type="dxa"/>
          </w:tcPr>
          <w:p w14:paraId="00E65EE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0D3234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.742</w:t>
            </w:r>
          </w:p>
        </w:tc>
        <w:tc>
          <w:tcPr>
            <w:tcW w:w="892" w:type="dxa"/>
          </w:tcPr>
          <w:p w14:paraId="5EFC2099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49" w:type="dxa"/>
          </w:tcPr>
          <w:p w14:paraId="097B6477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DC9E0FA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.930</w:t>
            </w:r>
          </w:p>
        </w:tc>
        <w:tc>
          <w:tcPr>
            <w:tcW w:w="993" w:type="dxa"/>
          </w:tcPr>
          <w:p w14:paraId="24C8B60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</w:tr>
      <w:tr w14:paraId="6D540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00B8CEB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L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SMI</w:t>
            </w:r>
          </w:p>
        </w:tc>
        <w:tc>
          <w:tcPr>
            <w:tcW w:w="992" w:type="dxa"/>
          </w:tcPr>
          <w:p w14:paraId="4CDE458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.941</w:t>
            </w:r>
          </w:p>
        </w:tc>
        <w:tc>
          <w:tcPr>
            <w:tcW w:w="992" w:type="dxa"/>
          </w:tcPr>
          <w:p w14:paraId="061D1A3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36" w:type="dxa"/>
          </w:tcPr>
          <w:p w14:paraId="25847A3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6650701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.742</w:t>
            </w:r>
          </w:p>
        </w:tc>
        <w:tc>
          <w:tcPr>
            <w:tcW w:w="896" w:type="dxa"/>
          </w:tcPr>
          <w:p w14:paraId="36E8BE0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84" w:type="dxa"/>
          </w:tcPr>
          <w:p w14:paraId="19CE072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0FF628E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</w:t>
            </w:r>
            <w:bookmarkStart w:id="2" w:name="_GoBack"/>
            <w:bookmarkEnd w:id="2"/>
          </w:p>
        </w:tc>
        <w:tc>
          <w:tcPr>
            <w:tcW w:w="892" w:type="dxa"/>
          </w:tcPr>
          <w:p w14:paraId="718B3047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49" w:type="dxa"/>
          </w:tcPr>
          <w:p w14:paraId="03C80D4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B13B06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.7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47</w:t>
            </w:r>
          </w:p>
        </w:tc>
        <w:tc>
          <w:tcPr>
            <w:tcW w:w="993" w:type="dxa"/>
          </w:tcPr>
          <w:p w14:paraId="263228CD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</w:tr>
      <w:tr w14:paraId="563FD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4CD8D3E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3 SMI</w:t>
            </w:r>
          </w:p>
        </w:tc>
        <w:tc>
          <w:tcPr>
            <w:tcW w:w="992" w:type="dxa"/>
          </w:tcPr>
          <w:p w14:paraId="35450E0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.728</w:t>
            </w:r>
          </w:p>
        </w:tc>
        <w:tc>
          <w:tcPr>
            <w:tcW w:w="992" w:type="dxa"/>
          </w:tcPr>
          <w:p w14:paraId="3537A0E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36" w:type="dxa"/>
          </w:tcPr>
          <w:p w14:paraId="32244B2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3565035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.930</w:t>
            </w:r>
          </w:p>
        </w:tc>
        <w:tc>
          <w:tcPr>
            <w:tcW w:w="896" w:type="dxa"/>
          </w:tcPr>
          <w:p w14:paraId="7F3D31E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84" w:type="dxa"/>
          </w:tcPr>
          <w:p w14:paraId="69B19329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5C67771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.7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47</w:t>
            </w:r>
          </w:p>
        </w:tc>
        <w:tc>
          <w:tcPr>
            <w:tcW w:w="892" w:type="dxa"/>
          </w:tcPr>
          <w:p w14:paraId="085190F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49" w:type="dxa"/>
          </w:tcPr>
          <w:p w14:paraId="3C33301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2C9C75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1F02ECA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</w:tr>
      <w:tr w14:paraId="1071E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6A0EDB7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RP</w:t>
            </w:r>
          </w:p>
        </w:tc>
        <w:tc>
          <w:tcPr>
            <w:tcW w:w="992" w:type="dxa"/>
          </w:tcPr>
          <w:p w14:paraId="57053FFD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0.123</w:t>
            </w:r>
          </w:p>
        </w:tc>
        <w:tc>
          <w:tcPr>
            <w:tcW w:w="992" w:type="dxa"/>
          </w:tcPr>
          <w:p w14:paraId="7F74A0C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.128</w:t>
            </w:r>
          </w:p>
        </w:tc>
        <w:tc>
          <w:tcPr>
            <w:tcW w:w="236" w:type="dxa"/>
          </w:tcPr>
          <w:p w14:paraId="3847EFC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3AC6228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0.172</w:t>
            </w:r>
          </w:p>
        </w:tc>
        <w:tc>
          <w:tcPr>
            <w:tcW w:w="896" w:type="dxa"/>
          </w:tcPr>
          <w:p w14:paraId="5E272CD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.033</w:t>
            </w:r>
          </w:p>
        </w:tc>
        <w:tc>
          <w:tcPr>
            <w:tcW w:w="284" w:type="dxa"/>
          </w:tcPr>
          <w:p w14:paraId="1FF137B6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03F30CA6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30</w:t>
            </w:r>
          </w:p>
        </w:tc>
        <w:tc>
          <w:tcPr>
            <w:tcW w:w="892" w:type="dxa"/>
          </w:tcPr>
          <w:p w14:paraId="1E38F36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108</w:t>
            </w:r>
          </w:p>
        </w:tc>
        <w:tc>
          <w:tcPr>
            <w:tcW w:w="249" w:type="dxa"/>
          </w:tcPr>
          <w:p w14:paraId="09DD972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FB53A9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89</w:t>
            </w:r>
          </w:p>
        </w:tc>
        <w:tc>
          <w:tcPr>
            <w:tcW w:w="993" w:type="dxa"/>
          </w:tcPr>
          <w:p w14:paraId="08C5343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019</w:t>
            </w:r>
          </w:p>
        </w:tc>
      </w:tr>
      <w:tr w14:paraId="2763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7D455CAB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LB</w:t>
            </w:r>
          </w:p>
        </w:tc>
        <w:tc>
          <w:tcPr>
            <w:tcW w:w="992" w:type="dxa"/>
          </w:tcPr>
          <w:p w14:paraId="6900FA3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.181</w:t>
            </w:r>
          </w:p>
        </w:tc>
        <w:tc>
          <w:tcPr>
            <w:tcW w:w="992" w:type="dxa"/>
          </w:tcPr>
          <w:p w14:paraId="658AFD3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.004</w:t>
            </w:r>
          </w:p>
        </w:tc>
        <w:tc>
          <w:tcPr>
            <w:tcW w:w="236" w:type="dxa"/>
          </w:tcPr>
          <w:p w14:paraId="2020476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115EEA0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.169</w:t>
            </w:r>
          </w:p>
        </w:tc>
        <w:tc>
          <w:tcPr>
            <w:tcW w:w="896" w:type="dxa"/>
          </w:tcPr>
          <w:p w14:paraId="01457C5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.007</w:t>
            </w:r>
          </w:p>
        </w:tc>
        <w:tc>
          <w:tcPr>
            <w:tcW w:w="284" w:type="dxa"/>
          </w:tcPr>
          <w:p w14:paraId="61C0E9DA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40D849E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193</w:t>
            </w:r>
          </w:p>
        </w:tc>
        <w:tc>
          <w:tcPr>
            <w:tcW w:w="892" w:type="dxa"/>
          </w:tcPr>
          <w:p w14:paraId="44972171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.00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249" w:type="dxa"/>
          </w:tcPr>
          <w:p w14:paraId="74EACAA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6E853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173</w:t>
            </w:r>
          </w:p>
        </w:tc>
        <w:tc>
          <w:tcPr>
            <w:tcW w:w="993" w:type="dxa"/>
          </w:tcPr>
          <w:p w14:paraId="20F9BA0B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0.005</w:t>
            </w:r>
          </w:p>
        </w:tc>
      </w:tr>
      <w:tr w14:paraId="23AD3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1CE4251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N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LR</w:t>
            </w:r>
          </w:p>
        </w:tc>
        <w:tc>
          <w:tcPr>
            <w:tcW w:w="992" w:type="dxa"/>
          </w:tcPr>
          <w:p w14:paraId="77705D63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0.131</w:t>
            </w:r>
          </w:p>
        </w:tc>
        <w:tc>
          <w:tcPr>
            <w:tcW w:w="992" w:type="dxa"/>
          </w:tcPr>
          <w:p w14:paraId="2CBBA457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.036</w:t>
            </w:r>
          </w:p>
        </w:tc>
        <w:tc>
          <w:tcPr>
            <w:tcW w:w="236" w:type="dxa"/>
          </w:tcPr>
          <w:p w14:paraId="359C5D5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4AB6CF17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0.084</w:t>
            </w:r>
          </w:p>
        </w:tc>
        <w:tc>
          <w:tcPr>
            <w:tcW w:w="896" w:type="dxa"/>
          </w:tcPr>
          <w:p w14:paraId="62338D6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.181</w:t>
            </w:r>
          </w:p>
        </w:tc>
        <w:tc>
          <w:tcPr>
            <w:tcW w:w="284" w:type="dxa"/>
          </w:tcPr>
          <w:p w14:paraId="6EC59A43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DBBEC5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892" w:type="dxa"/>
          </w:tcPr>
          <w:p w14:paraId="1D674E2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.044</w:t>
            </w:r>
          </w:p>
        </w:tc>
        <w:tc>
          <w:tcPr>
            <w:tcW w:w="249" w:type="dxa"/>
          </w:tcPr>
          <w:p w14:paraId="1F2EFC8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899806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14:paraId="63E001AD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328</w:t>
            </w:r>
          </w:p>
        </w:tc>
      </w:tr>
      <w:tr w14:paraId="66848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</w:tcPr>
          <w:p w14:paraId="0B543AD4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LR</w:t>
            </w:r>
          </w:p>
        </w:tc>
        <w:tc>
          <w:tcPr>
            <w:tcW w:w="992" w:type="dxa"/>
          </w:tcPr>
          <w:p w14:paraId="396189B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0.202</w:t>
            </w:r>
          </w:p>
        </w:tc>
        <w:tc>
          <w:tcPr>
            <w:tcW w:w="992" w:type="dxa"/>
          </w:tcPr>
          <w:p w14:paraId="6DEE16B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.001</w:t>
            </w:r>
          </w:p>
        </w:tc>
        <w:tc>
          <w:tcPr>
            <w:tcW w:w="236" w:type="dxa"/>
          </w:tcPr>
          <w:p w14:paraId="61EB2CE5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 w14:paraId="16263E1C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0.144</w:t>
            </w:r>
          </w:p>
        </w:tc>
        <w:tc>
          <w:tcPr>
            <w:tcW w:w="896" w:type="dxa"/>
          </w:tcPr>
          <w:p w14:paraId="542987B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.021</w:t>
            </w:r>
          </w:p>
        </w:tc>
        <w:tc>
          <w:tcPr>
            <w:tcW w:w="284" w:type="dxa"/>
          </w:tcPr>
          <w:p w14:paraId="5849807A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</w:tcPr>
          <w:p w14:paraId="16D2BD36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181</w:t>
            </w:r>
          </w:p>
        </w:tc>
        <w:tc>
          <w:tcPr>
            <w:tcW w:w="892" w:type="dxa"/>
          </w:tcPr>
          <w:p w14:paraId="2DB181E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.00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249" w:type="dxa"/>
          </w:tcPr>
          <w:p w14:paraId="0DD07699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62879A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0BF8E56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72</w:t>
            </w:r>
          </w:p>
        </w:tc>
      </w:tr>
      <w:tr w14:paraId="38254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30" w:type="dxa"/>
            <w:tcBorders>
              <w:bottom w:val="single" w:color="auto" w:sz="12" w:space="0"/>
            </w:tcBorders>
          </w:tcPr>
          <w:p w14:paraId="477AC35D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PNI</w:t>
            </w:r>
          </w:p>
        </w:tc>
        <w:tc>
          <w:tcPr>
            <w:tcW w:w="992" w:type="dxa"/>
            <w:tcBorders>
              <w:bottom w:val="single" w:color="auto" w:sz="12" w:space="0"/>
            </w:tcBorders>
          </w:tcPr>
          <w:p w14:paraId="4BA5A292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0.185</w:t>
            </w:r>
          </w:p>
        </w:tc>
        <w:tc>
          <w:tcPr>
            <w:tcW w:w="992" w:type="dxa"/>
            <w:tcBorders>
              <w:bottom w:val="single" w:color="auto" w:sz="12" w:space="0"/>
            </w:tcBorders>
          </w:tcPr>
          <w:p w14:paraId="2C5AA870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0.003</w:t>
            </w:r>
          </w:p>
        </w:tc>
        <w:tc>
          <w:tcPr>
            <w:tcW w:w="236" w:type="dxa"/>
            <w:tcBorders>
              <w:bottom w:val="single" w:color="auto" w:sz="12" w:space="0"/>
            </w:tcBorders>
          </w:tcPr>
          <w:p w14:paraId="2CFC8BA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bottom w:val="single" w:color="auto" w:sz="12" w:space="0"/>
            </w:tcBorders>
          </w:tcPr>
          <w:p w14:paraId="6F8683FF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0.152</w:t>
            </w:r>
          </w:p>
        </w:tc>
        <w:tc>
          <w:tcPr>
            <w:tcW w:w="896" w:type="dxa"/>
            <w:tcBorders>
              <w:bottom w:val="single" w:color="auto" w:sz="12" w:space="0"/>
            </w:tcBorders>
          </w:tcPr>
          <w:p w14:paraId="1682B0EB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0.015</w:t>
            </w:r>
          </w:p>
        </w:tc>
        <w:tc>
          <w:tcPr>
            <w:tcW w:w="284" w:type="dxa"/>
            <w:tcBorders>
              <w:bottom w:val="single" w:color="auto" w:sz="12" w:space="0"/>
            </w:tcBorders>
          </w:tcPr>
          <w:p w14:paraId="2EC9F4C6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single" w:color="auto" w:sz="12" w:space="0"/>
            </w:tcBorders>
          </w:tcPr>
          <w:p w14:paraId="14C01BC3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0.200</w:t>
            </w:r>
          </w:p>
        </w:tc>
        <w:tc>
          <w:tcPr>
            <w:tcW w:w="892" w:type="dxa"/>
            <w:tcBorders>
              <w:bottom w:val="single" w:color="auto" w:sz="12" w:space="0"/>
            </w:tcBorders>
          </w:tcPr>
          <w:p w14:paraId="28F5B46D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249" w:type="dxa"/>
            <w:tcBorders>
              <w:bottom w:val="single" w:color="auto" w:sz="12" w:space="0"/>
            </w:tcBorders>
          </w:tcPr>
          <w:p w14:paraId="75176FFE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color="auto" w:sz="12" w:space="0"/>
            </w:tcBorders>
          </w:tcPr>
          <w:p w14:paraId="1F305E88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0.154</w:t>
            </w:r>
          </w:p>
        </w:tc>
        <w:tc>
          <w:tcPr>
            <w:tcW w:w="993" w:type="dxa"/>
            <w:tcBorders>
              <w:bottom w:val="single" w:color="auto" w:sz="12" w:space="0"/>
            </w:tcBorders>
          </w:tcPr>
          <w:p w14:paraId="1DA7599B">
            <w:pPr>
              <w:rPr>
                <w:rFonts w:ascii="Times New Roman" w:hAns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4"/>
              </w:rPr>
              <w:t>0.013</w:t>
            </w:r>
          </w:p>
        </w:tc>
      </w:tr>
    </w:tbl>
    <w:p w14:paraId="7BCE97F2">
      <w:pPr>
        <w:spacing w:line="360" w:lineRule="auto"/>
        <w:rPr>
          <w:rFonts w:ascii="Times New Roman" w:hAnsi="Times New Roman" w:eastAsia="黑体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</w:rPr>
        <w:t>SMA: skeletal muscle area; SMI: skeletal muscle insex</w:t>
      </w:r>
      <w:r>
        <w:rPr>
          <w:rFonts w:hint="eastAsia" w:ascii="Times New Roman" w:hAnsi="Times New Roman" w:cs="Times New Roman"/>
          <w:color w:val="auto"/>
        </w:rPr>
        <w:t>;</w:t>
      </w:r>
      <w:r>
        <w:rPr>
          <w:rFonts w:hint="eastAsia" w:ascii="Times New Roman" w:hAnsi="Times New Roman" w:eastAsia="黑体" w:cs="Times New Roman"/>
          <w:color w:val="auto"/>
          <w:szCs w:val="21"/>
        </w:rPr>
        <w:t xml:space="preserve"> CRP:C-reactive protein；ALB: albumin; NLR:</w:t>
      </w:r>
      <w:r>
        <w:rPr>
          <w:color w:val="auto"/>
        </w:rPr>
        <w:t xml:space="preserve"> </w:t>
      </w:r>
      <w:r>
        <w:rPr>
          <w:rFonts w:hint="eastAsia" w:ascii="Times New Roman" w:hAnsi="Times New Roman" w:eastAsia="黑体" w:cs="Times New Roman"/>
          <w:color w:val="auto"/>
          <w:szCs w:val="21"/>
        </w:rPr>
        <w:t>n</w:t>
      </w:r>
      <w:r>
        <w:rPr>
          <w:rFonts w:ascii="Times New Roman" w:hAnsi="Times New Roman" w:eastAsia="黑体" w:cs="Times New Roman"/>
          <w:color w:val="auto"/>
          <w:szCs w:val="21"/>
        </w:rPr>
        <w:t>eutrophil to lymphocyte ratio</w:t>
      </w:r>
      <w:r>
        <w:rPr>
          <w:rFonts w:hint="eastAsia" w:ascii="Times New Roman" w:hAnsi="Times New Roman" w:eastAsia="黑体" w:cs="Times New Roman"/>
          <w:color w:val="auto"/>
          <w:szCs w:val="21"/>
        </w:rPr>
        <w:t>; PLR: p</w:t>
      </w:r>
      <w:r>
        <w:rPr>
          <w:rFonts w:ascii="Times New Roman" w:hAnsi="Times New Roman" w:eastAsia="黑体" w:cs="Times New Roman"/>
          <w:color w:val="auto"/>
          <w:szCs w:val="21"/>
        </w:rPr>
        <w:t>latelet to lymphocyte ratio</w:t>
      </w:r>
      <w:r>
        <w:rPr>
          <w:rFonts w:hint="eastAsia" w:ascii="Times New Roman" w:hAnsi="Times New Roman" w:eastAsia="黑体" w:cs="Times New Roman"/>
          <w:color w:val="auto"/>
          <w:szCs w:val="21"/>
        </w:rPr>
        <w:t>; PNI: p</w:t>
      </w:r>
      <w:r>
        <w:rPr>
          <w:rFonts w:ascii="Times New Roman" w:hAnsi="Times New Roman" w:eastAsia="黑体" w:cs="Times New Roman"/>
          <w:color w:val="auto"/>
          <w:szCs w:val="21"/>
        </w:rPr>
        <w:t>rognostic nutritional index</w:t>
      </w:r>
      <w:r>
        <w:rPr>
          <w:rFonts w:hint="eastAsia" w:ascii="Times New Roman" w:hAnsi="Times New Roman" w:eastAsia="黑体" w:cs="Times New Roman"/>
          <w:color w:val="auto"/>
          <w:szCs w:val="21"/>
        </w:rPr>
        <w:t>.</w:t>
      </w:r>
    </w:p>
    <w:p w14:paraId="3FA80784">
      <w:pPr>
        <w:tabs>
          <w:tab w:val="left" w:pos="1080"/>
        </w:tabs>
        <w:rPr>
          <w:color w:val="auto"/>
        </w:rPr>
      </w:pPr>
    </w:p>
    <w:p w14:paraId="2C351C4F">
      <w:pPr>
        <w:rPr>
          <w:color w:val="auto"/>
        </w:rPr>
      </w:pPr>
    </w:p>
    <w:p w14:paraId="0C8BD5E0">
      <w:pPr>
        <w:rPr>
          <w:color w:val="auto"/>
        </w:rPr>
      </w:pPr>
      <w:r>
        <w:rPr>
          <w:color w:val="auto"/>
        </w:rPr>
        <w:br w:type="page"/>
      </w:r>
    </w:p>
    <w:p w14:paraId="6B989750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 xml:space="preserve">Supplemental </w:t>
      </w:r>
      <w:r>
        <w:rPr>
          <w:rFonts w:ascii="Times New Roman" w:hAnsi="Times New Roman" w:eastAsia="黑体" w:cs="Times New Roman"/>
          <w:color w:val="auto"/>
          <w:sz w:val="28"/>
          <w:szCs w:val="28"/>
        </w:rPr>
        <w:t>Table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 xml:space="preserve"> 2</w:t>
      </w:r>
      <w:r>
        <w:rPr>
          <w:rFonts w:ascii="Times New Roman" w:hAnsi="Times New Roman" w:eastAsia="黑体" w:cs="Times New Roman"/>
          <w:color w:val="auto"/>
          <w:sz w:val="28"/>
          <w:szCs w:val="28"/>
        </w:rPr>
        <w:t xml:space="preserve">: The 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 xml:space="preserve">univariable and </w:t>
      </w:r>
      <w:r>
        <w:rPr>
          <w:rFonts w:ascii="Times New Roman" w:hAnsi="Times New Roman" w:eastAsia="黑体" w:cs="Times New Roman"/>
          <w:color w:val="auto"/>
          <w:sz w:val="28"/>
          <w:szCs w:val="28"/>
        </w:rPr>
        <w:t>multivariable linear regression model of L3 SMA.</w:t>
      </w:r>
    </w:p>
    <w:tbl>
      <w:tblPr>
        <w:tblStyle w:val="3"/>
        <w:tblpPr w:leftFromText="180" w:rightFromText="180" w:vertAnchor="text" w:horzAnchor="margin" w:tblpXSpec="center" w:tblpY="505"/>
        <w:tblW w:w="101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3"/>
        <w:gridCol w:w="2929"/>
        <w:gridCol w:w="1423"/>
        <w:gridCol w:w="1286"/>
        <w:gridCol w:w="1131"/>
        <w:gridCol w:w="1014"/>
      </w:tblGrid>
      <w:tr w14:paraId="4461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  <w:tcBorders>
              <w:top w:val="single" w:color="auto" w:sz="12" w:space="0"/>
              <w:bottom w:val="single" w:color="auto" w:sz="6" w:space="0"/>
            </w:tcBorders>
          </w:tcPr>
          <w:p w14:paraId="57F1C6F5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single" w:color="auto" w:sz="12" w:space="0"/>
              <w:bottom w:val="single" w:color="auto" w:sz="6" w:space="0"/>
            </w:tcBorders>
          </w:tcPr>
          <w:p w14:paraId="716A783F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</w:p>
        </w:tc>
        <w:tc>
          <w:tcPr>
            <w:tcW w:w="1423" w:type="dxa"/>
            <w:tcBorders>
              <w:top w:val="single" w:color="auto" w:sz="12" w:space="0"/>
              <w:bottom w:val="single" w:color="auto" w:sz="6" w:space="0"/>
            </w:tcBorders>
          </w:tcPr>
          <w:p w14:paraId="1C940186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  <w:t>β</w:t>
            </w:r>
          </w:p>
        </w:tc>
        <w:tc>
          <w:tcPr>
            <w:tcW w:w="1286" w:type="dxa"/>
            <w:tcBorders>
              <w:top w:val="single" w:color="auto" w:sz="12" w:space="0"/>
              <w:bottom w:val="single" w:color="auto" w:sz="6" w:space="0"/>
            </w:tcBorders>
          </w:tcPr>
          <w:p w14:paraId="750B363C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  <w:t>P</w:t>
            </w:r>
          </w:p>
        </w:tc>
        <w:tc>
          <w:tcPr>
            <w:tcW w:w="1131" w:type="dxa"/>
            <w:tcBorders>
              <w:top w:val="single" w:color="auto" w:sz="12" w:space="0"/>
              <w:bottom w:val="single" w:color="auto" w:sz="6" w:space="0"/>
            </w:tcBorders>
          </w:tcPr>
          <w:p w14:paraId="4A2CA3B7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  <w:t>F</w:t>
            </w:r>
          </w:p>
        </w:tc>
        <w:tc>
          <w:tcPr>
            <w:tcW w:w="1014" w:type="dxa"/>
            <w:tcBorders>
              <w:top w:val="single" w:color="auto" w:sz="12" w:space="0"/>
              <w:bottom w:val="single" w:color="auto" w:sz="6" w:space="0"/>
            </w:tcBorders>
          </w:tcPr>
          <w:p w14:paraId="2D919081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</w:tr>
      <w:tr w14:paraId="3667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  <w:tcBorders>
              <w:top w:val="single" w:color="auto" w:sz="6" w:space="0"/>
            </w:tcBorders>
          </w:tcPr>
          <w:p w14:paraId="672D6044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nivariable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model</w:t>
            </w:r>
          </w:p>
        </w:tc>
        <w:tc>
          <w:tcPr>
            <w:tcW w:w="2929" w:type="dxa"/>
            <w:tcBorders>
              <w:top w:val="single" w:color="auto" w:sz="6" w:space="0"/>
            </w:tcBorders>
          </w:tcPr>
          <w:p w14:paraId="52D2F21C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color="auto" w:sz="6" w:space="0"/>
            </w:tcBorders>
          </w:tcPr>
          <w:p w14:paraId="019EFB1C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6" w:space="0"/>
            </w:tcBorders>
          </w:tcPr>
          <w:p w14:paraId="4B1419F8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color="auto" w:sz="6" w:space="0"/>
            </w:tcBorders>
          </w:tcPr>
          <w:p w14:paraId="5D350CCB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color="auto" w:sz="6" w:space="0"/>
            </w:tcBorders>
          </w:tcPr>
          <w:p w14:paraId="5738BAE9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2CC5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3678F8B1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T3 SMA</w:t>
            </w:r>
          </w:p>
        </w:tc>
        <w:tc>
          <w:tcPr>
            <w:tcW w:w="2929" w:type="dxa"/>
          </w:tcPr>
          <w:p w14:paraId="59E97810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.543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(0.497, 23.215)</w:t>
            </w:r>
          </w:p>
        </w:tc>
        <w:tc>
          <w:tcPr>
            <w:tcW w:w="1423" w:type="dxa"/>
          </w:tcPr>
          <w:p w14:paraId="6CAFEEE0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.821</w:t>
            </w:r>
          </w:p>
        </w:tc>
        <w:tc>
          <w:tcPr>
            <w:tcW w:w="1286" w:type="dxa"/>
          </w:tcPr>
          <w:p w14:paraId="346C0B40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1131" w:type="dxa"/>
          </w:tcPr>
          <w:p w14:paraId="2FF8641A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28.220</w:t>
            </w:r>
          </w:p>
        </w:tc>
        <w:tc>
          <w:tcPr>
            <w:tcW w:w="1014" w:type="dxa"/>
          </w:tcPr>
          <w:p w14:paraId="672508B8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.673</w:t>
            </w:r>
          </w:p>
        </w:tc>
      </w:tr>
      <w:tr w14:paraId="231E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44DC439B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Constant</w:t>
            </w:r>
          </w:p>
        </w:tc>
        <w:tc>
          <w:tcPr>
            <w:tcW w:w="2929" w:type="dxa"/>
          </w:tcPr>
          <w:p w14:paraId="511A776F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3.275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(3.334, 23.215)</w:t>
            </w:r>
          </w:p>
        </w:tc>
        <w:tc>
          <w:tcPr>
            <w:tcW w:w="1423" w:type="dxa"/>
          </w:tcPr>
          <w:p w14:paraId="7F64CD43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</w:tcPr>
          <w:p w14:paraId="592391C7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.009</w:t>
            </w:r>
          </w:p>
        </w:tc>
        <w:tc>
          <w:tcPr>
            <w:tcW w:w="1131" w:type="dxa"/>
          </w:tcPr>
          <w:p w14:paraId="449C64AC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ECEEB1C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3D77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5DCBC87D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Multi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variable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model</w:t>
            </w:r>
          </w:p>
        </w:tc>
        <w:tc>
          <w:tcPr>
            <w:tcW w:w="2929" w:type="dxa"/>
          </w:tcPr>
          <w:p w14:paraId="6DD75047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3" w:type="dxa"/>
          </w:tcPr>
          <w:p w14:paraId="782FB112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</w:tcPr>
          <w:p w14:paraId="58A8F45A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1" w:type="dxa"/>
          </w:tcPr>
          <w:p w14:paraId="64B3016D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424A9F8B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CE47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3BBEFAEE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Sex</w:t>
            </w:r>
          </w:p>
        </w:tc>
        <w:tc>
          <w:tcPr>
            <w:tcW w:w="2929" w:type="dxa"/>
          </w:tcPr>
          <w:p w14:paraId="28AD5D7F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13.979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(-19.8, -7.807)</w:t>
            </w:r>
          </w:p>
        </w:tc>
        <w:tc>
          <w:tcPr>
            <w:tcW w:w="1423" w:type="dxa"/>
          </w:tcPr>
          <w:p w14:paraId="1DE88D3B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0.199</w:t>
            </w:r>
          </w:p>
        </w:tc>
        <w:tc>
          <w:tcPr>
            <w:tcW w:w="1286" w:type="dxa"/>
          </w:tcPr>
          <w:p w14:paraId="7D7EDDD5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1131" w:type="dxa"/>
          </w:tcPr>
          <w:p w14:paraId="07112693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310.843</w:t>
            </w:r>
          </w:p>
        </w:tc>
        <w:tc>
          <w:tcPr>
            <w:tcW w:w="1014" w:type="dxa"/>
          </w:tcPr>
          <w:p w14:paraId="380181FC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.829</w:t>
            </w:r>
          </w:p>
        </w:tc>
      </w:tr>
      <w:tr w14:paraId="0658F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54A81498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W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eight</w:t>
            </w:r>
          </w:p>
        </w:tc>
        <w:tc>
          <w:tcPr>
            <w:tcW w:w="2929" w:type="dxa"/>
          </w:tcPr>
          <w:p w14:paraId="4F2ADD57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.250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(1.069, 1.431)</w:t>
            </w:r>
          </w:p>
        </w:tc>
        <w:tc>
          <w:tcPr>
            <w:tcW w:w="1423" w:type="dxa"/>
          </w:tcPr>
          <w:p w14:paraId="3A7A2F71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.426</w:t>
            </w:r>
          </w:p>
        </w:tc>
        <w:tc>
          <w:tcPr>
            <w:tcW w:w="1286" w:type="dxa"/>
          </w:tcPr>
          <w:p w14:paraId="7C7ADDE9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1131" w:type="dxa"/>
          </w:tcPr>
          <w:p w14:paraId="10A02803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6B2BB203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FE83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1ED7B0B2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ge</w:t>
            </w:r>
          </w:p>
        </w:tc>
        <w:tc>
          <w:tcPr>
            <w:tcW w:w="2929" w:type="dxa"/>
          </w:tcPr>
          <w:p w14:paraId="53A255C2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0.364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(-0.529, -0.170)</w:t>
            </w:r>
          </w:p>
        </w:tc>
        <w:tc>
          <w:tcPr>
            <w:tcW w:w="1423" w:type="dxa"/>
          </w:tcPr>
          <w:p w14:paraId="15C0DD0E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0.109</w:t>
            </w:r>
          </w:p>
        </w:tc>
        <w:tc>
          <w:tcPr>
            <w:tcW w:w="1286" w:type="dxa"/>
          </w:tcPr>
          <w:p w14:paraId="22ED12F1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.001</w:t>
            </w:r>
          </w:p>
        </w:tc>
        <w:tc>
          <w:tcPr>
            <w:tcW w:w="1131" w:type="dxa"/>
          </w:tcPr>
          <w:p w14:paraId="7BFC6B82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1DB550C4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2F31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</w:tcPr>
          <w:p w14:paraId="19982717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 SMA</w:t>
            </w:r>
          </w:p>
        </w:tc>
        <w:tc>
          <w:tcPr>
            <w:tcW w:w="2929" w:type="dxa"/>
          </w:tcPr>
          <w:p w14:paraId="7D20595F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.272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(0.214, 0.333)</w:t>
            </w:r>
          </w:p>
        </w:tc>
        <w:tc>
          <w:tcPr>
            <w:tcW w:w="1423" w:type="dxa"/>
          </w:tcPr>
          <w:p w14:paraId="5D117E4E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.411</w:t>
            </w:r>
          </w:p>
        </w:tc>
        <w:tc>
          <w:tcPr>
            <w:tcW w:w="1286" w:type="dxa"/>
          </w:tcPr>
          <w:p w14:paraId="03276CA7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0.001</w:t>
            </w:r>
          </w:p>
        </w:tc>
        <w:tc>
          <w:tcPr>
            <w:tcW w:w="1131" w:type="dxa"/>
          </w:tcPr>
          <w:p w14:paraId="1A7FEEE1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FBE7A9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29A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2383" w:type="dxa"/>
            <w:tcBorders>
              <w:bottom w:val="single" w:color="auto" w:sz="12" w:space="0"/>
            </w:tcBorders>
          </w:tcPr>
          <w:p w14:paraId="330106F4">
            <w:pPr>
              <w:pStyle w:val="5"/>
              <w:ind w:firstLine="240" w:firstLineChars="10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Constant</w:t>
            </w:r>
          </w:p>
        </w:tc>
        <w:tc>
          <w:tcPr>
            <w:tcW w:w="2929" w:type="dxa"/>
            <w:tcBorders>
              <w:bottom w:val="single" w:color="auto" w:sz="12" w:space="0"/>
            </w:tcBorders>
          </w:tcPr>
          <w:p w14:paraId="4974878C">
            <w:pPr>
              <w:pStyle w:val="5"/>
              <w:ind w:firstLine="0" w:firstLineChars="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32.380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(5.032, 57.028)</w:t>
            </w:r>
          </w:p>
        </w:tc>
        <w:tc>
          <w:tcPr>
            <w:tcW w:w="1423" w:type="dxa"/>
            <w:tcBorders>
              <w:bottom w:val="single" w:color="auto" w:sz="12" w:space="0"/>
            </w:tcBorders>
          </w:tcPr>
          <w:p w14:paraId="1680D596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  <w:tcBorders>
              <w:bottom w:val="single" w:color="auto" w:sz="12" w:space="0"/>
            </w:tcBorders>
          </w:tcPr>
          <w:p w14:paraId="678E9928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0.015</w:t>
            </w:r>
          </w:p>
        </w:tc>
        <w:tc>
          <w:tcPr>
            <w:tcW w:w="1131" w:type="dxa"/>
            <w:tcBorders>
              <w:bottom w:val="single" w:color="auto" w:sz="12" w:space="0"/>
            </w:tcBorders>
          </w:tcPr>
          <w:p w14:paraId="6496802D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color="auto" w:sz="12" w:space="0"/>
            </w:tcBorders>
          </w:tcPr>
          <w:p w14:paraId="7CC026B8">
            <w:pPr>
              <w:pStyle w:val="5"/>
              <w:ind w:firstLine="0" w:firstLineChars="0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27AF395A">
      <w:pPr>
        <w:rPr>
          <w:color w:val="auto"/>
        </w:rPr>
      </w:pPr>
    </w:p>
    <w:p w14:paraId="0837FBF4">
      <w:pPr>
        <w:rPr>
          <w:color w:val="auto"/>
        </w:rPr>
      </w:pPr>
    </w:p>
    <w:p w14:paraId="6EBEE24B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</w:p>
    <w:p w14:paraId="2BFC5880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</w:p>
    <w:p w14:paraId="0ADBE6B8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</w:p>
    <w:p w14:paraId="312EC782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  <w:r>
        <w:rPr>
          <w:rFonts w:ascii="Times New Roman" w:hAnsi="Times New Roman" w:eastAsia="黑体" w:cs="Times New Roman"/>
          <w:color w:val="auto"/>
          <w:sz w:val="28"/>
          <w:szCs w:val="28"/>
        </w:rPr>
        <w:br w:type="page"/>
      </w:r>
    </w:p>
    <w:p w14:paraId="2D4BD14D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Supplemental Table 3: Interaction of age and gender in the relationship between T3 SMA/SMI and risk of death.</w:t>
      </w:r>
    </w:p>
    <w:tbl>
      <w:tblPr>
        <w:tblStyle w:val="3"/>
        <w:tblW w:w="89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514"/>
        <w:gridCol w:w="2127"/>
        <w:gridCol w:w="1134"/>
        <w:gridCol w:w="2268"/>
      </w:tblGrid>
      <w:tr w14:paraId="4FD05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888" w:type="dxa"/>
            <w:tcBorders>
              <w:top w:val="single" w:color="auto" w:sz="12" w:space="0"/>
              <w:bottom w:val="single" w:color="auto" w:sz="6" w:space="0"/>
            </w:tcBorders>
          </w:tcPr>
          <w:p w14:paraId="50A9492B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Variants</w:t>
            </w:r>
          </w:p>
        </w:tc>
        <w:tc>
          <w:tcPr>
            <w:tcW w:w="1514" w:type="dxa"/>
            <w:tcBorders>
              <w:top w:val="single" w:color="auto" w:sz="12" w:space="0"/>
              <w:bottom w:val="single" w:color="auto" w:sz="6" w:space="0"/>
            </w:tcBorders>
          </w:tcPr>
          <w:p w14:paraId="0968DA6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N=257</w:t>
            </w:r>
          </w:p>
          <w:p w14:paraId="16905F57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 xml:space="preserve">n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(%)</w:t>
            </w:r>
          </w:p>
        </w:tc>
        <w:tc>
          <w:tcPr>
            <w:tcW w:w="2127" w:type="dxa"/>
            <w:tcBorders>
              <w:top w:val="single" w:color="auto" w:sz="12" w:space="0"/>
              <w:bottom w:val="single" w:color="auto" w:sz="6" w:space="0"/>
            </w:tcBorders>
          </w:tcPr>
          <w:p w14:paraId="3BA65AFB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H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R (95%CI)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6" w:space="0"/>
            </w:tcBorders>
          </w:tcPr>
          <w:p w14:paraId="77FD28DF">
            <w:pP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8"/>
                <w:szCs w:val="28"/>
              </w:rPr>
              <w:t>P</w:t>
            </w:r>
          </w:p>
        </w:tc>
        <w:tc>
          <w:tcPr>
            <w:tcW w:w="2268" w:type="dxa"/>
            <w:tcBorders>
              <w:top w:val="single" w:color="auto" w:sz="12" w:space="0"/>
              <w:bottom w:val="single" w:color="auto" w:sz="6" w:space="0"/>
            </w:tcBorders>
          </w:tcPr>
          <w:p w14:paraId="4615DD1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8"/>
                <w:szCs w:val="28"/>
              </w:rPr>
              <w:t>P after interaction</w:t>
            </w:r>
          </w:p>
        </w:tc>
      </w:tr>
      <w:tr w14:paraId="4B3AD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  <w:tcBorders>
              <w:top w:val="single" w:color="auto" w:sz="6" w:space="0"/>
            </w:tcBorders>
          </w:tcPr>
          <w:p w14:paraId="07851851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T3 SMA</w:t>
            </w:r>
          </w:p>
        </w:tc>
        <w:tc>
          <w:tcPr>
            <w:tcW w:w="1514" w:type="dxa"/>
            <w:tcBorders>
              <w:top w:val="single" w:color="auto" w:sz="6" w:space="0"/>
            </w:tcBorders>
          </w:tcPr>
          <w:p w14:paraId="180287D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6" w:space="0"/>
            </w:tcBorders>
          </w:tcPr>
          <w:p w14:paraId="3422D1B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6" w:space="0"/>
            </w:tcBorders>
          </w:tcPr>
          <w:p w14:paraId="36D5698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</w:tcPr>
          <w:p w14:paraId="343E0B0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8A5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B2153A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Overall</w:t>
            </w:r>
          </w:p>
        </w:tc>
        <w:tc>
          <w:tcPr>
            <w:tcW w:w="1514" w:type="dxa"/>
          </w:tcPr>
          <w:p w14:paraId="38931E49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EFDB09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0.99, 1.00)</w:t>
            </w:r>
          </w:p>
        </w:tc>
        <w:tc>
          <w:tcPr>
            <w:tcW w:w="1134" w:type="dxa"/>
          </w:tcPr>
          <w:p w14:paraId="656C2AB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.005</w:t>
            </w:r>
          </w:p>
        </w:tc>
        <w:tc>
          <w:tcPr>
            <w:tcW w:w="2268" w:type="dxa"/>
          </w:tcPr>
          <w:p w14:paraId="01AF2ED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F2D6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3B0F3DC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Age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, years</w:t>
            </w:r>
          </w:p>
        </w:tc>
        <w:tc>
          <w:tcPr>
            <w:tcW w:w="1514" w:type="dxa"/>
          </w:tcPr>
          <w:p w14:paraId="52C2FA1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D01915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0324F0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50FEE1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.01</w:t>
            </w:r>
          </w:p>
        </w:tc>
      </w:tr>
      <w:tr w14:paraId="3C713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1C5121AB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6F85547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73.9)</w:t>
            </w:r>
          </w:p>
        </w:tc>
        <w:tc>
          <w:tcPr>
            <w:tcW w:w="2127" w:type="dxa"/>
          </w:tcPr>
          <w:p w14:paraId="69074887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.99(0.98, 1.00)</w:t>
            </w:r>
          </w:p>
        </w:tc>
        <w:tc>
          <w:tcPr>
            <w:tcW w:w="1134" w:type="dxa"/>
          </w:tcPr>
          <w:p w14:paraId="57764C77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0.001</w:t>
            </w:r>
          </w:p>
        </w:tc>
        <w:tc>
          <w:tcPr>
            <w:tcW w:w="2268" w:type="dxa"/>
          </w:tcPr>
          <w:p w14:paraId="706060D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F38B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5F542643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≥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3A4CCDD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7(26.1)</w:t>
            </w:r>
          </w:p>
        </w:tc>
        <w:tc>
          <w:tcPr>
            <w:tcW w:w="2127" w:type="dxa"/>
          </w:tcPr>
          <w:p w14:paraId="2F8110A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.00(1.00, 1.01)</w:t>
            </w:r>
          </w:p>
        </w:tc>
        <w:tc>
          <w:tcPr>
            <w:tcW w:w="1134" w:type="dxa"/>
          </w:tcPr>
          <w:p w14:paraId="05690AA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.344</w:t>
            </w:r>
          </w:p>
        </w:tc>
        <w:tc>
          <w:tcPr>
            <w:tcW w:w="2268" w:type="dxa"/>
          </w:tcPr>
          <w:p w14:paraId="29CA4152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18D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4DE1221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Sex</w:t>
            </w:r>
          </w:p>
        </w:tc>
        <w:tc>
          <w:tcPr>
            <w:tcW w:w="1514" w:type="dxa"/>
          </w:tcPr>
          <w:p w14:paraId="50E4C7BB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3CF3DC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82DEC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7A8609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.207</w:t>
            </w:r>
          </w:p>
        </w:tc>
      </w:tr>
      <w:tr w14:paraId="4BDA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660473F1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Male</w:t>
            </w:r>
          </w:p>
        </w:tc>
        <w:tc>
          <w:tcPr>
            <w:tcW w:w="1514" w:type="dxa"/>
          </w:tcPr>
          <w:p w14:paraId="53E0C26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61(62.6)</w:t>
            </w:r>
          </w:p>
        </w:tc>
        <w:tc>
          <w:tcPr>
            <w:tcW w:w="2127" w:type="dxa"/>
          </w:tcPr>
          <w:p w14:paraId="70900D0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.99(0.98, 1.00)</w:t>
            </w:r>
          </w:p>
        </w:tc>
        <w:tc>
          <w:tcPr>
            <w:tcW w:w="1134" w:type="dxa"/>
          </w:tcPr>
          <w:p w14:paraId="6150337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.014</w:t>
            </w:r>
          </w:p>
        </w:tc>
        <w:tc>
          <w:tcPr>
            <w:tcW w:w="2268" w:type="dxa"/>
          </w:tcPr>
          <w:p w14:paraId="5CD3FE9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FCEC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100E2E6D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Female</w:t>
            </w:r>
          </w:p>
        </w:tc>
        <w:tc>
          <w:tcPr>
            <w:tcW w:w="1514" w:type="dxa"/>
          </w:tcPr>
          <w:p w14:paraId="0B17B88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6(37.4)</w:t>
            </w:r>
          </w:p>
        </w:tc>
        <w:tc>
          <w:tcPr>
            <w:tcW w:w="2127" w:type="dxa"/>
          </w:tcPr>
          <w:p w14:paraId="280FF8D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0.98(0.96, 1.00)</w:t>
            </w:r>
          </w:p>
        </w:tc>
        <w:tc>
          <w:tcPr>
            <w:tcW w:w="1134" w:type="dxa"/>
          </w:tcPr>
          <w:p w14:paraId="07C99D4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.016</w:t>
            </w:r>
          </w:p>
        </w:tc>
        <w:tc>
          <w:tcPr>
            <w:tcW w:w="2268" w:type="dxa"/>
          </w:tcPr>
          <w:p w14:paraId="5CA48D5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9947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9D310BC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T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3 SMI</w:t>
            </w:r>
          </w:p>
        </w:tc>
        <w:tc>
          <w:tcPr>
            <w:tcW w:w="1514" w:type="dxa"/>
          </w:tcPr>
          <w:p w14:paraId="2135D3A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905F2A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3ADEF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1886B9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06B4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3F10477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Overall</w:t>
            </w:r>
          </w:p>
        </w:tc>
        <w:tc>
          <w:tcPr>
            <w:tcW w:w="1514" w:type="dxa"/>
          </w:tcPr>
          <w:p w14:paraId="6E939C9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FEA40D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8(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14:paraId="48C5592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55FB2FF2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5E464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4ED7C42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Age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, years</w:t>
            </w:r>
          </w:p>
        </w:tc>
        <w:tc>
          <w:tcPr>
            <w:tcW w:w="1514" w:type="dxa"/>
          </w:tcPr>
          <w:p w14:paraId="468C823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76BD8A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63A81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D33FB8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05</w:t>
            </w:r>
          </w:p>
        </w:tc>
      </w:tr>
      <w:tr w14:paraId="12C66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49FE3D7A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398950B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73.9)</w:t>
            </w:r>
          </w:p>
        </w:tc>
        <w:tc>
          <w:tcPr>
            <w:tcW w:w="2127" w:type="dxa"/>
          </w:tcPr>
          <w:p w14:paraId="63E9EBF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14:paraId="200F70F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0.001</w:t>
            </w:r>
          </w:p>
        </w:tc>
        <w:tc>
          <w:tcPr>
            <w:tcW w:w="2268" w:type="dxa"/>
          </w:tcPr>
          <w:p w14:paraId="0B6DEA69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0C7AC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6115FD09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≥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23993AA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7(26.1)</w:t>
            </w:r>
          </w:p>
        </w:tc>
        <w:tc>
          <w:tcPr>
            <w:tcW w:w="2127" w:type="dxa"/>
          </w:tcPr>
          <w:p w14:paraId="486CFB1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, 1.0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14:paraId="17E90E4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242</w:t>
            </w:r>
          </w:p>
        </w:tc>
        <w:tc>
          <w:tcPr>
            <w:tcW w:w="2268" w:type="dxa"/>
          </w:tcPr>
          <w:p w14:paraId="62D47AE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A94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5CC22CC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Sex</w:t>
            </w:r>
          </w:p>
        </w:tc>
        <w:tc>
          <w:tcPr>
            <w:tcW w:w="1514" w:type="dxa"/>
          </w:tcPr>
          <w:p w14:paraId="203BC60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027B85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ED74F8B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13905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312</w:t>
            </w:r>
          </w:p>
        </w:tc>
      </w:tr>
      <w:tr w14:paraId="2B606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48D9096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Male</w:t>
            </w:r>
          </w:p>
        </w:tc>
        <w:tc>
          <w:tcPr>
            <w:tcW w:w="1514" w:type="dxa"/>
          </w:tcPr>
          <w:p w14:paraId="65F0955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61(62.6)</w:t>
            </w:r>
          </w:p>
        </w:tc>
        <w:tc>
          <w:tcPr>
            <w:tcW w:w="2127" w:type="dxa"/>
          </w:tcPr>
          <w:p w14:paraId="599E3C6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, 1.00)</w:t>
            </w:r>
          </w:p>
        </w:tc>
        <w:tc>
          <w:tcPr>
            <w:tcW w:w="1134" w:type="dxa"/>
          </w:tcPr>
          <w:p w14:paraId="26809A7B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58</w:t>
            </w:r>
          </w:p>
        </w:tc>
        <w:tc>
          <w:tcPr>
            <w:tcW w:w="2268" w:type="dxa"/>
          </w:tcPr>
          <w:p w14:paraId="2EB330B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DADD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  <w:tcBorders>
              <w:bottom w:val="single" w:color="auto" w:sz="12" w:space="0"/>
            </w:tcBorders>
          </w:tcPr>
          <w:p w14:paraId="2CB43E69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Female</w:t>
            </w:r>
          </w:p>
        </w:tc>
        <w:tc>
          <w:tcPr>
            <w:tcW w:w="1514" w:type="dxa"/>
            <w:tcBorders>
              <w:bottom w:val="single" w:color="auto" w:sz="12" w:space="0"/>
            </w:tcBorders>
          </w:tcPr>
          <w:p w14:paraId="19CB05A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6(37.4)</w:t>
            </w:r>
          </w:p>
        </w:tc>
        <w:tc>
          <w:tcPr>
            <w:tcW w:w="2127" w:type="dxa"/>
            <w:tcBorders>
              <w:bottom w:val="single" w:color="auto" w:sz="12" w:space="0"/>
            </w:tcBorders>
          </w:tcPr>
          <w:p w14:paraId="1CA4CAC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79034E5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bottom w:val="single" w:color="auto" w:sz="12" w:space="0"/>
            </w:tcBorders>
          </w:tcPr>
          <w:p w14:paraId="0EE04B1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</w:tbl>
    <w:p w14:paraId="2135CAED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</w:p>
    <w:p w14:paraId="27B6A99C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  <w:r>
        <w:rPr>
          <w:rFonts w:ascii="Times New Roman" w:hAnsi="Times New Roman" w:eastAsia="宋体" w:cs="Times New Roman"/>
          <w:color w:val="auto"/>
          <w:sz w:val="28"/>
          <w:szCs w:val="28"/>
        </w:rPr>
        <w:br w:type="page"/>
      </w:r>
    </w:p>
    <w:p w14:paraId="0DA38438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Supplemental Table 4：Interaction of age and gender in the relationship between L3 SMA/SMI and risk of death.</w:t>
      </w:r>
    </w:p>
    <w:tbl>
      <w:tblPr>
        <w:tblStyle w:val="3"/>
        <w:tblW w:w="90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514"/>
        <w:gridCol w:w="2127"/>
        <w:gridCol w:w="1134"/>
        <w:gridCol w:w="2409"/>
      </w:tblGrid>
      <w:tr w14:paraId="5723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888" w:type="dxa"/>
            <w:tcBorders>
              <w:top w:val="single" w:color="auto" w:sz="12" w:space="0"/>
              <w:bottom w:val="single" w:color="auto" w:sz="6" w:space="0"/>
            </w:tcBorders>
          </w:tcPr>
          <w:p w14:paraId="551405A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Variants</w:t>
            </w:r>
          </w:p>
        </w:tc>
        <w:tc>
          <w:tcPr>
            <w:tcW w:w="1514" w:type="dxa"/>
            <w:tcBorders>
              <w:top w:val="single" w:color="auto" w:sz="12" w:space="0"/>
              <w:bottom w:val="single" w:color="auto" w:sz="6" w:space="0"/>
            </w:tcBorders>
          </w:tcPr>
          <w:p w14:paraId="7C2A939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N=257</w:t>
            </w:r>
          </w:p>
          <w:p w14:paraId="086BF3B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 xml:space="preserve">n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(%)</w:t>
            </w:r>
          </w:p>
        </w:tc>
        <w:tc>
          <w:tcPr>
            <w:tcW w:w="2127" w:type="dxa"/>
            <w:tcBorders>
              <w:top w:val="single" w:color="auto" w:sz="12" w:space="0"/>
              <w:bottom w:val="single" w:color="auto" w:sz="6" w:space="0"/>
            </w:tcBorders>
          </w:tcPr>
          <w:p w14:paraId="3071D627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H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R (95%CI)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6" w:space="0"/>
            </w:tcBorders>
          </w:tcPr>
          <w:p w14:paraId="1A3156C2">
            <w:pP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8"/>
                <w:szCs w:val="28"/>
              </w:rPr>
              <w:t>P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6" w:space="0"/>
            </w:tcBorders>
          </w:tcPr>
          <w:p w14:paraId="71DA19F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8"/>
                <w:szCs w:val="28"/>
              </w:rPr>
              <w:t>P after interaction</w:t>
            </w:r>
          </w:p>
        </w:tc>
      </w:tr>
      <w:tr w14:paraId="3A0B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  <w:tcBorders>
              <w:top w:val="single" w:color="auto" w:sz="6" w:space="0"/>
            </w:tcBorders>
          </w:tcPr>
          <w:p w14:paraId="0AD6674F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3 SMA</w:t>
            </w:r>
          </w:p>
        </w:tc>
        <w:tc>
          <w:tcPr>
            <w:tcW w:w="1514" w:type="dxa"/>
            <w:tcBorders>
              <w:top w:val="single" w:color="auto" w:sz="6" w:space="0"/>
            </w:tcBorders>
          </w:tcPr>
          <w:p w14:paraId="5E460AF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6" w:space="0"/>
            </w:tcBorders>
          </w:tcPr>
          <w:p w14:paraId="40200B6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6" w:space="0"/>
            </w:tcBorders>
          </w:tcPr>
          <w:p w14:paraId="2861A46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color="auto" w:sz="6" w:space="0"/>
            </w:tcBorders>
          </w:tcPr>
          <w:p w14:paraId="44EC587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C24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6201097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Overall</w:t>
            </w:r>
          </w:p>
        </w:tc>
        <w:tc>
          <w:tcPr>
            <w:tcW w:w="1514" w:type="dxa"/>
          </w:tcPr>
          <w:p w14:paraId="5CD3F69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AA7BDB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0.99, 1.00)</w:t>
            </w:r>
          </w:p>
        </w:tc>
        <w:tc>
          <w:tcPr>
            <w:tcW w:w="1134" w:type="dxa"/>
          </w:tcPr>
          <w:p w14:paraId="202624E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.04</w:t>
            </w:r>
          </w:p>
        </w:tc>
        <w:tc>
          <w:tcPr>
            <w:tcW w:w="2409" w:type="dxa"/>
          </w:tcPr>
          <w:p w14:paraId="726231F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54CB4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689CF92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Age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, years</w:t>
            </w:r>
          </w:p>
        </w:tc>
        <w:tc>
          <w:tcPr>
            <w:tcW w:w="1514" w:type="dxa"/>
          </w:tcPr>
          <w:p w14:paraId="69103379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D939A0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288B5B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1AF1527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.003</w:t>
            </w:r>
          </w:p>
        </w:tc>
      </w:tr>
      <w:tr w14:paraId="14BBE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15A6F7A3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4176E0D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73.9)</w:t>
            </w:r>
          </w:p>
        </w:tc>
        <w:tc>
          <w:tcPr>
            <w:tcW w:w="2127" w:type="dxa"/>
          </w:tcPr>
          <w:p w14:paraId="089D3E0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.99(0.98, 1.00)</w:t>
            </w:r>
          </w:p>
        </w:tc>
        <w:tc>
          <w:tcPr>
            <w:tcW w:w="1134" w:type="dxa"/>
          </w:tcPr>
          <w:p w14:paraId="1362424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0.002</w:t>
            </w:r>
          </w:p>
        </w:tc>
        <w:tc>
          <w:tcPr>
            <w:tcW w:w="2409" w:type="dxa"/>
          </w:tcPr>
          <w:p w14:paraId="3B966C0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0021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08995C6B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≥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7E7B172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7(26.1)</w:t>
            </w:r>
          </w:p>
        </w:tc>
        <w:tc>
          <w:tcPr>
            <w:tcW w:w="2127" w:type="dxa"/>
          </w:tcPr>
          <w:p w14:paraId="53356D9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.00(1.00, 1.03)</w:t>
            </w:r>
          </w:p>
        </w:tc>
        <w:tc>
          <w:tcPr>
            <w:tcW w:w="1134" w:type="dxa"/>
          </w:tcPr>
          <w:p w14:paraId="43BB36D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.115</w:t>
            </w:r>
          </w:p>
        </w:tc>
        <w:tc>
          <w:tcPr>
            <w:tcW w:w="2409" w:type="dxa"/>
          </w:tcPr>
          <w:p w14:paraId="0034AEC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C9B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C52220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Sex</w:t>
            </w:r>
          </w:p>
        </w:tc>
        <w:tc>
          <w:tcPr>
            <w:tcW w:w="1514" w:type="dxa"/>
          </w:tcPr>
          <w:p w14:paraId="65F04B4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E85F5A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42D984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438A83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.848</w:t>
            </w:r>
          </w:p>
        </w:tc>
      </w:tr>
      <w:tr w14:paraId="75751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3281D0A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Male</w:t>
            </w:r>
          </w:p>
        </w:tc>
        <w:tc>
          <w:tcPr>
            <w:tcW w:w="1514" w:type="dxa"/>
          </w:tcPr>
          <w:p w14:paraId="54EEC86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61(62.6)</w:t>
            </w:r>
          </w:p>
        </w:tc>
        <w:tc>
          <w:tcPr>
            <w:tcW w:w="2127" w:type="dxa"/>
          </w:tcPr>
          <w:p w14:paraId="678ABAA2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.99(0.98, 1.00)</w:t>
            </w:r>
          </w:p>
        </w:tc>
        <w:tc>
          <w:tcPr>
            <w:tcW w:w="1134" w:type="dxa"/>
          </w:tcPr>
          <w:p w14:paraId="5026C0E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.088</w:t>
            </w:r>
          </w:p>
        </w:tc>
        <w:tc>
          <w:tcPr>
            <w:tcW w:w="2409" w:type="dxa"/>
          </w:tcPr>
          <w:p w14:paraId="79C4296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FA92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90F87A9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Female</w:t>
            </w:r>
          </w:p>
        </w:tc>
        <w:tc>
          <w:tcPr>
            <w:tcW w:w="1514" w:type="dxa"/>
          </w:tcPr>
          <w:p w14:paraId="53D4204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6(37.4)</w:t>
            </w:r>
          </w:p>
        </w:tc>
        <w:tc>
          <w:tcPr>
            <w:tcW w:w="2127" w:type="dxa"/>
          </w:tcPr>
          <w:p w14:paraId="0BE650DB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0.99(0.97, 1.01)</w:t>
            </w:r>
          </w:p>
        </w:tc>
        <w:tc>
          <w:tcPr>
            <w:tcW w:w="1134" w:type="dxa"/>
          </w:tcPr>
          <w:p w14:paraId="1DB8A2F9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.285</w:t>
            </w:r>
          </w:p>
        </w:tc>
        <w:tc>
          <w:tcPr>
            <w:tcW w:w="2409" w:type="dxa"/>
          </w:tcPr>
          <w:p w14:paraId="4F50F3E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14E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4714727E">
            <w:pP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8"/>
                <w:szCs w:val="28"/>
              </w:rPr>
              <w:t>3 SMI</w:t>
            </w:r>
          </w:p>
        </w:tc>
        <w:tc>
          <w:tcPr>
            <w:tcW w:w="1514" w:type="dxa"/>
          </w:tcPr>
          <w:p w14:paraId="767914D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E20E6A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3E56C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59431F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5D352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1DFCE875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Overall</w:t>
            </w:r>
          </w:p>
        </w:tc>
        <w:tc>
          <w:tcPr>
            <w:tcW w:w="1514" w:type="dxa"/>
          </w:tcPr>
          <w:p w14:paraId="0A6EA481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1A98DB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0.95, 1.00)</w:t>
            </w:r>
          </w:p>
        </w:tc>
        <w:tc>
          <w:tcPr>
            <w:tcW w:w="1134" w:type="dxa"/>
          </w:tcPr>
          <w:p w14:paraId="70AF007E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.065</w:t>
            </w:r>
          </w:p>
        </w:tc>
        <w:tc>
          <w:tcPr>
            <w:tcW w:w="2409" w:type="dxa"/>
          </w:tcPr>
          <w:p w14:paraId="04B2DF82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07D1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5B95A58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Age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, years</w:t>
            </w:r>
          </w:p>
        </w:tc>
        <w:tc>
          <w:tcPr>
            <w:tcW w:w="1514" w:type="dxa"/>
          </w:tcPr>
          <w:p w14:paraId="16FB7293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7673F07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EE9D04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AE7FA6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</w:p>
        </w:tc>
      </w:tr>
      <w:tr w14:paraId="0371B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19458D2C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&lt;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1C458BA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73.9)</w:t>
            </w:r>
          </w:p>
        </w:tc>
        <w:tc>
          <w:tcPr>
            <w:tcW w:w="2127" w:type="dxa"/>
          </w:tcPr>
          <w:p w14:paraId="330B682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 xml:space="preserve">.95(0.92,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14:paraId="57A6610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0.002</w:t>
            </w:r>
          </w:p>
        </w:tc>
        <w:tc>
          <w:tcPr>
            <w:tcW w:w="2409" w:type="dxa"/>
          </w:tcPr>
          <w:p w14:paraId="24E5155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5340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3B8B5544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≥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65</w:t>
            </w:r>
          </w:p>
        </w:tc>
        <w:tc>
          <w:tcPr>
            <w:tcW w:w="1514" w:type="dxa"/>
          </w:tcPr>
          <w:p w14:paraId="6B52E69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7(26.1)</w:t>
            </w:r>
          </w:p>
        </w:tc>
        <w:tc>
          <w:tcPr>
            <w:tcW w:w="2127" w:type="dxa"/>
          </w:tcPr>
          <w:p w14:paraId="66654DB4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.05(1.00, 1.10)</w:t>
            </w:r>
          </w:p>
        </w:tc>
        <w:tc>
          <w:tcPr>
            <w:tcW w:w="1134" w:type="dxa"/>
          </w:tcPr>
          <w:p w14:paraId="5762CF3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.061</w:t>
            </w:r>
          </w:p>
        </w:tc>
        <w:tc>
          <w:tcPr>
            <w:tcW w:w="2409" w:type="dxa"/>
          </w:tcPr>
          <w:p w14:paraId="04B4BFF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1015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5736D8DD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Sex</w:t>
            </w:r>
          </w:p>
        </w:tc>
        <w:tc>
          <w:tcPr>
            <w:tcW w:w="1514" w:type="dxa"/>
          </w:tcPr>
          <w:p w14:paraId="6E2A6EA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CE2CFE2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44DF056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D09E7FC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.788</w:t>
            </w:r>
          </w:p>
        </w:tc>
      </w:tr>
      <w:tr w14:paraId="33402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</w:tcPr>
          <w:p w14:paraId="279F12CD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Male</w:t>
            </w:r>
          </w:p>
        </w:tc>
        <w:tc>
          <w:tcPr>
            <w:tcW w:w="1514" w:type="dxa"/>
          </w:tcPr>
          <w:p w14:paraId="1CA0F73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61(62.6)</w:t>
            </w:r>
          </w:p>
        </w:tc>
        <w:tc>
          <w:tcPr>
            <w:tcW w:w="2127" w:type="dxa"/>
          </w:tcPr>
          <w:p w14:paraId="66391AC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(0.94, 1.01)</w:t>
            </w:r>
          </w:p>
        </w:tc>
        <w:tc>
          <w:tcPr>
            <w:tcW w:w="1134" w:type="dxa"/>
          </w:tcPr>
          <w:p w14:paraId="37C417CF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.213</w:t>
            </w:r>
          </w:p>
        </w:tc>
        <w:tc>
          <w:tcPr>
            <w:tcW w:w="2409" w:type="dxa"/>
          </w:tcPr>
          <w:p w14:paraId="78D234C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BCE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88" w:type="dxa"/>
            <w:tcBorders>
              <w:bottom w:val="single" w:color="auto" w:sz="12" w:space="0"/>
            </w:tcBorders>
          </w:tcPr>
          <w:p w14:paraId="3FF28C61">
            <w:pPr>
              <w:ind w:firstLine="280" w:firstLineChars="100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Female</w:t>
            </w:r>
          </w:p>
        </w:tc>
        <w:tc>
          <w:tcPr>
            <w:tcW w:w="1514" w:type="dxa"/>
            <w:tcBorders>
              <w:bottom w:val="single" w:color="auto" w:sz="12" w:space="0"/>
            </w:tcBorders>
          </w:tcPr>
          <w:p w14:paraId="57003F9A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6(37.4)</w:t>
            </w:r>
          </w:p>
        </w:tc>
        <w:tc>
          <w:tcPr>
            <w:tcW w:w="2127" w:type="dxa"/>
            <w:tcBorders>
              <w:bottom w:val="single" w:color="auto" w:sz="12" w:space="0"/>
            </w:tcBorders>
          </w:tcPr>
          <w:p w14:paraId="3F94D308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0.97(0.92, 1.03)</w:t>
            </w: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4B70BCD0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.308</w:t>
            </w:r>
          </w:p>
        </w:tc>
        <w:tc>
          <w:tcPr>
            <w:tcW w:w="2409" w:type="dxa"/>
            <w:tcBorders>
              <w:bottom w:val="single" w:color="auto" w:sz="12" w:space="0"/>
            </w:tcBorders>
          </w:tcPr>
          <w:p w14:paraId="3F084869">
            <w:pP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</w:tbl>
    <w:p w14:paraId="054CDEDF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</w:p>
    <w:p w14:paraId="1199846D">
      <w:pPr>
        <w:rPr>
          <w:rFonts w:ascii="Times New Roman" w:hAnsi="Times New Roman" w:eastAsia="黑体" w:cs="Times New Roman"/>
          <w:color w:val="auto"/>
          <w:sz w:val="28"/>
          <w:szCs w:val="28"/>
        </w:rPr>
      </w:pPr>
    </w:p>
    <w:p w14:paraId="710EB247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</w:rPr>
        <w:t>Supplemental Figure 1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>：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The correlation between L3 SMA and L3 SMI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(A and B)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, T3 SMA and T3 SMI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(C and D)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quartile group and prognosis v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ia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Kaplan-Meier (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>K-M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)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 curves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 xml:space="preserve"> in patients with c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>olorectal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 xml:space="preserve"> cancer. </w:t>
      </w:r>
    </w:p>
    <w:p w14:paraId="6695A317">
      <w:pPr>
        <w:rPr>
          <w:rFonts w:hint="eastAsia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drawing>
          <wp:inline distT="0" distB="0" distL="0" distR="0">
            <wp:extent cx="5273040" cy="3322320"/>
            <wp:effectExtent l="0" t="0" r="3810" b="0"/>
            <wp:docPr id="1288880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8048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672CA">
      <w:pPr>
        <w:spacing w:line="240" w:lineRule="auto"/>
        <w:rPr>
          <w:rFonts w:hint="eastAsia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The log-rank test was used to compare the differences between the survival curves. A p-value less than 0.05 usually indicates a significant difference between the groups.</w:t>
      </w:r>
    </w:p>
    <w:p w14:paraId="546C1F06">
      <w:pP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br w:type="page"/>
      </w:r>
    </w:p>
    <w:p w14:paraId="68D71AE5">
      <w:pPr>
        <w:rPr>
          <w:rFonts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</w:rPr>
        <w:t>Supplemental Figure 2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</w:rPr>
        <w:t>：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The correlation between L3 SMA and L3 SMI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(A and B)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, T3 SMA and T3 SMI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(C and D)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tertile group and prognosis v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ia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Kaplan-Meier (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>K-M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)</w:t>
      </w:r>
      <w:r>
        <w:rPr>
          <w:rFonts w:ascii="Times New Roman" w:hAnsi="Times New Roman" w:eastAsia="宋体" w:cs="Times New Roman"/>
          <w:color w:val="auto"/>
          <w:sz w:val="28"/>
          <w:szCs w:val="28"/>
        </w:rPr>
        <w:t xml:space="preserve"> curves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 xml:space="preserve"> in patients with gastric cancer.</w:t>
      </w:r>
    </w:p>
    <w:p w14:paraId="7C1265C4">
      <w:pPr>
        <w:rPr>
          <w:rFonts w:hint="eastAsia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drawing>
          <wp:inline distT="0" distB="0" distL="0" distR="0">
            <wp:extent cx="5273040" cy="3200400"/>
            <wp:effectExtent l="0" t="0" r="3810" b="0"/>
            <wp:docPr id="17619741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974105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C5981">
      <w:pPr>
        <w:spacing w:line="240" w:lineRule="auto"/>
        <w:rPr>
          <w:rFonts w:hint="eastAsia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The log-rank test was used to compare the differences between the survival curves. A p-value less than 0.05 usually indicates a significant difference between the groups.</w:t>
      </w:r>
    </w:p>
    <w:p w14:paraId="7A319CE6">
      <w:pPr>
        <w:rPr>
          <w:rFonts w:hint="eastAsia" w:ascii="Times New Roman" w:hAnsi="Times New Roman" w:eastAsia="宋体" w:cs="Times New Roman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4129C5"/>
    <w:rsid w:val="00063A11"/>
    <w:rsid w:val="00075C90"/>
    <w:rsid w:val="00096021"/>
    <w:rsid w:val="001149B3"/>
    <w:rsid w:val="001635AE"/>
    <w:rsid w:val="001D13E2"/>
    <w:rsid w:val="001E2BFC"/>
    <w:rsid w:val="001E45DC"/>
    <w:rsid w:val="002276B1"/>
    <w:rsid w:val="002727E5"/>
    <w:rsid w:val="002A0620"/>
    <w:rsid w:val="002A7A46"/>
    <w:rsid w:val="00303E75"/>
    <w:rsid w:val="00310965"/>
    <w:rsid w:val="003207F5"/>
    <w:rsid w:val="00351379"/>
    <w:rsid w:val="003F1181"/>
    <w:rsid w:val="004129C5"/>
    <w:rsid w:val="004B0456"/>
    <w:rsid w:val="004D5C1F"/>
    <w:rsid w:val="005502E8"/>
    <w:rsid w:val="005E5CD8"/>
    <w:rsid w:val="006232BA"/>
    <w:rsid w:val="00793B58"/>
    <w:rsid w:val="00796BA0"/>
    <w:rsid w:val="007A6850"/>
    <w:rsid w:val="007A7206"/>
    <w:rsid w:val="007F182B"/>
    <w:rsid w:val="008928B9"/>
    <w:rsid w:val="008B708F"/>
    <w:rsid w:val="009515E1"/>
    <w:rsid w:val="00977439"/>
    <w:rsid w:val="009C0A1B"/>
    <w:rsid w:val="009C219C"/>
    <w:rsid w:val="009F2912"/>
    <w:rsid w:val="00A94383"/>
    <w:rsid w:val="00AC7212"/>
    <w:rsid w:val="00CB7291"/>
    <w:rsid w:val="00CF7CCB"/>
    <w:rsid w:val="00D81AEF"/>
    <w:rsid w:val="00D94DE2"/>
    <w:rsid w:val="00DB0E53"/>
    <w:rsid w:val="00DE7A39"/>
    <w:rsid w:val="00E13069"/>
    <w:rsid w:val="00E904A8"/>
    <w:rsid w:val="00E92CB5"/>
    <w:rsid w:val="00EE3B6E"/>
    <w:rsid w:val="00F259E2"/>
    <w:rsid w:val="00F674E7"/>
    <w:rsid w:val="00FA1771"/>
    <w:rsid w:val="00FE5C46"/>
    <w:rsid w:val="0E41066C"/>
    <w:rsid w:val="31DA751A"/>
    <w:rsid w:val="35C9648C"/>
    <w:rsid w:val="35F052F4"/>
    <w:rsid w:val="41BA07EE"/>
    <w:rsid w:val="4D6D444A"/>
    <w:rsid w:val="5311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210</Words>
  <Characters>1096</Characters>
  <Lines>493</Lines>
  <Paragraphs>295</Paragraphs>
  <TotalTime>2</TotalTime>
  <ScaleCrop>false</ScaleCrop>
  <LinksUpToDate>false</LinksUpToDate>
  <CharactersWithSpaces>1170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2024-08-08T12:13:00Z</dcterms:created>
  <dc:creator>雨薇 何</dc:creator>
  <cp:lastModifiedBy>薇薇</cp:lastModifiedBy>
  <dcterms:modified xsi:type="dcterms:W3CDTF">2026-01-06T12:12:08Z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5D268B4707314B679A7322CDE16EEA37_12</vt:lpwstr>
  </property>
  <property fmtid="{D5CDD505-2E9C-101B-9397-08002B2CF9AE}" pid="4" name="KSOTemplateDocerSaveRecord">
    <vt:lpwstr>eyJoZGlkIjoiYWJmNTAxYTA0NTllZTU0OWY5NWY0MWNlMzBjNGU2OTYiLCJ1c2VySWQiOiIyNDIzOTQyMzQifQ==</vt:lpwstr>
  </property>
</Properties>
</file>