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FF0DE7" w14:textId="2A669073" w:rsidR="005C159A" w:rsidRPr="00C62C8F" w:rsidRDefault="005C159A" w:rsidP="005C159A">
      <w:pPr>
        <w:pStyle w:val="rientroparagrafo"/>
        <w:spacing w:line="480" w:lineRule="auto"/>
        <w:ind w:firstLine="0"/>
        <w:jc w:val="lef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Supplementary r</w:t>
      </w:r>
      <w:r w:rsidRPr="00C62C8F">
        <w:rPr>
          <w:b/>
          <w:bCs/>
          <w:sz w:val="28"/>
          <w:szCs w:val="28"/>
        </w:rPr>
        <w:t xml:space="preserve">esults </w:t>
      </w:r>
    </w:p>
    <w:p w14:paraId="7823871A" w14:textId="5707CCDD" w:rsidR="005C159A" w:rsidRPr="00C62C8F" w:rsidRDefault="005C159A" w:rsidP="005C159A">
      <w:pPr>
        <w:pStyle w:val="rientroparagrafo"/>
        <w:spacing w:line="480" w:lineRule="auto"/>
        <w:ind w:firstLine="0"/>
        <w:jc w:val="left"/>
        <w:rPr>
          <w:i/>
          <w:iCs w:val="0"/>
        </w:rPr>
      </w:pPr>
      <w:r w:rsidRPr="00C62C8F">
        <w:rPr>
          <w:i/>
          <w:iCs w:val="0"/>
        </w:rPr>
        <w:t>T-tests: Left-Handers vs Right-Handers</w:t>
      </w:r>
    </w:p>
    <w:p w14:paraId="589656B6" w14:textId="2FDE4A4A" w:rsidR="005C159A" w:rsidRDefault="005C159A" w:rsidP="005C159A">
      <w:pPr>
        <w:pStyle w:val="rientroparagrafo"/>
        <w:spacing w:line="480" w:lineRule="auto"/>
        <w:jc w:val="left"/>
      </w:pPr>
      <w:r w:rsidRPr="00C62C8F">
        <w:t xml:space="preserve">Score range, mean, and standard deviation in each questionnaire for LH and for RH are reported in </w:t>
      </w:r>
      <w:r>
        <w:t xml:space="preserve">Supplementary </w:t>
      </w:r>
      <w:r w:rsidRPr="00C62C8F">
        <w:t xml:space="preserve">Table </w:t>
      </w:r>
      <w:r>
        <w:t>1</w:t>
      </w:r>
      <w:r w:rsidRPr="00C62C8F">
        <w:t xml:space="preserve">, together with </w:t>
      </w:r>
      <w:r w:rsidRPr="00C62C8F">
        <w:rPr>
          <w:i/>
          <w:iCs w:val="0"/>
        </w:rPr>
        <w:t>t</w:t>
      </w:r>
      <w:r w:rsidRPr="00C62C8F">
        <w:t xml:space="preserve">-values and </w:t>
      </w:r>
      <w:r w:rsidRPr="00C62C8F">
        <w:rPr>
          <w:i/>
          <w:iCs w:val="0"/>
        </w:rPr>
        <w:t>p</w:t>
      </w:r>
      <w:r w:rsidRPr="00C62C8F">
        <w:t xml:space="preserve">-values and </w:t>
      </w:r>
      <w:r w:rsidRPr="00C62C8F">
        <w:rPr>
          <w:color w:val="222222"/>
          <w:spacing w:val="2"/>
        </w:rPr>
        <w:t xml:space="preserve">Hedges’ </w:t>
      </w:r>
      <w:r w:rsidRPr="00C62C8F">
        <w:rPr>
          <w:i/>
          <w:iCs w:val="0"/>
          <w:color w:val="222222"/>
          <w:spacing w:val="2"/>
        </w:rPr>
        <w:t xml:space="preserve">g </w:t>
      </w:r>
      <w:r w:rsidRPr="00C62C8F">
        <w:rPr>
          <w:color w:val="222222"/>
          <w:spacing w:val="2"/>
        </w:rPr>
        <w:t>effect size</w:t>
      </w:r>
      <w:r w:rsidRPr="00C62C8F">
        <w:t xml:space="preserve"> of the </w:t>
      </w:r>
      <w:r w:rsidRPr="00C62C8F">
        <w:rPr>
          <w:i/>
          <w:iCs w:val="0"/>
        </w:rPr>
        <w:t>t</w:t>
      </w:r>
      <w:r w:rsidRPr="00C62C8F">
        <w:t xml:space="preserve">-tests for independent samples. </w:t>
      </w:r>
      <w:bookmarkStart w:id="0" w:name="_Toc472359659"/>
      <w:bookmarkStart w:id="1" w:name="_Toc472377803"/>
      <w:bookmarkStart w:id="2" w:name="_Toc472377900"/>
      <w:bookmarkStart w:id="3" w:name="_Toc472379655"/>
    </w:p>
    <w:p w14:paraId="328042CD" w14:textId="77777777" w:rsidR="005C159A" w:rsidRPr="00C62C8F" w:rsidRDefault="005C159A" w:rsidP="005C159A">
      <w:pPr>
        <w:spacing w:line="480" w:lineRule="auto"/>
        <w:ind w:firstLine="567"/>
        <w:outlineLvl w:val="0"/>
      </w:pPr>
      <w:r w:rsidRPr="00C62C8F">
        <w:t>T-tests confirmed the significant difference in laterality preference between LH and RH, with higher rightward preference in RH than in LH (</w:t>
      </w:r>
      <w:proofErr w:type="gramStart"/>
      <w:r w:rsidRPr="00C62C8F">
        <w:rPr>
          <w:i/>
          <w:iCs/>
        </w:rPr>
        <w:t>t</w:t>
      </w:r>
      <w:r w:rsidRPr="00C62C8F">
        <w:rPr>
          <w:vertAlign w:val="subscript"/>
        </w:rPr>
        <w:t>(</w:t>
      </w:r>
      <w:proofErr w:type="gramEnd"/>
      <w:r w:rsidRPr="00C62C8F">
        <w:rPr>
          <w:vertAlign w:val="subscript"/>
        </w:rPr>
        <w:t>531)</w:t>
      </w:r>
      <w:r w:rsidRPr="00C62C8F">
        <w:t xml:space="preserve"> = 118.93, </w:t>
      </w:r>
      <w:r w:rsidRPr="00C62C8F">
        <w:rPr>
          <w:i/>
          <w:iCs/>
        </w:rPr>
        <w:t xml:space="preserve">p </w:t>
      </w:r>
      <w:r w:rsidRPr="00C62C8F">
        <w:t xml:space="preserve">&lt; 0.001, Hedges’ </w:t>
      </w:r>
      <w:r w:rsidRPr="00C62C8F">
        <w:rPr>
          <w:i/>
          <w:iCs/>
        </w:rPr>
        <w:t xml:space="preserve">g </w:t>
      </w:r>
      <w:r w:rsidRPr="00C62C8F">
        <w:t xml:space="preserve">= 17.662). Importantly, LH revealed higher scores than RH in the subscale of the MCOI subscale measuring hypercompetitive orientation (HCO, </w:t>
      </w:r>
      <w:proofErr w:type="gramStart"/>
      <w:r w:rsidRPr="00C62C8F">
        <w:rPr>
          <w:i/>
          <w:iCs/>
        </w:rPr>
        <w:t>t</w:t>
      </w:r>
      <w:r w:rsidRPr="00C62C8F">
        <w:rPr>
          <w:vertAlign w:val="subscript"/>
        </w:rPr>
        <w:t>(</w:t>
      </w:r>
      <w:proofErr w:type="gramEnd"/>
      <w:r w:rsidRPr="00C62C8F">
        <w:rPr>
          <w:vertAlign w:val="subscript"/>
        </w:rPr>
        <w:t>531)</w:t>
      </w:r>
      <w:r w:rsidRPr="00C62C8F">
        <w:t xml:space="preserve"> = −2.80, </w:t>
      </w:r>
      <w:r w:rsidRPr="00C62C8F">
        <w:rPr>
          <w:i/>
          <w:iCs/>
        </w:rPr>
        <w:t xml:space="preserve">p </w:t>
      </w:r>
      <w:r w:rsidRPr="00C62C8F">
        <w:t xml:space="preserve">= 0.005, Hedges’ </w:t>
      </w:r>
      <w:r w:rsidRPr="00C62C8F">
        <w:rPr>
          <w:i/>
          <w:iCs/>
        </w:rPr>
        <w:t xml:space="preserve">g </w:t>
      </w:r>
      <w:r w:rsidRPr="00C62C8F">
        <w:t xml:space="preserve">= 0.416). A similar—but not significant—trend emerged for the subscale measuring self-developmental competitive orientation (SDCO, </w:t>
      </w:r>
      <w:r w:rsidRPr="00C62C8F">
        <w:rPr>
          <w:i/>
          <w:iCs/>
        </w:rPr>
        <w:t xml:space="preserve">p </w:t>
      </w:r>
      <w:r w:rsidRPr="00C62C8F">
        <w:t xml:space="preserve">= 0.322), whereas LH scores were lower than RH scores in lack of interest in competition (LIC, </w:t>
      </w:r>
      <w:r w:rsidRPr="00C62C8F">
        <w:rPr>
          <w:i/>
          <w:iCs/>
        </w:rPr>
        <w:t xml:space="preserve">p </w:t>
      </w:r>
      <w:r w:rsidRPr="00C62C8F">
        <w:t xml:space="preserve">= 0.179) and in anxiety-driven competition avoidance (ADCA, </w:t>
      </w:r>
      <w:r w:rsidRPr="00C62C8F">
        <w:rPr>
          <w:i/>
          <w:iCs/>
        </w:rPr>
        <w:t xml:space="preserve">p </w:t>
      </w:r>
      <w:r w:rsidRPr="00C62C8F">
        <w:t>= 0.379), without reaching significance. No difference emerged between the two groups in depression and in anxiety scores, as well as in personality traits.</w:t>
      </w:r>
    </w:p>
    <w:p w14:paraId="7C8AE47A" w14:textId="77777777" w:rsidR="005C159A" w:rsidRDefault="005C159A" w:rsidP="005C159A">
      <w:pPr>
        <w:pStyle w:val="rientroparagrafo"/>
        <w:spacing w:line="480" w:lineRule="auto"/>
        <w:jc w:val="left"/>
      </w:pPr>
    </w:p>
    <w:tbl>
      <w:tblPr>
        <w:tblStyle w:val="Grigliatabella"/>
        <w:tblW w:w="15310" w:type="dxa"/>
        <w:tblInd w:w="-142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3"/>
        <w:gridCol w:w="1275"/>
        <w:gridCol w:w="1560"/>
        <w:gridCol w:w="1134"/>
        <w:gridCol w:w="1134"/>
        <w:gridCol w:w="1417"/>
        <w:gridCol w:w="1047"/>
        <w:gridCol w:w="1221"/>
        <w:gridCol w:w="1134"/>
        <w:gridCol w:w="992"/>
        <w:gridCol w:w="993"/>
      </w:tblGrid>
      <w:tr w:rsidR="005C159A" w:rsidRPr="00C62C8F" w14:paraId="465EACAA" w14:textId="77777777" w:rsidTr="00FA7F15">
        <w:trPr>
          <w:trHeight w:hRule="exact" w:val="739"/>
        </w:trPr>
        <w:tc>
          <w:tcPr>
            <w:tcW w:w="3403" w:type="dxa"/>
            <w:vAlign w:val="center"/>
          </w:tcPr>
          <w:p w14:paraId="1BC7C96D" w14:textId="77777777" w:rsidR="005C159A" w:rsidRPr="00C62C8F" w:rsidRDefault="005C159A" w:rsidP="00FA7F15">
            <w:pPr>
              <w:jc w:val="center"/>
            </w:pPr>
          </w:p>
        </w:tc>
        <w:tc>
          <w:tcPr>
            <w:tcW w:w="1275" w:type="dxa"/>
            <w:vAlign w:val="center"/>
          </w:tcPr>
          <w:p w14:paraId="5A871B56" w14:textId="77777777" w:rsidR="005C159A" w:rsidRPr="00C62C8F" w:rsidRDefault="005C159A" w:rsidP="00FA7F15">
            <w:pPr>
              <w:jc w:val="center"/>
              <w:rPr>
                <w:i/>
                <w:iCs/>
                <w:color w:val="000000"/>
              </w:rPr>
            </w:pPr>
            <w:r w:rsidRPr="00C62C8F">
              <w:rPr>
                <w:i/>
                <w:iCs/>
                <w:color w:val="000000"/>
              </w:rPr>
              <w:t>Range</w:t>
            </w:r>
          </w:p>
        </w:tc>
        <w:tc>
          <w:tcPr>
            <w:tcW w:w="1560" w:type="dxa"/>
            <w:vAlign w:val="center"/>
          </w:tcPr>
          <w:p w14:paraId="0C3089B0" w14:textId="77777777" w:rsidR="005C159A" w:rsidRPr="00C62C8F" w:rsidRDefault="005C159A" w:rsidP="00FA7F15">
            <w:pPr>
              <w:jc w:val="center"/>
              <w:rPr>
                <w:i/>
                <w:iCs/>
                <w:color w:val="000000"/>
              </w:rPr>
            </w:pPr>
            <w:r w:rsidRPr="00C62C8F">
              <w:rPr>
                <w:i/>
                <w:iCs/>
                <w:color w:val="000000"/>
              </w:rPr>
              <w:t>LH</w:t>
            </w:r>
          </w:p>
          <w:p w14:paraId="3D1ED771" w14:textId="77777777" w:rsidR="005C159A" w:rsidRPr="00C62C8F" w:rsidRDefault="005C159A" w:rsidP="00FA7F15">
            <w:pPr>
              <w:jc w:val="center"/>
              <w:rPr>
                <w:i/>
                <w:iCs/>
                <w:color w:val="000000"/>
              </w:rPr>
            </w:pPr>
            <w:r w:rsidRPr="00C62C8F">
              <w:rPr>
                <w:i/>
                <w:iCs/>
                <w:color w:val="000000"/>
              </w:rPr>
              <w:t>M (SD)</w:t>
            </w:r>
          </w:p>
        </w:tc>
        <w:tc>
          <w:tcPr>
            <w:tcW w:w="1134" w:type="dxa"/>
            <w:vAlign w:val="center"/>
          </w:tcPr>
          <w:p w14:paraId="633BCDDC" w14:textId="77777777" w:rsidR="005C159A" w:rsidRPr="00C62C8F" w:rsidRDefault="005C159A" w:rsidP="00FA7F15">
            <w:pPr>
              <w:jc w:val="center"/>
              <w:rPr>
                <w:i/>
                <w:iCs/>
                <w:color w:val="000000"/>
              </w:rPr>
            </w:pPr>
            <w:r w:rsidRPr="00C62C8F">
              <w:rPr>
                <w:i/>
                <w:iCs/>
                <w:color w:val="000000"/>
              </w:rPr>
              <w:t>LH</w:t>
            </w:r>
          </w:p>
          <w:p w14:paraId="08555987" w14:textId="77777777" w:rsidR="005C159A" w:rsidRPr="00C62C8F" w:rsidRDefault="005C159A" w:rsidP="00FA7F15">
            <w:pPr>
              <w:jc w:val="center"/>
              <w:rPr>
                <w:i/>
                <w:iCs/>
                <w:color w:val="000000"/>
              </w:rPr>
            </w:pPr>
            <w:r w:rsidRPr="00C62C8F">
              <w:rPr>
                <w:i/>
                <w:iCs/>
                <w:color w:val="000000"/>
              </w:rPr>
              <w:t>-95% CI</w:t>
            </w:r>
          </w:p>
        </w:tc>
        <w:tc>
          <w:tcPr>
            <w:tcW w:w="1134" w:type="dxa"/>
            <w:vAlign w:val="center"/>
          </w:tcPr>
          <w:p w14:paraId="4D583309" w14:textId="77777777" w:rsidR="005C159A" w:rsidRPr="00C62C8F" w:rsidRDefault="005C159A" w:rsidP="00FA7F15">
            <w:pPr>
              <w:jc w:val="center"/>
              <w:rPr>
                <w:i/>
                <w:iCs/>
                <w:color w:val="000000"/>
              </w:rPr>
            </w:pPr>
            <w:r w:rsidRPr="00C62C8F">
              <w:rPr>
                <w:i/>
                <w:iCs/>
                <w:color w:val="000000"/>
              </w:rPr>
              <w:t>LH</w:t>
            </w:r>
          </w:p>
          <w:p w14:paraId="4BAAB371" w14:textId="77777777" w:rsidR="005C159A" w:rsidRPr="00C62C8F" w:rsidRDefault="005C159A" w:rsidP="00FA7F15">
            <w:pPr>
              <w:jc w:val="center"/>
              <w:rPr>
                <w:i/>
                <w:iCs/>
                <w:color w:val="000000"/>
              </w:rPr>
            </w:pPr>
            <w:r w:rsidRPr="00C62C8F">
              <w:rPr>
                <w:i/>
                <w:iCs/>
                <w:color w:val="000000"/>
              </w:rPr>
              <w:t>+95% CI</w:t>
            </w:r>
          </w:p>
        </w:tc>
        <w:tc>
          <w:tcPr>
            <w:tcW w:w="1417" w:type="dxa"/>
            <w:vAlign w:val="center"/>
          </w:tcPr>
          <w:p w14:paraId="6EB2C15A" w14:textId="77777777" w:rsidR="005C159A" w:rsidRPr="00C62C8F" w:rsidRDefault="005C159A" w:rsidP="00FA7F15">
            <w:pPr>
              <w:jc w:val="center"/>
              <w:rPr>
                <w:i/>
                <w:iCs/>
                <w:color w:val="000000"/>
              </w:rPr>
            </w:pPr>
            <w:r w:rsidRPr="00C62C8F">
              <w:rPr>
                <w:i/>
                <w:iCs/>
                <w:color w:val="000000"/>
              </w:rPr>
              <w:t>RH</w:t>
            </w:r>
          </w:p>
          <w:p w14:paraId="5AB08896" w14:textId="77777777" w:rsidR="005C159A" w:rsidRPr="00C62C8F" w:rsidRDefault="005C159A" w:rsidP="00FA7F15">
            <w:pPr>
              <w:jc w:val="center"/>
              <w:rPr>
                <w:i/>
                <w:iCs/>
                <w:color w:val="000000"/>
              </w:rPr>
            </w:pPr>
            <w:r w:rsidRPr="00C62C8F">
              <w:rPr>
                <w:i/>
                <w:iCs/>
                <w:color w:val="000000"/>
              </w:rPr>
              <w:t>M (SD)</w:t>
            </w:r>
          </w:p>
        </w:tc>
        <w:tc>
          <w:tcPr>
            <w:tcW w:w="1047" w:type="dxa"/>
            <w:vAlign w:val="center"/>
          </w:tcPr>
          <w:p w14:paraId="4174DC1A" w14:textId="77777777" w:rsidR="005C159A" w:rsidRPr="00C62C8F" w:rsidRDefault="005C159A" w:rsidP="00FA7F15">
            <w:pPr>
              <w:jc w:val="center"/>
              <w:rPr>
                <w:i/>
                <w:iCs/>
                <w:color w:val="000000"/>
              </w:rPr>
            </w:pPr>
            <w:r w:rsidRPr="00C62C8F">
              <w:rPr>
                <w:i/>
                <w:iCs/>
                <w:color w:val="000000"/>
              </w:rPr>
              <w:t>RH</w:t>
            </w:r>
          </w:p>
          <w:p w14:paraId="3B2CA3B8" w14:textId="77777777" w:rsidR="005C159A" w:rsidRPr="00C62C8F" w:rsidRDefault="005C159A" w:rsidP="00FA7F15">
            <w:pPr>
              <w:jc w:val="center"/>
              <w:rPr>
                <w:i/>
                <w:iCs/>
                <w:color w:val="000000"/>
              </w:rPr>
            </w:pPr>
            <w:r w:rsidRPr="00C62C8F">
              <w:rPr>
                <w:i/>
                <w:iCs/>
                <w:color w:val="000000"/>
              </w:rPr>
              <w:t>-95% CI</w:t>
            </w:r>
          </w:p>
        </w:tc>
        <w:tc>
          <w:tcPr>
            <w:tcW w:w="1221" w:type="dxa"/>
            <w:vAlign w:val="center"/>
          </w:tcPr>
          <w:p w14:paraId="3A918E41" w14:textId="77777777" w:rsidR="005C159A" w:rsidRPr="00C62C8F" w:rsidRDefault="005C159A" w:rsidP="00FA7F15">
            <w:pPr>
              <w:jc w:val="center"/>
              <w:rPr>
                <w:i/>
                <w:iCs/>
                <w:color w:val="000000"/>
              </w:rPr>
            </w:pPr>
            <w:r w:rsidRPr="00C62C8F">
              <w:rPr>
                <w:i/>
                <w:iCs/>
                <w:color w:val="000000"/>
              </w:rPr>
              <w:t>RH</w:t>
            </w:r>
          </w:p>
          <w:p w14:paraId="7D0B273B" w14:textId="77777777" w:rsidR="005C159A" w:rsidRPr="00C62C8F" w:rsidRDefault="005C159A" w:rsidP="00FA7F15">
            <w:pPr>
              <w:jc w:val="center"/>
              <w:rPr>
                <w:i/>
                <w:iCs/>
                <w:color w:val="000000"/>
              </w:rPr>
            </w:pPr>
            <w:r w:rsidRPr="00C62C8F">
              <w:rPr>
                <w:i/>
                <w:iCs/>
                <w:color w:val="000000"/>
              </w:rPr>
              <w:t>+95% CI</w:t>
            </w:r>
          </w:p>
        </w:tc>
        <w:tc>
          <w:tcPr>
            <w:tcW w:w="1134" w:type="dxa"/>
            <w:vAlign w:val="center"/>
          </w:tcPr>
          <w:p w14:paraId="2FECF78C" w14:textId="77777777" w:rsidR="005C159A" w:rsidRPr="00C62C8F" w:rsidRDefault="005C159A" w:rsidP="00FA7F15">
            <w:pPr>
              <w:jc w:val="center"/>
              <w:rPr>
                <w:i/>
                <w:iCs/>
                <w:color w:val="000000"/>
              </w:rPr>
            </w:pPr>
            <w:proofErr w:type="gramStart"/>
            <w:r w:rsidRPr="00C62C8F">
              <w:rPr>
                <w:i/>
                <w:iCs/>
                <w:color w:val="000000"/>
              </w:rPr>
              <w:t>t</w:t>
            </w:r>
            <w:r w:rsidRPr="00C62C8F">
              <w:rPr>
                <w:i/>
                <w:iCs/>
                <w:color w:val="000000"/>
                <w:vertAlign w:val="subscript"/>
              </w:rPr>
              <w:t>(</w:t>
            </w:r>
            <w:proofErr w:type="gramEnd"/>
            <w:r w:rsidRPr="00C62C8F">
              <w:rPr>
                <w:i/>
                <w:iCs/>
                <w:color w:val="000000"/>
                <w:vertAlign w:val="subscript"/>
              </w:rPr>
              <w:t>531)</w:t>
            </w:r>
          </w:p>
        </w:tc>
        <w:tc>
          <w:tcPr>
            <w:tcW w:w="992" w:type="dxa"/>
            <w:vAlign w:val="center"/>
          </w:tcPr>
          <w:p w14:paraId="30E18C1A" w14:textId="77777777" w:rsidR="005C159A" w:rsidRPr="00C62C8F" w:rsidRDefault="005C159A" w:rsidP="00FA7F15">
            <w:pPr>
              <w:jc w:val="center"/>
              <w:rPr>
                <w:i/>
                <w:iCs/>
                <w:color w:val="000000"/>
              </w:rPr>
            </w:pPr>
            <w:r w:rsidRPr="00C62C8F">
              <w:rPr>
                <w:i/>
                <w:iCs/>
                <w:color w:val="000000"/>
              </w:rPr>
              <w:t>p</w:t>
            </w:r>
          </w:p>
        </w:tc>
        <w:tc>
          <w:tcPr>
            <w:tcW w:w="993" w:type="dxa"/>
            <w:vAlign w:val="center"/>
          </w:tcPr>
          <w:p w14:paraId="57C89DE8" w14:textId="77777777" w:rsidR="005C159A" w:rsidRPr="00C62C8F" w:rsidRDefault="005C159A" w:rsidP="00FA7F15">
            <w:pPr>
              <w:jc w:val="center"/>
              <w:rPr>
                <w:i/>
                <w:iCs/>
                <w:color w:val="000000"/>
              </w:rPr>
            </w:pPr>
            <w:r w:rsidRPr="00C62C8F">
              <w:rPr>
                <w:i/>
                <w:iCs/>
                <w:color w:val="000000"/>
              </w:rPr>
              <w:t>g</w:t>
            </w:r>
          </w:p>
        </w:tc>
      </w:tr>
      <w:tr w:rsidR="005C159A" w:rsidRPr="00C62C8F" w14:paraId="37470996" w14:textId="77777777" w:rsidTr="00FA7F15">
        <w:trPr>
          <w:trHeight w:val="20"/>
        </w:trPr>
        <w:tc>
          <w:tcPr>
            <w:tcW w:w="3403" w:type="dxa"/>
            <w:vAlign w:val="center"/>
          </w:tcPr>
          <w:p w14:paraId="3912D85D" w14:textId="77777777" w:rsidR="005C159A" w:rsidRPr="00C62C8F" w:rsidRDefault="005C159A" w:rsidP="00FA7F15">
            <w:r w:rsidRPr="00C62C8F">
              <w:t>EHI</w:t>
            </w:r>
          </w:p>
        </w:tc>
        <w:tc>
          <w:tcPr>
            <w:tcW w:w="1275" w:type="dxa"/>
            <w:vAlign w:val="center"/>
          </w:tcPr>
          <w:p w14:paraId="23034320" w14:textId="77777777" w:rsidR="005C159A" w:rsidRPr="00C62C8F" w:rsidRDefault="005C159A" w:rsidP="00FA7F15">
            <w:pPr>
              <w:jc w:val="center"/>
              <w:rPr>
                <w:color w:val="000000"/>
              </w:rPr>
            </w:pPr>
            <w:r w:rsidRPr="00C62C8F">
              <w:t>−100/+100</w:t>
            </w:r>
          </w:p>
        </w:tc>
        <w:tc>
          <w:tcPr>
            <w:tcW w:w="1560" w:type="dxa"/>
            <w:vAlign w:val="center"/>
          </w:tcPr>
          <w:p w14:paraId="4F32E636" w14:textId="77777777" w:rsidR="005C159A" w:rsidRPr="00C62C8F" w:rsidRDefault="005C159A" w:rsidP="00FA7F15">
            <w:pPr>
              <w:jc w:val="center"/>
            </w:pPr>
            <w:r w:rsidRPr="00C62C8F">
              <w:t>−85.09 (9.33)</w:t>
            </w:r>
          </w:p>
        </w:tc>
        <w:tc>
          <w:tcPr>
            <w:tcW w:w="1134" w:type="dxa"/>
            <w:vAlign w:val="center"/>
          </w:tcPr>
          <w:p w14:paraId="6EB6794F" w14:textId="77777777" w:rsidR="005C159A" w:rsidRPr="00C62C8F" w:rsidRDefault="005C159A" w:rsidP="00FA7F15">
            <w:pPr>
              <w:jc w:val="center"/>
            </w:pPr>
            <w:r w:rsidRPr="00C62C8F">
              <w:t>7.795</w:t>
            </w:r>
          </w:p>
        </w:tc>
        <w:tc>
          <w:tcPr>
            <w:tcW w:w="1134" w:type="dxa"/>
            <w:vAlign w:val="center"/>
          </w:tcPr>
          <w:p w14:paraId="6958C7C7" w14:textId="77777777" w:rsidR="005C159A" w:rsidRPr="00C62C8F" w:rsidRDefault="005C159A" w:rsidP="00FA7F15">
            <w:pPr>
              <w:jc w:val="center"/>
            </w:pPr>
            <w:r w:rsidRPr="00C62C8F">
              <w:t>11.629</w:t>
            </w:r>
          </w:p>
        </w:tc>
        <w:tc>
          <w:tcPr>
            <w:tcW w:w="1417" w:type="dxa"/>
            <w:vAlign w:val="center"/>
          </w:tcPr>
          <w:p w14:paraId="0DF515B5" w14:textId="77777777" w:rsidR="005C159A" w:rsidRPr="00C62C8F" w:rsidRDefault="005C159A" w:rsidP="00FA7F15">
            <w:pPr>
              <w:jc w:val="center"/>
              <w:rPr>
                <w:color w:val="000000"/>
              </w:rPr>
            </w:pPr>
            <w:r w:rsidRPr="00C62C8F">
              <w:rPr>
                <w:color w:val="000000"/>
              </w:rPr>
              <w:t>86.28 (9.74)</w:t>
            </w:r>
          </w:p>
        </w:tc>
        <w:tc>
          <w:tcPr>
            <w:tcW w:w="1047" w:type="dxa"/>
            <w:vAlign w:val="center"/>
          </w:tcPr>
          <w:p w14:paraId="0E4E7043" w14:textId="77777777" w:rsidR="005C159A" w:rsidRPr="00C62C8F" w:rsidRDefault="005C159A" w:rsidP="00FA7F15">
            <w:pPr>
              <w:jc w:val="center"/>
              <w:rPr>
                <w:color w:val="000000"/>
              </w:rPr>
            </w:pPr>
            <w:r w:rsidRPr="00C62C8F">
              <w:rPr>
                <w:color w:val="000000"/>
              </w:rPr>
              <w:t>9.158</w:t>
            </w:r>
          </w:p>
        </w:tc>
        <w:tc>
          <w:tcPr>
            <w:tcW w:w="1221" w:type="dxa"/>
            <w:vAlign w:val="center"/>
          </w:tcPr>
          <w:p w14:paraId="723573F5" w14:textId="77777777" w:rsidR="005C159A" w:rsidRPr="00C62C8F" w:rsidRDefault="005C159A" w:rsidP="00FA7F15">
            <w:pPr>
              <w:jc w:val="center"/>
              <w:rPr>
                <w:color w:val="000000"/>
              </w:rPr>
            </w:pPr>
            <w:r w:rsidRPr="00C62C8F">
              <w:rPr>
                <w:color w:val="000000"/>
              </w:rPr>
              <w:t>10.392</w:t>
            </w:r>
          </w:p>
        </w:tc>
        <w:tc>
          <w:tcPr>
            <w:tcW w:w="1134" w:type="dxa"/>
            <w:vAlign w:val="center"/>
          </w:tcPr>
          <w:p w14:paraId="07AE71FF" w14:textId="77777777" w:rsidR="005C159A" w:rsidRPr="00C62C8F" w:rsidRDefault="005C159A" w:rsidP="00FA7F15">
            <w:pPr>
              <w:jc w:val="center"/>
              <w:rPr>
                <w:color w:val="000000"/>
              </w:rPr>
            </w:pPr>
            <w:r w:rsidRPr="00C62C8F">
              <w:rPr>
                <w:color w:val="000000"/>
              </w:rPr>
              <w:t>118.93*</w:t>
            </w:r>
          </w:p>
        </w:tc>
        <w:tc>
          <w:tcPr>
            <w:tcW w:w="992" w:type="dxa"/>
            <w:vAlign w:val="center"/>
          </w:tcPr>
          <w:p w14:paraId="4A57FE01" w14:textId="77777777" w:rsidR="005C159A" w:rsidRPr="00C62C8F" w:rsidRDefault="005C159A" w:rsidP="00FA7F15">
            <w:pPr>
              <w:jc w:val="center"/>
              <w:rPr>
                <w:color w:val="000000"/>
              </w:rPr>
            </w:pPr>
            <w:r w:rsidRPr="00C62C8F">
              <w:rPr>
                <w:color w:val="000000"/>
              </w:rPr>
              <w:t>&lt;0.001</w:t>
            </w:r>
          </w:p>
        </w:tc>
        <w:tc>
          <w:tcPr>
            <w:tcW w:w="993" w:type="dxa"/>
            <w:vAlign w:val="center"/>
          </w:tcPr>
          <w:p w14:paraId="2CB8594F" w14:textId="77777777" w:rsidR="005C159A" w:rsidRPr="00C62C8F" w:rsidRDefault="005C159A" w:rsidP="00FA7F15">
            <w:pPr>
              <w:jc w:val="center"/>
              <w:rPr>
                <w:color w:val="000000"/>
              </w:rPr>
            </w:pPr>
            <w:r w:rsidRPr="00C62C8F">
              <w:rPr>
                <w:color w:val="000000"/>
              </w:rPr>
              <w:t>17.662</w:t>
            </w:r>
          </w:p>
        </w:tc>
      </w:tr>
      <w:tr w:rsidR="005C159A" w:rsidRPr="00C62C8F" w14:paraId="0A027766" w14:textId="77777777" w:rsidTr="00FA7F15">
        <w:trPr>
          <w:trHeight w:val="20"/>
        </w:trPr>
        <w:tc>
          <w:tcPr>
            <w:tcW w:w="3403" w:type="dxa"/>
            <w:vAlign w:val="center"/>
          </w:tcPr>
          <w:p w14:paraId="3B4789D2" w14:textId="77777777" w:rsidR="005C159A" w:rsidRPr="00C62C8F" w:rsidRDefault="005C159A" w:rsidP="00FA7F15">
            <w:r w:rsidRPr="00C62C8F">
              <w:t>BDI</w:t>
            </w:r>
          </w:p>
        </w:tc>
        <w:tc>
          <w:tcPr>
            <w:tcW w:w="1275" w:type="dxa"/>
            <w:vAlign w:val="center"/>
          </w:tcPr>
          <w:p w14:paraId="427F1E52" w14:textId="77777777" w:rsidR="005C159A" w:rsidRPr="00C62C8F" w:rsidRDefault="005C159A" w:rsidP="00FA7F15">
            <w:pPr>
              <w:jc w:val="center"/>
              <w:rPr>
                <w:color w:val="000000"/>
              </w:rPr>
            </w:pPr>
            <w:r w:rsidRPr="00C62C8F">
              <w:t>0/63</w:t>
            </w:r>
          </w:p>
        </w:tc>
        <w:tc>
          <w:tcPr>
            <w:tcW w:w="1560" w:type="dxa"/>
            <w:vAlign w:val="center"/>
          </w:tcPr>
          <w:p w14:paraId="21BB123F" w14:textId="77777777" w:rsidR="005C159A" w:rsidRPr="00C62C8F" w:rsidRDefault="005C159A" w:rsidP="00FA7F15">
            <w:pPr>
              <w:jc w:val="center"/>
            </w:pPr>
            <w:r w:rsidRPr="00C62C8F">
              <w:t>12.88 (9.68)</w:t>
            </w:r>
          </w:p>
        </w:tc>
        <w:tc>
          <w:tcPr>
            <w:tcW w:w="1134" w:type="dxa"/>
            <w:vAlign w:val="center"/>
          </w:tcPr>
          <w:p w14:paraId="20B7C84A" w14:textId="77777777" w:rsidR="005C159A" w:rsidRPr="00C62C8F" w:rsidRDefault="005C159A" w:rsidP="00FA7F15">
            <w:pPr>
              <w:jc w:val="center"/>
            </w:pPr>
            <w:r w:rsidRPr="00C62C8F">
              <w:t>8.082</w:t>
            </w:r>
          </w:p>
        </w:tc>
        <w:tc>
          <w:tcPr>
            <w:tcW w:w="1134" w:type="dxa"/>
            <w:vAlign w:val="center"/>
          </w:tcPr>
          <w:p w14:paraId="458B8AB6" w14:textId="77777777" w:rsidR="005C159A" w:rsidRPr="00C62C8F" w:rsidRDefault="005C159A" w:rsidP="00FA7F15">
            <w:pPr>
              <w:jc w:val="center"/>
            </w:pPr>
            <w:r w:rsidRPr="00C62C8F">
              <w:t>12.057</w:t>
            </w:r>
          </w:p>
        </w:tc>
        <w:tc>
          <w:tcPr>
            <w:tcW w:w="1417" w:type="dxa"/>
            <w:vAlign w:val="center"/>
          </w:tcPr>
          <w:p w14:paraId="15553B11" w14:textId="77777777" w:rsidR="005C159A" w:rsidRPr="00C62C8F" w:rsidRDefault="005C159A" w:rsidP="00FA7F15">
            <w:pPr>
              <w:jc w:val="center"/>
              <w:rPr>
                <w:color w:val="000000"/>
              </w:rPr>
            </w:pPr>
            <w:r w:rsidRPr="00C62C8F">
              <w:rPr>
                <w:color w:val="000000"/>
              </w:rPr>
              <w:t>11.97 (8.2)</w:t>
            </w:r>
          </w:p>
        </w:tc>
        <w:tc>
          <w:tcPr>
            <w:tcW w:w="1047" w:type="dxa"/>
            <w:vAlign w:val="center"/>
          </w:tcPr>
          <w:p w14:paraId="01C7B194" w14:textId="77777777" w:rsidR="005C159A" w:rsidRPr="00C62C8F" w:rsidRDefault="005C159A" w:rsidP="00FA7F15">
            <w:pPr>
              <w:jc w:val="center"/>
              <w:rPr>
                <w:color w:val="000000"/>
              </w:rPr>
            </w:pPr>
            <w:r w:rsidRPr="00C62C8F">
              <w:rPr>
                <w:color w:val="000000"/>
              </w:rPr>
              <w:t>7.715</w:t>
            </w:r>
          </w:p>
        </w:tc>
        <w:tc>
          <w:tcPr>
            <w:tcW w:w="1221" w:type="dxa"/>
            <w:vAlign w:val="center"/>
          </w:tcPr>
          <w:p w14:paraId="64F4294B" w14:textId="77777777" w:rsidR="005C159A" w:rsidRPr="00C62C8F" w:rsidRDefault="005C159A" w:rsidP="00FA7F15">
            <w:pPr>
              <w:jc w:val="center"/>
              <w:rPr>
                <w:color w:val="000000"/>
              </w:rPr>
            </w:pPr>
            <w:r w:rsidRPr="00C62C8F">
              <w:rPr>
                <w:color w:val="000000"/>
              </w:rPr>
              <w:t>8.754</w:t>
            </w:r>
          </w:p>
        </w:tc>
        <w:tc>
          <w:tcPr>
            <w:tcW w:w="1134" w:type="dxa"/>
            <w:vAlign w:val="center"/>
          </w:tcPr>
          <w:p w14:paraId="05E11ABD" w14:textId="77777777" w:rsidR="005C159A" w:rsidRPr="00C62C8F" w:rsidRDefault="005C159A" w:rsidP="00FA7F15">
            <w:pPr>
              <w:jc w:val="center"/>
              <w:rPr>
                <w:color w:val="000000"/>
              </w:rPr>
            </w:pPr>
            <w:r w:rsidRPr="00C62C8F">
              <w:rPr>
                <w:color w:val="000000"/>
              </w:rPr>
              <w:t>−0.73</w:t>
            </w:r>
          </w:p>
        </w:tc>
        <w:tc>
          <w:tcPr>
            <w:tcW w:w="992" w:type="dxa"/>
            <w:vAlign w:val="center"/>
          </w:tcPr>
          <w:p w14:paraId="27CB6BC6" w14:textId="77777777" w:rsidR="005C159A" w:rsidRPr="00C62C8F" w:rsidRDefault="005C159A" w:rsidP="00FA7F15">
            <w:pPr>
              <w:jc w:val="center"/>
              <w:rPr>
                <w:color w:val="000000"/>
              </w:rPr>
            </w:pPr>
            <w:r w:rsidRPr="00C62C8F">
              <w:rPr>
                <w:color w:val="000000"/>
              </w:rPr>
              <w:t>0.465</w:t>
            </w:r>
          </w:p>
        </w:tc>
        <w:tc>
          <w:tcPr>
            <w:tcW w:w="993" w:type="dxa"/>
            <w:vAlign w:val="center"/>
          </w:tcPr>
          <w:p w14:paraId="41F25DBA" w14:textId="77777777" w:rsidR="005C159A" w:rsidRPr="00C62C8F" w:rsidRDefault="005C159A" w:rsidP="00FA7F15">
            <w:pPr>
              <w:jc w:val="center"/>
              <w:rPr>
                <w:color w:val="000000"/>
              </w:rPr>
            </w:pPr>
            <w:r w:rsidRPr="00C62C8F">
              <w:rPr>
                <w:color w:val="000000"/>
              </w:rPr>
              <w:t>0.109</w:t>
            </w:r>
          </w:p>
        </w:tc>
      </w:tr>
      <w:tr w:rsidR="005C159A" w:rsidRPr="00C62C8F" w14:paraId="5D67DB62" w14:textId="77777777" w:rsidTr="00FA7F15">
        <w:trPr>
          <w:trHeight w:val="20"/>
        </w:trPr>
        <w:tc>
          <w:tcPr>
            <w:tcW w:w="3403" w:type="dxa"/>
            <w:vAlign w:val="center"/>
          </w:tcPr>
          <w:p w14:paraId="1BAB3AD4" w14:textId="77777777" w:rsidR="005C159A" w:rsidRPr="00C62C8F" w:rsidRDefault="005C159A" w:rsidP="00FA7F15">
            <w:r w:rsidRPr="00C62C8F">
              <w:t>STAI-Y2</w:t>
            </w:r>
          </w:p>
        </w:tc>
        <w:tc>
          <w:tcPr>
            <w:tcW w:w="1275" w:type="dxa"/>
            <w:vAlign w:val="center"/>
          </w:tcPr>
          <w:p w14:paraId="12FCA864" w14:textId="77777777" w:rsidR="005C159A" w:rsidRPr="00C62C8F" w:rsidRDefault="005C159A" w:rsidP="00FA7F15">
            <w:pPr>
              <w:jc w:val="center"/>
              <w:rPr>
                <w:color w:val="000000"/>
              </w:rPr>
            </w:pPr>
            <w:r w:rsidRPr="00C62C8F">
              <w:t>20/80</w:t>
            </w:r>
          </w:p>
        </w:tc>
        <w:tc>
          <w:tcPr>
            <w:tcW w:w="1560" w:type="dxa"/>
            <w:vAlign w:val="center"/>
          </w:tcPr>
          <w:p w14:paraId="01D4C1D9" w14:textId="77777777" w:rsidR="005C159A" w:rsidRPr="00C62C8F" w:rsidRDefault="005C159A" w:rsidP="00FA7F15">
            <w:pPr>
              <w:jc w:val="center"/>
            </w:pPr>
            <w:r w:rsidRPr="00C62C8F">
              <w:t>46.18 (10.98)</w:t>
            </w:r>
          </w:p>
        </w:tc>
        <w:tc>
          <w:tcPr>
            <w:tcW w:w="1134" w:type="dxa"/>
            <w:vAlign w:val="center"/>
          </w:tcPr>
          <w:p w14:paraId="5A1D5A2D" w14:textId="77777777" w:rsidR="005C159A" w:rsidRPr="00C62C8F" w:rsidRDefault="005C159A" w:rsidP="00FA7F15">
            <w:pPr>
              <w:jc w:val="center"/>
            </w:pPr>
            <w:r w:rsidRPr="00C62C8F">
              <w:t>9.172</w:t>
            </w:r>
          </w:p>
        </w:tc>
        <w:tc>
          <w:tcPr>
            <w:tcW w:w="1134" w:type="dxa"/>
            <w:vAlign w:val="center"/>
          </w:tcPr>
          <w:p w14:paraId="331960F8" w14:textId="77777777" w:rsidR="005C159A" w:rsidRPr="00C62C8F" w:rsidRDefault="005C159A" w:rsidP="00FA7F15">
            <w:pPr>
              <w:jc w:val="center"/>
            </w:pPr>
            <w:r w:rsidRPr="00C62C8F">
              <w:t>13.682</w:t>
            </w:r>
          </w:p>
        </w:tc>
        <w:tc>
          <w:tcPr>
            <w:tcW w:w="1417" w:type="dxa"/>
            <w:vAlign w:val="center"/>
          </w:tcPr>
          <w:p w14:paraId="6FA9D4CB" w14:textId="77777777" w:rsidR="005C159A" w:rsidRPr="00C62C8F" w:rsidRDefault="005C159A" w:rsidP="00FA7F15">
            <w:pPr>
              <w:jc w:val="center"/>
              <w:rPr>
                <w:color w:val="000000"/>
              </w:rPr>
            </w:pPr>
            <w:r w:rsidRPr="00C62C8F">
              <w:rPr>
                <w:color w:val="000000"/>
              </w:rPr>
              <w:t>48.12 (9.71)</w:t>
            </w:r>
          </w:p>
        </w:tc>
        <w:tc>
          <w:tcPr>
            <w:tcW w:w="1047" w:type="dxa"/>
            <w:vAlign w:val="center"/>
          </w:tcPr>
          <w:p w14:paraId="6155739E" w14:textId="77777777" w:rsidR="005C159A" w:rsidRPr="00C62C8F" w:rsidRDefault="005C159A" w:rsidP="00FA7F15">
            <w:pPr>
              <w:jc w:val="center"/>
              <w:rPr>
                <w:color w:val="000000"/>
              </w:rPr>
            </w:pPr>
            <w:r w:rsidRPr="00C62C8F">
              <w:rPr>
                <w:color w:val="000000"/>
              </w:rPr>
              <w:t>9.134</w:t>
            </w:r>
          </w:p>
        </w:tc>
        <w:tc>
          <w:tcPr>
            <w:tcW w:w="1221" w:type="dxa"/>
            <w:vAlign w:val="center"/>
          </w:tcPr>
          <w:p w14:paraId="2641689D" w14:textId="77777777" w:rsidR="005C159A" w:rsidRPr="00C62C8F" w:rsidRDefault="005C159A" w:rsidP="00FA7F15">
            <w:pPr>
              <w:jc w:val="center"/>
              <w:rPr>
                <w:color w:val="000000"/>
              </w:rPr>
            </w:pPr>
            <w:r w:rsidRPr="00C62C8F">
              <w:rPr>
                <w:color w:val="000000"/>
              </w:rPr>
              <w:t>10.365</w:t>
            </w:r>
          </w:p>
        </w:tc>
        <w:tc>
          <w:tcPr>
            <w:tcW w:w="1134" w:type="dxa"/>
            <w:vAlign w:val="center"/>
          </w:tcPr>
          <w:p w14:paraId="36571E4F" w14:textId="77777777" w:rsidR="005C159A" w:rsidRPr="00C62C8F" w:rsidRDefault="005C159A" w:rsidP="00FA7F15">
            <w:pPr>
              <w:jc w:val="center"/>
              <w:rPr>
                <w:color w:val="000000"/>
              </w:rPr>
            </w:pPr>
            <w:r w:rsidRPr="00C62C8F">
              <w:rPr>
                <w:color w:val="000000"/>
              </w:rPr>
              <w:t>1.33</w:t>
            </w:r>
          </w:p>
        </w:tc>
        <w:tc>
          <w:tcPr>
            <w:tcW w:w="992" w:type="dxa"/>
            <w:vAlign w:val="center"/>
          </w:tcPr>
          <w:p w14:paraId="47329D48" w14:textId="77777777" w:rsidR="005C159A" w:rsidRPr="00C62C8F" w:rsidRDefault="005C159A" w:rsidP="00FA7F15">
            <w:pPr>
              <w:jc w:val="center"/>
              <w:rPr>
                <w:color w:val="000000"/>
              </w:rPr>
            </w:pPr>
            <w:r w:rsidRPr="00C62C8F">
              <w:rPr>
                <w:color w:val="000000"/>
              </w:rPr>
              <w:t>0.184</w:t>
            </w:r>
          </w:p>
        </w:tc>
        <w:tc>
          <w:tcPr>
            <w:tcW w:w="993" w:type="dxa"/>
            <w:vAlign w:val="center"/>
          </w:tcPr>
          <w:p w14:paraId="7BC8B229" w14:textId="77777777" w:rsidR="005C159A" w:rsidRPr="00C62C8F" w:rsidRDefault="005C159A" w:rsidP="00FA7F15">
            <w:pPr>
              <w:jc w:val="center"/>
              <w:rPr>
                <w:color w:val="000000"/>
              </w:rPr>
            </w:pPr>
            <w:r w:rsidRPr="00C62C8F">
              <w:rPr>
                <w:color w:val="000000"/>
              </w:rPr>
              <w:t>0.197</w:t>
            </w:r>
          </w:p>
        </w:tc>
      </w:tr>
      <w:tr w:rsidR="005C159A" w:rsidRPr="00C62C8F" w14:paraId="65C235FD" w14:textId="77777777" w:rsidTr="00FA7F15">
        <w:trPr>
          <w:trHeight w:val="20"/>
        </w:trPr>
        <w:tc>
          <w:tcPr>
            <w:tcW w:w="3403" w:type="dxa"/>
            <w:vAlign w:val="center"/>
          </w:tcPr>
          <w:p w14:paraId="74582E9E" w14:textId="77777777" w:rsidR="005C159A" w:rsidRPr="00C62C8F" w:rsidRDefault="005C159A" w:rsidP="00FA7F15">
            <w:r w:rsidRPr="00C62C8F">
              <w:t>MCOI: Lack of interest in competition (LIC)</w:t>
            </w:r>
          </w:p>
        </w:tc>
        <w:tc>
          <w:tcPr>
            <w:tcW w:w="1275" w:type="dxa"/>
            <w:vAlign w:val="center"/>
          </w:tcPr>
          <w:p w14:paraId="76015270" w14:textId="77777777" w:rsidR="005C159A" w:rsidRPr="00C62C8F" w:rsidRDefault="005C159A" w:rsidP="00FA7F15">
            <w:pPr>
              <w:jc w:val="center"/>
            </w:pPr>
            <w:r w:rsidRPr="00C62C8F">
              <w:t>3/18</w:t>
            </w:r>
          </w:p>
        </w:tc>
        <w:tc>
          <w:tcPr>
            <w:tcW w:w="1560" w:type="dxa"/>
            <w:vAlign w:val="center"/>
          </w:tcPr>
          <w:p w14:paraId="2BC49A62" w14:textId="77777777" w:rsidR="005C159A" w:rsidRPr="00C62C8F" w:rsidRDefault="005C159A" w:rsidP="00FA7F15">
            <w:pPr>
              <w:jc w:val="center"/>
            </w:pPr>
            <w:r w:rsidRPr="00C62C8F">
              <w:t>10.06 (3.69)</w:t>
            </w:r>
          </w:p>
        </w:tc>
        <w:tc>
          <w:tcPr>
            <w:tcW w:w="1134" w:type="dxa"/>
            <w:vAlign w:val="center"/>
          </w:tcPr>
          <w:p w14:paraId="306379A5" w14:textId="77777777" w:rsidR="005C159A" w:rsidRPr="00C62C8F" w:rsidRDefault="005C159A" w:rsidP="00FA7F15">
            <w:pPr>
              <w:jc w:val="center"/>
            </w:pPr>
            <w:r w:rsidRPr="00C62C8F">
              <w:t>3.082</w:t>
            </w:r>
          </w:p>
        </w:tc>
        <w:tc>
          <w:tcPr>
            <w:tcW w:w="1134" w:type="dxa"/>
            <w:vAlign w:val="center"/>
          </w:tcPr>
          <w:p w14:paraId="733E72D3" w14:textId="77777777" w:rsidR="005C159A" w:rsidRPr="00C62C8F" w:rsidRDefault="005C159A" w:rsidP="00FA7F15">
            <w:pPr>
              <w:jc w:val="center"/>
            </w:pPr>
            <w:r w:rsidRPr="00C62C8F">
              <w:t>4.597</w:t>
            </w:r>
          </w:p>
        </w:tc>
        <w:tc>
          <w:tcPr>
            <w:tcW w:w="1417" w:type="dxa"/>
            <w:vAlign w:val="center"/>
          </w:tcPr>
          <w:p w14:paraId="3DC7F839" w14:textId="77777777" w:rsidR="005C159A" w:rsidRPr="00C62C8F" w:rsidRDefault="005C159A" w:rsidP="00FA7F15">
            <w:pPr>
              <w:jc w:val="center"/>
            </w:pPr>
            <w:r w:rsidRPr="00C62C8F">
              <w:t>10.89 (4.2)</w:t>
            </w:r>
          </w:p>
        </w:tc>
        <w:tc>
          <w:tcPr>
            <w:tcW w:w="1047" w:type="dxa"/>
            <w:vAlign w:val="center"/>
          </w:tcPr>
          <w:p w14:paraId="3B8A6804" w14:textId="77777777" w:rsidR="005C159A" w:rsidRPr="00C62C8F" w:rsidRDefault="005C159A" w:rsidP="00FA7F15">
            <w:pPr>
              <w:jc w:val="center"/>
              <w:rPr>
                <w:color w:val="000000"/>
              </w:rPr>
            </w:pPr>
            <w:r w:rsidRPr="00C62C8F">
              <w:rPr>
                <w:color w:val="000000"/>
              </w:rPr>
              <w:t>3.955</w:t>
            </w:r>
          </w:p>
        </w:tc>
        <w:tc>
          <w:tcPr>
            <w:tcW w:w="1221" w:type="dxa"/>
            <w:vAlign w:val="center"/>
          </w:tcPr>
          <w:p w14:paraId="47C53BF7" w14:textId="77777777" w:rsidR="005C159A" w:rsidRPr="00C62C8F" w:rsidRDefault="005C159A" w:rsidP="00FA7F15">
            <w:pPr>
              <w:jc w:val="center"/>
              <w:rPr>
                <w:color w:val="000000"/>
              </w:rPr>
            </w:pPr>
            <w:r w:rsidRPr="00C62C8F">
              <w:rPr>
                <w:color w:val="000000"/>
              </w:rPr>
              <w:t>4.488</w:t>
            </w:r>
          </w:p>
        </w:tc>
        <w:tc>
          <w:tcPr>
            <w:tcW w:w="1134" w:type="dxa"/>
            <w:vAlign w:val="center"/>
          </w:tcPr>
          <w:p w14:paraId="749A5CC0" w14:textId="77777777" w:rsidR="005C159A" w:rsidRPr="00C62C8F" w:rsidRDefault="005C159A" w:rsidP="00FA7F15">
            <w:pPr>
              <w:jc w:val="center"/>
            </w:pPr>
            <w:r w:rsidRPr="00C62C8F">
              <w:t>1.35</w:t>
            </w:r>
          </w:p>
        </w:tc>
        <w:tc>
          <w:tcPr>
            <w:tcW w:w="992" w:type="dxa"/>
            <w:vAlign w:val="center"/>
          </w:tcPr>
          <w:p w14:paraId="60E532C6" w14:textId="77777777" w:rsidR="005C159A" w:rsidRPr="00C62C8F" w:rsidRDefault="005C159A" w:rsidP="00FA7F15">
            <w:pPr>
              <w:jc w:val="center"/>
            </w:pPr>
            <w:r w:rsidRPr="00C62C8F">
              <w:t>0.179</w:t>
            </w:r>
          </w:p>
        </w:tc>
        <w:tc>
          <w:tcPr>
            <w:tcW w:w="993" w:type="dxa"/>
            <w:vAlign w:val="center"/>
          </w:tcPr>
          <w:p w14:paraId="53D9CE0A" w14:textId="77777777" w:rsidR="005C159A" w:rsidRPr="00C62C8F" w:rsidRDefault="005C159A" w:rsidP="00FA7F15">
            <w:pPr>
              <w:jc w:val="center"/>
              <w:rPr>
                <w:color w:val="000000"/>
              </w:rPr>
            </w:pPr>
            <w:r w:rsidRPr="00C62C8F">
              <w:rPr>
                <w:color w:val="000000"/>
              </w:rPr>
              <w:t>0.198</w:t>
            </w:r>
          </w:p>
        </w:tc>
      </w:tr>
      <w:tr w:rsidR="005C159A" w:rsidRPr="00C62C8F" w14:paraId="1F664A95" w14:textId="77777777" w:rsidTr="00FA7F15">
        <w:trPr>
          <w:trHeight w:val="20"/>
        </w:trPr>
        <w:tc>
          <w:tcPr>
            <w:tcW w:w="3403" w:type="dxa"/>
            <w:vAlign w:val="center"/>
          </w:tcPr>
          <w:p w14:paraId="669E1B60" w14:textId="77777777" w:rsidR="005C159A" w:rsidRPr="00C62C8F" w:rsidRDefault="005C159A" w:rsidP="00FA7F15">
            <w:r w:rsidRPr="00C62C8F">
              <w:t>MCOI: Hypercompetitive orientation (HCO)</w:t>
            </w:r>
          </w:p>
        </w:tc>
        <w:tc>
          <w:tcPr>
            <w:tcW w:w="1275" w:type="dxa"/>
            <w:vAlign w:val="center"/>
          </w:tcPr>
          <w:p w14:paraId="5A8D245D" w14:textId="77777777" w:rsidR="005C159A" w:rsidRPr="00C62C8F" w:rsidRDefault="005C159A" w:rsidP="00FA7F15">
            <w:pPr>
              <w:jc w:val="center"/>
            </w:pPr>
            <w:r w:rsidRPr="00C62C8F">
              <w:t>3/18</w:t>
            </w:r>
          </w:p>
        </w:tc>
        <w:tc>
          <w:tcPr>
            <w:tcW w:w="1560" w:type="dxa"/>
            <w:vAlign w:val="center"/>
          </w:tcPr>
          <w:p w14:paraId="73B8F29A" w14:textId="77777777" w:rsidR="005C159A" w:rsidRPr="00C62C8F" w:rsidRDefault="005C159A" w:rsidP="00FA7F15">
            <w:pPr>
              <w:jc w:val="center"/>
            </w:pPr>
            <w:r w:rsidRPr="00C62C8F">
              <w:t>7.26 (3.95)</w:t>
            </w:r>
          </w:p>
        </w:tc>
        <w:tc>
          <w:tcPr>
            <w:tcW w:w="1134" w:type="dxa"/>
            <w:vAlign w:val="center"/>
          </w:tcPr>
          <w:p w14:paraId="193FF097" w14:textId="77777777" w:rsidR="005C159A" w:rsidRPr="00C62C8F" w:rsidRDefault="005C159A" w:rsidP="00FA7F15">
            <w:pPr>
              <w:jc w:val="center"/>
            </w:pPr>
            <w:r w:rsidRPr="00C62C8F">
              <w:t>3.298</w:t>
            </w:r>
          </w:p>
        </w:tc>
        <w:tc>
          <w:tcPr>
            <w:tcW w:w="1134" w:type="dxa"/>
            <w:vAlign w:val="center"/>
          </w:tcPr>
          <w:p w14:paraId="44FD8109" w14:textId="77777777" w:rsidR="005C159A" w:rsidRPr="00C62C8F" w:rsidRDefault="005C159A" w:rsidP="00FA7F15">
            <w:pPr>
              <w:jc w:val="center"/>
            </w:pPr>
            <w:r w:rsidRPr="00C62C8F">
              <w:t>4.919</w:t>
            </w:r>
          </w:p>
        </w:tc>
        <w:tc>
          <w:tcPr>
            <w:tcW w:w="1417" w:type="dxa"/>
            <w:vAlign w:val="center"/>
          </w:tcPr>
          <w:p w14:paraId="4C4C083E" w14:textId="77777777" w:rsidR="005C159A" w:rsidRPr="00C62C8F" w:rsidRDefault="005C159A" w:rsidP="00FA7F15">
            <w:pPr>
              <w:jc w:val="center"/>
            </w:pPr>
            <w:r w:rsidRPr="00C62C8F">
              <w:t>5.9 (3.19)</w:t>
            </w:r>
          </w:p>
        </w:tc>
        <w:tc>
          <w:tcPr>
            <w:tcW w:w="1047" w:type="dxa"/>
            <w:vAlign w:val="center"/>
          </w:tcPr>
          <w:p w14:paraId="1BE5016D" w14:textId="77777777" w:rsidR="005C159A" w:rsidRPr="00C62C8F" w:rsidRDefault="005C159A" w:rsidP="00FA7F15">
            <w:pPr>
              <w:jc w:val="center"/>
              <w:rPr>
                <w:color w:val="000000"/>
              </w:rPr>
            </w:pPr>
            <w:r w:rsidRPr="00C62C8F">
              <w:rPr>
                <w:color w:val="000000"/>
              </w:rPr>
              <w:t>3.000</w:t>
            </w:r>
          </w:p>
        </w:tc>
        <w:tc>
          <w:tcPr>
            <w:tcW w:w="1221" w:type="dxa"/>
            <w:vAlign w:val="center"/>
          </w:tcPr>
          <w:p w14:paraId="3B747057" w14:textId="77777777" w:rsidR="005C159A" w:rsidRPr="00C62C8F" w:rsidRDefault="005C159A" w:rsidP="00FA7F15">
            <w:pPr>
              <w:jc w:val="center"/>
              <w:rPr>
                <w:color w:val="000000"/>
              </w:rPr>
            </w:pPr>
            <w:r w:rsidRPr="00C62C8F">
              <w:rPr>
                <w:color w:val="000000"/>
              </w:rPr>
              <w:t>3.404</w:t>
            </w:r>
          </w:p>
        </w:tc>
        <w:tc>
          <w:tcPr>
            <w:tcW w:w="1134" w:type="dxa"/>
            <w:vAlign w:val="center"/>
          </w:tcPr>
          <w:p w14:paraId="7D0686DA" w14:textId="77777777" w:rsidR="005C159A" w:rsidRPr="00C62C8F" w:rsidRDefault="005C159A" w:rsidP="00FA7F15">
            <w:pPr>
              <w:jc w:val="center"/>
            </w:pPr>
            <w:r w:rsidRPr="00C62C8F">
              <w:t>−2.8*</w:t>
            </w:r>
          </w:p>
        </w:tc>
        <w:tc>
          <w:tcPr>
            <w:tcW w:w="992" w:type="dxa"/>
            <w:vAlign w:val="center"/>
          </w:tcPr>
          <w:p w14:paraId="7E7063CF" w14:textId="77777777" w:rsidR="005C159A" w:rsidRPr="00C62C8F" w:rsidRDefault="005C159A" w:rsidP="00FA7F15">
            <w:pPr>
              <w:jc w:val="center"/>
            </w:pPr>
            <w:r w:rsidRPr="00C62C8F">
              <w:t>0.005</w:t>
            </w:r>
          </w:p>
        </w:tc>
        <w:tc>
          <w:tcPr>
            <w:tcW w:w="993" w:type="dxa"/>
            <w:vAlign w:val="center"/>
          </w:tcPr>
          <w:p w14:paraId="38B1FDE7" w14:textId="77777777" w:rsidR="005C159A" w:rsidRPr="00C62C8F" w:rsidRDefault="005C159A" w:rsidP="00FA7F15">
            <w:pPr>
              <w:jc w:val="center"/>
              <w:rPr>
                <w:color w:val="000000"/>
              </w:rPr>
            </w:pPr>
            <w:r w:rsidRPr="00C62C8F">
              <w:rPr>
                <w:color w:val="000000"/>
              </w:rPr>
              <w:t>0.416</w:t>
            </w:r>
          </w:p>
        </w:tc>
      </w:tr>
      <w:tr w:rsidR="005C159A" w:rsidRPr="00C62C8F" w14:paraId="3AA00187" w14:textId="77777777" w:rsidTr="00FA7F15">
        <w:trPr>
          <w:trHeight w:val="20"/>
        </w:trPr>
        <w:tc>
          <w:tcPr>
            <w:tcW w:w="3403" w:type="dxa"/>
            <w:vAlign w:val="center"/>
          </w:tcPr>
          <w:p w14:paraId="3247EA6E" w14:textId="77777777" w:rsidR="005C159A" w:rsidRPr="00C62C8F" w:rsidRDefault="005C159A" w:rsidP="00FA7F15">
            <w:r w:rsidRPr="00C62C8F">
              <w:t>MCOI: Anxiety-driven competition avoidance (ADCA)</w:t>
            </w:r>
          </w:p>
        </w:tc>
        <w:tc>
          <w:tcPr>
            <w:tcW w:w="1275" w:type="dxa"/>
            <w:vAlign w:val="center"/>
          </w:tcPr>
          <w:p w14:paraId="0BF94F90" w14:textId="77777777" w:rsidR="005C159A" w:rsidRPr="00C62C8F" w:rsidRDefault="005C159A" w:rsidP="00FA7F15">
            <w:pPr>
              <w:jc w:val="center"/>
            </w:pPr>
            <w:r w:rsidRPr="00C62C8F">
              <w:t>3/18</w:t>
            </w:r>
          </w:p>
        </w:tc>
        <w:tc>
          <w:tcPr>
            <w:tcW w:w="1560" w:type="dxa"/>
            <w:vAlign w:val="center"/>
          </w:tcPr>
          <w:p w14:paraId="766DF35E" w14:textId="77777777" w:rsidR="005C159A" w:rsidRPr="00C62C8F" w:rsidRDefault="005C159A" w:rsidP="00FA7F15">
            <w:pPr>
              <w:jc w:val="center"/>
            </w:pPr>
            <w:r w:rsidRPr="00C62C8F">
              <w:t>10.72 (4.26)</w:t>
            </w:r>
          </w:p>
        </w:tc>
        <w:tc>
          <w:tcPr>
            <w:tcW w:w="1134" w:type="dxa"/>
            <w:vAlign w:val="center"/>
          </w:tcPr>
          <w:p w14:paraId="731E55DB" w14:textId="77777777" w:rsidR="005C159A" w:rsidRPr="00C62C8F" w:rsidRDefault="005C159A" w:rsidP="00FA7F15">
            <w:pPr>
              <w:jc w:val="center"/>
            </w:pPr>
            <w:r w:rsidRPr="00C62C8F">
              <w:t>3.556</w:t>
            </w:r>
          </w:p>
        </w:tc>
        <w:tc>
          <w:tcPr>
            <w:tcW w:w="1134" w:type="dxa"/>
            <w:vAlign w:val="center"/>
          </w:tcPr>
          <w:p w14:paraId="6DD0A45F" w14:textId="77777777" w:rsidR="005C159A" w:rsidRPr="00C62C8F" w:rsidRDefault="005C159A" w:rsidP="00FA7F15">
            <w:pPr>
              <w:jc w:val="center"/>
            </w:pPr>
            <w:r w:rsidRPr="00C62C8F">
              <w:t>5.305</w:t>
            </w:r>
          </w:p>
        </w:tc>
        <w:tc>
          <w:tcPr>
            <w:tcW w:w="1417" w:type="dxa"/>
            <w:vAlign w:val="center"/>
          </w:tcPr>
          <w:p w14:paraId="783ECD6A" w14:textId="77777777" w:rsidR="005C159A" w:rsidRPr="00C62C8F" w:rsidRDefault="005C159A" w:rsidP="00FA7F15">
            <w:pPr>
              <w:jc w:val="center"/>
            </w:pPr>
            <w:r w:rsidRPr="00C62C8F">
              <w:t>11.28 (4.26)</w:t>
            </w:r>
          </w:p>
        </w:tc>
        <w:tc>
          <w:tcPr>
            <w:tcW w:w="1047" w:type="dxa"/>
            <w:vAlign w:val="center"/>
          </w:tcPr>
          <w:p w14:paraId="1C5B53EC" w14:textId="77777777" w:rsidR="005C159A" w:rsidRPr="00C62C8F" w:rsidRDefault="005C159A" w:rsidP="00FA7F15">
            <w:pPr>
              <w:jc w:val="center"/>
              <w:rPr>
                <w:color w:val="000000"/>
              </w:rPr>
            </w:pPr>
            <w:r w:rsidRPr="00C62C8F">
              <w:rPr>
                <w:color w:val="000000"/>
              </w:rPr>
              <w:t>4.006</w:t>
            </w:r>
          </w:p>
        </w:tc>
        <w:tc>
          <w:tcPr>
            <w:tcW w:w="1221" w:type="dxa"/>
            <w:vAlign w:val="center"/>
          </w:tcPr>
          <w:p w14:paraId="76AF3450" w14:textId="77777777" w:rsidR="005C159A" w:rsidRPr="00C62C8F" w:rsidRDefault="005C159A" w:rsidP="00FA7F15">
            <w:pPr>
              <w:jc w:val="center"/>
              <w:rPr>
                <w:color w:val="000000"/>
              </w:rPr>
            </w:pPr>
            <w:r w:rsidRPr="00C62C8F">
              <w:rPr>
                <w:color w:val="000000"/>
              </w:rPr>
              <w:t>4.545</w:t>
            </w:r>
          </w:p>
        </w:tc>
        <w:tc>
          <w:tcPr>
            <w:tcW w:w="1134" w:type="dxa"/>
            <w:vAlign w:val="center"/>
          </w:tcPr>
          <w:p w14:paraId="3A76C804" w14:textId="77777777" w:rsidR="005C159A" w:rsidRPr="00C62C8F" w:rsidRDefault="005C159A" w:rsidP="00FA7F15">
            <w:pPr>
              <w:jc w:val="center"/>
            </w:pPr>
            <w:r w:rsidRPr="00C62C8F">
              <w:t>0.88</w:t>
            </w:r>
          </w:p>
        </w:tc>
        <w:tc>
          <w:tcPr>
            <w:tcW w:w="992" w:type="dxa"/>
            <w:vAlign w:val="center"/>
          </w:tcPr>
          <w:p w14:paraId="79E40B1B" w14:textId="77777777" w:rsidR="005C159A" w:rsidRPr="00C62C8F" w:rsidRDefault="005C159A" w:rsidP="00FA7F15">
            <w:pPr>
              <w:jc w:val="center"/>
            </w:pPr>
            <w:r w:rsidRPr="00C62C8F">
              <w:t>0.379</w:t>
            </w:r>
          </w:p>
        </w:tc>
        <w:tc>
          <w:tcPr>
            <w:tcW w:w="993" w:type="dxa"/>
            <w:vAlign w:val="center"/>
          </w:tcPr>
          <w:p w14:paraId="3C8AF9DA" w14:textId="77777777" w:rsidR="005C159A" w:rsidRPr="00C62C8F" w:rsidRDefault="005C159A" w:rsidP="00FA7F15">
            <w:pPr>
              <w:jc w:val="center"/>
              <w:rPr>
                <w:color w:val="000000"/>
              </w:rPr>
            </w:pPr>
            <w:r w:rsidRPr="00C62C8F">
              <w:rPr>
                <w:color w:val="000000"/>
              </w:rPr>
              <w:t>0.131</w:t>
            </w:r>
          </w:p>
        </w:tc>
      </w:tr>
      <w:tr w:rsidR="005C159A" w:rsidRPr="00C62C8F" w14:paraId="1144BE16" w14:textId="77777777" w:rsidTr="00FA7F15">
        <w:trPr>
          <w:trHeight w:val="20"/>
        </w:trPr>
        <w:tc>
          <w:tcPr>
            <w:tcW w:w="3403" w:type="dxa"/>
            <w:vAlign w:val="center"/>
          </w:tcPr>
          <w:p w14:paraId="27677003" w14:textId="77777777" w:rsidR="005C159A" w:rsidRPr="00C62C8F" w:rsidRDefault="005C159A" w:rsidP="00FA7F15">
            <w:r w:rsidRPr="00C62C8F">
              <w:t xml:space="preserve">MCOI: Self-developmental </w:t>
            </w:r>
            <w:r w:rsidRPr="00C62C8F">
              <w:lastRenderedPageBreak/>
              <w:t>competitive orientation (SDCO)</w:t>
            </w:r>
          </w:p>
        </w:tc>
        <w:tc>
          <w:tcPr>
            <w:tcW w:w="1275" w:type="dxa"/>
            <w:vAlign w:val="center"/>
          </w:tcPr>
          <w:p w14:paraId="4640E002" w14:textId="77777777" w:rsidR="005C159A" w:rsidRPr="00C62C8F" w:rsidRDefault="005C159A" w:rsidP="00FA7F15">
            <w:pPr>
              <w:jc w:val="center"/>
            </w:pPr>
            <w:r w:rsidRPr="00C62C8F">
              <w:lastRenderedPageBreak/>
              <w:t>3/18</w:t>
            </w:r>
          </w:p>
        </w:tc>
        <w:tc>
          <w:tcPr>
            <w:tcW w:w="1560" w:type="dxa"/>
            <w:vAlign w:val="center"/>
          </w:tcPr>
          <w:p w14:paraId="41DE7A0E" w14:textId="77777777" w:rsidR="005C159A" w:rsidRPr="00C62C8F" w:rsidRDefault="005C159A" w:rsidP="00FA7F15">
            <w:pPr>
              <w:jc w:val="center"/>
            </w:pPr>
            <w:r w:rsidRPr="00C62C8F">
              <w:t>10.84 (4.57)</w:t>
            </w:r>
          </w:p>
        </w:tc>
        <w:tc>
          <w:tcPr>
            <w:tcW w:w="1134" w:type="dxa"/>
            <w:vAlign w:val="center"/>
          </w:tcPr>
          <w:p w14:paraId="0EFD2FF3" w14:textId="77777777" w:rsidR="005C159A" w:rsidRPr="00C62C8F" w:rsidRDefault="005C159A" w:rsidP="00FA7F15">
            <w:pPr>
              <w:jc w:val="center"/>
            </w:pPr>
            <w:r w:rsidRPr="00C62C8F">
              <w:t>3.820</w:t>
            </w:r>
          </w:p>
        </w:tc>
        <w:tc>
          <w:tcPr>
            <w:tcW w:w="1134" w:type="dxa"/>
            <w:vAlign w:val="center"/>
          </w:tcPr>
          <w:p w14:paraId="22252DFC" w14:textId="77777777" w:rsidR="005C159A" w:rsidRPr="00C62C8F" w:rsidRDefault="005C159A" w:rsidP="00FA7F15">
            <w:pPr>
              <w:jc w:val="center"/>
            </w:pPr>
            <w:r w:rsidRPr="00C62C8F">
              <w:t>5.699</w:t>
            </w:r>
          </w:p>
        </w:tc>
        <w:tc>
          <w:tcPr>
            <w:tcW w:w="1417" w:type="dxa"/>
            <w:vAlign w:val="center"/>
          </w:tcPr>
          <w:p w14:paraId="0761D293" w14:textId="77777777" w:rsidR="005C159A" w:rsidRPr="00C62C8F" w:rsidRDefault="005C159A" w:rsidP="00FA7F15">
            <w:pPr>
              <w:jc w:val="center"/>
            </w:pPr>
            <w:r w:rsidRPr="00C62C8F">
              <w:t>10.21 (4.25)</w:t>
            </w:r>
          </w:p>
        </w:tc>
        <w:tc>
          <w:tcPr>
            <w:tcW w:w="1047" w:type="dxa"/>
            <w:vAlign w:val="center"/>
          </w:tcPr>
          <w:p w14:paraId="4ED80374" w14:textId="77777777" w:rsidR="005C159A" w:rsidRPr="00C62C8F" w:rsidRDefault="005C159A" w:rsidP="00FA7F15">
            <w:pPr>
              <w:jc w:val="center"/>
              <w:rPr>
                <w:color w:val="000000"/>
              </w:rPr>
            </w:pPr>
            <w:r w:rsidRPr="00C62C8F">
              <w:rPr>
                <w:color w:val="000000"/>
              </w:rPr>
              <w:t>3.998</w:t>
            </w:r>
          </w:p>
        </w:tc>
        <w:tc>
          <w:tcPr>
            <w:tcW w:w="1221" w:type="dxa"/>
            <w:vAlign w:val="center"/>
          </w:tcPr>
          <w:p w14:paraId="50095FDE" w14:textId="77777777" w:rsidR="005C159A" w:rsidRPr="00C62C8F" w:rsidRDefault="005C159A" w:rsidP="00FA7F15">
            <w:pPr>
              <w:jc w:val="center"/>
              <w:rPr>
                <w:color w:val="000000"/>
              </w:rPr>
            </w:pPr>
            <w:r w:rsidRPr="00C62C8F">
              <w:rPr>
                <w:color w:val="000000"/>
              </w:rPr>
              <w:t>4.536</w:t>
            </w:r>
          </w:p>
        </w:tc>
        <w:tc>
          <w:tcPr>
            <w:tcW w:w="1134" w:type="dxa"/>
            <w:vAlign w:val="center"/>
          </w:tcPr>
          <w:p w14:paraId="12AFA29D" w14:textId="77777777" w:rsidR="005C159A" w:rsidRPr="00C62C8F" w:rsidRDefault="005C159A" w:rsidP="00FA7F15">
            <w:pPr>
              <w:jc w:val="center"/>
            </w:pPr>
            <w:r w:rsidRPr="00C62C8F">
              <w:t>−0.99</w:t>
            </w:r>
          </w:p>
        </w:tc>
        <w:tc>
          <w:tcPr>
            <w:tcW w:w="992" w:type="dxa"/>
            <w:vAlign w:val="center"/>
          </w:tcPr>
          <w:p w14:paraId="76FE2824" w14:textId="77777777" w:rsidR="005C159A" w:rsidRPr="00C62C8F" w:rsidRDefault="005C159A" w:rsidP="00FA7F15">
            <w:pPr>
              <w:jc w:val="center"/>
            </w:pPr>
            <w:r w:rsidRPr="00C62C8F">
              <w:t>0.322</w:t>
            </w:r>
          </w:p>
        </w:tc>
        <w:tc>
          <w:tcPr>
            <w:tcW w:w="993" w:type="dxa"/>
            <w:vAlign w:val="center"/>
          </w:tcPr>
          <w:p w14:paraId="0F56D562" w14:textId="77777777" w:rsidR="005C159A" w:rsidRPr="00C62C8F" w:rsidRDefault="005C159A" w:rsidP="00FA7F15">
            <w:pPr>
              <w:jc w:val="center"/>
              <w:rPr>
                <w:color w:val="000000"/>
              </w:rPr>
            </w:pPr>
            <w:r w:rsidRPr="00C62C8F">
              <w:rPr>
                <w:color w:val="000000"/>
              </w:rPr>
              <w:t>0.147</w:t>
            </w:r>
          </w:p>
        </w:tc>
      </w:tr>
      <w:tr w:rsidR="005C159A" w:rsidRPr="00C62C8F" w14:paraId="6B2E6241" w14:textId="77777777" w:rsidTr="00FA7F15">
        <w:trPr>
          <w:trHeight w:val="20"/>
        </w:trPr>
        <w:tc>
          <w:tcPr>
            <w:tcW w:w="3403" w:type="dxa"/>
            <w:vAlign w:val="center"/>
          </w:tcPr>
          <w:p w14:paraId="153D0F49" w14:textId="77777777" w:rsidR="005C159A" w:rsidRPr="00C62C8F" w:rsidRDefault="005C159A" w:rsidP="00FA7F15">
            <w:r w:rsidRPr="00C62C8F">
              <w:t>BFI: Openness</w:t>
            </w:r>
          </w:p>
        </w:tc>
        <w:tc>
          <w:tcPr>
            <w:tcW w:w="1275" w:type="dxa"/>
            <w:vAlign w:val="center"/>
          </w:tcPr>
          <w:p w14:paraId="62802D52" w14:textId="77777777" w:rsidR="005C159A" w:rsidRPr="00C62C8F" w:rsidRDefault="005C159A" w:rsidP="00FA7F15">
            <w:pPr>
              <w:jc w:val="center"/>
            </w:pPr>
            <w:r w:rsidRPr="00C62C8F">
              <w:t>10/50</w:t>
            </w:r>
          </w:p>
        </w:tc>
        <w:tc>
          <w:tcPr>
            <w:tcW w:w="1560" w:type="dxa"/>
            <w:vAlign w:val="center"/>
          </w:tcPr>
          <w:p w14:paraId="6A579FC4" w14:textId="77777777" w:rsidR="005C159A" w:rsidRPr="00C62C8F" w:rsidRDefault="005C159A" w:rsidP="00FA7F15">
            <w:pPr>
              <w:jc w:val="center"/>
            </w:pPr>
            <w:r w:rsidRPr="00C62C8F">
              <w:t>36.26 (6.45)</w:t>
            </w:r>
          </w:p>
        </w:tc>
        <w:tc>
          <w:tcPr>
            <w:tcW w:w="1134" w:type="dxa"/>
            <w:vAlign w:val="center"/>
          </w:tcPr>
          <w:p w14:paraId="3E992182" w14:textId="77777777" w:rsidR="005C159A" w:rsidRPr="00C62C8F" w:rsidRDefault="005C159A" w:rsidP="00FA7F15">
            <w:pPr>
              <w:jc w:val="center"/>
            </w:pPr>
            <w:r w:rsidRPr="00C62C8F">
              <w:t>5.387</w:t>
            </w:r>
          </w:p>
        </w:tc>
        <w:tc>
          <w:tcPr>
            <w:tcW w:w="1134" w:type="dxa"/>
            <w:vAlign w:val="center"/>
          </w:tcPr>
          <w:p w14:paraId="13A74302" w14:textId="77777777" w:rsidR="005C159A" w:rsidRPr="00C62C8F" w:rsidRDefault="005C159A" w:rsidP="00FA7F15">
            <w:pPr>
              <w:jc w:val="center"/>
            </w:pPr>
            <w:r w:rsidRPr="00C62C8F">
              <w:t>8.036</w:t>
            </w:r>
          </w:p>
        </w:tc>
        <w:tc>
          <w:tcPr>
            <w:tcW w:w="1417" w:type="dxa"/>
            <w:vAlign w:val="center"/>
          </w:tcPr>
          <w:p w14:paraId="12C261D8" w14:textId="77777777" w:rsidR="005C159A" w:rsidRPr="00C62C8F" w:rsidRDefault="005C159A" w:rsidP="00FA7F15">
            <w:pPr>
              <w:jc w:val="center"/>
            </w:pPr>
            <w:r w:rsidRPr="00C62C8F">
              <w:t>36.81 (6.22)</w:t>
            </w:r>
          </w:p>
        </w:tc>
        <w:tc>
          <w:tcPr>
            <w:tcW w:w="1047" w:type="dxa"/>
            <w:vAlign w:val="center"/>
          </w:tcPr>
          <w:p w14:paraId="46306533" w14:textId="77777777" w:rsidR="005C159A" w:rsidRPr="00C62C8F" w:rsidRDefault="005C159A" w:rsidP="00FA7F15">
            <w:pPr>
              <w:jc w:val="center"/>
            </w:pPr>
            <w:r w:rsidRPr="00C62C8F">
              <w:t>5.850</w:t>
            </w:r>
          </w:p>
        </w:tc>
        <w:tc>
          <w:tcPr>
            <w:tcW w:w="1221" w:type="dxa"/>
            <w:vAlign w:val="center"/>
          </w:tcPr>
          <w:p w14:paraId="49A7252D" w14:textId="77777777" w:rsidR="005C159A" w:rsidRPr="00C62C8F" w:rsidRDefault="005C159A" w:rsidP="00FA7F15">
            <w:pPr>
              <w:jc w:val="center"/>
            </w:pPr>
            <w:r w:rsidRPr="00C62C8F">
              <w:t>6.638</w:t>
            </w:r>
          </w:p>
        </w:tc>
        <w:tc>
          <w:tcPr>
            <w:tcW w:w="1134" w:type="dxa"/>
            <w:vAlign w:val="center"/>
          </w:tcPr>
          <w:p w14:paraId="2C4A0C69" w14:textId="77777777" w:rsidR="005C159A" w:rsidRPr="00C62C8F" w:rsidRDefault="005C159A" w:rsidP="00FA7F15">
            <w:pPr>
              <w:jc w:val="center"/>
            </w:pPr>
            <w:r w:rsidRPr="00C62C8F">
              <w:t>0.6</w:t>
            </w:r>
          </w:p>
        </w:tc>
        <w:tc>
          <w:tcPr>
            <w:tcW w:w="992" w:type="dxa"/>
            <w:vAlign w:val="center"/>
          </w:tcPr>
          <w:p w14:paraId="2FCAE28D" w14:textId="77777777" w:rsidR="005C159A" w:rsidRPr="00C62C8F" w:rsidRDefault="005C159A" w:rsidP="00FA7F15">
            <w:pPr>
              <w:jc w:val="center"/>
            </w:pPr>
            <w:r w:rsidRPr="00C62C8F">
              <w:t>0.55</w:t>
            </w:r>
          </w:p>
        </w:tc>
        <w:tc>
          <w:tcPr>
            <w:tcW w:w="993" w:type="dxa"/>
            <w:vAlign w:val="center"/>
          </w:tcPr>
          <w:p w14:paraId="1561FCDD" w14:textId="77777777" w:rsidR="005C159A" w:rsidRPr="00C62C8F" w:rsidRDefault="005C159A" w:rsidP="00FA7F15">
            <w:pPr>
              <w:jc w:val="center"/>
              <w:rPr>
                <w:color w:val="000000"/>
              </w:rPr>
            </w:pPr>
            <w:r w:rsidRPr="00C62C8F">
              <w:rPr>
                <w:color w:val="000000"/>
              </w:rPr>
              <w:t>0.088</w:t>
            </w:r>
          </w:p>
        </w:tc>
      </w:tr>
      <w:tr w:rsidR="005C159A" w:rsidRPr="00C62C8F" w14:paraId="27B711F8" w14:textId="77777777" w:rsidTr="00FA7F15">
        <w:trPr>
          <w:trHeight w:val="20"/>
        </w:trPr>
        <w:tc>
          <w:tcPr>
            <w:tcW w:w="3403" w:type="dxa"/>
            <w:vAlign w:val="center"/>
          </w:tcPr>
          <w:p w14:paraId="6D7C4BC0" w14:textId="77777777" w:rsidR="005C159A" w:rsidRPr="00C62C8F" w:rsidRDefault="005C159A" w:rsidP="00FA7F15">
            <w:r w:rsidRPr="00C62C8F">
              <w:t>BFI: Conscientiousness</w:t>
            </w:r>
          </w:p>
        </w:tc>
        <w:tc>
          <w:tcPr>
            <w:tcW w:w="1275" w:type="dxa"/>
            <w:vAlign w:val="center"/>
          </w:tcPr>
          <w:p w14:paraId="5472F391" w14:textId="77777777" w:rsidR="005C159A" w:rsidRPr="00C62C8F" w:rsidRDefault="005C159A" w:rsidP="00FA7F15">
            <w:pPr>
              <w:jc w:val="center"/>
            </w:pPr>
            <w:r w:rsidRPr="00C62C8F">
              <w:t>9/45</w:t>
            </w:r>
          </w:p>
        </w:tc>
        <w:tc>
          <w:tcPr>
            <w:tcW w:w="1560" w:type="dxa"/>
            <w:vAlign w:val="center"/>
          </w:tcPr>
          <w:p w14:paraId="58F6F464" w14:textId="77777777" w:rsidR="005C159A" w:rsidRPr="00C62C8F" w:rsidRDefault="005C159A" w:rsidP="00FA7F15">
            <w:pPr>
              <w:jc w:val="center"/>
            </w:pPr>
            <w:r w:rsidRPr="00C62C8F">
              <w:t>31.82 (6.46)</w:t>
            </w:r>
          </w:p>
        </w:tc>
        <w:tc>
          <w:tcPr>
            <w:tcW w:w="1134" w:type="dxa"/>
            <w:vAlign w:val="center"/>
          </w:tcPr>
          <w:p w14:paraId="150A7DB1" w14:textId="77777777" w:rsidR="005C159A" w:rsidRPr="00C62C8F" w:rsidRDefault="005C159A" w:rsidP="00FA7F15">
            <w:pPr>
              <w:jc w:val="center"/>
            </w:pPr>
            <w:r w:rsidRPr="00C62C8F">
              <w:t>5.400</w:t>
            </w:r>
          </w:p>
        </w:tc>
        <w:tc>
          <w:tcPr>
            <w:tcW w:w="1134" w:type="dxa"/>
            <w:vAlign w:val="center"/>
          </w:tcPr>
          <w:p w14:paraId="4E84AF37" w14:textId="77777777" w:rsidR="005C159A" w:rsidRPr="00C62C8F" w:rsidRDefault="005C159A" w:rsidP="00FA7F15">
            <w:pPr>
              <w:jc w:val="center"/>
            </w:pPr>
            <w:r w:rsidRPr="00C62C8F">
              <w:t>8.055</w:t>
            </w:r>
          </w:p>
        </w:tc>
        <w:tc>
          <w:tcPr>
            <w:tcW w:w="1417" w:type="dxa"/>
            <w:vAlign w:val="center"/>
          </w:tcPr>
          <w:p w14:paraId="5342A87F" w14:textId="77777777" w:rsidR="005C159A" w:rsidRPr="00C62C8F" w:rsidRDefault="005C159A" w:rsidP="00FA7F15">
            <w:pPr>
              <w:jc w:val="center"/>
            </w:pPr>
            <w:r w:rsidRPr="00C62C8F">
              <w:t>31.13 (6.45)</w:t>
            </w:r>
          </w:p>
        </w:tc>
        <w:tc>
          <w:tcPr>
            <w:tcW w:w="1047" w:type="dxa"/>
            <w:vAlign w:val="center"/>
          </w:tcPr>
          <w:p w14:paraId="3F46EFF8" w14:textId="77777777" w:rsidR="005C159A" w:rsidRPr="00C62C8F" w:rsidRDefault="005C159A" w:rsidP="00FA7F15">
            <w:pPr>
              <w:jc w:val="center"/>
            </w:pPr>
            <w:r w:rsidRPr="00C62C8F">
              <w:t>6.064</w:t>
            </w:r>
          </w:p>
        </w:tc>
        <w:tc>
          <w:tcPr>
            <w:tcW w:w="1221" w:type="dxa"/>
            <w:vAlign w:val="center"/>
          </w:tcPr>
          <w:p w14:paraId="1F70E326" w14:textId="77777777" w:rsidR="005C159A" w:rsidRPr="00C62C8F" w:rsidRDefault="005C159A" w:rsidP="00FA7F15">
            <w:pPr>
              <w:jc w:val="center"/>
            </w:pPr>
            <w:r w:rsidRPr="00C62C8F">
              <w:t>6.880</w:t>
            </w:r>
          </w:p>
        </w:tc>
        <w:tc>
          <w:tcPr>
            <w:tcW w:w="1134" w:type="dxa"/>
            <w:vAlign w:val="center"/>
          </w:tcPr>
          <w:p w14:paraId="48C6EB6A" w14:textId="77777777" w:rsidR="005C159A" w:rsidRPr="00C62C8F" w:rsidRDefault="005C159A" w:rsidP="00FA7F15">
            <w:pPr>
              <w:jc w:val="center"/>
            </w:pPr>
            <w:r w:rsidRPr="00C62C8F">
              <w:t>−0.72</w:t>
            </w:r>
          </w:p>
        </w:tc>
        <w:tc>
          <w:tcPr>
            <w:tcW w:w="992" w:type="dxa"/>
            <w:vAlign w:val="center"/>
          </w:tcPr>
          <w:p w14:paraId="12422DB5" w14:textId="77777777" w:rsidR="005C159A" w:rsidRPr="00C62C8F" w:rsidRDefault="005C159A" w:rsidP="00FA7F15">
            <w:pPr>
              <w:jc w:val="center"/>
            </w:pPr>
            <w:r w:rsidRPr="00C62C8F">
              <w:t>0.473</w:t>
            </w:r>
          </w:p>
        </w:tc>
        <w:tc>
          <w:tcPr>
            <w:tcW w:w="993" w:type="dxa"/>
            <w:vAlign w:val="center"/>
          </w:tcPr>
          <w:p w14:paraId="0FE03753" w14:textId="77777777" w:rsidR="005C159A" w:rsidRPr="00C62C8F" w:rsidRDefault="005C159A" w:rsidP="00FA7F15">
            <w:pPr>
              <w:jc w:val="center"/>
              <w:rPr>
                <w:color w:val="000000"/>
              </w:rPr>
            </w:pPr>
            <w:r w:rsidRPr="00C62C8F">
              <w:rPr>
                <w:color w:val="000000"/>
              </w:rPr>
              <w:t>0.107</w:t>
            </w:r>
          </w:p>
        </w:tc>
      </w:tr>
      <w:tr w:rsidR="005C159A" w:rsidRPr="00C62C8F" w14:paraId="040F7355" w14:textId="77777777" w:rsidTr="00FA7F15">
        <w:trPr>
          <w:trHeight w:val="20"/>
        </w:trPr>
        <w:tc>
          <w:tcPr>
            <w:tcW w:w="3403" w:type="dxa"/>
            <w:vAlign w:val="center"/>
          </w:tcPr>
          <w:p w14:paraId="35390E04" w14:textId="77777777" w:rsidR="005C159A" w:rsidRPr="00C62C8F" w:rsidRDefault="005C159A" w:rsidP="00FA7F15">
            <w:r w:rsidRPr="00C62C8F">
              <w:t xml:space="preserve">BFI: Extraversion </w:t>
            </w:r>
          </w:p>
        </w:tc>
        <w:tc>
          <w:tcPr>
            <w:tcW w:w="1275" w:type="dxa"/>
            <w:vAlign w:val="center"/>
          </w:tcPr>
          <w:p w14:paraId="68DB8EC2" w14:textId="77777777" w:rsidR="005C159A" w:rsidRPr="00C62C8F" w:rsidRDefault="005C159A" w:rsidP="00FA7F15">
            <w:pPr>
              <w:jc w:val="center"/>
            </w:pPr>
            <w:r w:rsidRPr="00C62C8F">
              <w:t>8/40</w:t>
            </w:r>
          </w:p>
        </w:tc>
        <w:tc>
          <w:tcPr>
            <w:tcW w:w="1560" w:type="dxa"/>
            <w:vAlign w:val="center"/>
          </w:tcPr>
          <w:p w14:paraId="4A00AA7A" w14:textId="77777777" w:rsidR="005C159A" w:rsidRPr="00C62C8F" w:rsidRDefault="005C159A" w:rsidP="00FA7F15">
            <w:pPr>
              <w:jc w:val="center"/>
            </w:pPr>
            <w:r w:rsidRPr="00C62C8F">
              <w:t>25.32 (7.53)</w:t>
            </w:r>
          </w:p>
        </w:tc>
        <w:tc>
          <w:tcPr>
            <w:tcW w:w="1134" w:type="dxa"/>
            <w:vAlign w:val="center"/>
          </w:tcPr>
          <w:p w14:paraId="1698E9C8" w14:textId="77777777" w:rsidR="005C159A" w:rsidRPr="00C62C8F" w:rsidRDefault="005C159A" w:rsidP="00FA7F15">
            <w:pPr>
              <w:jc w:val="center"/>
            </w:pPr>
            <w:r w:rsidRPr="00C62C8F">
              <w:t>6.293</w:t>
            </w:r>
          </w:p>
        </w:tc>
        <w:tc>
          <w:tcPr>
            <w:tcW w:w="1134" w:type="dxa"/>
            <w:vAlign w:val="center"/>
          </w:tcPr>
          <w:p w14:paraId="034D60DF" w14:textId="77777777" w:rsidR="005C159A" w:rsidRPr="00C62C8F" w:rsidRDefault="005C159A" w:rsidP="00FA7F15">
            <w:pPr>
              <w:jc w:val="center"/>
            </w:pPr>
            <w:r w:rsidRPr="00C62C8F">
              <w:t>9.388</w:t>
            </w:r>
          </w:p>
        </w:tc>
        <w:tc>
          <w:tcPr>
            <w:tcW w:w="1417" w:type="dxa"/>
            <w:vAlign w:val="center"/>
          </w:tcPr>
          <w:p w14:paraId="4A89FBDD" w14:textId="77777777" w:rsidR="005C159A" w:rsidRPr="00C62C8F" w:rsidRDefault="005C159A" w:rsidP="00FA7F15">
            <w:pPr>
              <w:jc w:val="center"/>
            </w:pPr>
            <w:r w:rsidRPr="00C62C8F">
              <w:t>24.2 (6.21)</w:t>
            </w:r>
          </w:p>
        </w:tc>
        <w:tc>
          <w:tcPr>
            <w:tcW w:w="1047" w:type="dxa"/>
            <w:vAlign w:val="center"/>
          </w:tcPr>
          <w:p w14:paraId="2A90379D" w14:textId="77777777" w:rsidR="005C159A" w:rsidRPr="00C62C8F" w:rsidRDefault="005C159A" w:rsidP="00FA7F15">
            <w:pPr>
              <w:jc w:val="center"/>
            </w:pPr>
            <w:r w:rsidRPr="00C62C8F">
              <w:t>5.843</w:t>
            </w:r>
          </w:p>
        </w:tc>
        <w:tc>
          <w:tcPr>
            <w:tcW w:w="1221" w:type="dxa"/>
            <w:vAlign w:val="center"/>
          </w:tcPr>
          <w:p w14:paraId="79B242D8" w14:textId="77777777" w:rsidR="005C159A" w:rsidRPr="00C62C8F" w:rsidRDefault="005C159A" w:rsidP="00FA7F15">
            <w:pPr>
              <w:jc w:val="center"/>
            </w:pPr>
            <w:r w:rsidRPr="00C62C8F">
              <w:t>6.630</w:t>
            </w:r>
          </w:p>
        </w:tc>
        <w:tc>
          <w:tcPr>
            <w:tcW w:w="1134" w:type="dxa"/>
            <w:vAlign w:val="center"/>
          </w:tcPr>
          <w:p w14:paraId="46BB5D3E" w14:textId="77777777" w:rsidR="005C159A" w:rsidRPr="00C62C8F" w:rsidRDefault="005C159A" w:rsidP="00FA7F15">
            <w:pPr>
              <w:jc w:val="center"/>
            </w:pPr>
            <w:r w:rsidRPr="00C62C8F">
              <w:t>−1.19</w:t>
            </w:r>
          </w:p>
        </w:tc>
        <w:tc>
          <w:tcPr>
            <w:tcW w:w="992" w:type="dxa"/>
            <w:vAlign w:val="center"/>
          </w:tcPr>
          <w:p w14:paraId="1CF4E845" w14:textId="77777777" w:rsidR="005C159A" w:rsidRPr="00C62C8F" w:rsidRDefault="005C159A" w:rsidP="00FA7F15">
            <w:pPr>
              <w:jc w:val="center"/>
            </w:pPr>
            <w:r w:rsidRPr="00C62C8F">
              <w:t>0.236</w:t>
            </w:r>
          </w:p>
        </w:tc>
        <w:tc>
          <w:tcPr>
            <w:tcW w:w="993" w:type="dxa"/>
            <w:vAlign w:val="center"/>
          </w:tcPr>
          <w:p w14:paraId="7A7F633F" w14:textId="77777777" w:rsidR="005C159A" w:rsidRPr="00C62C8F" w:rsidRDefault="005C159A" w:rsidP="00FA7F15">
            <w:pPr>
              <w:jc w:val="center"/>
              <w:rPr>
                <w:color w:val="000000"/>
              </w:rPr>
            </w:pPr>
            <w:r w:rsidRPr="00C62C8F">
              <w:rPr>
                <w:color w:val="000000"/>
              </w:rPr>
              <w:t>0.177</w:t>
            </w:r>
          </w:p>
        </w:tc>
      </w:tr>
      <w:tr w:rsidR="005C159A" w:rsidRPr="00C62C8F" w14:paraId="76EB1C36" w14:textId="77777777" w:rsidTr="00FA7F15">
        <w:trPr>
          <w:trHeight w:val="20"/>
        </w:trPr>
        <w:tc>
          <w:tcPr>
            <w:tcW w:w="3403" w:type="dxa"/>
            <w:vAlign w:val="center"/>
          </w:tcPr>
          <w:p w14:paraId="5FC838B4" w14:textId="77777777" w:rsidR="005C159A" w:rsidRPr="00C62C8F" w:rsidRDefault="005C159A" w:rsidP="00FA7F15">
            <w:r w:rsidRPr="00C62C8F">
              <w:t>BFI: Agreeableness</w:t>
            </w:r>
          </w:p>
        </w:tc>
        <w:tc>
          <w:tcPr>
            <w:tcW w:w="1275" w:type="dxa"/>
            <w:vAlign w:val="center"/>
          </w:tcPr>
          <w:p w14:paraId="1F342D68" w14:textId="77777777" w:rsidR="005C159A" w:rsidRPr="00C62C8F" w:rsidRDefault="005C159A" w:rsidP="00FA7F15">
            <w:pPr>
              <w:jc w:val="center"/>
            </w:pPr>
            <w:r w:rsidRPr="00C62C8F">
              <w:t>9/45</w:t>
            </w:r>
          </w:p>
        </w:tc>
        <w:tc>
          <w:tcPr>
            <w:tcW w:w="1560" w:type="dxa"/>
            <w:vAlign w:val="center"/>
          </w:tcPr>
          <w:p w14:paraId="2FBEA45B" w14:textId="77777777" w:rsidR="005C159A" w:rsidRPr="00C62C8F" w:rsidRDefault="005C159A" w:rsidP="00FA7F15">
            <w:pPr>
              <w:jc w:val="center"/>
            </w:pPr>
            <w:r w:rsidRPr="00C62C8F">
              <w:t>32.96 (5.5)</w:t>
            </w:r>
          </w:p>
        </w:tc>
        <w:tc>
          <w:tcPr>
            <w:tcW w:w="1134" w:type="dxa"/>
            <w:vAlign w:val="center"/>
          </w:tcPr>
          <w:p w14:paraId="3FB40C07" w14:textId="77777777" w:rsidR="005C159A" w:rsidRPr="00C62C8F" w:rsidRDefault="005C159A" w:rsidP="00FA7F15">
            <w:pPr>
              <w:jc w:val="center"/>
            </w:pPr>
            <w:r w:rsidRPr="00C62C8F">
              <w:t>4.594</w:t>
            </w:r>
          </w:p>
        </w:tc>
        <w:tc>
          <w:tcPr>
            <w:tcW w:w="1134" w:type="dxa"/>
            <w:vAlign w:val="center"/>
          </w:tcPr>
          <w:p w14:paraId="793E41A1" w14:textId="77777777" w:rsidR="005C159A" w:rsidRPr="00C62C8F" w:rsidRDefault="005C159A" w:rsidP="00FA7F15">
            <w:pPr>
              <w:jc w:val="center"/>
            </w:pPr>
            <w:r w:rsidRPr="00C62C8F">
              <w:t>6.853</w:t>
            </w:r>
          </w:p>
        </w:tc>
        <w:tc>
          <w:tcPr>
            <w:tcW w:w="1417" w:type="dxa"/>
            <w:vAlign w:val="center"/>
          </w:tcPr>
          <w:p w14:paraId="6468BC91" w14:textId="77777777" w:rsidR="005C159A" w:rsidRPr="00C62C8F" w:rsidRDefault="005C159A" w:rsidP="00FA7F15">
            <w:pPr>
              <w:jc w:val="center"/>
            </w:pPr>
            <w:r w:rsidRPr="00C62C8F">
              <w:t>32.78 (5.3)</w:t>
            </w:r>
          </w:p>
        </w:tc>
        <w:tc>
          <w:tcPr>
            <w:tcW w:w="1047" w:type="dxa"/>
            <w:vAlign w:val="center"/>
          </w:tcPr>
          <w:p w14:paraId="2116E2EA" w14:textId="77777777" w:rsidR="005C159A" w:rsidRPr="00C62C8F" w:rsidRDefault="005C159A" w:rsidP="00FA7F15">
            <w:pPr>
              <w:jc w:val="center"/>
            </w:pPr>
            <w:r w:rsidRPr="00C62C8F">
              <w:t>4.988</w:t>
            </w:r>
          </w:p>
        </w:tc>
        <w:tc>
          <w:tcPr>
            <w:tcW w:w="1221" w:type="dxa"/>
            <w:vAlign w:val="center"/>
          </w:tcPr>
          <w:p w14:paraId="060BF57E" w14:textId="77777777" w:rsidR="005C159A" w:rsidRPr="00C62C8F" w:rsidRDefault="005C159A" w:rsidP="00FA7F15">
            <w:pPr>
              <w:jc w:val="center"/>
            </w:pPr>
            <w:r w:rsidRPr="00C62C8F">
              <w:t>5.660</w:t>
            </w:r>
          </w:p>
        </w:tc>
        <w:tc>
          <w:tcPr>
            <w:tcW w:w="1134" w:type="dxa"/>
            <w:vAlign w:val="center"/>
          </w:tcPr>
          <w:p w14:paraId="13D58505" w14:textId="77777777" w:rsidR="005C159A" w:rsidRPr="00C62C8F" w:rsidRDefault="005C159A" w:rsidP="00FA7F15">
            <w:pPr>
              <w:jc w:val="center"/>
            </w:pPr>
            <w:r w:rsidRPr="00C62C8F">
              <w:t>−0.23</w:t>
            </w:r>
          </w:p>
        </w:tc>
        <w:tc>
          <w:tcPr>
            <w:tcW w:w="992" w:type="dxa"/>
            <w:vAlign w:val="center"/>
          </w:tcPr>
          <w:p w14:paraId="015CC4AC" w14:textId="77777777" w:rsidR="005C159A" w:rsidRPr="00C62C8F" w:rsidRDefault="005C159A" w:rsidP="00FA7F15">
            <w:pPr>
              <w:jc w:val="center"/>
            </w:pPr>
            <w:r w:rsidRPr="00C62C8F">
              <w:t>0.818</w:t>
            </w:r>
          </w:p>
        </w:tc>
        <w:tc>
          <w:tcPr>
            <w:tcW w:w="993" w:type="dxa"/>
            <w:vAlign w:val="center"/>
          </w:tcPr>
          <w:p w14:paraId="5EF1A245" w14:textId="77777777" w:rsidR="005C159A" w:rsidRPr="00C62C8F" w:rsidRDefault="005C159A" w:rsidP="00FA7F15">
            <w:pPr>
              <w:jc w:val="center"/>
              <w:rPr>
                <w:color w:val="000000"/>
              </w:rPr>
            </w:pPr>
            <w:r w:rsidRPr="00C62C8F">
              <w:rPr>
                <w:color w:val="000000"/>
              </w:rPr>
              <w:t>0.034</w:t>
            </w:r>
          </w:p>
        </w:tc>
      </w:tr>
      <w:tr w:rsidR="005C159A" w:rsidRPr="00C62C8F" w14:paraId="08A0D704" w14:textId="77777777" w:rsidTr="00FA7F15">
        <w:trPr>
          <w:trHeight w:val="20"/>
        </w:trPr>
        <w:tc>
          <w:tcPr>
            <w:tcW w:w="3403" w:type="dxa"/>
            <w:vAlign w:val="center"/>
          </w:tcPr>
          <w:p w14:paraId="34A6458B" w14:textId="77777777" w:rsidR="005C159A" w:rsidRPr="00C62C8F" w:rsidRDefault="005C159A" w:rsidP="00FA7F15">
            <w:r w:rsidRPr="00C62C8F">
              <w:t>BFI: Neuroticism</w:t>
            </w:r>
          </w:p>
        </w:tc>
        <w:tc>
          <w:tcPr>
            <w:tcW w:w="1275" w:type="dxa"/>
            <w:vAlign w:val="center"/>
          </w:tcPr>
          <w:p w14:paraId="69C6BE22" w14:textId="77777777" w:rsidR="005C159A" w:rsidRPr="00C62C8F" w:rsidRDefault="005C159A" w:rsidP="00FA7F15">
            <w:pPr>
              <w:jc w:val="center"/>
            </w:pPr>
            <w:r w:rsidRPr="00C62C8F">
              <w:t>8/40</w:t>
            </w:r>
          </w:p>
        </w:tc>
        <w:tc>
          <w:tcPr>
            <w:tcW w:w="1560" w:type="dxa"/>
            <w:vAlign w:val="center"/>
          </w:tcPr>
          <w:p w14:paraId="087919FD" w14:textId="77777777" w:rsidR="005C159A" w:rsidRPr="00C62C8F" w:rsidRDefault="005C159A" w:rsidP="00FA7F15">
            <w:pPr>
              <w:jc w:val="center"/>
            </w:pPr>
            <w:r w:rsidRPr="00C62C8F">
              <w:t>27.76 (5.91)</w:t>
            </w:r>
          </w:p>
        </w:tc>
        <w:tc>
          <w:tcPr>
            <w:tcW w:w="1134" w:type="dxa"/>
            <w:vAlign w:val="center"/>
          </w:tcPr>
          <w:p w14:paraId="28E6A726" w14:textId="77777777" w:rsidR="005C159A" w:rsidRPr="00C62C8F" w:rsidRDefault="005C159A" w:rsidP="00FA7F15">
            <w:pPr>
              <w:jc w:val="center"/>
            </w:pPr>
            <w:r w:rsidRPr="00C62C8F">
              <w:t>4.933</w:t>
            </w:r>
          </w:p>
        </w:tc>
        <w:tc>
          <w:tcPr>
            <w:tcW w:w="1134" w:type="dxa"/>
            <w:vAlign w:val="center"/>
          </w:tcPr>
          <w:p w14:paraId="33A72509" w14:textId="77777777" w:rsidR="005C159A" w:rsidRPr="00C62C8F" w:rsidRDefault="005C159A" w:rsidP="00FA7F15">
            <w:pPr>
              <w:jc w:val="center"/>
            </w:pPr>
            <w:r w:rsidRPr="00C62C8F">
              <w:t>7.360</w:t>
            </w:r>
          </w:p>
        </w:tc>
        <w:tc>
          <w:tcPr>
            <w:tcW w:w="1417" w:type="dxa"/>
            <w:vAlign w:val="center"/>
          </w:tcPr>
          <w:p w14:paraId="2E44A802" w14:textId="77777777" w:rsidR="005C159A" w:rsidRPr="00C62C8F" w:rsidRDefault="005C159A" w:rsidP="00FA7F15">
            <w:pPr>
              <w:jc w:val="center"/>
            </w:pPr>
            <w:r w:rsidRPr="00C62C8F">
              <w:t>27.67 (5.5)</w:t>
            </w:r>
          </w:p>
        </w:tc>
        <w:tc>
          <w:tcPr>
            <w:tcW w:w="1047" w:type="dxa"/>
            <w:vAlign w:val="center"/>
          </w:tcPr>
          <w:p w14:paraId="1AEE111F" w14:textId="77777777" w:rsidR="005C159A" w:rsidRPr="00C62C8F" w:rsidRDefault="005C159A" w:rsidP="00FA7F15">
            <w:pPr>
              <w:jc w:val="center"/>
            </w:pPr>
            <w:r w:rsidRPr="00C62C8F">
              <w:t>5.178</w:t>
            </w:r>
          </w:p>
        </w:tc>
        <w:tc>
          <w:tcPr>
            <w:tcW w:w="1221" w:type="dxa"/>
            <w:vAlign w:val="center"/>
          </w:tcPr>
          <w:p w14:paraId="3A13952C" w14:textId="77777777" w:rsidR="005C159A" w:rsidRPr="00C62C8F" w:rsidRDefault="005C159A" w:rsidP="00FA7F15">
            <w:pPr>
              <w:jc w:val="center"/>
            </w:pPr>
            <w:r w:rsidRPr="00C62C8F">
              <w:t>5.876</w:t>
            </w:r>
          </w:p>
        </w:tc>
        <w:tc>
          <w:tcPr>
            <w:tcW w:w="1134" w:type="dxa"/>
            <w:vAlign w:val="center"/>
          </w:tcPr>
          <w:p w14:paraId="1C4E9AB2" w14:textId="77777777" w:rsidR="005C159A" w:rsidRPr="00C62C8F" w:rsidRDefault="005C159A" w:rsidP="00FA7F15">
            <w:pPr>
              <w:jc w:val="center"/>
            </w:pPr>
            <w:r w:rsidRPr="00C62C8F">
              <w:t>−0.11</w:t>
            </w:r>
          </w:p>
        </w:tc>
        <w:tc>
          <w:tcPr>
            <w:tcW w:w="992" w:type="dxa"/>
            <w:vAlign w:val="center"/>
          </w:tcPr>
          <w:p w14:paraId="0E914CC0" w14:textId="77777777" w:rsidR="005C159A" w:rsidRPr="00C62C8F" w:rsidRDefault="005C159A" w:rsidP="00FA7F15">
            <w:pPr>
              <w:jc w:val="center"/>
            </w:pPr>
            <w:r w:rsidRPr="00C62C8F">
              <w:t>0.914</w:t>
            </w:r>
          </w:p>
        </w:tc>
        <w:tc>
          <w:tcPr>
            <w:tcW w:w="993" w:type="dxa"/>
            <w:vAlign w:val="center"/>
          </w:tcPr>
          <w:p w14:paraId="773A0A0F" w14:textId="77777777" w:rsidR="005C159A" w:rsidRPr="00C62C8F" w:rsidRDefault="005C159A" w:rsidP="00FA7F15">
            <w:pPr>
              <w:jc w:val="center"/>
              <w:rPr>
                <w:color w:val="000000"/>
              </w:rPr>
            </w:pPr>
            <w:r w:rsidRPr="00C62C8F">
              <w:rPr>
                <w:color w:val="000000"/>
              </w:rPr>
              <w:t>0.016</w:t>
            </w:r>
          </w:p>
        </w:tc>
      </w:tr>
    </w:tbl>
    <w:p w14:paraId="3D8B1595" w14:textId="77777777" w:rsidR="005C159A" w:rsidRPr="00C62C8F" w:rsidRDefault="005C159A" w:rsidP="005C159A">
      <w:pPr>
        <w:pStyle w:val="rientroparagrafo"/>
        <w:spacing w:line="480" w:lineRule="auto"/>
        <w:jc w:val="left"/>
      </w:pPr>
    </w:p>
    <w:p w14:paraId="77DC3262" w14:textId="77777777" w:rsidR="005C159A" w:rsidRPr="00C62C8F" w:rsidRDefault="005C159A" w:rsidP="005C159A">
      <w:pPr>
        <w:spacing w:line="480" w:lineRule="auto"/>
        <w:outlineLvl w:val="0"/>
      </w:pPr>
      <w:r w:rsidRPr="005C159A">
        <w:rPr>
          <w:b/>
          <w:bCs/>
        </w:rPr>
        <w:t>Supplementary Table 1</w:t>
      </w:r>
      <w:r>
        <w:t xml:space="preserve">: </w:t>
      </w:r>
      <w:r w:rsidRPr="00C62C8F">
        <w:t>EHI: Edinburgh Handedness Inventory; BDI: Beck Depression Inventory; STAI-Y2: State-Trait Anxiety Inventory; MCOI: Multidimensional Competitive Orientation Inventory; BFI: The Big Five Inventory. Range of responses, Mean (M) and Standard Deviation (SD) for each questionnaire in Left-Handers (N = 50) and in Right-Handers (N = 483). Asterisks show significant comparisons (</w:t>
      </w:r>
      <w:r w:rsidRPr="00C62C8F">
        <w:rPr>
          <w:i/>
          <w:iCs/>
        </w:rPr>
        <w:t>p</w:t>
      </w:r>
      <w:r w:rsidRPr="00C62C8F">
        <w:t xml:space="preserve"> &lt; 0.05*) for </w:t>
      </w:r>
      <w:r w:rsidRPr="00C62C8F">
        <w:rPr>
          <w:i/>
          <w:iCs/>
        </w:rPr>
        <w:t>t</w:t>
      </w:r>
      <w:r w:rsidRPr="00C62C8F">
        <w:t xml:space="preserve">-tests, and g-values show the </w:t>
      </w:r>
      <w:r w:rsidRPr="00C62C8F">
        <w:rPr>
          <w:color w:val="222222"/>
          <w:spacing w:val="2"/>
        </w:rPr>
        <w:t xml:space="preserve">Hedges’ </w:t>
      </w:r>
      <w:r w:rsidRPr="00C62C8F">
        <w:rPr>
          <w:i/>
          <w:iCs/>
          <w:color w:val="222222"/>
          <w:spacing w:val="2"/>
        </w:rPr>
        <w:t>g</w:t>
      </w:r>
      <w:r w:rsidRPr="00C62C8F">
        <w:rPr>
          <w:color w:val="222222"/>
          <w:spacing w:val="2"/>
        </w:rPr>
        <w:t xml:space="preserve"> effect size.</w:t>
      </w:r>
    </w:p>
    <w:bookmarkEnd w:id="0"/>
    <w:bookmarkEnd w:id="1"/>
    <w:bookmarkEnd w:id="2"/>
    <w:bookmarkEnd w:id="3"/>
    <w:p w14:paraId="1E5A3325" w14:textId="77777777" w:rsidR="005C159A" w:rsidRDefault="005C159A" w:rsidP="005C159A">
      <w:pPr>
        <w:spacing w:after="200" w:line="276" w:lineRule="auto"/>
        <w:rPr>
          <w:i/>
          <w:iCs/>
        </w:rPr>
      </w:pPr>
    </w:p>
    <w:p w14:paraId="3D3C1614" w14:textId="48EF45EB" w:rsidR="005C159A" w:rsidRPr="00C62C8F" w:rsidRDefault="005C159A" w:rsidP="005C159A">
      <w:pPr>
        <w:spacing w:after="200" w:line="276" w:lineRule="auto"/>
        <w:rPr>
          <w:i/>
          <w:iCs/>
        </w:rPr>
      </w:pPr>
      <w:r w:rsidRPr="00C62C8F">
        <w:rPr>
          <w:i/>
        </w:rPr>
        <w:t>T-tests: Females vs Males</w:t>
      </w:r>
    </w:p>
    <w:p w14:paraId="4527C32C" w14:textId="7DB6F2BB" w:rsidR="005C159A" w:rsidRPr="00C62C8F" w:rsidRDefault="005C159A" w:rsidP="005C159A">
      <w:pPr>
        <w:pStyle w:val="rientroparagrafo"/>
        <w:spacing w:line="480" w:lineRule="auto"/>
        <w:jc w:val="left"/>
      </w:pPr>
      <w:r w:rsidRPr="00C62C8F">
        <w:t xml:space="preserve">Score range, mean, and standard deviation for females (N = 423) and for males (N = 110) are reported in </w:t>
      </w:r>
      <w:r>
        <w:t xml:space="preserve">Supplementary </w:t>
      </w:r>
      <w:r w:rsidRPr="00C62C8F">
        <w:t xml:space="preserve">Table </w:t>
      </w:r>
      <w:r>
        <w:t>2</w:t>
      </w:r>
      <w:r w:rsidRPr="00C62C8F">
        <w:t xml:space="preserve">, together with statistical comparisons between the subgroups, including </w:t>
      </w:r>
      <w:r w:rsidRPr="00C62C8F">
        <w:rPr>
          <w:i/>
          <w:iCs w:val="0"/>
        </w:rPr>
        <w:t>t</w:t>
      </w:r>
      <w:r w:rsidRPr="00C62C8F">
        <w:t xml:space="preserve">-values, </w:t>
      </w:r>
      <w:r w:rsidRPr="00C62C8F">
        <w:rPr>
          <w:i/>
          <w:iCs w:val="0"/>
        </w:rPr>
        <w:t>p</w:t>
      </w:r>
      <w:r w:rsidRPr="00C62C8F">
        <w:t xml:space="preserve">-values and </w:t>
      </w:r>
      <w:r w:rsidRPr="00C62C8F">
        <w:rPr>
          <w:color w:val="222222"/>
          <w:spacing w:val="2"/>
        </w:rPr>
        <w:t xml:space="preserve">Hedges’ </w:t>
      </w:r>
      <w:r w:rsidRPr="00C62C8F">
        <w:rPr>
          <w:i/>
          <w:iCs w:val="0"/>
          <w:color w:val="222222"/>
          <w:spacing w:val="2"/>
        </w:rPr>
        <w:t xml:space="preserve">g </w:t>
      </w:r>
      <w:r w:rsidRPr="00C62C8F">
        <w:rPr>
          <w:color w:val="222222"/>
          <w:spacing w:val="2"/>
        </w:rPr>
        <w:t>effect size</w:t>
      </w:r>
      <w:r w:rsidRPr="00C62C8F">
        <w:t xml:space="preserve">. </w:t>
      </w:r>
    </w:p>
    <w:p w14:paraId="332700BD" w14:textId="77777777" w:rsidR="005C159A" w:rsidRPr="00C62C8F" w:rsidRDefault="005C159A" w:rsidP="005C159A">
      <w:pPr>
        <w:pStyle w:val="rientroparagrafo"/>
        <w:spacing w:line="480" w:lineRule="auto"/>
        <w:jc w:val="left"/>
      </w:pPr>
      <w:r w:rsidRPr="00C62C8F">
        <w:t xml:space="preserve">T-tests showed that females and males did not differ in their LQ, but females showed significantly higher scores than males in depression (BDI: </w:t>
      </w:r>
      <w:r w:rsidRPr="00C62C8F">
        <w:rPr>
          <w:i/>
          <w:iCs w:val="0"/>
        </w:rPr>
        <w:t>t</w:t>
      </w:r>
      <w:r w:rsidRPr="00C62C8F">
        <w:rPr>
          <w:vertAlign w:val="subscript"/>
        </w:rPr>
        <w:t>(531)</w:t>
      </w:r>
      <w:r w:rsidRPr="00C62C8F">
        <w:t xml:space="preserve"> = 4.23, </w:t>
      </w:r>
      <w:r w:rsidRPr="00C62C8F">
        <w:rPr>
          <w:i/>
          <w:iCs w:val="0"/>
        </w:rPr>
        <w:t xml:space="preserve">p &lt; </w:t>
      </w:r>
      <w:r w:rsidRPr="00C62C8F">
        <w:t xml:space="preserve">0.001, Hedges’ </w:t>
      </w:r>
      <w:r w:rsidRPr="00C62C8F">
        <w:rPr>
          <w:i/>
          <w:iCs w:val="0"/>
        </w:rPr>
        <w:t xml:space="preserve">g </w:t>
      </w:r>
      <w:r w:rsidRPr="00C62C8F">
        <w:t xml:space="preserve">= 0.453), anxiety (STAI-Y2: </w:t>
      </w:r>
      <w:r w:rsidRPr="00C62C8F">
        <w:rPr>
          <w:i/>
          <w:iCs w:val="0"/>
        </w:rPr>
        <w:t>t</w:t>
      </w:r>
      <w:r w:rsidRPr="00C62C8F">
        <w:rPr>
          <w:vertAlign w:val="subscript"/>
        </w:rPr>
        <w:t>(531)</w:t>
      </w:r>
      <w:r w:rsidRPr="00C62C8F">
        <w:t xml:space="preserve"> = 5.78, </w:t>
      </w:r>
      <w:r w:rsidRPr="00C62C8F">
        <w:rPr>
          <w:i/>
          <w:iCs w:val="0"/>
        </w:rPr>
        <w:t xml:space="preserve">p </w:t>
      </w:r>
      <w:r w:rsidRPr="00C62C8F">
        <w:t xml:space="preserve">&lt; 0.001, Hedges’ </w:t>
      </w:r>
      <w:r w:rsidRPr="00C62C8F">
        <w:rPr>
          <w:i/>
          <w:iCs w:val="0"/>
        </w:rPr>
        <w:t xml:space="preserve">g </w:t>
      </w:r>
      <w:r w:rsidRPr="00C62C8F">
        <w:t xml:space="preserve">= 0.618), as well as in MCOI subscales lack of interest in competition (LIC, </w:t>
      </w:r>
      <w:r w:rsidRPr="00C62C8F">
        <w:rPr>
          <w:i/>
          <w:iCs w:val="0"/>
        </w:rPr>
        <w:t>t</w:t>
      </w:r>
      <w:r w:rsidRPr="00C62C8F">
        <w:rPr>
          <w:vertAlign w:val="subscript"/>
        </w:rPr>
        <w:t>(531)</w:t>
      </w:r>
      <w:r w:rsidRPr="00C62C8F">
        <w:t xml:space="preserve"> = 4.19, </w:t>
      </w:r>
      <w:r w:rsidRPr="00C62C8F">
        <w:rPr>
          <w:i/>
          <w:iCs w:val="0"/>
        </w:rPr>
        <w:t xml:space="preserve">p </w:t>
      </w:r>
      <w:r w:rsidRPr="00C62C8F">
        <w:t xml:space="preserve">&lt; 0.001, Hedges’ </w:t>
      </w:r>
      <w:r w:rsidRPr="00C62C8F">
        <w:rPr>
          <w:i/>
          <w:iCs w:val="0"/>
        </w:rPr>
        <w:t xml:space="preserve">g </w:t>
      </w:r>
      <w:r w:rsidRPr="00C62C8F">
        <w:t xml:space="preserve">= 0.4/495), and anxiety-driven competition avoidance (ADCA, </w:t>
      </w:r>
      <w:r w:rsidRPr="00C62C8F">
        <w:rPr>
          <w:i/>
          <w:iCs w:val="0"/>
        </w:rPr>
        <w:t>t</w:t>
      </w:r>
      <w:r w:rsidRPr="00C62C8F">
        <w:rPr>
          <w:vertAlign w:val="subscript"/>
        </w:rPr>
        <w:t>(531)</w:t>
      </w:r>
      <w:r w:rsidRPr="00C62C8F">
        <w:t xml:space="preserve"> = 7.79, </w:t>
      </w:r>
      <w:r w:rsidRPr="00C62C8F">
        <w:rPr>
          <w:i/>
          <w:iCs w:val="0"/>
        </w:rPr>
        <w:t xml:space="preserve">p </w:t>
      </w:r>
      <w:r w:rsidRPr="00C62C8F">
        <w:t xml:space="preserve">&lt; 0.001, Hedges’ </w:t>
      </w:r>
      <w:r w:rsidRPr="00C62C8F">
        <w:rPr>
          <w:i/>
          <w:iCs w:val="0"/>
        </w:rPr>
        <w:t xml:space="preserve">g </w:t>
      </w:r>
      <w:r w:rsidRPr="00C62C8F">
        <w:t xml:space="preserve">= 0.834). Males showed higher competitiveness scores than females in the subscale hypercompetitive orientation (HCO, </w:t>
      </w:r>
      <w:proofErr w:type="gramStart"/>
      <w:r w:rsidRPr="00C62C8F">
        <w:rPr>
          <w:i/>
          <w:iCs w:val="0"/>
        </w:rPr>
        <w:t>t</w:t>
      </w:r>
      <w:r w:rsidRPr="00C62C8F">
        <w:rPr>
          <w:vertAlign w:val="subscript"/>
        </w:rPr>
        <w:t>(</w:t>
      </w:r>
      <w:proofErr w:type="gramEnd"/>
      <w:r w:rsidRPr="00C62C8F">
        <w:rPr>
          <w:vertAlign w:val="subscript"/>
        </w:rPr>
        <w:t>531)</w:t>
      </w:r>
      <w:r w:rsidRPr="00C62C8F">
        <w:t xml:space="preserve"> = −6.16, </w:t>
      </w:r>
      <w:r w:rsidRPr="00C62C8F">
        <w:rPr>
          <w:i/>
          <w:iCs w:val="0"/>
        </w:rPr>
        <w:t xml:space="preserve">p </w:t>
      </w:r>
      <w:r w:rsidRPr="00C62C8F">
        <w:t xml:space="preserve">&lt; 0.001, Hedges’ </w:t>
      </w:r>
      <w:r w:rsidRPr="00C62C8F">
        <w:rPr>
          <w:i/>
          <w:iCs w:val="0"/>
        </w:rPr>
        <w:t xml:space="preserve">g </w:t>
      </w:r>
      <w:r w:rsidRPr="00C62C8F">
        <w:t xml:space="preserve">= 0.657) and in the subscale self-developmental competitive orientation (SDCO, </w:t>
      </w:r>
      <w:proofErr w:type="gramStart"/>
      <w:r w:rsidRPr="00C62C8F">
        <w:rPr>
          <w:i/>
          <w:iCs w:val="0"/>
        </w:rPr>
        <w:t>t</w:t>
      </w:r>
      <w:r w:rsidRPr="00C62C8F">
        <w:rPr>
          <w:vertAlign w:val="subscript"/>
        </w:rPr>
        <w:t>(</w:t>
      </w:r>
      <w:proofErr w:type="gramEnd"/>
      <w:r w:rsidRPr="00C62C8F">
        <w:rPr>
          <w:vertAlign w:val="subscript"/>
        </w:rPr>
        <w:t>531)</w:t>
      </w:r>
      <w:r w:rsidRPr="00C62C8F">
        <w:t xml:space="preserve"> = −5.56, </w:t>
      </w:r>
      <w:r w:rsidRPr="00C62C8F">
        <w:rPr>
          <w:i/>
          <w:iCs w:val="0"/>
        </w:rPr>
        <w:t xml:space="preserve">p </w:t>
      </w:r>
      <w:r w:rsidRPr="00C62C8F">
        <w:t xml:space="preserve">&lt; 0.001, Hedges’ </w:t>
      </w:r>
      <w:r w:rsidRPr="00C62C8F">
        <w:rPr>
          <w:i/>
          <w:iCs w:val="0"/>
        </w:rPr>
        <w:t xml:space="preserve">g </w:t>
      </w:r>
      <w:r w:rsidRPr="00C62C8F">
        <w:t xml:space="preserve">= </w:t>
      </w:r>
      <w:r w:rsidRPr="00C62C8F">
        <w:lastRenderedPageBreak/>
        <w:t>0.596). Finally, females had higher scores than males in Neuroticism (</w:t>
      </w:r>
      <w:proofErr w:type="gramStart"/>
      <w:r w:rsidRPr="00C62C8F">
        <w:rPr>
          <w:i/>
          <w:iCs w:val="0"/>
        </w:rPr>
        <w:t>t</w:t>
      </w:r>
      <w:r w:rsidRPr="00C62C8F">
        <w:rPr>
          <w:vertAlign w:val="subscript"/>
        </w:rPr>
        <w:t>(</w:t>
      </w:r>
      <w:proofErr w:type="gramEnd"/>
      <w:r w:rsidRPr="00C62C8F">
        <w:rPr>
          <w:vertAlign w:val="subscript"/>
        </w:rPr>
        <w:t>531)</w:t>
      </w:r>
      <w:r w:rsidRPr="00C62C8F">
        <w:t xml:space="preserve"> = 8.94, </w:t>
      </w:r>
      <w:r w:rsidRPr="00C62C8F">
        <w:rPr>
          <w:i/>
          <w:iCs w:val="0"/>
        </w:rPr>
        <w:t xml:space="preserve">p </w:t>
      </w:r>
      <w:r w:rsidRPr="00C62C8F">
        <w:t xml:space="preserve">&lt; 0.001, Hedges’ </w:t>
      </w:r>
      <w:r w:rsidRPr="00C62C8F">
        <w:rPr>
          <w:i/>
          <w:iCs w:val="0"/>
        </w:rPr>
        <w:t xml:space="preserve">g </w:t>
      </w:r>
      <w:r w:rsidRPr="00C62C8F">
        <w:t xml:space="preserve">= 0.958), but the two groups did not differ in the other personality traits measured by the BFI. </w:t>
      </w:r>
    </w:p>
    <w:p w14:paraId="7A5427B3" w14:textId="77777777" w:rsidR="005C159A" w:rsidRPr="00C62C8F" w:rsidRDefault="005C159A" w:rsidP="005C159A">
      <w:pPr>
        <w:pStyle w:val="rientroparagrafo"/>
        <w:spacing w:line="480" w:lineRule="auto"/>
        <w:jc w:val="left"/>
      </w:pPr>
    </w:p>
    <w:tbl>
      <w:tblPr>
        <w:tblStyle w:val="Grigliatabella"/>
        <w:tblW w:w="15168" w:type="dxa"/>
        <w:tblInd w:w="-567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1276"/>
        <w:gridCol w:w="1417"/>
        <w:gridCol w:w="1134"/>
        <w:gridCol w:w="1134"/>
        <w:gridCol w:w="1418"/>
        <w:gridCol w:w="1134"/>
        <w:gridCol w:w="1134"/>
        <w:gridCol w:w="992"/>
        <w:gridCol w:w="992"/>
        <w:gridCol w:w="993"/>
      </w:tblGrid>
      <w:tr w:rsidR="005C159A" w:rsidRPr="00C62C8F" w14:paraId="35BD6AF3" w14:textId="77777777" w:rsidTr="00FA7F15">
        <w:trPr>
          <w:trHeight w:hRule="exact" w:val="572"/>
        </w:trPr>
        <w:tc>
          <w:tcPr>
            <w:tcW w:w="3544" w:type="dxa"/>
            <w:vAlign w:val="center"/>
          </w:tcPr>
          <w:p w14:paraId="782C3015" w14:textId="77777777" w:rsidR="005C159A" w:rsidRPr="00C62C8F" w:rsidRDefault="005C159A" w:rsidP="00FA7F15"/>
        </w:tc>
        <w:tc>
          <w:tcPr>
            <w:tcW w:w="1276" w:type="dxa"/>
            <w:vAlign w:val="center"/>
          </w:tcPr>
          <w:p w14:paraId="523D8618" w14:textId="77777777" w:rsidR="005C159A" w:rsidRPr="00C62C8F" w:rsidRDefault="005C159A" w:rsidP="00FA7F15">
            <w:pPr>
              <w:jc w:val="center"/>
              <w:rPr>
                <w:i/>
                <w:iCs/>
                <w:color w:val="000000"/>
              </w:rPr>
            </w:pPr>
            <w:r w:rsidRPr="00C62C8F">
              <w:rPr>
                <w:i/>
                <w:iCs/>
                <w:color w:val="000000"/>
              </w:rPr>
              <w:t>Range</w:t>
            </w:r>
          </w:p>
        </w:tc>
        <w:tc>
          <w:tcPr>
            <w:tcW w:w="1417" w:type="dxa"/>
            <w:vAlign w:val="center"/>
          </w:tcPr>
          <w:p w14:paraId="1D4E3949" w14:textId="77777777" w:rsidR="005C159A" w:rsidRPr="00C62C8F" w:rsidRDefault="005C159A" w:rsidP="00FA7F15">
            <w:pPr>
              <w:jc w:val="center"/>
              <w:rPr>
                <w:i/>
                <w:iCs/>
                <w:color w:val="000000"/>
              </w:rPr>
            </w:pPr>
            <w:r w:rsidRPr="00C62C8F">
              <w:rPr>
                <w:i/>
                <w:iCs/>
                <w:color w:val="000000"/>
              </w:rPr>
              <w:t>Females</w:t>
            </w:r>
          </w:p>
          <w:p w14:paraId="5CF874F1" w14:textId="77777777" w:rsidR="005C159A" w:rsidRPr="00C62C8F" w:rsidRDefault="005C159A" w:rsidP="00FA7F15">
            <w:pPr>
              <w:jc w:val="center"/>
              <w:rPr>
                <w:i/>
                <w:iCs/>
                <w:color w:val="000000"/>
              </w:rPr>
            </w:pPr>
            <w:r w:rsidRPr="00C62C8F">
              <w:rPr>
                <w:i/>
                <w:iCs/>
                <w:color w:val="000000"/>
              </w:rPr>
              <w:t>M (SD)</w:t>
            </w:r>
          </w:p>
        </w:tc>
        <w:tc>
          <w:tcPr>
            <w:tcW w:w="1134" w:type="dxa"/>
            <w:vAlign w:val="center"/>
          </w:tcPr>
          <w:p w14:paraId="42AB3012" w14:textId="77777777" w:rsidR="005C159A" w:rsidRPr="00C62C8F" w:rsidRDefault="005C159A" w:rsidP="00FA7F15">
            <w:pPr>
              <w:jc w:val="center"/>
              <w:rPr>
                <w:i/>
                <w:iCs/>
                <w:color w:val="000000"/>
              </w:rPr>
            </w:pPr>
            <w:r w:rsidRPr="00C62C8F">
              <w:rPr>
                <w:i/>
                <w:iCs/>
                <w:color w:val="000000"/>
              </w:rPr>
              <w:t>Females</w:t>
            </w:r>
          </w:p>
          <w:p w14:paraId="3C5FF94E" w14:textId="77777777" w:rsidR="005C159A" w:rsidRPr="00C62C8F" w:rsidRDefault="005C159A" w:rsidP="00FA7F15">
            <w:pPr>
              <w:jc w:val="center"/>
              <w:rPr>
                <w:i/>
                <w:iCs/>
                <w:color w:val="000000"/>
              </w:rPr>
            </w:pPr>
            <w:r w:rsidRPr="00C62C8F">
              <w:rPr>
                <w:i/>
                <w:iCs/>
                <w:color w:val="000000"/>
              </w:rPr>
              <w:t>-95% CI</w:t>
            </w:r>
          </w:p>
        </w:tc>
        <w:tc>
          <w:tcPr>
            <w:tcW w:w="1134" w:type="dxa"/>
            <w:vAlign w:val="center"/>
          </w:tcPr>
          <w:p w14:paraId="48EC0C36" w14:textId="77777777" w:rsidR="005C159A" w:rsidRPr="00C62C8F" w:rsidRDefault="005C159A" w:rsidP="00FA7F15">
            <w:pPr>
              <w:jc w:val="center"/>
              <w:rPr>
                <w:i/>
                <w:iCs/>
                <w:color w:val="000000"/>
              </w:rPr>
            </w:pPr>
            <w:r w:rsidRPr="00C62C8F">
              <w:rPr>
                <w:i/>
                <w:iCs/>
                <w:color w:val="000000"/>
              </w:rPr>
              <w:t>Females</w:t>
            </w:r>
          </w:p>
          <w:p w14:paraId="229D5C85" w14:textId="77777777" w:rsidR="005C159A" w:rsidRPr="00C62C8F" w:rsidRDefault="005C159A" w:rsidP="00FA7F15">
            <w:pPr>
              <w:jc w:val="center"/>
              <w:rPr>
                <w:i/>
                <w:iCs/>
                <w:color w:val="000000"/>
              </w:rPr>
            </w:pPr>
            <w:r w:rsidRPr="00C62C8F">
              <w:rPr>
                <w:i/>
                <w:iCs/>
                <w:color w:val="000000"/>
              </w:rPr>
              <w:t>+95% CI</w:t>
            </w:r>
          </w:p>
        </w:tc>
        <w:tc>
          <w:tcPr>
            <w:tcW w:w="1418" w:type="dxa"/>
            <w:vAlign w:val="center"/>
          </w:tcPr>
          <w:p w14:paraId="09F3192F" w14:textId="77777777" w:rsidR="005C159A" w:rsidRPr="00C62C8F" w:rsidRDefault="005C159A" w:rsidP="00FA7F15">
            <w:pPr>
              <w:jc w:val="center"/>
              <w:rPr>
                <w:i/>
                <w:iCs/>
                <w:color w:val="000000"/>
              </w:rPr>
            </w:pPr>
            <w:r w:rsidRPr="00C62C8F">
              <w:rPr>
                <w:i/>
                <w:iCs/>
                <w:color w:val="000000"/>
              </w:rPr>
              <w:t>Males</w:t>
            </w:r>
          </w:p>
          <w:p w14:paraId="4E19E2C3" w14:textId="77777777" w:rsidR="005C159A" w:rsidRPr="00C62C8F" w:rsidRDefault="005C159A" w:rsidP="00FA7F15">
            <w:pPr>
              <w:jc w:val="center"/>
              <w:rPr>
                <w:i/>
                <w:iCs/>
                <w:color w:val="000000"/>
              </w:rPr>
            </w:pPr>
            <w:r w:rsidRPr="00C62C8F">
              <w:rPr>
                <w:i/>
                <w:iCs/>
                <w:color w:val="000000"/>
              </w:rPr>
              <w:t>M (SD)</w:t>
            </w:r>
          </w:p>
        </w:tc>
        <w:tc>
          <w:tcPr>
            <w:tcW w:w="1134" w:type="dxa"/>
            <w:vAlign w:val="center"/>
          </w:tcPr>
          <w:p w14:paraId="521D1FA4" w14:textId="77777777" w:rsidR="005C159A" w:rsidRPr="00C62C8F" w:rsidRDefault="005C159A" w:rsidP="00FA7F15">
            <w:pPr>
              <w:jc w:val="center"/>
              <w:rPr>
                <w:i/>
                <w:iCs/>
                <w:color w:val="000000"/>
              </w:rPr>
            </w:pPr>
            <w:r w:rsidRPr="00C62C8F">
              <w:rPr>
                <w:i/>
                <w:iCs/>
                <w:color w:val="000000"/>
              </w:rPr>
              <w:t>Males</w:t>
            </w:r>
          </w:p>
          <w:p w14:paraId="4253B763" w14:textId="77777777" w:rsidR="005C159A" w:rsidRPr="00C62C8F" w:rsidRDefault="005C159A" w:rsidP="00FA7F15">
            <w:pPr>
              <w:jc w:val="center"/>
              <w:rPr>
                <w:i/>
                <w:iCs/>
                <w:color w:val="000000"/>
              </w:rPr>
            </w:pPr>
            <w:r w:rsidRPr="00C62C8F">
              <w:rPr>
                <w:i/>
                <w:iCs/>
                <w:color w:val="000000"/>
              </w:rPr>
              <w:t>-95% CI</w:t>
            </w:r>
          </w:p>
        </w:tc>
        <w:tc>
          <w:tcPr>
            <w:tcW w:w="1134" w:type="dxa"/>
            <w:vAlign w:val="center"/>
          </w:tcPr>
          <w:p w14:paraId="20AF1E85" w14:textId="77777777" w:rsidR="005C159A" w:rsidRPr="00C62C8F" w:rsidRDefault="005C159A" w:rsidP="00FA7F15">
            <w:pPr>
              <w:jc w:val="center"/>
              <w:rPr>
                <w:i/>
                <w:iCs/>
                <w:color w:val="000000"/>
              </w:rPr>
            </w:pPr>
            <w:r w:rsidRPr="00C62C8F">
              <w:rPr>
                <w:i/>
                <w:iCs/>
                <w:color w:val="000000"/>
              </w:rPr>
              <w:t>Males</w:t>
            </w:r>
          </w:p>
          <w:p w14:paraId="793287B7" w14:textId="77777777" w:rsidR="005C159A" w:rsidRPr="00C62C8F" w:rsidRDefault="005C159A" w:rsidP="00FA7F15">
            <w:pPr>
              <w:jc w:val="center"/>
              <w:rPr>
                <w:i/>
                <w:iCs/>
                <w:color w:val="000000"/>
              </w:rPr>
            </w:pPr>
            <w:r w:rsidRPr="00C62C8F">
              <w:rPr>
                <w:i/>
                <w:iCs/>
                <w:color w:val="000000"/>
              </w:rPr>
              <w:t>+95% CI</w:t>
            </w:r>
          </w:p>
        </w:tc>
        <w:tc>
          <w:tcPr>
            <w:tcW w:w="992" w:type="dxa"/>
            <w:vAlign w:val="center"/>
          </w:tcPr>
          <w:p w14:paraId="228D688D" w14:textId="77777777" w:rsidR="005C159A" w:rsidRPr="00C62C8F" w:rsidRDefault="005C159A" w:rsidP="00FA7F15">
            <w:pPr>
              <w:jc w:val="center"/>
              <w:rPr>
                <w:i/>
                <w:iCs/>
                <w:color w:val="000000"/>
              </w:rPr>
            </w:pPr>
            <w:proofErr w:type="gramStart"/>
            <w:r w:rsidRPr="00C62C8F">
              <w:rPr>
                <w:i/>
                <w:iCs/>
                <w:color w:val="000000"/>
              </w:rPr>
              <w:t>t</w:t>
            </w:r>
            <w:r w:rsidRPr="00C62C8F">
              <w:rPr>
                <w:i/>
                <w:iCs/>
                <w:color w:val="000000"/>
                <w:vertAlign w:val="subscript"/>
              </w:rPr>
              <w:t>(</w:t>
            </w:r>
            <w:proofErr w:type="gramEnd"/>
            <w:r w:rsidRPr="00C62C8F">
              <w:rPr>
                <w:i/>
                <w:iCs/>
                <w:color w:val="000000"/>
                <w:vertAlign w:val="subscript"/>
              </w:rPr>
              <w:t>531)</w:t>
            </w:r>
          </w:p>
        </w:tc>
        <w:tc>
          <w:tcPr>
            <w:tcW w:w="992" w:type="dxa"/>
            <w:vAlign w:val="center"/>
          </w:tcPr>
          <w:p w14:paraId="25F0A072" w14:textId="77777777" w:rsidR="005C159A" w:rsidRPr="00C62C8F" w:rsidRDefault="005C159A" w:rsidP="00FA7F15">
            <w:pPr>
              <w:jc w:val="center"/>
              <w:rPr>
                <w:i/>
                <w:iCs/>
                <w:color w:val="000000"/>
              </w:rPr>
            </w:pPr>
            <w:r w:rsidRPr="00C62C8F">
              <w:rPr>
                <w:i/>
                <w:iCs/>
                <w:color w:val="000000"/>
              </w:rPr>
              <w:t>p</w:t>
            </w:r>
          </w:p>
        </w:tc>
        <w:tc>
          <w:tcPr>
            <w:tcW w:w="993" w:type="dxa"/>
            <w:vAlign w:val="center"/>
          </w:tcPr>
          <w:p w14:paraId="1B480A3C" w14:textId="77777777" w:rsidR="005C159A" w:rsidRPr="00C62C8F" w:rsidRDefault="005C159A" w:rsidP="00FA7F15">
            <w:pPr>
              <w:jc w:val="center"/>
              <w:rPr>
                <w:i/>
                <w:iCs/>
                <w:color w:val="000000"/>
              </w:rPr>
            </w:pPr>
            <w:r w:rsidRPr="00C62C8F">
              <w:rPr>
                <w:i/>
                <w:iCs/>
                <w:color w:val="000000"/>
              </w:rPr>
              <w:t>g</w:t>
            </w:r>
          </w:p>
        </w:tc>
      </w:tr>
      <w:tr w:rsidR="005C159A" w:rsidRPr="00C62C8F" w14:paraId="68543D22" w14:textId="77777777" w:rsidTr="00FA7F15">
        <w:trPr>
          <w:trHeight w:val="20"/>
        </w:trPr>
        <w:tc>
          <w:tcPr>
            <w:tcW w:w="3544" w:type="dxa"/>
            <w:vAlign w:val="center"/>
          </w:tcPr>
          <w:p w14:paraId="3EBCCD3C" w14:textId="77777777" w:rsidR="005C159A" w:rsidRPr="00C62C8F" w:rsidRDefault="005C159A" w:rsidP="00FA7F15">
            <w:r w:rsidRPr="00C62C8F">
              <w:t>EHI</w:t>
            </w:r>
          </w:p>
        </w:tc>
        <w:tc>
          <w:tcPr>
            <w:tcW w:w="1276" w:type="dxa"/>
            <w:vAlign w:val="center"/>
          </w:tcPr>
          <w:p w14:paraId="6C1A5248" w14:textId="77777777" w:rsidR="005C159A" w:rsidRPr="00C62C8F" w:rsidRDefault="005C159A" w:rsidP="00FA7F15">
            <w:pPr>
              <w:jc w:val="center"/>
              <w:rPr>
                <w:color w:val="000000"/>
              </w:rPr>
            </w:pPr>
            <w:r w:rsidRPr="00C62C8F">
              <w:t>−100/+100</w:t>
            </w:r>
          </w:p>
        </w:tc>
        <w:tc>
          <w:tcPr>
            <w:tcW w:w="1417" w:type="dxa"/>
            <w:vAlign w:val="center"/>
          </w:tcPr>
          <w:p w14:paraId="48D38C0B" w14:textId="77777777" w:rsidR="005C159A" w:rsidRPr="00C62C8F" w:rsidRDefault="005C159A" w:rsidP="00FA7F15">
            <w:pPr>
              <w:jc w:val="center"/>
            </w:pPr>
            <w:r w:rsidRPr="00C62C8F">
              <w:t>71.9 (50.72)</w:t>
            </w:r>
          </w:p>
        </w:tc>
        <w:tc>
          <w:tcPr>
            <w:tcW w:w="1134" w:type="dxa"/>
            <w:vAlign w:val="center"/>
          </w:tcPr>
          <w:p w14:paraId="76B04D72" w14:textId="77777777" w:rsidR="005C159A" w:rsidRPr="00C62C8F" w:rsidRDefault="005C159A" w:rsidP="00FA7F15">
            <w:pPr>
              <w:jc w:val="center"/>
            </w:pPr>
            <w:r w:rsidRPr="00C62C8F">
              <w:t>47.518</w:t>
            </w:r>
          </w:p>
        </w:tc>
        <w:tc>
          <w:tcPr>
            <w:tcW w:w="1134" w:type="dxa"/>
            <w:vAlign w:val="center"/>
          </w:tcPr>
          <w:p w14:paraId="64980B3E" w14:textId="77777777" w:rsidR="005C159A" w:rsidRPr="00C62C8F" w:rsidRDefault="005C159A" w:rsidP="00FA7F15">
            <w:pPr>
              <w:jc w:val="center"/>
            </w:pPr>
            <w:r w:rsidRPr="00C62C8F">
              <w:t>54.391</w:t>
            </w:r>
          </w:p>
        </w:tc>
        <w:tc>
          <w:tcPr>
            <w:tcW w:w="1418" w:type="dxa"/>
            <w:vAlign w:val="center"/>
          </w:tcPr>
          <w:p w14:paraId="37F43B0A" w14:textId="77777777" w:rsidR="005C159A" w:rsidRPr="00C62C8F" w:rsidRDefault="005C159A" w:rsidP="00FA7F15">
            <w:pPr>
              <w:jc w:val="center"/>
              <w:rPr>
                <w:color w:val="000000"/>
              </w:rPr>
            </w:pPr>
            <w:r w:rsidRPr="00C62C8F">
              <w:rPr>
                <w:color w:val="000000"/>
              </w:rPr>
              <w:t>67.54 (51.94)</w:t>
            </w:r>
          </w:p>
        </w:tc>
        <w:tc>
          <w:tcPr>
            <w:tcW w:w="1134" w:type="dxa"/>
            <w:vAlign w:val="center"/>
          </w:tcPr>
          <w:p w14:paraId="2F89CF97" w14:textId="77777777" w:rsidR="005C159A" w:rsidRPr="00C62C8F" w:rsidRDefault="005C159A" w:rsidP="00FA7F15">
            <w:pPr>
              <w:jc w:val="center"/>
            </w:pPr>
            <w:r w:rsidRPr="00C62C8F">
              <w:t>45.863</w:t>
            </w:r>
          </w:p>
        </w:tc>
        <w:tc>
          <w:tcPr>
            <w:tcW w:w="1134" w:type="dxa"/>
            <w:vAlign w:val="center"/>
          </w:tcPr>
          <w:p w14:paraId="54EDAF58" w14:textId="77777777" w:rsidR="005C159A" w:rsidRPr="00C62C8F" w:rsidRDefault="005C159A" w:rsidP="00FA7F15">
            <w:pPr>
              <w:jc w:val="center"/>
            </w:pPr>
            <w:r w:rsidRPr="00C62C8F">
              <w:t>59.881</w:t>
            </w:r>
          </w:p>
        </w:tc>
        <w:tc>
          <w:tcPr>
            <w:tcW w:w="992" w:type="dxa"/>
            <w:vAlign w:val="center"/>
          </w:tcPr>
          <w:p w14:paraId="3D6C947E" w14:textId="77777777" w:rsidR="005C159A" w:rsidRPr="00C62C8F" w:rsidRDefault="005C159A" w:rsidP="00FA7F15">
            <w:pPr>
              <w:jc w:val="center"/>
              <w:rPr>
                <w:color w:val="000000"/>
              </w:rPr>
            </w:pPr>
            <w:r w:rsidRPr="00C62C8F">
              <w:rPr>
                <w:color w:val="000000"/>
              </w:rPr>
              <w:t>0.62</w:t>
            </w:r>
          </w:p>
        </w:tc>
        <w:tc>
          <w:tcPr>
            <w:tcW w:w="992" w:type="dxa"/>
            <w:vAlign w:val="center"/>
          </w:tcPr>
          <w:p w14:paraId="0989713B" w14:textId="77777777" w:rsidR="005C159A" w:rsidRPr="00C62C8F" w:rsidRDefault="005C159A" w:rsidP="00FA7F15">
            <w:pPr>
              <w:jc w:val="center"/>
              <w:rPr>
                <w:color w:val="000000"/>
              </w:rPr>
            </w:pPr>
            <w:r w:rsidRPr="00C62C8F">
              <w:rPr>
                <w:color w:val="000000"/>
              </w:rPr>
              <w:t>0.539</w:t>
            </w:r>
          </w:p>
        </w:tc>
        <w:tc>
          <w:tcPr>
            <w:tcW w:w="993" w:type="dxa"/>
            <w:vAlign w:val="center"/>
          </w:tcPr>
          <w:p w14:paraId="78C99489" w14:textId="77777777" w:rsidR="005C159A" w:rsidRPr="00C62C8F" w:rsidRDefault="005C159A" w:rsidP="00FA7F15">
            <w:pPr>
              <w:jc w:val="center"/>
              <w:rPr>
                <w:color w:val="000000"/>
              </w:rPr>
            </w:pPr>
            <w:r w:rsidRPr="00C62C8F">
              <w:rPr>
                <w:color w:val="000000"/>
              </w:rPr>
              <w:t>0.086</w:t>
            </w:r>
          </w:p>
        </w:tc>
      </w:tr>
      <w:tr w:rsidR="005C159A" w:rsidRPr="00C62C8F" w14:paraId="4D697441" w14:textId="77777777" w:rsidTr="00FA7F15">
        <w:trPr>
          <w:trHeight w:val="20"/>
        </w:trPr>
        <w:tc>
          <w:tcPr>
            <w:tcW w:w="3544" w:type="dxa"/>
            <w:vAlign w:val="center"/>
          </w:tcPr>
          <w:p w14:paraId="02BA3AD0" w14:textId="77777777" w:rsidR="005C159A" w:rsidRPr="00C62C8F" w:rsidRDefault="005C159A" w:rsidP="00FA7F15">
            <w:r w:rsidRPr="00C62C8F">
              <w:t>BDI</w:t>
            </w:r>
          </w:p>
        </w:tc>
        <w:tc>
          <w:tcPr>
            <w:tcW w:w="1276" w:type="dxa"/>
            <w:vAlign w:val="center"/>
          </w:tcPr>
          <w:p w14:paraId="3D6F01E6" w14:textId="77777777" w:rsidR="005C159A" w:rsidRPr="00C62C8F" w:rsidRDefault="005C159A" w:rsidP="00FA7F15">
            <w:pPr>
              <w:jc w:val="center"/>
              <w:rPr>
                <w:color w:val="000000"/>
              </w:rPr>
            </w:pPr>
            <w:r w:rsidRPr="00C62C8F">
              <w:t>0/63</w:t>
            </w:r>
          </w:p>
        </w:tc>
        <w:tc>
          <w:tcPr>
            <w:tcW w:w="1417" w:type="dxa"/>
            <w:vAlign w:val="center"/>
          </w:tcPr>
          <w:p w14:paraId="66A8A135" w14:textId="77777777" w:rsidR="005C159A" w:rsidRPr="00C62C8F" w:rsidRDefault="005C159A" w:rsidP="00FA7F15">
            <w:pPr>
              <w:jc w:val="center"/>
            </w:pPr>
            <w:r w:rsidRPr="00C62C8F">
              <w:t>12.83 (8.53)</w:t>
            </w:r>
          </w:p>
        </w:tc>
        <w:tc>
          <w:tcPr>
            <w:tcW w:w="1134" w:type="dxa"/>
            <w:vAlign w:val="center"/>
          </w:tcPr>
          <w:p w14:paraId="6E3D5820" w14:textId="77777777" w:rsidR="005C159A" w:rsidRPr="00C62C8F" w:rsidRDefault="005C159A" w:rsidP="00FA7F15">
            <w:pPr>
              <w:jc w:val="center"/>
            </w:pPr>
            <w:r w:rsidRPr="00C62C8F">
              <w:t>7.991</w:t>
            </w:r>
          </w:p>
        </w:tc>
        <w:tc>
          <w:tcPr>
            <w:tcW w:w="1134" w:type="dxa"/>
            <w:vAlign w:val="center"/>
          </w:tcPr>
          <w:p w14:paraId="426AB6B7" w14:textId="77777777" w:rsidR="005C159A" w:rsidRPr="00C62C8F" w:rsidRDefault="005C159A" w:rsidP="00FA7F15">
            <w:pPr>
              <w:jc w:val="center"/>
            </w:pPr>
            <w:r w:rsidRPr="00C62C8F">
              <w:t>9.147</w:t>
            </w:r>
          </w:p>
        </w:tc>
        <w:tc>
          <w:tcPr>
            <w:tcW w:w="1418" w:type="dxa"/>
            <w:vAlign w:val="center"/>
          </w:tcPr>
          <w:p w14:paraId="12F06453" w14:textId="77777777" w:rsidR="005C159A" w:rsidRPr="00C62C8F" w:rsidRDefault="005C159A" w:rsidP="00FA7F15">
            <w:pPr>
              <w:jc w:val="center"/>
              <w:rPr>
                <w:color w:val="000000"/>
              </w:rPr>
            </w:pPr>
            <w:r w:rsidRPr="00C62C8F">
              <w:rPr>
                <w:color w:val="000000"/>
              </w:rPr>
              <w:t>9.11 (6.86)</w:t>
            </w:r>
          </w:p>
        </w:tc>
        <w:tc>
          <w:tcPr>
            <w:tcW w:w="1134" w:type="dxa"/>
            <w:vAlign w:val="center"/>
          </w:tcPr>
          <w:p w14:paraId="2B456F76" w14:textId="77777777" w:rsidR="005C159A" w:rsidRPr="00C62C8F" w:rsidRDefault="005C159A" w:rsidP="00FA7F15">
            <w:pPr>
              <w:jc w:val="center"/>
            </w:pPr>
            <w:r w:rsidRPr="00C62C8F">
              <w:t>6.062</w:t>
            </w:r>
          </w:p>
        </w:tc>
        <w:tc>
          <w:tcPr>
            <w:tcW w:w="1134" w:type="dxa"/>
            <w:vAlign w:val="center"/>
          </w:tcPr>
          <w:p w14:paraId="21D1DB42" w14:textId="77777777" w:rsidR="005C159A" w:rsidRPr="00C62C8F" w:rsidRDefault="005C159A" w:rsidP="00FA7F15">
            <w:pPr>
              <w:jc w:val="center"/>
            </w:pPr>
            <w:r w:rsidRPr="00C62C8F">
              <w:t>7.915</w:t>
            </w:r>
          </w:p>
        </w:tc>
        <w:tc>
          <w:tcPr>
            <w:tcW w:w="992" w:type="dxa"/>
            <w:vAlign w:val="center"/>
          </w:tcPr>
          <w:p w14:paraId="0AD54135" w14:textId="77777777" w:rsidR="005C159A" w:rsidRPr="00C62C8F" w:rsidRDefault="005C159A" w:rsidP="00FA7F15">
            <w:pPr>
              <w:jc w:val="center"/>
              <w:rPr>
                <w:color w:val="000000"/>
              </w:rPr>
            </w:pPr>
            <w:r w:rsidRPr="00C62C8F">
              <w:rPr>
                <w:color w:val="000000"/>
              </w:rPr>
              <w:t>4.23*</w:t>
            </w:r>
          </w:p>
        </w:tc>
        <w:tc>
          <w:tcPr>
            <w:tcW w:w="992" w:type="dxa"/>
            <w:vAlign w:val="center"/>
          </w:tcPr>
          <w:p w14:paraId="323333A5" w14:textId="77777777" w:rsidR="005C159A" w:rsidRPr="00C62C8F" w:rsidRDefault="005C159A" w:rsidP="00FA7F15">
            <w:pPr>
              <w:jc w:val="center"/>
              <w:rPr>
                <w:color w:val="000000"/>
              </w:rPr>
            </w:pPr>
            <w:r w:rsidRPr="00C62C8F">
              <w:rPr>
                <w:color w:val="000000"/>
              </w:rPr>
              <w:t>&lt;0.001</w:t>
            </w:r>
          </w:p>
        </w:tc>
        <w:tc>
          <w:tcPr>
            <w:tcW w:w="993" w:type="dxa"/>
            <w:vAlign w:val="center"/>
          </w:tcPr>
          <w:p w14:paraId="71510CEA" w14:textId="77777777" w:rsidR="005C159A" w:rsidRPr="00C62C8F" w:rsidRDefault="005C159A" w:rsidP="00FA7F15">
            <w:pPr>
              <w:jc w:val="center"/>
              <w:rPr>
                <w:color w:val="000000"/>
              </w:rPr>
            </w:pPr>
            <w:r w:rsidRPr="00C62C8F">
              <w:rPr>
                <w:color w:val="000000"/>
              </w:rPr>
              <w:t>0.453</w:t>
            </w:r>
          </w:p>
        </w:tc>
      </w:tr>
      <w:tr w:rsidR="005C159A" w:rsidRPr="00C62C8F" w14:paraId="0791AD78" w14:textId="77777777" w:rsidTr="00FA7F15">
        <w:trPr>
          <w:trHeight w:val="20"/>
        </w:trPr>
        <w:tc>
          <w:tcPr>
            <w:tcW w:w="3544" w:type="dxa"/>
            <w:vAlign w:val="center"/>
          </w:tcPr>
          <w:p w14:paraId="619DB635" w14:textId="77777777" w:rsidR="005C159A" w:rsidRPr="00C62C8F" w:rsidRDefault="005C159A" w:rsidP="00FA7F15">
            <w:r w:rsidRPr="00C62C8F">
              <w:t>STAI-Y2</w:t>
            </w:r>
          </w:p>
        </w:tc>
        <w:tc>
          <w:tcPr>
            <w:tcW w:w="1276" w:type="dxa"/>
            <w:vAlign w:val="center"/>
          </w:tcPr>
          <w:p w14:paraId="7A63EBDD" w14:textId="77777777" w:rsidR="005C159A" w:rsidRPr="00C62C8F" w:rsidRDefault="005C159A" w:rsidP="00FA7F15">
            <w:pPr>
              <w:jc w:val="center"/>
              <w:rPr>
                <w:color w:val="000000"/>
              </w:rPr>
            </w:pPr>
            <w:r w:rsidRPr="00C62C8F">
              <w:t>1/80</w:t>
            </w:r>
          </w:p>
        </w:tc>
        <w:tc>
          <w:tcPr>
            <w:tcW w:w="1417" w:type="dxa"/>
            <w:vAlign w:val="center"/>
          </w:tcPr>
          <w:p w14:paraId="665C6A9B" w14:textId="77777777" w:rsidR="005C159A" w:rsidRPr="00C62C8F" w:rsidRDefault="005C159A" w:rsidP="00FA7F15">
            <w:pPr>
              <w:jc w:val="center"/>
            </w:pPr>
            <w:r w:rsidRPr="00C62C8F">
              <w:t>49.16 (9.81)</w:t>
            </w:r>
          </w:p>
        </w:tc>
        <w:tc>
          <w:tcPr>
            <w:tcW w:w="1134" w:type="dxa"/>
            <w:vAlign w:val="center"/>
          </w:tcPr>
          <w:p w14:paraId="027296C0" w14:textId="77777777" w:rsidR="005C159A" w:rsidRPr="00C62C8F" w:rsidRDefault="005C159A" w:rsidP="00FA7F15">
            <w:pPr>
              <w:jc w:val="center"/>
            </w:pPr>
            <w:r w:rsidRPr="00C62C8F">
              <w:t>9.189</w:t>
            </w:r>
          </w:p>
        </w:tc>
        <w:tc>
          <w:tcPr>
            <w:tcW w:w="1134" w:type="dxa"/>
            <w:vAlign w:val="center"/>
          </w:tcPr>
          <w:p w14:paraId="010E0072" w14:textId="77777777" w:rsidR="005C159A" w:rsidRPr="00C62C8F" w:rsidRDefault="005C159A" w:rsidP="00FA7F15">
            <w:pPr>
              <w:jc w:val="center"/>
            </w:pPr>
            <w:r w:rsidRPr="00C62C8F">
              <w:t>10.518</w:t>
            </w:r>
          </w:p>
        </w:tc>
        <w:tc>
          <w:tcPr>
            <w:tcW w:w="1418" w:type="dxa"/>
            <w:vAlign w:val="center"/>
          </w:tcPr>
          <w:p w14:paraId="1133CDD7" w14:textId="77777777" w:rsidR="005C159A" w:rsidRPr="00C62C8F" w:rsidRDefault="005C159A" w:rsidP="00FA7F15">
            <w:pPr>
              <w:jc w:val="center"/>
              <w:rPr>
                <w:color w:val="000000"/>
              </w:rPr>
            </w:pPr>
            <w:r w:rsidRPr="00C62C8F">
              <w:rPr>
                <w:color w:val="000000"/>
              </w:rPr>
              <w:t>43.25 (8.50)</w:t>
            </w:r>
          </w:p>
        </w:tc>
        <w:tc>
          <w:tcPr>
            <w:tcW w:w="1134" w:type="dxa"/>
            <w:vAlign w:val="center"/>
          </w:tcPr>
          <w:p w14:paraId="0B6C72F7" w14:textId="77777777" w:rsidR="005C159A" w:rsidRPr="00C62C8F" w:rsidRDefault="005C159A" w:rsidP="00FA7F15">
            <w:pPr>
              <w:jc w:val="center"/>
            </w:pPr>
            <w:r w:rsidRPr="00C62C8F">
              <w:t>7.510</w:t>
            </w:r>
          </w:p>
        </w:tc>
        <w:tc>
          <w:tcPr>
            <w:tcW w:w="1134" w:type="dxa"/>
            <w:vAlign w:val="center"/>
          </w:tcPr>
          <w:p w14:paraId="5A83277B" w14:textId="77777777" w:rsidR="005C159A" w:rsidRPr="00C62C8F" w:rsidRDefault="005C159A" w:rsidP="00FA7F15">
            <w:pPr>
              <w:jc w:val="center"/>
            </w:pPr>
            <w:r w:rsidRPr="00C62C8F">
              <w:t>9.805</w:t>
            </w:r>
          </w:p>
        </w:tc>
        <w:tc>
          <w:tcPr>
            <w:tcW w:w="992" w:type="dxa"/>
            <w:vAlign w:val="center"/>
          </w:tcPr>
          <w:p w14:paraId="748E7D18" w14:textId="77777777" w:rsidR="005C159A" w:rsidRPr="00C62C8F" w:rsidRDefault="005C159A" w:rsidP="00FA7F15">
            <w:pPr>
              <w:jc w:val="center"/>
              <w:rPr>
                <w:color w:val="000000"/>
              </w:rPr>
            </w:pPr>
            <w:r w:rsidRPr="00C62C8F">
              <w:rPr>
                <w:color w:val="000000"/>
              </w:rPr>
              <w:t>5.78*</w:t>
            </w:r>
          </w:p>
        </w:tc>
        <w:tc>
          <w:tcPr>
            <w:tcW w:w="992" w:type="dxa"/>
            <w:vAlign w:val="center"/>
          </w:tcPr>
          <w:p w14:paraId="1961E4DA" w14:textId="77777777" w:rsidR="005C159A" w:rsidRPr="00C62C8F" w:rsidRDefault="005C159A" w:rsidP="00FA7F15">
            <w:pPr>
              <w:jc w:val="center"/>
              <w:rPr>
                <w:color w:val="000000"/>
              </w:rPr>
            </w:pPr>
            <w:r w:rsidRPr="00C62C8F">
              <w:rPr>
                <w:color w:val="000000"/>
              </w:rPr>
              <w:t>&lt;0.001</w:t>
            </w:r>
          </w:p>
        </w:tc>
        <w:tc>
          <w:tcPr>
            <w:tcW w:w="993" w:type="dxa"/>
            <w:vAlign w:val="center"/>
          </w:tcPr>
          <w:p w14:paraId="5B953EA9" w14:textId="77777777" w:rsidR="005C159A" w:rsidRPr="00C62C8F" w:rsidRDefault="005C159A" w:rsidP="00FA7F15">
            <w:pPr>
              <w:jc w:val="center"/>
              <w:rPr>
                <w:color w:val="000000"/>
              </w:rPr>
            </w:pPr>
            <w:r w:rsidRPr="00C62C8F">
              <w:rPr>
                <w:color w:val="000000"/>
              </w:rPr>
              <w:t>0.618</w:t>
            </w:r>
          </w:p>
        </w:tc>
      </w:tr>
      <w:tr w:rsidR="005C159A" w:rsidRPr="00C62C8F" w14:paraId="2DFACD98" w14:textId="77777777" w:rsidTr="00FA7F15">
        <w:trPr>
          <w:trHeight w:val="20"/>
        </w:trPr>
        <w:tc>
          <w:tcPr>
            <w:tcW w:w="3544" w:type="dxa"/>
            <w:vAlign w:val="center"/>
          </w:tcPr>
          <w:p w14:paraId="7AB8806C" w14:textId="77777777" w:rsidR="005C159A" w:rsidRPr="00C62C8F" w:rsidRDefault="005C159A" w:rsidP="00FA7F15">
            <w:r w:rsidRPr="00C62C8F">
              <w:t>MCOI: Lack of interest in competition (LIC)</w:t>
            </w:r>
          </w:p>
        </w:tc>
        <w:tc>
          <w:tcPr>
            <w:tcW w:w="1276" w:type="dxa"/>
            <w:vAlign w:val="center"/>
          </w:tcPr>
          <w:p w14:paraId="1323B968" w14:textId="77777777" w:rsidR="005C159A" w:rsidRPr="00C62C8F" w:rsidRDefault="005C159A" w:rsidP="00FA7F15">
            <w:pPr>
              <w:jc w:val="center"/>
            </w:pPr>
            <w:r w:rsidRPr="00C62C8F">
              <w:t>3/18</w:t>
            </w:r>
          </w:p>
        </w:tc>
        <w:tc>
          <w:tcPr>
            <w:tcW w:w="1417" w:type="dxa"/>
            <w:vAlign w:val="center"/>
          </w:tcPr>
          <w:p w14:paraId="5C8C7C28" w14:textId="77777777" w:rsidR="005C159A" w:rsidRPr="00C62C8F" w:rsidRDefault="005C159A" w:rsidP="00FA7F15">
            <w:pPr>
              <w:jc w:val="center"/>
            </w:pPr>
            <w:r w:rsidRPr="00C62C8F">
              <w:t>11.19 (4.11)</w:t>
            </w:r>
          </w:p>
        </w:tc>
        <w:tc>
          <w:tcPr>
            <w:tcW w:w="1134" w:type="dxa"/>
            <w:vAlign w:val="center"/>
          </w:tcPr>
          <w:p w14:paraId="1483FF46" w14:textId="77777777" w:rsidR="005C159A" w:rsidRPr="00C62C8F" w:rsidRDefault="005C159A" w:rsidP="00FA7F15">
            <w:pPr>
              <w:jc w:val="center"/>
            </w:pPr>
            <w:r w:rsidRPr="00C62C8F">
              <w:t>3.854</w:t>
            </w:r>
          </w:p>
        </w:tc>
        <w:tc>
          <w:tcPr>
            <w:tcW w:w="1134" w:type="dxa"/>
            <w:vAlign w:val="center"/>
          </w:tcPr>
          <w:p w14:paraId="26E4D3C2" w14:textId="77777777" w:rsidR="005C159A" w:rsidRPr="00C62C8F" w:rsidRDefault="005C159A" w:rsidP="00FA7F15">
            <w:pPr>
              <w:jc w:val="center"/>
            </w:pPr>
            <w:r w:rsidRPr="00C62C8F">
              <w:t>4.411</w:t>
            </w:r>
          </w:p>
        </w:tc>
        <w:tc>
          <w:tcPr>
            <w:tcW w:w="1418" w:type="dxa"/>
            <w:vAlign w:val="center"/>
          </w:tcPr>
          <w:p w14:paraId="339C7D36" w14:textId="77777777" w:rsidR="005C159A" w:rsidRPr="00C62C8F" w:rsidRDefault="005C159A" w:rsidP="00FA7F15">
            <w:pPr>
              <w:jc w:val="center"/>
            </w:pPr>
            <w:r w:rsidRPr="00C62C8F">
              <w:t>9.35 (4.04)</w:t>
            </w:r>
          </w:p>
        </w:tc>
        <w:tc>
          <w:tcPr>
            <w:tcW w:w="1134" w:type="dxa"/>
            <w:vAlign w:val="center"/>
          </w:tcPr>
          <w:p w14:paraId="157C6240" w14:textId="77777777" w:rsidR="005C159A" w:rsidRPr="00C62C8F" w:rsidRDefault="005C159A" w:rsidP="00FA7F15">
            <w:pPr>
              <w:jc w:val="center"/>
            </w:pPr>
            <w:r w:rsidRPr="00C62C8F">
              <w:t>3.572</w:t>
            </w:r>
          </w:p>
        </w:tc>
        <w:tc>
          <w:tcPr>
            <w:tcW w:w="1134" w:type="dxa"/>
            <w:vAlign w:val="center"/>
          </w:tcPr>
          <w:p w14:paraId="5FD1FEB9" w14:textId="77777777" w:rsidR="005C159A" w:rsidRPr="00C62C8F" w:rsidRDefault="005C159A" w:rsidP="00FA7F15">
            <w:pPr>
              <w:jc w:val="center"/>
            </w:pPr>
            <w:r w:rsidRPr="00C62C8F">
              <w:t>4.663</w:t>
            </w:r>
          </w:p>
        </w:tc>
        <w:tc>
          <w:tcPr>
            <w:tcW w:w="992" w:type="dxa"/>
            <w:vAlign w:val="center"/>
          </w:tcPr>
          <w:p w14:paraId="1625F85E" w14:textId="77777777" w:rsidR="005C159A" w:rsidRPr="00C62C8F" w:rsidRDefault="005C159A" w:rsidP="00FA7F15">
            <w:pPr>
              <w:jc w:val="center"/>
            </w:pPr>
            <w:r w:rsidRPr="00C62C8F">
              <w:t>4.19*</w:t>
            </w:r>
          </w:p>
        </w:tc>
        <w:tc>
          <w:tcPr>
            <w:tcW w:w="992" w:type="dxa"/>
            <w:vAlign w:val="center"/>
          </w:tcPr>
          <w:p w14:paraId="49B5FCF9" w14:textId="77777777" w:rsidR="005C159A" w:rsidRPr="00C62C8F" w:rsidRDefault="005C159A" w:rsidP="00FA7F15">
            <w:pPr>
              <w:jc w:val="center"/>
            </w:pPr>
            <w:r w:rsidRPr="00C62C8F">
              <w:t>&lt;0.001</w:t>
            </w:r>
          </w:p>
        </w:tc>
        <w:tc>
          <w:tcPr>
            <w:tcW w:w="993" w:type="dxa"/>
            <w:vAlign w:val="center"/>
          </w:tcPr>
          <w:p w14:paraId="65B6B997" w14:textId="77777777" w:rsidR="005C159A" w:rsidRPr="00C62C8F" w:rsidRDefault="005C159A" w:rsidP="00FA7F15">
            <w:pPr>
              <w:jc w:val="center"/>
              <w:rPr>
                <w:color w:val="000000"/>
              </w:rPr>
            </w:pPr>
            <w:r w:rsidRPr="00C62C8F">
              <w:rPr>
                <w:color w:val="000000"/>
              </w:rPr>
              <w:t>0.449</w:t>
            </w:r>
          </w:p>
        </w:tc>
      </w:tr>
      <w:tr w:rsidR="005C159A" w:rsidRPr="00C62C8F" w14:paraId="3841C530" w14:textId="77777777" w:rsidTr="00FA7F15">
        <w:trPr>
          <w:trHeight w:val="20"/>
        </w:trPr>
        <w:tc>
          <w:tcPr>
            <w:tcW w:w="3544" w:type="dxa"/>
            <w:vAlign w:val="center"/>
          </w:tcPr>
          <w:p w14:paraId="09ADFDBD" w14:textId="77777777" w:rsidR="005C159A" w:rsidRPr="00C62C8F" w:rsidRDefault="005C159A" w:rsidP="00FA7F15">
            <w:r w:rsidRPr="00C62C8F">
              <w:t>MCOI: Hypercompetitive orientation (HCO)</w:t>
            </w:r>
          </w:p>
        </w:tc>
        <w:tc>
          <w:tcPr>
            <w:tcW w:w="1276" w:type="dxa"/>
            <w:vAlign w:val="center"/>
          </w:tcPr>
          <w:p w14:paraId="72EBF401" w14:textId="77777777" w:rsidR="005C159A" w:rsidRPr="00C62C8F" w:rsidRDefault="005C159A" w:rsidP="00FA7F15">
            <w:pPr>
              <w:jc w:val="center"/>
            </w:pPr>
            <w:r w:rsidRPr="00C62C8F">
              <w:t>3/18</w:t>
            </w:r>
          </w:p>
        </w:tc>
        <w:tc>
          <w:tcPr>
            <w:tcW w:w="1417" w:type="dxa"/>
            <w:vAlign w:val="center"/>
          </w:tcPr>
          <w:p w14:paraId="60FCBAFB" w14:textId="77777777" w:rsidR="005C159A" w:rsidRPr="00C62C8F" w:rsidRDefault="005C159A" w:rsidP="00FA7F15">
            <w:pPr>
              <w:jc w:val="center"/>
            </w:pPr>
            <w:r w:rsidRPr="00C62C8F">
              <w:t>5.6 (2.93)</w:t>
            </w:r>
          </w:p>
        </w:tc>
        <w:tc>
          <w:tcPr>
            <w:tcW w:w="1134" w:type="dxa"/>
            <w:vAlign w:val="center"/>
          </w:tcPr>
          <w:p w14:paraId="5A9E0952" w14:textId="77777777" w:rsidR="005C159A" w:rsidRPr="00C62C8F" w:rsidRDefault="005C159A" w:rsidP="00FA7F15">
            <w:pPr>
              <w:jc w:val="center"/>
            </w:pPr>
            <w:r w:rsidRPr="00C62C8F">
              <w:t>2.743</w:t>
            </w:r>
          </w:p>
        </w:tc>
        <w:tc>
          <w:tcPr>
            <w:tcW w:w="1134" w:type="dxa"/>
            <w:vAlign w:val="center"/>
          </w:tcPr>
          <w:p w14:paraId="7BD87C55" w14:textId="77777777" w:rsidR="005C159A" w:rsidRPr="00C62C8F" w:rsidRDefault="005C159A" w:rsidP="00FA7F15">
            <w:pPr>
              <w:jc w:val="center"/>
            </w:pPr>
            <w:r w:rsidRPr="00C62C8F">
              <w:t>3.140</w:t>
            </w:r>
          </w:p>
        </w:tc>
        <w:tc>
          <w:tcPr>
            <w:tcW w:w="1418" w:type="dxa"/>
            <w:vAlign w:val="center"/>
          </w:tcPr>
          <w:p w14:paraId="3B26B826" w14:textId="77777777" w:rsidR="005C159A" w:rsidRPr="00C62C8F" w:rsidRDefault="005C159A" w:rsidP="00FA7F15">
            <w:pPr>
              <w:jc w:val="center"/>
            </w:pPr>
            <w:r w:rsidRPr="00C62C8F">
              <w:t>7.69 (4.00)</w:t>
            </w:r>
          </w:p>
        </w:tc>
        <w:tc>
          <w:tcPr>
            <w:tcW w:w="1134" w:type="dxa"/>
            <w:vAlign w:val="center"/>
          </w:tcPr>
          <w:p w14:paraId="5773599A" w14:textId="77777777" w:rsidR="005C159A" w:rsidRPr="00C62C8F" w:rsidRDefault="005C159A" w:rsidP="00FA7F15">
            <w:pPr>
              <w:jc w:val="center"/>
            </w:pPr>
            <w:r w:rsidRPr="00C62C8F">
              <w:t>3.536</w:t>
            </w:r>
          </w:p>
        </w:tc>
        <w:tc>
          <w:tcPr>
            <w:tcW w:w="1134" w:type="dxa"/>
            <w:vAlign w:val="center"/>
          </w:tcPr>
          <w:p w14:paraId="7F4153F0" w14:textId="77777777" w:rsidR="005C159A" w:rsidRPr="00C62C8F" w:rsidRDefault="005C159A" w:rsidP="00FA7F15">
            <w:pPr>
              <w:jc w:val="center"/>
            </w:pPr>
            <w:r w:rsidRPr="00C62C8F">
              <w:t>4.616</w:t>
            </w:r>
          </w:p>
        </w:tc>
        <w:tc>
          <w:tcPr>
            <w:tcW w:w="992" w:type="dxa"/>
            <w:vAlign w:val="center"/>
          </w:tcPr>
          <w:p w14:paraId="083E2D14" w14:textId="77777777" w:rsidR="005C159A" w:rsidRPr="00C62C8F" w:rsidRDefault="005C159A" w:rsidP="00FA7F15">
            <w:pPr>
              <w:jc w:val="center"/>
            </w:pPr>
            <w:r w:rsidRPr="00C62C8F">
              <w:t>−6.16*</w:t>
            </w:r>
          </w:p>
        </w:tc>
        <w:tc>
          <w:tcPr>
            <w:tcW w:w="992" w:type="dxa"/>
            <w:vAlign w:val="center"/>
          </w:tcPr>
          <w:p w14:paraId="54541ABA" w14:textId="77777777" w:rsidR="005C159A" w:rsidRPr="00C62C8F" w:rsidRDefault="005C159A" w:rsidP="00FA7F15">
            <w:pPr>
              <w:jc w:val="center"/>
            </w:pPr>
            <w:r w:rsidRPr="00C62C8F">
              <w:t>&lt;0.001</w:t>
            </w:r>
          </w:p>
        </w:tc>
        <w:tc>
          <w:tcPr>
            <w:tcW w:w="993" w:type="dxa"/>
            <w:vAlign w:val="center"/>
          </w:tcPr>
          <w:p w14:paraId="39922FD5" w14:textId="77777777" w:rsidR="005C159A" w:rsidRPr="00C62C8F" w:rsidRDefault="005C159A" w:rsidP="00FA7F15">
            <w:pPr>
              <w:jc w:val="center"/>
              <w:rPr>
                <w:color w:val="000000"/>
              </w:rPr>
            </w:pPr>
            <w:r w:rsidRPr="00C62C8F">
              <w:rPr>
                <w:color w:val="000000"/>
              </w:rPr>
              <w:t>0.657</w:t>
            </w:r>
          </w:p>
        </w:tc>
      </w:tr>
      <w:tr w:rsidR="005C159A" w:rsidRPr="00C62C8F" w14:paraId="39513EC5" w14:textId="77777777" w:rsidTr="00FA7F15">
        <w:trPr>
          <w:trHeight w:val="20"/>
        </w:trPr>
        <w:tc>
          <w:tcPr>
            <w:tcW w:w="3544" w:type="dxa"/>
            <w:vAlign w:val="center"/>
          </w:tcPr>
          <w:p w14:paraId="4E368EDD" w14:textId="77777777" w:rsidR="005C159A" w:rsidRPr="00C62C8F" w:rsidRDefault="005C159A" w:rsidP="00FA7F15">
            <w:r w:rsidRPr="00C62C8F">
              <w:t>MCOI: Anxiety-driven competition avoidance (ADCA)</w:t>
            </w:r>
          </w:p>
        </w:tc>
        <w:tc>
          <w:tcPr>
            <w:tcW w:w="1276" w:type="dxa"/>
            <w:vAlign w:val="center"/>
          </w:tcPr>
          <w:p w14:paraId="1E13989E" w14:textId="77777777" w:rsidR="005C159A" w:rsidRPr="00C62C8F" w:rsidRDefault="005C159A" w:rsidP="00FA7F15">
            <w:pPr>
              <w:jc w:val="center"/>
            </w:pPr>
            <w:r w:rsidRPr="00C62C8F">
              <w:t>3/18</w:t>
            </w:r>
          </w:p>
        </w:tc>
        <w:tc>
          <w:tcPr>
            <w:tcW w:w="1417" w:type="dxa"/>
            <w:vAlign w:val="center"/>
          </w:tcPr>
          <w:p w14:paraId="70D2A130" w14:textId="77777777" w:rsidR="005C159A" w:rsidRPr="00C62C8F" w:rsidRDefault="005C159A" w:rsidP="00FA7F15">
            <w:pPr>
              <w:jc w:val="center"/>
            </w:pPr>
            <w:r w:rsidRPr="00C62C8F">
              <w:t>11.92 (4.12)</w:t>
            </w:r>
          </w:p>
        </w:tc>
        <w:tc>
          <w:tcPr>
            <w:tcW w:w="1134" w:type="dxa"/>
            <w:vAlign w:val="center"/>
          </w:tcPr>
          <w:p w14:paraId="5B7EACB1" w14:textId="77777777" w:rsidR="005C159A" w:rsidRPr="00C62C8F" w:rsidRDefault="005C159A" w:rsidP="00FA7F15">
            <w:pPr>
              <w:jc w:val="center"/>
            </w:pPr>
            <w:r w:rsidRPr="00C62C8F">
              <w:t>3.856</w:t>
            </w:r>
          </w:p>
        </w:tc>
        <w:tc>
          <w:tcPr>
            <w:tcW w:w="1134" w:type="dxa"/>
            <w:vAlign w:val="center"/>
          </w:tcPr>
          <w:p w14:paraId="25B3DEB0" w14:textId="77777777" w:rsidR="005C159A" w:rsidRPr="00C62C8F" w:rsidRDefault="005C159A" w:rsidP="00FA7F15">
            <w:pPr>
              <w:jc w:val="center"/>
            </w:pPr>
            <w:r w:rsidRPr="00C62C8F">
              <w:t>4.413</w:t>
            </w:r>
          </w:p>
        </w:tc>
        <w:tc>
          <w:tcPr>
            <w:tcW w:w="1418" w:type="dxa"/>
            <w:vAlign w:val="center"/>
          </w:tcPr>
          <w:p w14:paraId="0072DE5B" w14:textId="77777777" w:rsidR="005C159A" w:rsidRPr="00C62C8F" w:rsidRDefault="005C159A" w:rsidP="00FA7F15">
            <w:pPr>
              <w:jc w:val="center"/>
            </w:pPr>
            <w:r w:rsidRPr="00C62C8F">
              <w:t>8.55 (3.72)</w:t>
            </w:r>
          </w:p>
        </w:tc>
        <w:tc>
          <w:tcPr>
            <w:tcW w:w="1134" w:type="dxa"/>
            <w:vAlign w:val="center"/>
          </w:tcPr>
          <w:p w14:paraId="51C9096C" w14:textId="77777777" w:rsidR="005C159A" w:rsidRPr="00C62C8F" w:rsidRDefault="005C159A" w:rsidP="00FA7F15">
            <w:pPr>
              <w:jc w:val="center"/>
            </w:pPr>
            <w:r w:rsidRPr="00C62C8F">
              <w:t>3.284</w:t>
            </w:r>
          </w:p>
        </w:tc>
        <w:tc>
          <w:tcPr>
            <w:tcW w:w="1134" w:type="dxa"/>
            <w:vAlign w:val="center"/>
          </w:tcPr>
          <w:p w14:paraId="287B4F33" w14:textId="77777777" w:rsidR="005C159A" w:rsidRPr="00C62C8F" w:rsidRDefault="005C159A" w:rsidP="00FA7F15">
            <w:pPr>
              <w:jc w:val="center"/>
            </w:pPr>
            <w:r w:rsidRPr="00C62C8F">
              <w:t>4.287</w:t>
            </w:r>
          </w:p>
        </w:tc>
        <w:tc>
          <w:tcPr>
            <w:tcW w:w="992" w:type="dxa"/>
            <w:vAlign w:val="center"/>
          </w:tcPr>
          <w:p w14:paraId="1D9A2A1A" w14:textId="77777777" w:rsidR="005C159A" w:rsidRPr="00C62C8F" w:rsidRDefault="005C159A" w:rsidP="00FA7F15">
            <w:pPr>
              <w:jc w:val="center"/>
            </w:pPr>
            <w:r w:rsidRPr="00C62C8F">
              <w:t>7.79*</w:t>
            </w:r>
          </w:p>
        </w:tc>
        <w:tc>
          <w:tcPr>
            <w:tcW w:w="992" w:type="dxa"/>
            <w:vAlign w:val="center"/>
          </w:tcPr>
          <w:p w14:paraId="3E4DE15E" w14:textId="77777777" w:rsidR="005C159A" w:rsidRPr="00C62C8F" w:rsidRDefault="005C159A" w:rsidP="00FA7F15">
            <w:pPr>
              <w:jc w:val="center"/>
            </w:pPr>
            <w:r w:rsidRPr="00C62C8F">
              <w:t>&lt;0.001</w:t>
            </w:r>
          </w:p>
        </w:tc>
        <w:tc>
          <w:tcPr>
            <w:tcW w:w="993" w:type="dxa"/>
            <w:vAlign w:val="center"/>
          </w:tcPr>
          <w:p w14:paraId="4CCB9649" w14:textId="77777777" w:rsidR="005C159A" w:rsidRPr="00C62C8F" w:rsidRDefault="005C159A" w:rsidP="00FA7F15">
            <w:pPr>
              <w:jc w:val="center"/>
              <w:rPr>
                <w:color w:val="000000"/>
              </w:rPr>
            </w:pPr>
            <w:r w:rsidRPr="00C62C8F">
              <w:rPr>
                <w:color w:val="000000"/>
              </w:rPr>
              <w:t>0.834</w:t>
            </w:r>
          </w:p>
        </w:tc>
      </w:tr>
      <w:tr w:rsidR="005C159A" w:rsidRPr="00C62C8F" w14:paraId="673A5D9C" w14:textId="77777777" w:rsidTr="00FA7F15">
        <w:trPr>
          <w:trHeight w:val="20"/>
        </w:trPr>
        <w:tc>
          <w:tcPr>
            <w:tcW w:w="3544" w:type="dxa"/>
            <w:vAlign w:val="center"/>
          </w:tcPr>
          <w:p w14:paraId="7CE1D3A5" w14:textId="77777777" w:rsidR="005C159A" w:rsidRPr="00C62C8F" w:rsidRDefault="005C159A" w:rsidP="00FA7F15">
            <w:r w:rsidRPr="00C62C8F">
              <w:t>MCOI: Self-developmental competitive orientation (SDCO)</w:t>
            </w:r>
          </w:p>
        </w:tc>
        <w:tc>
          <w:tcPr>
            <w:tcW w:w="1276" w:type="dxa"/>
            <w:vAlign w:val="center"/>
          </w:tcPr>
          <w:p w14:paraId="7E81571A" w14:textId="77777777" w:rsidR="005C159A" w:rsidRPr="00C62C8F" w:rsidRDefault="005C159A" w:rsidP="00FA7F15">
            <w:pPr>
              <w:jc w:val="center"/>
            </w:pPr>
            <w:r w:rsidRPr="00C62C8F">
              <w:t>3/18</w:t>
            </w:r>
          </w:p>
        </w:tc>
        <w:tc>
          <w:tcPr>
            <w:tcW w:w="1417" w:type="dxa"/>
            <w:vAlign w:val="center"/>
          </w:tcPr>
          <w:p w14:paraId="42F76B85" w14:textId="77777777" w:rsidR="005C159A" w:rsidRPr="00C62C8F" w:rsidRDefault="005C159A" w:rsidP="00FA7F15">
            <w:pPr>
              <w:jc w:val="center"/>
            </w:pPr>
            <w:r w:rsidRPr="00C62C8F">
              <w:t>9.76 (4.19)</w:t>
            </w:r>
          </w:p>
        </w:tc>
        <w:tc>
          <w:tcPr>
            <w:tcW w:w="1134" w:type="dxa"/>
            <w:vAlign w:val="center"/>
          </w:tcPr>
          <w:p w14:paraId="28E49686" w14:textId="77777777" w:rsidR="005C159A" w:rsidRPr="00C62C8F" w:rsidRDefault="005C159A" w:rsidP="00FA7F15">
            <w:pPr>
              <w:jc w:val="center"/>
            </w:pPr>
            <w:r w:rsidRPr="00C62C8F">
              <w:t>3.928</w:t>
            </w:r>
          </w:p>
        </w:tc>
        <w:tc>
          <w:tcPr>
            <w:tcW w:w="1134" w:type="dxa"/>
            <w:vAlign w:val="center"/>
          </w:tcPr>
          <w:p w14:paraId="646F57E9" w14:textId="77777777" w:rsidR="005C159A" w:rsidRPr="00C62C8F" w:rsidRDefault="005C159A" w:rsidP="00FA7F15">
            <w:pPr>
              <w:jc w:val="center"/>
            </w:pPr>
            <w:r w:rsidRPr="00C62C8F">
              <w:t>4.496</w:t>
            </w:r>
          </w:p>
        </w:tc>
        <w:tc>
          <w:tcPr>
            <w:tcW w:w="1418" w:type="dxa"/>
            <w:vAlign w:val="center"/>
          </w:tcPr>
          <w:p w14:paraId="1E8C7F8E" w14:textId="77777777" w:rsidR="005C159A" w:rsidRPr="00C62C8F" w:rsidRDefault="005C159A" w:rsidP="00FA7F15">
            <w:pPr>
              <w:jc w:val="center"/>
            </w:pPr>
            <w:r w:rsidRPr="00C62C8F">
              <w:t>12.24 (4.06)</w:t>
            </w:r>
          </w:p>
        </w:tc>
        <w:tc>
          <w:tcPr>
            <w:tcW w:w="1134" w:type="dxa"/>
            <w:vAlign w:val="center"/>
          </w:tcPr>
          <w:p w14:paraId="0F06325F" w14:textId="77777777" w:rsidR="005C159A" w:rsidRPr="00C62C8F" w:rsidRDefault="005C159A" w:rsidP="00FA7F15">
            <w:pPr>
              <w:jc w:val="center"/>
            </w:pPr>
            <w:r w:rsidRPr="00C62C8F">
              <w:t>3.582</w:t>
            </w:r>
          </w:p>
        </w:tc>
        <w:tc>
          <w:tcPr>
            <w:tcW w:w="1134" w:type="dxa"/>
            <w:vAlign w:val="center"/>
          </w:tcPr>
          <w:p w14:paraId="7BC71A6F" w14:textId="77777777" w:rsidR="005C159A" w:rsidRPr="00C62C8F" w:rsidRDefault="005C159A" w:rsidP="00FA7F15">
            <w:pPr>
              <w:jc w:val="center"/>
            </w:pPr>
            <w:r w:rsidRPr="00C62C8F">
              <w:t>4.677</w:t>
            </w:r>
          </w:p>
        </w:tc>
        <w:tc>
          <w:tcPr>
            <w:tcW w:w="992" w:type="dxa"/>
            <w:vAlign w:val="center"/>
          </w:tcPr>
          <w:p w14:paraId="204E0FCF" w14:textId="77777777" w:rsidR="005C159A" w:rsidRPr="00C62C8F" w:rsidRDefault="005C159A" w:rsidP="00FA7F15">
            <w:pPr>
              <w:jc w:val="center"/>
            </w:pPr>
            <w:r w:rsidRPr="00C62C8F">
              <w:t>−5.56*</w:t>
            </w:r>
          </w:p>
        </w:tc>
        <w:tc>
          <w:tcPr>
            <w:tcW w:w="992" w:type="dxa"/>
            <w:vAlign w:val="center"/>
          </w:tcPr>
          <w:p w14:paraId="6DC138DC" w14:textId="77777777" w:rsidR="005C159A" w:rsidRPr="00C62C8F" w:rsidRDefault="005C159A" w:rsidP="00FA7F15">
            <w:pPr>
              <w:jc w:val="center"/>
            </w:pPr>
            <w:r w:rsidRPr="00C62C8F">
              <w:t>&lt;0.001</w:t>
            </w:r>
          </w:p>
        </w:tc>
        <w:tc>
          <w:tcPr>
            <w:tcW w:w="993" w:type="dxa"/>
            <w:vAlign w:val="center"/>
          </w:tcPr>
          <w:p w14:paraId="28AF46C3" w14:textId="77777777" w:rsidR="005C159A" w:rsidRPr="00C62C8F" w:rsidRDefault="005C159A" w:rsidP="00FA7F15">
            <w:pPr>
              <w:jc w:val="center"/>
              <w:rPr>
                <w:color w:val="000000"/>
              </w:rPr>
            </w:pPr>
            <w:r w:rsidRPr="00C62C8F">
              <w:rPr>
                <w:color w:val="000000"/>
              </w:rPr>
              <w:t>0.596</w:t>
            </w:r>
          </w:p>
        </w:tc>
      </w:tr>
      <w:tr w:rsidR="005C159A" w:rsidRPr="00C62C8F" w14:paraId="2CFC2FA8" w14:textId="77777777" w:rsidTr="00FA7F15">
        <w:trPr>
          <w:trHeight w:val="20"/>
        </w:trPr>
        <w:tc>
          <w:tcPr>
            <w:tcW w:w="3544" w:type="dxa"/>
            <w:vAlign w:val="center"/>
          </w:tcPr>
          <w:p w14:paraId="45262168" w14:textId="77777777" w:rsidR="005C159A" w:rsidRPr="00C62C8F" w:rsidRDefault="005C159A" w:rsidP="00FA7F15">
            <w:r w:rsidRPr="00C62C8F">
              <w:t>BFI: Openness</w:t>
            </w:r>
          </w:p>
        </w:tc>
        <w:tc>
          <w:tcPr>
            <w:tcW w:w="1276" w:type="dxa"/>
            <w:vAlign w:val="center"/>
          </w:tcPr>
          <w:p w14:paraId="62DC76A9" w14:textId="77777777" w:rsidR="005C159A" w:rsidRPr="00C62C8F" w:rsidRDefault="005C159A" w:rsidP="00FA7F15">
            <w:pPr>
              <w:jc w:val="center"/>
            </w:pPr>
            <w:r w:rsidRPr="00C62C8F">
              <w:t>10/50</w:t>
            </w:r>
          </w:p>
        </w:tc>
        <w:tc>
          <w:tcPr>
            <w:tcW w:w="1417" w:type="dxa"/>
            <w:vAlign w:val="center"/>
          </w:tcPr>
          <w:p w14:paraId="3EC1101B" w14:textId="77777777" w:rsidR="005C159A" w:rsidRPr="00C62C8F" w:rsidRDefault="005C159A" w:rsidP="00FA7F15">
            <w:pPr>
              <w:jc w:val="center"/>
            </w:pPr>
            <w:r w:rsidRPr="00C62C8F">
              <w:t>36.56 (6.18)</w:t>
            </w:r>
          </w:p>
        </w:tc>
        <w:tc>
          <w:tcPr>
            <w:tcW w:w="1134" w:type="dxa"/>
            <w:vAlign w:val="center"/>
          </w:tcPr>
          <w:p w14:paraId="0F93A611" w14:textId="77777777" w:rsidR="005C159A" w:rsidRPr="00C62C8F" w:rsidRDefault="005C159A" w:rsidP="00FA7F15">
            <w:pPr>
              <w:jc w:val="center"/>
            </w:pPr>
            <w:r w:rsidRPr="00C62C8F">
              <w:t>5.792</w:t>
            </w:r>
          </w:p>
        </w:tc>
        <w:tc>
          <w:tcPr>
            <w:tcW w:w="1134" w:type="dxa"/>
            <w:vAlign w:val="center"/>
          </w:tcPr>
          <w:p w14:paraId="2E568DE1" w14:textId="77777777" w:rsidR="005C159A" w:rsidRPr="00C62C8F" w:rsidRDefault="005C159A" w:rsidP="00FA7F15">
            <w:pPr>
              <w:jc w:val="center"/>
            </w:pPr>
            <w:r w:rsidRPr="00C62C8F">
              <w:t>6.630</w:t>
            </w:r>
          </w:p>
        </w:tc>
        <w:tc>
          <w:tcPr>
            <w:tcW w:w="1418" w:type="dxa"/>
            <w:vAlign w:val="center"/>
          </w:tcPr>
          <w:p w14:paraId="498DB0F4" w14:textId="77777777" w:rsidR="005C159A" w:rsidRPr="00C62C8F" w:rsidRDefault="005C159A" w:rsidP="00FA7F15">
            <w:pPr>
              <w:jc w:val="center"/>
            </w:pPr>
            <w:r w:rsidRPr="00C62C8F">
              <w:t>37.53 (6.41)</w:t>
            </w:r>
          </w:p>
        </w:tc>
        <w:tc>
          <w:tcPr>
            <w:tcW w:w="1134" w:type="dxa"/>
            <w:vAlign w:val="center"/>
          </w:tcPr>
          <w:p w14:paraId="5BCA4DAA" w14:textId="77777777" w:rsidR="005C159A" w:rsidRPr="00C62C8F" w:rsidRDefault="005C159A" w:rsidP="00FA7F15">
            <w:pPr>
              <w:jc w:val="center"/>
            </w:pPr>
            <w:r w:rsidRPr="00C62C8F">
              <w:t>5.663</w:t>
            </w:r>
          </w:p>
        </w:tc>
        <w:tc>
          <w:tcPr>
            <w:tcW w:w="1134" w:type="dxa"/>
            <w:vAlign w:val="center"/>
          </w:tcPr>
          <w:p w14:paraId="7B126878" w14:textId="77777777" w:rsidR="005C159A" w:rsidRPr="00C62C8F" w:rsidRDefault="005C159A" w:rsidP="00FA7F15">
            <w:pPr>
              <w:jc w:val="center"/>
            </w:pPr>
            <w:r w:rsidRPr="00C62C8F">
              <w:t>7.394</w:t>
            </w:r>
          </w:p>
        </w:tc>
        <w:tc>
          <w:tcPr>
            <w:tcW w:w="992" w:type="dxa"/>
            <w:vAlign w:val="center"/>
          </w:tcPr>
          <w:p w14:paraId="0C3EAB26" w14:textId="77777777" w:rsidR="005C159A" w:rsidRPr="00C62C8F" w:rsidRDefault="005C159A" w:rsidP="00FA7F15">
            <w:pPr>
              <w:jc w:val="center"/>
            </w:pPr>
            <w:r w:rsidRPr="00C62C8F">
              <w:t>−1.45</w:t>
            </w:r>
          </w:p>
        </w:tc>
        <w:tc>
          <w:tcPr>
            <w:tcW w:w="992" w:type="dxa"/>
            <w:vAlign w:val="center"/>
          </w:tcPr>
          <w:p w14:paraId="5B38857A" w14:textId="77777777" w:rsidR="005C159A" w:rsidRPr="00C62C8F" w:rsidRDefault="005C159A" w:rsidP="00FA7F15">
            <w:pPr>
              <w:jc w:val="center"/>
            </w:pPr>
            <w:r w:rsidRPr="00C62C8F">
              <w:t>0.149</w:t>
            </w:r>
          </w:p>
        </w:tc>
        <w:tc>
          <w:tcPr>
            <w:tcW w:w="993" w:type="dxa"/>
            <w:vAlign w:val="center"/>
          </w:tcPr>
          <w:p w14:paraId="22658DC3" w14:textId="77777777" w:rsidR="005C159A" w:rsidRPr="00C62C8F" w:rsidRDefault="005C159A" w:rsidP="00FA7F15">
            <w:pPr>
              <w:jc w:val="center"/>
              <w:rPr>
                <w:color w:val="000000"/>
              </w:rPr>
            </w:pPr>
            <w:r w:rsidRPr="00C62C8F">
              <w:rPr>
                <w:color w:val="000000"/>
              </w:rPr>
              <w:t>0.156</w:t>
            </w:r>
          </w:p>
        </w:tc>
      </w:tr>
      <w:tr w:rsidR="005C159A" w:rsidRPr="00C62C8F" w14:paraId="7C8DEAFC" w14:textId="77777777" w:rsidTr="00FA7F15">
        <w:trPr>
          <w:trHeight w:val="20"/>
        </w:trPr>
        <w:tc>
          <w:tcPr>
            <w:tcW w:w="3544" w:type="dxa"/>
            <w:vAlign w:val="center"/>
          </w:tcPr>
          <w:p w14:paraId="61BD1440" w14:textId="77777777" w:rsidR="005C159A" w:rsidRPr="00C62C8F" w:rsidRDefault="005C159A" w:rsidP="00FA7F15">
            <w:r w:rsidRPr="00C62C8F">
              <w:t>BFI: Conscientiousness</w:t>
            </w:r>
          </w:p>
        </w:tc>
        <w:tc>
          <w:tcPr>
            <w:tcW w:w="1276" w:type="dxa"/>
            <w:vAlign w:val="center"/>
          </w:tcPr>
          <w:p w14:paraId="2DBEBB62" w14:textId="77777777" w:rsidR="005C159A" w:rsidRPr="00C62C8F" w:rsidRDefault="005C159A" w:rsidP="00FA7F15">
            <w:pPr>
              <w:jc w:val="center"/>
            </w:pPr>
            <w:r w:rsidRPr="00C62C8F">
              <w:t>9/45</w:t>
            </w:r>
          </w:p>
        </w:tc>
        <w:tc>
          <w:tcPr>
            <w:tcW w:w="1417" w:type="dxa"/>
            <w:vAlign w:val="center"/>
          </w:tcPr>
          <w:p w14:paraId="09277A2B" w14:textId="77777777" w:rsidR="005C159A" w:rsidRPr="00C62C8F" w:rsidRDefault="005C159A" w:rsidP="00FA7F15">
            <w:pPr>
              <w:jc w:val="center"/>
            </w:pPr>
            <w:r w:rsidRPr="00C62C8F">
              <w:t>31.13 (6.32)</w:t>
            </w:r>
          </w:p>
        </w:tc>
        <w:tc>
          <w:tcPr>
            <w:tcW w:w="1134" w:type="dxa"/>
            <w:vAlign w:val="center"/>
          </w:tcPr>
          <w:p w14:paraId="4A8675BF" w14:textId="77777777" w:rsidR="005C159A" w:rsidRPr="00C62C8F" w:rsidRDefault="005C159A" w:rsidP="00FA7F15">
            <w:pPr>
              <w:jc w:val="center"/>
            </w:pPr>
            <w:r w:rsidRPr="00C62C8F">
              <w:t>5.918</w:t>
            </w:r>
          </w:p>
        </w:tc>
        <w:tc>
          <w:tcPr>
            <w:tcW w:w="1134" w:type="dxa"/>
            <w:vAlign w:val="center"/>
          </w:tcPr>
          <w:p w14:paraId="23600E15" w14:textId="77777777" w:rsidR="005C159A" w:rsidRPr="00C62C8F" w:rsidRDefault="005C159A" w:rsidP="00FA7F15">
            <w:pPr>
              <w:jc w:val="center"/>
            </w:pPr>
            <w:r w:rsidRPr="00C62C8F">
              <w:t>6.774</w:t>
            </w:r>
          </w:p>
        </w:tc>
        <w:tc>
          <w:tcPr>
            <w:tcW w:w="1418" w:type="dxa"/>
            <w:vAlign w:val="center"/>
          </w:tcPr>
          <w:p w14:paraId="37091279" w14:textId="77777777" w:rsidR="005C159A" w:rsidRPr="00C62C8F" w:rsidRDefault="005C159A" w:rsidP="00FA7F15">
            <w:pPr>
              <w:jc w:val="center"/>
            </w:pPr>
            <w:r w:rsidRPr="00C62C8F">
              <w:t>31.46 (6.94)</w:t>
            </w:r>
          </w:p>
        </w:tc>
        <w:tc>
          <w:tcPr>
            <w:tcW w:w="1134" w:type="dxa"/>
            <w:vAlign w:val="center"/>
          </w:tcPr>
          <w:p w14:paraId="72167370" w14:textId="77777777" w:rsidR="005C159A" w:rsidRPr="00C62C8F" w:rsidRDefault="005C159A" w:rsidP="00FA7F15">
            <w:pPr>
              <w:jc w:val="center"/>
            </w:pPr>
            <w:r w:rsidRPr="00C62C8F">
              <w:t>6.126</w:t>
            </w:r>
          </w:p>
        </w:tc>
        <w:tc>
          <w:tcPr>
            <w:tcW w:w="1134" w:type="dxa"/>
            <w:vAlign w:val="center"/>
          </w:tcPr>
          <w:p w14:paraId="62577477" w14:textId="77777777" w:rsidR="005C159A" w:rsidRPr="00C62C8F" w:rsidRDefault="005C159A" w:rsidP="00FA7F15">
            <w:pPr>
              <w:jc w:val="center"/>
            </w:pPr>
            <w:r w:rsidRPr="00C62C8F">
              <w:t>7.998</w:t>
            </w:r>
          </w:p>
        </w:tc>
        <w:tc>
          <w:tcPr>
            <w:tcW w:w="992" w:type="dxa"/>
            <w:vAlign w:val="center"/>
          </w:tcPr>
          <w:p w14:paraId="501BDEE8" w14:textId="77777777" w:rsidR="005C159A" w:rsidRPr="00C62C8F" w:rsidRDefault="005C159A" w:rsidP="00FA7F15">
            <w:pPr>
              <w:jc w:val="center"/>
            </w:pPr>
            <w:r w:rsidRPr="00C62C8F">
              <w:t>−0.49</w:t>
            </w:r>
          </w:p>
        </w:tc>
        <w:tc>
          <w:tcPr>
            <w:tcW w:w="992" w:type="dxa"/>
            <w:vAlign w:val="center"/>
          </w:tcPr>
          <w:p w14:paraId="584356C7" w14:textId="77777777" w:rsidR="005C159A" w:rsidRPr="00C62C8F" w:rsidRDefault="005C159A" w:rsidP="00FA7F15">
            <w:pPr>
              <w:jc w:val="center"/>
            </w:pPr>
            <w:r w:rsidRPr="00C62C8F">
              <w:t>0.627</w:t>
            </w:r>
          </w:p>
        </w:tc>
        <w:tc>
          <w:tcPr>
            <w:tcW w:w="993" w:type="dxa"/>
            <w:vAlign w:val="center"/>
          </w:tcPr>
          <w:p w14:paraId="2A64EABC" w14:textId="77777777" w:rsidR="005C159A" w:rsidRPr="00C62C8F" w:rsidRDefault="005C159A" w:rsidP="00FA7F15">
            <w:pPr>
              <w:jc w:val="center"/>
              <w:rPr>
                <w:color w:val="000000"/>
              </w:rPr>
            </w:pPr>
            <w:r w:rsidRPr="00C62C8F">
              <w:rPr>
                <w:color w:val="000000"/>
              </w:rPr>
              <w:t>0.051</w:t>
            </w:r>
          </w:p>
        </w:tc>
      </w:tr>
      <w:tr w:rsidR="005C159A" w:rsidRPr="00C62C8F" w14:paraId="3A834499" w14:textId="77777777" w:rsidTr="00FA7F15">
        <w:trPr>
          <w:trHeight w:val="20"/>
        </w:trPr>
        <w:tc>
          <w:tcPr>
            <w:tcW w:w="3544" w:type="dxa"/>
            <w:vAlign w:val="center"/>
          </w:tcPr>
          <w:p w14:paraId="6B7CCAB1" w14:textId="77777777" w:rsidR="005C159A" w:rsidRPr="00C62C8F" w:rsidRDefault="005C159A" w:rsidP="00FA7F15">
            <w:r w:rsidRPr="00C62C8F">
              <w:t xml:space="preserve">BFI: Extraversion </w:t>
            </w:r>
          </w:p>
        </w:tc>
        <w:tc>
          <w:tcPr>
            <w:tcW w:w="1276" w:type="dxa"/>
            <w:vAlign w:val="center"/>
          </w:tcPr>
          <w:p w14:paraId="2D78DFF6" w14:textId="77777777" w:rsidR="005C159A" w:rsidRPr="00C62C8F" w:rsidRDefault="005C159A" w:rsidP="00FA7F15">
            <w:pPr>
              <w:jc w:val="center"/>
            </w:pPr>
            <w:r w:rsidRPr="00C62C8F">
              <w:t>8/40</w:t>
            </w:r>
          </w:p>
        </w:tc>
        <w:tc>
          <w:tcPr>
            <w:tcW w:w="1417" w:type="dxa"/>
            <w:vAlign w:val="center"/>
          </w:tcPr>
          <w:p w14:paraId="1134BD5B" w14:textId="77777777" w:rsidR="005C159A" w:rsidRPr="00C62C8F" w:rsidRDefault="005C159A" w:rsidP="00FA7F15">
            <w:pPr>
              <w:jc w:val="center"/>
            </w:pPr>
            <w:r w:rsidRPr="00C62C8F">
              <w:t>24.16 (6.36)</w:t>
            </w:r>
          </w:p>
        </w:tc>
        <w:tc>
          <w:tcPr>
            <w:tcW w:w="1134" w:type="dxa"/>
            <w:vAlign w:val="center"/>
          </w:tcPr>
          <w:p w14:paraId="2F510F7F" w14:textId="77777777" w:rsidR="005C159A" w:rsidRPr="00C62C8F" w:rsidRDefault="005C159A" w:rsidP="00FA7F15">
            <w:pPr>
              <w:jc w:val="center"/>
            </w:pPr>
            <w:r w:rsidRPr="00C62C8F">
              <w:t>5.961</w:t>
            </w:r>
          </w:p>
        </w:tc>
        <w:tc>
          <w:tcPr>
            <w:tcW w:w="1134" w:type="dxa"/>
            <w:vAlign w:val="center"/>
          </w:tcPr>
          <w:p w14:paraId="53CC40E5" w14:textId="77777777" w:rsidR="005C159A" w:rsidRPr="00C62C8F" w:rsidRDefault="005C159A" w:rsidP="00FA7F15">
            <w:pPr>
              <w:jc w:val="center"/>
            </w:pPr>
            <w:r w:rsidRPr="00C62C8F">
              <w:t>6.824</w:t>
            </w:r>
          </w:p>
        </w:tc>
        <w:tc>
          <w:tcPr>
            <w:tcW w:w="1418" w:type="dxa"/>
            <w:vAlign w:val="center"/>
          </w:tcPr>
          <w:p w14:paraId="5DE26F26" w14:textId="77777777" w:rsidR="005C159A" w:rsidRPr="00C62C8F" w:rsidRDefault="005C159A" w:rsidP="00FA7F15">
            <w:pPr>
              <w:jc w:val="center"/>
            </w:pPr>
            <w:r w:rsidRPr="00C62C8F">
              <w:t>24.88 (6.28)</w:t>
            </w:r>
          </w:p>
        </w:tc>
        <w:tc>
          <w:tcPr>
            <w:tcW w:w="1134" w:type="dxa"/>
            <w:vAlign w:val="center"/>
          </w:tcPr>
          <w:p w14:paraId="52CEFC77" w14:textId="77777777" w:rsidR="005C159A" w:rsidRPr="00C62C8F" w:rsidRDefault="005C159A" w:rsidP="00FA7F15">
            <w:pPr>
              <w:jc w:val="center"/>
            </w:pPr>
            <w:r w:rsidRPr="00C62C8F">
              <w:t>5.546</w:t>
            </w:r>
          </w:p>
        </w:tc>
        <w:tc>
          <w:tcPr>
            <w:tcW w:w="1134" w:type="dxa"/>
            <w:vAlign w:val="center"/>
          </w:tcPr>
          <w:p w14:paraId="69B83E24" w14:textId="77777777" w:rsidR="005C159A" w:rsidRPr="00C62C8F" w:rsidRDefault="005C159A" w:rsidP="00FA7F15">
            <w:pPr>
              <w:jc w:val="center"/>
            </w:pPr>
            <w:r w:rsidRPr="00C62C8F">
              <w:t>7.241</w:t>
            </w:r>
          </w:p>
        </w:tc>
        <w:tc>
          <w:tcPr>
            <w:tcW w:w="992" w:type="dxa"/>
            <w:vAlign w:val="center"/>
          </w:tcPr>
          <w:p w14:paraId="5C34CDE8" w14:textId="77777777" w:rsidR="005C159A" w:rsidRPr="00C62C8F" w:rsidRDefault="005C159A" w:rsidP="00FA7F15">
            <w:pPr>
              <w:jc w:val="center"/>
            </w:pPr>
            <w:r w:rsidRPr="00C62C8F">
              <w:t>−1.07</w:t>
            </w:r>
          </w:p>
        </w:tc>
        <w:tc>
          <w:tcPr>
            <w:tcW w:w="992" w:type="dxa"/>
            <w:vAlign w:val="center"/>
          </w:tcPr>
          <w:p w14:paraId="70CC2D85" w14:textId="77777777" w:rsidR="005C159A" w:rsidRPr="00C62C8F" w:rsidRDefault="005C159A" w:rsidP="00FA7F15">
            <w:pPr>
              <w:jc w:val="center"/>
            </w:pPr>
            <w:r w:rsidRPr="00C62C8F">
              <w:t>0.286</w:t>
            </w:r>
          </w:p>
        </w:tc>
        <w:tc>
          <w:tcPr>
            <w:tcW w:w="993" w:type="dxa"/>
            <w:vAlign w:val="center"/>
          </w:tcPr>
          <w:p w14:paraId="63FB4B43" w14:textId="77777777" w:rsidR="005C159A" w:rsidRPr="00C62C8F" w:rsidRDefault="005C159A" w:rsidP="00FA7F15">
            <w:pPr>
              <w:jc w:val="center"/>
              <w:rPr>
                <w:color w:val="000000"/>
              </w:rPr>
            </w:pPr>
            <w:r w:rsidRPr="00C62C8F">
              <w:rPr>
                <w:color w:val="000000"/>
              </w:rPr>
              <w:t>0.113</w:t>
            </w:r>
          </w:p>
        </w:tc>
      </w:tr>
      <w:tr w:rsidR="005C159A" w:rsidRPr="00C62C8F" w14:paraId="7DE928BB" w14:textId="77777777" w:rsidTr="00FA7F15">
        <w:trPr>
          <w:trHeight w:val="20"/>
        </w:trPr>
        <w:tc>
          <w:tcPr>
            <w:tcW w:w="3544" w:type="dxa"/>
            <w:vAlign w:val="center"/>
          </w:tcPr>
          <w:p w14:paraId="58EB73B4" w14:textId="77777777" w:rsidR="005C159A" w:rsidRPr="00C62C8F" w:rsidRDefault="005C159A" w:rsidP="00FA7F15">
            <w:r w:rsidRPr="00C62C8F">
              <w:t>BFI: Agreeableness</w:t>
            </w:r>
          </w:p>
        </w:tc>
        <w:tc>
          <w:tcPr>
            <w:tcW w:w="1276" w:type="dxa"/>
            <w:vAlign w:val="center"/>
          </w:tcPr>
          <w:p w14:paraId="5BC29D3A" w14:textId="77777777" w:rsidR="005C159A" w:rsidRPr="00C62C8F" w:rsidRDefault="005C159A" w:rsidP="00FA7F15">
            <w:pPr>
              <w:jc w:val="center"/>
            </w:pPr>
            <w:r w:rsidRPr="00C62C8F">
              <w:t>9/45</w:t>
            </w:r>
          </w:p>
        </w:tc>
        <w:tc>
          <w:tcPr>
            <w:tcW w:w="1417" w:type="dxa"/>
            <w:vAlign w:val="center"/>
          </w:tcPr>
          <w:p w14:paraId="541695EE" w14:textId="77777777" w:rsidR="005C159A" w:rsidRPr="00C62C8F" w:rsidRDefault="005C159A" w:rsidP="00FA7F15">
            <w:pPr>
              <w:jc w:val="center"/>
            </w:pPr>
            <w:r w:rsidRPr="00C62C8F">
              <w:t>32.7 (5.46)</w:t>
            </w:r>
          </w:p>
        </w:tc>
        <w:tc>
          <w:tcPr>
            <w:tcW w:w="1134" w:type="dxa"/>
            <w:vAlign w:val="center"/>
          </w:tcPr>
          <w:p w14:paraId="0182BFD4" w14:textId="77777777" w:rsidR="005C159A" w:rsidRPr="00C62C8F" w:rsidRDefault="005C159A" w:rsidP="00FA7F15">
            <w:pPr>
              <w:jc w:val="center"/>
            </w:pPr>
            <w:r w:rsidRPr="00C62C8F">
              <w:t>5.114</w:t>
            </w:r>
          </w:p>
        </w:tc>
        <w:tc>
          <w:tcPr>
            <w:tcW w:w="1134" w:type="dxa"/>
            <w:vAlign w:val="center"/>
          </w:tcPr>
          <w:p w14:paraId="1005DEDE" w14:textId="77777777" w:rsidR="005C159A" w:rsidRPr="00C62C8F" w:rsidRDefault="005C159A" w:rsidP="00FA7F15">
            <w:pPr>
              <w:jc w:val="center"/>
            </w:pPr>
            <w:r w:rsidRPr="00C62C8F">
              <w:t>5.854</w:t>
            </w:r>
          </w:p>
        </w:tc>
        <w:tc>
          <w:tcPr>
            <w:tcW w:w="1418" w:type="dxa"/>
            <w:vAlign w:val="center"/>
          </w:tcPr>
          <w:p w14:paraId="4C439CA0" w14:textId="77777777" w:rsidR="005C159A" w:rsidRPr="00C62C8F" w:rsidRDefault="005C159A" w:rsidP="00FA7F15">
            <w:pPr>
              <w:jc w:val="center"/>
            </w:pPr>
            <w:r w:rsidRPr="00C62C8F">
              <w:t>33.15 (4.74)</w:t>
            </w:r>
          </w:p>
        </w:tc>
        <w:tc>
          <w:tcPr>
            <w:tcW w:w="1134" w:type="dxa"/>
            <w:vAlign w:val="center"/>
          </w:tcPr>
          <w:p w14:paraId="58DC9162" w14:textId="77777777" w:rsidR="005C159A" w:rsidRPr="00C62C8F" w:rsidRDefault="005C159A" w:rsidP="00FA7F15">
            <w:pPr>
              <w:jc w:val="center"/>
            </w:pPr>
            <w:r w:rsidRPr="00C62C8F">
              <w:t>4.183</w:t>
            </w:r>
          </w:p>
        </w:tc>
        <w:tc>
          <w:tcPr>
            <w:tcW w:w="1134" w:type="dxa"/>
            <w:vAlign w:val="center"/>
          </w:tcPr>
          <w:p w14:paraId="20C24A4C" w14:textId="77777777" w:rsidR="005C159A" w:rsidRPr="00C62C8F" w:rsidRDefault="005C159A" w:rsidP="00FA7F15">
            <w:pPr>
              <w:jc w:val="center"/>
            </w:pPr>
            <w:r w:rsidRPr="00C62C8F">
              <w:t>5.461</w:t>
            </w:r>
          </w:p>
        </w:tc>
        <w:tc>
          <w:tcPr>
            <w:tcW w:w="992" w:type="dxa"/>
            <w:vAlign w:val="center"/>
          </w:tcPr>
          <w:p w14:paraId="58A91C73" w14:textId="77777777" w:rsidR="005C159A" w:rsidRPr="00C62C8F" w:rsidRDefault="005C159A" w:rsidP="00FA7F15">
            <w:pPr>
              <w:jc w:val="center"/>
            </w:pPr>
            <w:r w:rsidRPr="00C62C8F">
              <w:t>−0.77</w:t>
            </w:r>
          </w:p>
        </w:tc>
        <w:tc>
          <w:tcPr>
            <w:tcW w:w="992" w:type="dxa"/>
            <w:vAlign w:val="center"/>
          </w:tcPr>
          <w:p w14:paraId="6AB5559F" w14:textId="77777777" w:rsidR="005C159A" w:rsidRPr="00C62C8F" w:rsidRDefault="005C159A" w:rsidP="00FA7F15">
            <w:pPr>
              <w:jc w:val="center"/>
            </w:pPr>
            <w:r w:rsidRPr="00C62C8F">
              <w:t>0.439</w:t>
            </w:r>
          </w:p>
        </w:tc>
        <w:tc>
          <w:tcPr>
            <w:tcW w:w="993" w:type="dxa"/>
            <w:vAlign w:val="center"/>
          </w:tcPr>
          <w:p w14:paraId="49A2998A" w14:textId="77777777" w:rsidR="005C159A" w:rsidRPr="00C62C8F" w:rsidRDefault="005C159A" w:rsidP="00FA7F15">
            <w:pPr>
              <w:jc w:val="center"/>
              <w:rPr>
                <w:color w:val="000000"/>
              </w:rPr>
            </w:pPr>
            <w:r w:rsidRPr="00C62C8F">
              <w:rPr>
                <w:color w:val="000000"/>
              </w:rPr>
              <w:t>0.085</w:t>
            </w:r>
          </w:p>
        </w:tc>
      </w:tr>
      <w:tr w:rsidR="005C159A" w:rsidRPr="00C62C8F" w14:paraId="053ED44F" w14:textId="77777777" w:rsidTr="00FA7F15">
        <w:trPr>
          <w:trHeight w:val="20"/>
        </w:trPr>
        <w:tc>
          <w:tcPr>
            <w:tcW w:w="3544" w:type="dxa"/>
            <w:vAlign w:val="center"/>
          </w:tcPr>
          <w:p w14:paraId="74CC99D2" w14:textId="77777777" w:rsidR="005C159A" w:rsidRPr="00C62C8F" w:rsidRDefault="005C159A" w:rsidP="00FA7F15">
            <w:r w:rsidRPr="00C62C8F">
              <w:t>BFI: Neuroticism</w:t>
            </w:r>
          </w:p>
        </w:tc>
        <w:tc>
          <w:tcPr>
            <w:tcW w:w="1276" w:type="dxa"/>
            <w:vAlign w:val="center"/>
          </w:tcPr>
          <w:p w14:paraId="68361249" w14:textId="77777777" w:rsidR="005C159A" w:rsidRPr="00C62C8F" w:rsidRDefault="005C159A" w:rsidP="00FA7F15">
            <w:pPr>
              <w:jc w:val="center"/>
            </w:pPr>
            <w:r w:rsidRPr="00C62C8F">
              <w:t>8/40</w:t>
            </w:r>
          </w:p>
        </w:tc>
        <w:tc>
          <w:tcPr>
            <w:tcW w:w="1417" w:type="dxa"/>
            <w:vAlign w:val="center"/>
          </w:tcPr>
          <w:p w14:paraId="7D68643D" w14:textId="77777777" w:rsidR="005C159A" w:rsidRPr="00C62C8F" w:rsidRDefault="005C159A" w:rsidP="00FA7F15">
            <w:pPr>
              <w:jc w:val="center"/>
            </w:pPr>
            <w:r w:rsidRPr="00C62C8F">
              <w:t>28.7 (5.11)</w:t>
            </w:r>
          </w:p>
        </w:tc>
        <w:tc>
          <w:tcPr>
            <w:tcW w:w="1134" w:type="dxa"/>
            <w:vAlign w:val="center"/>
          </w:tcPr>
          <w:p w14:paraId="28DA83AE" w14:textId="77777777" w:rsidR="005C159A" w:rsidRPr="00C62C8F" w:rsidRDefault="005C159A" w:rsidP="00FA7F15">
            <w:pPr>
              <w:jc w:val="center"/>
            </w:pPr>
            <w:r w:rsidRPr="00C62C8F">
              <w:t>4.790</w:t>
            </w:r>
          </w:p>
        </w:tc>
        <w:tc>
          <w:tcPr>
            <w:tcW w:w="1134" w:type="dxa"/>
            <w:vAlign w:val="center"/>
          </w:tcPr>
          <w:p w14:paraId="61FA6614" w14:textId="77777777" w:rsidR="005C159A" w:rsidRPr="00C62C8F" w:rsidRDefault="005C159A" w:rsidP="00FA7F15">
            <w:pPr>
              <w:jc w:val="center"/>
            </w:pPr>
            <w:r w:rsidRPr="00C62C8F">
              <w:t>5.483</w:t>
            </w:r>
          </w:p>
        </w:tc>
        <w:tc>
          <w:tcPr>
            <w:tcW w:w="1418" w:type="dxa"/>
            <w:vAlign w:val="center"/>
          </w:tcPr>
          <w:p w14:paraId="5E2AEC20" w14:textId="77777777" w:rsidR="005C159A" w:rsidRPr="00C62C8F" w:rsidRDefault="005C159A" w:rsidP="00FA7F15">
            <w:pPr>
              <w:jc w:val="center"/>
            </w:pPr>
            <w:r w:rsidRPr="00C62C8F">
              <w:t>23.75 (5.37)</w:t>
            </w:r>
          </w:p>
        </w:tc>
        <w:tc>
          <w:tcPr>
            <w:tcW w:w="1134" w:type="dxa"/>
            <w:vAlign w:val="center"/>
          </w:tcPr>
          <w:p w14:paraId="2FB15FD1" w14:textId="77777777" w:rsidR="005C159A" w:rsidRPr="00C62C8F" w:rsidRDefault="005C159A" w:rsidP="00FA7F15">
            <w:pPr>
              <w:jc w:val="center"/>
            </w:pPr>
            <w:r w:rsidRPr="00C62C8F">
              <w:t>4.746</w:t>
            </w:r>
          </w:p>
        </w:tc>
        <w:tc>
          <w:tcPr>
            <w:tcW w:w="1134" w:type="dxa"/>
            <w:vAlign w:val="center"/>
          </w:tcPr>
          <w:p w14:paraId="42B5A6BF" w14:textId="77777777" w:rsidR="005C159A" w:rsidRPr="00C62C8F" w:rsidRDefault="005C159A" w:rsidP="00FA7F15">
            <w:pPr>
              <w:jc w:val="center"/>
            </w:pPr>
            <w:r w:rsidRPr="00C62C8F">
              <w:t>6.196</w:t>
            </w:r>
          </w:p>
        </w:tc>
        <w:tc>
          <w:tcPr>
            <w:tcW w:w="992" w:type="dxa"/>
            <w:vAlign w:val="center"/>
          </w:tcPr>
          <w:p w14:paraId="4DCAD4B6" w14:textId="77777777" w:rsidR="005C159A" w:rsidRPr="00C62C8F" w:rsidRDefault="005C159A" w:rsidP="00FA7F15">
            <w:pPr>
              <w:jc w:val="center"/>
            </w:pPr>
            <w:r w:rsidRPr="00C62C8F">
              <w:t>8.94*</w:t>
            </w:r>
          </w:p>
        </w:tc>
        <w:tc>
          <w:tcPr>
            <w:tcW w:w="992" w:type="dxa"/>
            <w:vAlign w:val="center"/>
          </w:tcPr>
          <w:p w14:paraId="794F3676" w14:textId="77777777" w:rsidR="005C159A" w:rsidRPr="00C62C8F" w:rsidRDefault="005C159A" w:rsidP="00FA7F15">
            <w:pPr>
              <w:jc w:val="center"/>
            </w:pPr>
            <w:r w:rsidRPr="00C62C8F">
              <w:t>&lt;0.001</w:t>
            </w:r>
          </w:p>
        </w:tc>
        <w:tc>
          <w:tcPr>
            <w:tcW w:w="993" w:type="dxa"/>
            <w:vAlign w:val="center"/>
          </w:tcPr>
          <w:p w14:paraId="6EE93FBB" w14:textId="77777777" w:rsidR="005C159A" w:rsidRPr="00C62C8F" w:rsidRDefault="005C159A" w:rsidP="00FA7F15">
            <w:pPr>
              <w:jc w:val="center"/>
              <w:rPr>
                <w:color w:val="000000"/>
              </w:rPr>
            </w:pPr>
            <w:r w:rsidRPr="00C62C8F">
              <w:rPr>
                <w:color w:val="000000"/>
              </w:rPr>
              <w:t>0.958</w:t>
            </w:r>
          </w:p>
        </w:tc>
      </w:tr>
    </w:tbl>
    <w:p w14:paraId="7D6B5E90" w14:textId="77777777" w:rsidR="00AC70E0" w:rsidRDefault="00AC70E0"/>
    <w:p w14:paraId="070028E6" w14:textId="7E2587CB" w:rsidR="005C159A" w:rsidRDefault="005C159A" w:rsidP="005C159A">
      <w:pPr>
        <w:spacing w:line="480" w:lineRule="auto"/>
      </w:pPr>
      <w:r w:rsidRPr="005C159A">
        <w:rPr>
          <w:b/>
          <w:bCs/>
        </w:rPr>
        <w:t>Supplementary Table 2</w:t>
      </w:r>
      <w:r>
        <w:t xml:space="preserve">: </w:t>
      </w:r>
      <w:r w:rsidRPr="00C62C8F">
        <w:t>EHI: Edinburgh Handedness Inventory; BDI: Beck Depression Inventory; STAI-Y2: State-Trait Anxiety Inventory; MCOI: Multidimensional Competitive Orientation Inventory; BFI: The Big Five Inventory. Range of responses, Mean (M), Standard Deviation (SD) and 95% Confidence Intervals for each questionnaire in females (N = 423) and in males (N = 110). Asterisks show significant comparisons (</w:t>
      </w:r>
      <w:r w:rsidRPr="00C62C8F">
        <w:rPr>
          <w:i/>
          <w:iCs/>
        </w:rPr>
        <w:t>p</w:t>
      </w:r>
      <w:r w:rsidRPr="00C62C8F">
        <w:t xml:space="preserve"> &lt; 0.05*) for </w:t>
      </w:r>
      <w:r w:rsidRPr="00C62C8F">
        <w:rPr>
          <w:i/>
          <w:iCs/>
        </w:rPr>
        <w:t>t</w:t>
      </w:r>
      <w:r w:rsidRPr="00C62C8F">
        <w:t xml:space="preserve">-tests, and g-values show the </w:t>
      </w:r>
      <w:r w:rsidRPr="00C62C8F">
        <w:rPr>
          <w:color w:val="222222"/>
          <w:spacing w:val="2"/>
        </w:rPr>
        <w:t xml:space="preserve">Hedges’ </w:t>
      </w:r>
      <w:r w:rsidRPr="00C62C8F">
        <w:rPr>
          <w:i/>
          <w:iCs/>
          <w:color w:val="222222"/>
          <w:spacing w:val="2"/>
        </w:rPr>
        <w:t>g</w:t>
      </w:r>
      <w:r w:rsidRPr="00C62C8F">
        <w:rPr>
          <w:color w:val="222222"/>
          <w:spacing w:val="2"/>
        </w:rPr>
        <w:t xml:space="preserve"> effect size</w:t>
      </w:r>
      <w:r w:rsidRPr="00C62C8F">
        <w:t>.</w:t>
      </w:r>
    </w:p>
    <w:sectPr w:rsidR="005C159A" w:rsidSect="005C159A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5C159A"/>
    <w:rsid w:val="005C159A"/>
    <w:rsid w:val="00AC70E0"/>
    <w:rsid w:val="00C101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2AC7E3"/>
  <w15:chartTrackingRefBased/>
  <w15:docId w15:val="{263BA98E-8C70-4BCD-8A93-472013DF9C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C159A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5C159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5C159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5C159A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5C159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5C159A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5C159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5C159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5C159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5C159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5C159A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5C159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5C159A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5C159A"/>
    <w:rPr>
      <w:rFonts w:eastAsiaTheme="majorEastAsia" w:cstheme="majorBidi"/>
      <w:i/>
      <w:iCs/>
      <w:color w:val="365F9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5C159A"/>
    <w:rPr>
      <w:rFonts w:eastAsiaTheme="majorEastAsia" w:cstheme="majorBidi"/>
      <w:color w:val="365F9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5C159A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5C159A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5C159A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5C159A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5C159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5C159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5C159A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5C159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5C159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5C159A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5C159A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5C159A"/>
    <w:rPr>
      <w:i/>
      <w:iCs/>
      <w:color w:val="365F9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5C159A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5C159A"/>
    <w:rPr>
      <w:i/>
      <w:iCs/>
      <w:color w:val="365F9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5C159A"/>
    <w:rPr>
      <w:b/>
      <w:bCs/>
      <w:smallCaps/>
      <w:color w:val="365F91" w:themeColor="accent1" w:themeShade="BF"/>
      <w:spacing w:val="5"/>
    </w:rPr>
  </w:style>
  <w:style w:type="paragraph" w:customStyle="1" w:styleId="rientroparagrafo">
    <w:name w:val="rientro paragrafo"/>
    <w:basedOn w:val="Normale"/>
    <w:link w:val="rientroparagrafoCarattere"/>
    <w:qFormat/>
    <w:rsid w:val="005C159A"/>
    <w:pPr>
      <w:spacing w:line="360" w:lineRule="auto"/>
      <w:ind w:firstLine="567"/>
      <w:jc w:val="both"/>
    </w:pPr>
    <w:rPr>
      <w:iCs/>
    </w:rPr>
  </w:style>
  <w:style w:type="character" w:customStyle="1" w:styleId="rientroparagrafoCarattere">
    <w:name w:val="rientro paragrafo Carattere"/>
    <w:basedOn w:val="Carpredefinitoparagrafo"/>
    <w:link w:val="rientroparagrafo"/>
    <w:rsid w:val="005C159A"/>
    <w:rPr>
      <w:rFonts w:ascii="Times New Roman" w:eastAsia="Times New Roman" w:hAnsi="Times New Roman" w:cs="Times New Roman"/>
      <w:iCs/>
      <w:kern w:val="0"/>
      <w:sz w:val="24"/>
      <w:szCs w:val="24"/>
      <w:lang w:val="en-US" w:eastAsia="it-IT"/>
    </w:rPr>
  </w:style>
  <w:style w:type="table" w:styleId="Grigliatabella">
    <w:name w:val="Table Grid"/>
    <w:basedOn w:val="Tabellanormale"/>
    <w:uiPriority w:val="39"/>
    <w:rsid w:val="005C159A"/>
    <w:pPr>
      <w:spacing w:after="0" w:line="240" w:lineRule="auto"/>
    </w:pPr>
    <w:rPr>
      <w:kern w:val="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868</Words>
  <Characters>4949</Characters>
  <Application>Microsoft Office Word</Application>
  <DocSecurity>0</DocSecurity>
  <Lines>41</Lines>
  <Paragraphs>11</Paragraphs>
  <ScaleCrop>false</ScaleCrop>
  <Company>LG</Company>
  <LinksUpToDate>false</LinksUpToDate>
  <CharactersWithSpaces>5806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Giulia Prete</dc:creator>
  <cp:keywords/>
  <dc:description/>
  <cp:lastModifiedBy>Giulia Prete</cp:lastModifiedBy>
  <cp:revision>1</cp:revision>
  <dcterms:created xsi:type="dcterms:W3CDTF">2026-01-12T10:20:00Z</dcterms:created>
  <dcterms:modified xsi:type="dcterms:W3CDTF">2026-01-12T10:26:00Z</dcterms:modified>
</cp:coreProperties>
</file>