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10A89" w14:textId="74C5B072" w:rsidR="003B5F74" w:rsidRPr="005D198C" w:rsidRDefault="00EE33C9" w:rsidP="55947A9B">
      <w:pPr>
        <w:spacing w:after="0" w:line="240" w:lineRule="auto"/>
        <w:rPr>
          <w:rFonts w:asciiTheme="majorBidi" w:hAnsiTheme="majorBidi" w:cstheme="majorBidi"/>
          <w:lang w:bidi="ar"/>
        </w:rPr>
      </w:pPr>
      <w:proofErr w:type="spellStart"/>
      <w:proofErr w:type="gramStart"/>
      <w:r w:rsidRPr="005D198C">
        <w:rPr>
          <w:rFonts w:asciiTheme="majorBidi" w:hAnsiTheme="majorBidi" w:cstheme="majorBidi"/>
          <w:lang w:bidi="ar"/>
        </w:rPr>
        <w:t>S.</w:t>
      </w:r>
      <w:r w:rsidR="49DF6F29" w:rsidRPr="005D198C">
        <w:rPr>
          <w:rFonts w:asciiTheme="majorBidi" w:hAnsiTheme="majorBidi" w:cstheme="majorBidi"/>
          <w:lang w:bidi="ar"/>
        </w:rPr>
        <w:t>Table</w:t>
      </w:r>
      <w:proofErr w:type="spellEnd"/>
      <w:proofErr w:type="gramEnd"/>
      <w:r w:rsidR="49DF6F29" w:rsidRPr="005D198C">
        <w:rPr>
          <w:rFonts w:asciiTheme="majorBidi" w:hAnsiTheme="majorBidi" w:cstheme="majorBidi"/>
          <w:lang w:bidi="ar"/>
        </w:rPr>
        <w:t xml:space="preserve"> 1: Definition of skeletal and dentoalveolar measurements used in the study </w:t>
      </w:r>
    </w:p>
    <w:tbl>
      <w:tblPr>
        <w:tblStyle w:val="TableGrid"/>
        <w:tblW w:w="0" w:type="auto"/>
        <w:tblLook w:val="04A0" w:firstRow="1" w:lastRow="0" w:firstColumn="1" w:lastColumn="0" w:noHBand="0" w:noVBand="1"/>
      </w:tblPr>
      <w:tblGrid>
        <w:gridCol w:w="2424"/>
        <w:gridCol w:w="1830"/>
        <w:gridCol w:w="4042"/>
      </w:tblGrid>
      <w:tr w:rsidR="55947A9B" w:rsidRPr="005D198C" w14:paraId="09EE38FC" w14:textId="77777777" w:rsidTr="55947A9B">
        <w:trPr>
          <w:trHeight w:val="300"/>
        </w:trPr>
        <w:tc>
          <w:tcPr>
            <w:tcW w:w="2424" w:type="dxa"/>
          </w:tcPr>
          <w:p w14:paraId="2EE5AF15" w14:textId="77777777" w:rsidR="55947A9B" w:rsidRPr="005D198C" w:rsidRDefault="55947A9B" w:rsidP="55947A9B">
            <w:pPr>
              <w:jc w:val="center"/>
            </w:pPr>
            <w:r w:rsidRPr="005D198C">
              <w:rPr>
                <w:rFonts w:asciiTheme="majorBidi" w:hAnsiTheme="majorBidi" w:cstheme="majorBidi"/>
                <w:lang w:bidi="ar"/>
              </w:rPr>
              <w:t>Measurement and</w:t>
            </w:r>
            <w:r w:rsidRPr="005D198C">
              <w:t xml:space="preserve"> </w:t>
            </w:r>
            <w:r w:rsidRPr="005D198C">
              <w:rPr>
                <w:rFonts w:asciiTheme="majorBidi" w:hAnsiTheme="majorBidi" w:cstheme="majorBidi"/>
                <w:lang w:bidi="ar"/>
              </w:rPr>
              <w:t>Abbreviation</w:t>
            </w:r>
          </w:p>
        </w:tc>
        <w:tc>
          <w:tcPr>
            <w:tcW w:w="1830" w:type="dxa"/>
          </w:tcPr>
          <w:p w14:paraId="4CB10135" w14:textId="77777777" w:rsidR="55947A9B" w:rsidRPr="005D198C" w:rsidRDefault="55947A9B" w:rsidP="55947A9B">
            <w:pPr>
              <w:jc w:val="center"/>
            </w:pPr>
            <w:r w:rsidRPr="005D198C">
              <w:rPr>
                <w:rFonts w:asciiTheme="majorBidi" w:hAnsiTheme="majorBidi" w:cstheme="majorBidi"/>
                <w:lang w:bidi="ar"/>
              </w:rPr>
              <w:t>Reconstruction</w:t>
            </w:r>
          </w:p>
        </w:tc>
        <w:tc>
          <w:tcPr>
            <w:tcW w:w="4042" w:type="dxa"/>
          </w:tcPr>
          <w:p w14:paraId="0CFD3428" w14:textId="77777777" w:rsidR="55947A9B" w:rsidRPr="005D198C" w:rsidRDefault="55947A9B" w:rsidP="55947A9B">
            <w:pPr>
              <w:jc w:val="center"/>
            </w:pPr>
            <w:r w:rsidRPr="005D198C">
              <w:rPr>
                <w:rFonts w:asciiTheme="majorBidi" w:hAnsiTheme="majorBidi" w:cstheme="majorBidi"/>
                <w:lang w:bidi="ar"/>
              </w:rPr>
              <w:t>Deﬁnition</w:t>
            </w:r>
          </w:p>
        </w:tc>
      </w:tr>
      <w:tr w:rsidR="55947A9B" w:rsidRPr="005D198C" w14:paraId="74167439" w14:textId="77777777" w:rsidTr="55947A9B">
        <w:trPr>
          <w:trHeight w:val="300"/>
        </w:trPr>
        <w:tc>
          <w:tcPr>
            <w:tcW w:w="8296" w:type="dxa"/>
            <w:gridSpan w:val="3"/>
          </w:tcPr>
          <w:p w14:paraId="3C504D2D" w14:textId="77777777" w:rsidR="55947A9B" w:rsidRPr="005D198C" w:rsidRDefault="55947A9B" w:rsidP="55947A9B">
            <w:pPr>
              <w:jc w:val="center"/>
            </w:pPr>
            <w:r w:rsidRPr="005D198C">
              <w:rPr>
                <w:rFonts w:asciiTheme="majorBidi" w:hAnsiTheme="majorBidi" w:cstheme="majorBidi"/>
                <w:lang w:bidi="ar"/>
              </w:rPr>
              <w:t>Skeletal Measurement</w:t>
            </w:r>
          </w:p>
        </w:tc>
      </w:tr>
      <w:tr w:rsidR="55947A9B" w:rsidRPr="005D198C" w14:paraId="3E954939" w14:textId="77777777" w:rsidTr="55947A9B">
        <w:trPr>
          <w:trHeight w:val="300"/>
        </w:trPr>
        <w:tc>
          <w:tcPr>
            <w:tcW w:w="2424" w:type="dxa"/>
          </w:tcPr>
          <w:p w14:paraId="21BDCE7B"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Nasal lateral width P.NLW</w:t>
            </w:r>
          </w:p>
        </w:tc>
        <w:tc>
          <w:tcPr>
            <w:tcW w:w="1830" w:type="dxa"/>
          </w:tcPr>
          <w:p w14:paraId="499ABD35"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7649B8BE" w14:textId="77777777" w:rsidR="55947A9B" w:rsidRPr="005D198C" w:rsidRDefault="55947A9B" w:rsidP="55947A9B">
            <w:pPr>
              <w:rPr>
                <w:rFonts w:asciiTheme="majorBidi" w:hAnsiTheme="majorBidi" w:cstheme="majorBidi"/>
                <w:lang w:bidi="ar"/>
              </w:rPr>
            </w:pPr>
            <w:r w:rsidRPr="005D198C">
              <w:rPr>
                <w:rFonts w:asciiTheme="majorBidi" w:hAnsiTheme="majorBidi" w:cstheme="majorBidi"/>
                <w:lang w:bidi="ar"/>
              </w:rPr>
              <w:t>The transverse distance measured between the outermost lateral points of the right and left nasal cavities.</w:t>
            </w:r>
          </w:p>
        </w:tc>
      </w:tr>
      <w:tr w:rsidR="55947A9B" w:rsidRPr="005D198C" w14:paraId="2CAE89FB" w14:textId="77777777" w:rsidTr="55947A9B">
        <w:trPr>
          <w:trHeight w:val="300"/>
        </w:trPr>
        <w:tc>
          <w:tcPr>
            <w:tcW w:w="2424" w:type="dxa"/>
          </w:tcPr>
          <w:p w14:paraId="131C511C"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Nasal floor width NFW</w:t>
            </w:r>
          </w:p>
        </w:tc>
        <w:tc>
          <w:tcPr>
            <w:tcW w:w="1830" w:type="dxa"/>
          </w:tcPr>
          <w:p w14:paraId="6EA25546"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19D38D4D"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transverse distance between the lateral walls of the nasal cavity measured at the level of the nasal floor.</w:t>
            </w:r>
          </w:p>
        </w:tc>
      </w:tr>
      <w:tr w:rsidR="55947A9B" w:rsidRPr="005D198C" w14:paraId="3A481856" w14:textId="77777777" w:rsidTr="55947A9B">
        <w:trPr>
          <w:trHeight w:val="300"/>
        </w:trPr>
        <w:tc>
          <w:tcPr>
            <w:tcW w:w="2424" w:type="dxa"/>
          </w:tcPr>
          <w:p w14:paraId="367330DD"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 xml:space="preserve">Lower </w:t>
            </w:r>
            <w:proofErr w:type="spellStart"/>
            <w:r w:rsidRPr="005D198C">
              <w:rPr>
                <w:rFonts w:asciiTheme="majorBidi" w:hAnsiTheme="majorBidi" w:cstheme="majorBidi"/>
                <w:lang w:bidi="ar"/>
              </w:rPr>
              <w:t>interzygomatic</w:t>
            </w:r>
            <w:proofErr w:type="spellEnd"/>
            <w:r w:rsidRPr="005D198C">
              <w:rPr>
                <w:rFonts w:asciiTheme="majorBidi" w:hAnsiTheme="majorBidi" w:cstheme="majorBidi"/>
                <w:lang w:bidi="ar"/>
              </w:rPr>
              <w:t xml:space="preserve"> distance IZD</w:t>
            </w:r>
          </w:p>
        </w:tc>
        <w:tc>
          <w:tcPr>
            <w:tcW w:w="1830" w:type="dxa"/>
          </w:tcPr>
          <w:p w14:paraId="0816764D"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09181156"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linear distance between the most lateral points of the right and left zygomaticomaxillary sutures.</w:t>
            </w:r>
          </w:p>
        </w:tc>
      </w:tr>
      <w:tr w:rsidR="55947A9B" w:rsidRPr="005D198C" w14:paraId="51271110" w14:textId="77777777" w:rsidTr="55947A9B">
        <w:trPr>
          <w:trHeight w:val="300"/>
        </w:trPr>
        <w:tc>
          <w:tcPr>
            <w:tcW w:w="2424" w:type="dxa"/>
          </w:tcPr>
          <w:p w14:paraId="33C77F71"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 xml:space="preserve">Maxillary width (NF) MW. NF </w:t>
            </w:r>
          </w:p>
        </w:tc>
        <w:tc>
          <w:tcPr>
            <w:tcW w:w="1830" w:type="dxa"/>
          </w:tcPr>
          <w:p w14:paraId="654253BD"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5CC61035"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transverse width of the maxilla measured tangent to the nasal floor at its most inferior level.</w:t>
            </w:r>
          </w:p>
        </w:tc>
      </w:tr>
      <w:tr w:rsidR="55947A9B" w:rsidRPr="005D198C" w14:paraId="6E2D1657" w14:textId="77777777" w:rsidTr="55947A9B">
        <w:trPr>
          <w:trHeight w:val="300"/>
        </w:trPr>
        <w:tc>
          <w:tcPr>
            <w:tcW w:w="2424" w:type="dxa"/>
          </w:tcPr>
          <w:p w14:paraId="5AA945F8"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 xml:space="preserve">Maxillary width (HP) MW. HP  </w:t>
            </w:r>
          </w:p>
        </w:tc>
        <w:tc>
          <w:tcPr>
            <w:tcW w:w="1830" w:type="dxa"/>
          </w:tcPr>
          <w:p w14:paraId="69B0FAF0"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6B488CF6"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transverse width of the maxilla measured tangent to the hard palate at its most inferior level.</w:t>
            </w:r>
          </w:p>
        </w:tc>
      </w:tr>
      <w:tr w:rsidR="55947A9B" w:rsidRPr="005D198C" w14:paraId="5C7B36C9" w14:textId="77777777" w:rsidTr="55947A9B">
        <w:trPr>
          <w:trHeight w:val="300"/>
        </w:trPr>
        <w:tc>
          <w:tcPr>
            <w:tcW w:w="2424" w:type="dxa"/>
          </w:tcPr>
          <w:p w14:paraId="481E863D"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medial orbital width MOW</w:t>
            </w:r>
          </w:p>
        </w:tc>
        <w:tc>
          <w:tcPr>
            <w:tcW w:w="1830" w:type="dxa"/>
          </w:tcPr>
          <w:p w14:paraId="03EE4667"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7E1E9C4F"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three-dimensional linear distance between the medial walls of the right and left orbits at their closest points.</w:t>
            </w:r>
          </w:p>
        </w:tc>
      </w:tr>
      <w:tr w:rsidR="55947A9B" w:rsidRPr="005D198C" w14:paraId="328075B6" w14:textId="77777777" w:rsidTr="55947A9B">
        <w:trPr>
          <w:trHeight w:val="300"/>
        </w:trPr>
        <w:tc>
          <w:tcPr>
            <w:tcW w:w="2424" w:type="dxa"/>
          </w:tcPr>
          <w:p w14:paraId="4431A116"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Lateral nasal width A.LNW</w:t>
            </w:r>
          </w:p>
        </w:tc>
        <w:tc>
          <w:tcPr>
            <w:tcW w:w="1830" w:type="dxa"/>
          </w:tcPr>
          <w:p w14:paraId="1A02E811"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28F70E71"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The three-dimensional distance between the most lateral points of the right and left nasal cavities.</w:t>
            </w:r>
          </w:p>
        </w:tc>
      </w:tr>
      <w:tr w:rsidR="55947A9B" w:rsidRPr="005D198C" w14:paraId="5AD2EB23" w14:textId="77777777" w:rsidTr="55947A9B">
        <w:trPr>
          <w:trHeight w:val="300"/>
        </w:trPr>
        <w:tc>
          <w:tcPr>
            <w:tcW w:w="2424" w:type="dxa"/>
          </w:tcPr>
          <w:p w14:paraId="5E358957"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Maxillary width JL-JR</w:t>
            </w:r>
          </w:p>
        </w:tc>
        <w:tc>
          <w:tcPr>
            <w:tcW w:w="1830" w:type="dxa"/>
          </w:tcPr>
          <w:p w14:paraId="17956EF5"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052ACD78" w14:textId="77777777" w:rsidR="55947A9B" w:rsidRPr="005D198C" w:rsidRDefault="55947A9B" w:rsidP="55947A9B">
            <w:pPr>
              <w:jc w:val="center"/>
              <w:rPr>
                <w:rFonts w:asciiTheme="majorBidi" w:hAnsiTheme="majorBidi" w:cstheme="majorBidi"/>
                <w:lang w:bidi="ar"/>
              </w:rPr>
            </w:pPr>
            <w:r w:rsidRPr="005D198C">
              <w:rPr>
                <w:rFonts w:asciiTheme="majorBidi" w:hAnsiTheme="majorBidi" w:cstheme="majorBidi"/>
                <w:lang w:bidi="ar"/>
              </w:rPr>
              <w:t xml:space="preserve"> The transverse distance between the most superior concave points of the maxillary bone at its junction with the zygomatic process</w:t>
            </w:r>
          </w:p>
        </w:tc>
      </w:tr>
      <w:tr w:rsidR="00C96821" w:rsidRPr="005D198C" w14:paraId="5C0821FD" w14:textId="77777777" w:rsidTr="55947A9B">
        <w:trPr>
          <w:trHeight w:val="300"/>
        </w:trPr>
        <w:tc>
          <w:tcPr>
            <w:tcW w:w="2424" w:type="dxa"/>
          </w:tcPr>
          <w:p w14:paraId="32D98C3D" w14:textId="515B129C" w:rsidR="00C96821" w:rsidRPr="005D198C" w:rsidRDefault="00C96821" w:rsidP="00C96821">
            <w:pPr>
              <w:jc w:val="center"/>
              <w:rPr>
                <w:rFonts w:asciiTheme="majorBidi" w:hAnsiTheme="majorBidi" w:cstheme="majorBidi"/>
                <w:lang w:bidi="ar"/>
              </w:rPr>
            </w:pPr>
            <w:proofErr w:type="spellStart"/>
            <w:r w:rsidRPr="005D198C">
              <w:rPr>
                <w:rFonts w:asciiTheme="majorBidi" w:hAnsiTheme="majorBidi" w:cstheme="majorBidi"/>
                <w:lang w:bidi="ar"/>
              </w:rPr>
              <w:t>Ecto</w:t>
            </w:r>
            <w:proofErr w:type="spellEnd"/>
            <w:r w:rsidRPr="005D198C">
              <w:rPr>
                <w:rFonts w:asciiTheme="majorBidi" w:hAnsiTheme="majorBidi" w:cstheme="majorBidi"/>
                <w:lang w:bidi="ar"/>
              </w:rPr>
              <w:t>-canine width (ECW)</w:t>
            </w:r>
          </w:p>
        </w:tc>
        <w:tc>
          <w:tcPr>
            <w:tcW w:w="1830" w:type="dxa"/>
          </w:tcPr>
          <w:p w14:paraId="5EE5C76A" w14:textId="2DE5DE70"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302023BF" w14:textId="66933A83"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linear measurement connecting the most inferolateral points of the alveolar ridge at the level of the maxillary canines. This parameter reflects the anterior transverse dimension of the maxilla.</w:t>
            </w:r>
          </w:p>
        </w:tc>
      </w:tr>
      <w:tr w:rsidR="00C96821" w:rsidRPr="005D198C" w14:paraId="1EDBB0C7" w14:textId="77777777" w:rsidTr="55947A9B">
        <w:trPr>
          <w:trHeight w:val="300"/>
        </w:trPr>
        <w:tc>
          <w:tcPr>
            <w:tcW w:w="2424" w:type="dxa"/>
          </w:tcPr>
          <w:p w14:paraId="374B2BF1" w14:textId="3938ACE6" w:rsidR="00C96821" w:rsidRPr="005D198C" w:rsidRDefault="00C96821" w:rsidP="00C96821">
            <w:pPr>
              <w:jc w:val="center"/>
              <w:rPr>
                <w:rFonts w:asciiTheme="majorBidi" w:hAnsiTheme="majorBidi" w:cstheme="majorBidi"/>
                <w:lang w:bidi="ar"/>
              </w:rPr>
            </w:pPr>
            <w:proofErr w:type="spellStart"/>
            <w:r w:rsidRPr="005D198C">
              <w:rPr>
                <w:rFonts w:asciiTheme="majorBidi" w:hAnsiTheme="majorBidi" w:cstheme="majorBidi"/>
                <w:lang w:bidi="ar"/>
              </w:rPr>
              <w:t>Ecto</w:t>
            </w:r>
            <w:proofErr w:type="spellEnd"/>
            <w:r w:rsidRPr="005D198C">
              <w:rPr>
                <w:rFonts w:asciiTheme="majorBidi" w:hAnsiTheme="majorBidi" w:cstheme="majorBidi"/>
                <w:lang w:bidi="ar"/>
              </w:rPr>
              <w:t>-premolar width (EPMW)</w:t>
            </w:r>
          </w:p>
        </w:tc>
        <w:tc>
          <w:tcPr>
            <w:tcW w:w="1830" w:type="dxa"/>
          </w:tcPr>
          <w:p w14:paraId="59E18A7A" w14:textId="4E4DD051"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3C8A4090" w14:textId="1A3D8852"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linear measurement connecting the most inferolateral points of the alveolar ridge at the level of the maxillary first premolar. This parameter reflects the anterior transverse dimension of the maxilla.</w:t>
            </w:r>
          </w:p>
        </w:tc>
      </w:tr>
      <w:tr w:rsidR="00C96821" w:rsidRPr="005D198C" w14:paraId="425823EA" w14:textId="77777777" w:rsidTr="55947A9B">
        <w:trPr>
          <w:trHeight w:val="300"/>
        </w:trPr>
        <w:tc>
          <w:tcPr>
            <w:tcW w:w="2424" w:type="dxa"/>
          </w:tcPr>
          <w:p w14:paraId="1D1C9F74" w14:textId="45A383E9" w:rsidR="00C96821" w:rsidRPr="005D198C" w:rsidRDefault="00C96821" w:rsidP="00C96821">
            <w:pPr>
              <w:jc w:val="center"/>
              <w:rPr>
                <w:rFonts w:asciiTheme="majorBidi" w:hAnsiTheme="majorBidi" w:cstheme="majorBidi"/>
                <w:lang w:bidi="ar"/>
              </w:rPr>
            </w:pPr>
            <w:proofErr w:type="spellStart"/>
            <w:r w:rsidRPr="005D198C">
              <w:rPr>
                <w:rFonts w:asciiTheme="majorBidi" w:hAnsiTheme="majorBidi" w:cstheme="majorBidi"/>
                <w:lang w:bidi="ar"/>
              </w:rPr>
              <w:t>Ecto</w:t>
            </w:r>
            <w:proofErr w:type="spellEnd"/>
            <w:r w:rsidRPr="005D198C">
              <w:rPr>
                <w:rFonts w:asciiTheme="majorBidi" w:hAnsiTheme="majorBidi" w:cstheme="majorBidi"/>
                <w:lang w:bidi="ar"/>
              </w:rPr>
              <w:t>-molar width (EMW)</w:t>
            </w:r>
          </w:p>
        </w:tc>
        <w:tc>
          <w:tcPr>
            <w:tcW w:w="1830" w:type="dxa"/>
          </w:tcPr>
          <w:p w14:paraId="6E1DF8D5" w14:textId="2D085E7B"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0EDFFF77" w14:textId="351D708C"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linear measurement connecting the most inferolateral points of the alveolar ridge at the level of the maxillary first molar. This parameter reflects the anterior transverse dimension of the maxilla. </w:t>
            </w:r>
          </w:p>
        </w:tc>
      </w:tr>
      <w:tr w:rsidR="00C96821" w:rsidRPr="005D198C" w14:paraId="568632C7" w14:textId="77777777" w:rsidTr="55947A9B">
        <w:trPr>
          <w:trHeight w:val="300"/>
        </w:trPr>
        <w:tc>
          <w:tcPr>
            <w:tcW w:w="8296" w:type="dxa"/>
            <w:gridSpan w:val="3"/>
          </w:tcPr>
          <w:p w14:paraId="7E37FC94" w14:textId="77777777" w:rsidR="00C96821" w:rsidRPr="005D198C" w:rsidRDefault="00C96821" w:rsidP="00C96821">
            <w:pPr>
              <w:jc w:val="center"/>
            </w:pPr>
            <w:r w:rsidRPr="005D198C">
              <w:rPr>
                <w:rFonts w:asciiTheme="majorBidi" w:hAnsiTheme="majorBidi" w:cstheme="majorBidi"/>
                <w:lang w:bidi="ar"/>
              </w:rPr>
              <w:t>Dentoalveolar Measurement</w:t>
            </w:r>
          </w:p>
        </w:tc>
      </w:tr>
      <w:tr w:rsidR="00C96821" w:rsidRPr="005D198C" w14:paraId="644707F5" w14:textId="77777777" w:rsidTr="55947A9B">
        <w:trPr>
          <w:trHeight w:val="300"/>
        </w:trPr>
        <w:tc>
          <w:tcPr>
            <w:tcW w:w="2424" w:type="dxa"/>
          </w:tcPr>
          <w:p w14:paraId="6FFDDC05"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Alveolar inclination AL.IN (R.L)</w:t>
            </w:r>
          </w:p>
        </w:tc>
        <w:tc>
          <w:tcPr>
            <w:tcW w:w="1830" w:type="dxa"/>
          </w:tcPr>
          <w:p w14:paraId="1538DBFC"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477AA491"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inclination of the alveolar process was determined by measuring the angle formed between the palatal aspect of the alveolar bone and the nasal floor (NF) plane (Left-right)</w:t>
            </w:r>
          </w:p>
        </w:tc>
      </w:tr>
      <w:tr w:rsidR="00C96821" w:rsidRPr="005D198C" w14:paraId="7EED600E" w14:textId="77777777" w:rsidTr="55947A9B">
        <w:trPr>
          <w:trHeight w:val="300"/>
        </w:trPr>
        <w:tc>
          <w:tcPr>
            <w:tcW w:w="2424" w:type="dxa"/>
          </w:tcPr>
          <w:p w14:paraId="03DE49CE" w14:textId="71E5C4AA"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Alveolar bone loss AL.</w:t>
            </w:r>
            <w:proofErr w:type="gramStart"/>
            <w:r w:rsidRPr="005D198C">
              <w:rPr>
                <w:rFonts w:asciiTheme="majorBidi" w:hAnsiTheme="majorBidi" w:cstheme="majorBidi"/>
                <w:lang w:bidi="ar"/>
              </w:rPr>
              <w:t>B.L</w:t>
            </w:r>
            <w:proofErr w:type="gramEnd"/>
            <w:r w:rsidRPr="005D198C">
              <w:rPr>
                <w:rFonts w:asciiTheme="majorBidi" w:hAnsiTheme="majorBidi" w:cstheme="majorBidi"/>
                <w:lang w:bidi="ar"/>
              </w:rPr>
              <w:t xml:space="preserve"> (R.L)</w:t>
            </w:r>
          </w:p>
        </w:tc>
        <w:tc>
          <w:tcPr>
            <w:tcW w:w="1830" w:type="dxa"/>
          </w:tcPr>
          <w:p w14:paraId="39CC200A"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1FB6635F"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vertical measurement extending from the alveolar crest on the buccal surface of the maxilla to the reference line </w:t>
            </w:r>
            <w:r w:rsidRPr="005D198C">
              <w:rPr>
                <w:rFonts w:asciiTheme="majorBidi" w:hAnsiTheme="majorBidi" w:cstheme="majorBidi"/>
                <w:lang w:bidi="ar"/>
              </w:rPr>
              <w:lastRenderedPageBreak/>
              <w:t>corresponding to the maxillary width at the level of the hard palate (</w:t>
            </w:r>
            <w:proofErr w:type="gramStart"/>
            <w:r w:rsidRPr="005D198C">
              <w:rPr>
                <w:rFonts w:asciiTheme="majorBidi" w:hAnsiTheme="majorBidi" w:cstheme="majorBidi"/>
                <w:lang w:bidi="ar"/>
              </w:rPr>
              <w:t>MW.HP</w:t>
            </w:r>
            <w:proofErr w:type="gramEnd"/>
            <w:r w:rsidRPr="005D198C">
              <w:rPr>
                <w:rFonts w:asciiTheme="majorBidi" w:hAnsiTheme="majorBidi" w:cstheme="majorBidi"/>
                <w:lang w:bidi="ar"/>
              </w:rPr>
              <w:t>).</w:t>
            </w:r>
          </w:p>
        </w:tc>
      </w:tr>
      <w:tr w:rsidR="00C96821" w:rsidRPr="005D198C" w14:paraId="6EE9BFED" w14:textId="77777777" w:rsidTr="006C52B4">
        <w:trPr>
          <w:trHeight w:val="300"/>
        </w:trPr>
        <w:tc>
          <w:tcPr>
            <w:tcW w:w="8296" w:type="dxa"/>
            <w:gridSpan w:val="3"/>
          </w:tcPr>
          <w:p w14:paraId="042A8981" w14:textId="726B233A"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lastRenderedPageBreak/>
              <w:t>Dental Measurement</w:t>
            </w:r>
          </w:p>
        </w:tc>
      </w:tr>
      <w:tr w:rsidR="00C96821" w:rsidRPr="005D198C" w14:paraId="58C7DF11" w14:textId="77777777" w:rsidTr="55947A9B">
        <w:trPr>
          <w:trHeight w:val="300"/>
        </w:trPr>
        <w:tc>
          <w:tcPr>
            <w:tcW w:w="2424" w:type="dxa"/>
          </w:tcPr>
          <w:p w14:paraId="54574F37" w14:textId="7FB354C9"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Inter molars width (IMW)</w:t>
            </w:r>
          </w:p>
        </w:tc>
        <w:tc>
          <w:tcPr>
            <w:tcW w:w="1830" w:type="dxa"/>
          </w:tcPr>
          <w:p w14:paraId="3486C9EC" w14:textId="1DC8A65F"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31FD2D84" w14:textId="35A34E06"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three-dimensional transverse distance between the </w:t>
            </w:r>
            <w:proofErr w:type="spellStart"/>
            <w:r w:rsidRPr="005D198C">
              <w:rPr>
                <w:rFonts w:asciiTheme="majorBidi" w:hAnsiTheme="majorBidi" w:cstheme="majorBidi"/>
                <w:lang w:bidi="ar"/>
              </w:rPr>
              <w:t>mesio</w:t>
            </w:r>
            <w:proofErr w:type="spellEnd"/>
            <w:r w:rsidRPr="005D198C">
              <w:rPr>
                <w:rFonts w:asciiTheme="majorBidi" w:hAnsiTheme="majorBidi" w:cstheme="majorBidi"/>
                <w:lang w:bidi="ar"/>
              </w:rPr>
              <w:t>-buccal cusps of the maxillary first molars.</w:t>
            </w:r>
          </w:p>
        </w:tc>
      </w:tr>
      <w:tr w:rsidR="00C96821" w:rsidRPr="005D198C" w14:paraId="44947783" w14:textId="77777777" w:rsidTr="55947A9B">
        <w:trPr>
          <w:trHeight w:val="300"/>
        </w:trPr>
        <w:tc>
          <w:tcPr>
            <w:tcW w:w="2424" w:type="dxa"/>
          </w:tcPr>
          <w:p w14:paraId="43E874E6" w14:textId="54F508E8"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Inter-premolar width (IPW) </w:t>
            </w:r>
          </w:p>
        </w:tc>
        <w:tc>
          <w:tcPr>
            <w:tcW w:w="1830" w:type="dxa"/>
          </w:tcPr>
          <w:p w14:paraId="47D9838E" w14:textId="5763861F"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7E98BCEB" w14:textId="201D24F0"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three-dimensional transverse distance between the </w:t>
            </w:r>
            <w:proofErr w:type="spellStart"/>
            <w:r w:rsidRPr="005D198C">
              <w:rPr>
                <w:rFonts w:asciiTheme="majorBidi" w:hAnsiTheme="majorBidi" w:cstheme="majorBidi"/>
                <w:lang w:bidi="ar"/>
              </w:rPr>
              <w:t>mesio</w:t>
            </w:r>
            <w:proofErr w:type="spellEnd"/>
            <w:r w:rsidRPr="005D198C">
              <w:rPr>
                <w:rFonts w:asciiTheme="majorBidi" w:hAnsiTheme="majorBidi" w:cstheme="majorBidi"/>
                <w:lang w:bidi="ar"/>
              </w:rPr>
              <w:t>-buccal cusps of the first premolars.</w:t>
            </w:r>
          </w:p>
        </w:tc>
      </w:tr>
      <w:tr w:rsidR="00C96821" w:rsidRPr="005D198C" w14:paraId="702883ED" w14:textId="77777777" w:rsidTr="55947A9B">
        <w:trPr>
          <w:trHeight w:val="300"/>
        </w:trPr>
        <w:tc>
          <w:tcPr>
            <w:tcW w:w="2424" w:type="dxa"/>
          </w:tcPr>
          <w:p w14:paraId="39F88FE3"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Molar Tooth inclination M.T.I (R.L)</w:t>
            </w:r>
          </w:p>
        </w:tc>
        <w:tc>
          <w:tcPr>
            <w:tcW w:w="1830" w:type="dxa"/>
          </w:tcPr>
          <w:p w14:paraId="33B082F7"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4C9C2E2A"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angle between the long axis of the palatal root of the maxillary molars and the horizontal reference plane corresponding to the maxillary width at the level of the hard palate MW. HP (Left-right)</w:t>
            </w:r>
          </w:p>
        </w:tc>
      </w:tr>
      <w:tr w:rsidR="00C96821" w:rsidRPr="005D198C" w14:paraId="44DE7B9A" w14:textId="77777777" w:rsidTr="55947A9B">
        <w:trPr>
          <w:trHeight w:val="300"/>
        </w:trPr>
        <w:tc>
          <w:tcPr>
            <w:tcW w:w="2424" w:type="dxa"/>
          </w:tcPr>
          <w:p w14:paraId="26D9C3AC"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Premolar Tooth inclination PM.</w:t>
            </w:r>
            <w:proofErr w:type="gramStart"/>
            <w:r w:rsidRPr="005D198C">
              <w:rPr>
                <w:rFonts w:asciiTheme="majorBidi" w:hAnsiTheme="majorBidi" w:cstheme="majorBidi"/>
                <w:lang w:bidi="ar"/>
              </w:rPr>
              <w:t>T.I</w:t>
            </w:r>
            <w:proofErr w:type="gramEnd"/>
            <w:r w:rsidRPr="005D198C">
              <w:rPr>
                <w:rFonts w:asciiTheme="majorBidi" w:hAnsiTheme="majorBidi" w:cstheme="majorBidi"/>
                <w:lang w:bidi="ar"/>
              </w:rPr>
              <w:t xml:space="preserve"> (R.L)</w:t>
            </w:r>
          </w:p>
        </w:tc>
        <w:tc>
          <w:tcPr>
            <w:tcW w:w="1830" w:type="dxa"/>
          </w:tcPr>
          <w:p w14:paraId="2C60383D"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25A0DDDC"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angle between the long axis of the palatal root of the Premolars and </w:t>
            </w:r>
            <w:proofErr w:type="spellStart"/>
            <w:r w:rsidRPr="005D198C">
              <w:rPr>
                <w:rFonts w:asciiTheme="majorBidi" w:hAnsiTheme="majorBidi" w:cstheme="majorBidi"/>
                <w:lang w:bidi="ar"/>
              </w:rPr>
              <w:t>and</w:t>
            </w:r>
            <w:proofErr w:type="spellEnd"/>
            <w:r w:rsidRPr="005D198C">
              <w:rPr>
                <w:rFonts w:asciiTheme="majorBidi" w:hAnsiTheme="majorBidi" w:cstheme="majorBidi"/>
                <w:lang w:bidi="ar"/>
              </w:rPr>
              <w:t xml:space="preserve"> the horizontal reference plane corresponding to the maxillary width at the level of the hard palate MW. HP (Left-right)</w:t>
            </w:r>
          </w:p>
        </w:tc>
      </w:tr>
      <w:tr w:rsidR="00C96821" w:rsidRPr="005D198C" w14:paraId="399E27F0" w14:textId="77777777" w:rsidTr="55947A9B">
        <w:trPr>
          <w:trHeight w:val="300"/>
        </w:trPr>
        <w:tc>
          <w:tcPr>
            <w:tcW w:w="2424" w:type="dxa"/>
          </w:tcPr>
          <w:p w14:paraId="4195807F"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Vertical dental height Mesio-buccal (V.D.H MB) </w:t>
            </w:r>
          </w:p>
        </w:tc>
        <w:tc>
          <w:tcPr>
            <w:tcW w:w="1830" w:type="dxa"/>
          </w:tcPr>
          <w:p w14:paraId="11E7CE06"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34CC9E66"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The vertical measurement from the cusp tips of the </w:t>
            </w:r>
            <w:proofErr w:type="spellStart"/>
            <w:r w:rsidRPr="005D198C">
              <w:rPr>
                <w:rFonts w:asciiTheme="majorBidi" w:hAnsiTheme="majorBidi" w:cstheme="majorBidi"/>
                <w:lang w:bidi="ar"/>
              </w:rPr>
              <w:t>mesio</w:t>
            </w:r>
            <w:proofErr w:type="spellEnd"/>
            <w:r w:rsidRPr="005D198C">
              <w:rPr>
                <w:rFonts w:asciiTheme="majorBidi" w:hAnsiTheme="majorBidi" w:cstheme="majorBidi"/>
                <w:lang w:bidi="ar"/>
              </w:rPr>
              <w:t>-buccal (MB) cusps of the maxillary molars to the reference plane of the nasal floor (MW.NF). (Left-right)</w:t>
            </w:r>
          </w:p>
        </w:tc>
      </w:tr>
      <w:tr w:rsidR="00C96821" w:rsidRPr="005D198C" w14:paraId="292D3B9D" w14:textId="77777777" w:rsidTr="55947A9B">
        <w:trPr>
          <w:trHeight w:val="300"/>
        </w:trPr>
        <w:tc>
          <w:tcPr>
            <w:tcW w:w="2424" w:type="dxa"/>
          </w:tcPr>
          <w:p w14:paraId="4E5D6974"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Vertical dental height Mesio-vestibular (V.D.H MV) </w:t>
            </w:r>
          </w:p>
        </w:tc>
        <w:tc>
          <w:tcPr>
            <w:tcW w:w="1830" w:type="dxa"/>
          </w:tcPr>
          <w:p w14:paraId="67E38BAD"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Coronal</w:t>
            </w:r>
          </w:p>
        </w:tc>
        <w:tc>
          <w:tcPr>
            <w:tcW w:w="4042" w:type="dxa"/>
          </w:tcPr>
          <w:p w14:paraId="429D90D5"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vertical measurement from the cusp tips of the Mesio-vestibular (MV) cusps of the maxillary molars to the reference plane of the nasal floor (MW.NF). (Left-right)</w:t>
            </w:r>
          </w:p>
        </w:tc>
      </w:tr>
      <w:tr w:rsidR="00C96821" w:rsidRPr="005D198C" w14:paraId="6BC76035" w14:textId="77777777" w:rsidTr="55947A9B">
        <w:trPr>
          <w:trHeight w:val="300"/>
        </w:trPr>
        <w:tc>
          <w:tcPr>
            <w:tcW w:w="2424" w:type="dxa"/>
          </w:tcPr>
          <w:p w14:paraId="693D88B3"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 xml:space="preserve">Maxillary First Molar Tooth Volume </w:t>
            </w:r>
          </w:p>
          <w:p w14:paraId="4B24DA32" w14:textId="3B924346"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sz w:val="20"/>
                <w:szCs w:val="20"/>
              </w:rPr>
              <w:t>MAX1.MV</w:t>
            </w:r>
          </w:p>
        </w:tc>
        <w:tc>
          <w:tcPr>
            <w:tcW w:w="1830" w:type="dxa"/>
          </w:tcPr>
          <w:p w14:paraId="4977BF4E" w14:textId="77777777"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3D</w:t>
            </w:r>
          </w:p>
        </w:tc>
        <w:tc>
          <w:tcPr>
            <w:tcW w:w="4042" w:type="dxa"/>
          </w:tcPr>
          <w:p w14:paraId="27B4AA85" w14:textId="5E271D22" w:rsidR="00C96821" w:rsidRPr="005D198C" w:rsidRDefault="00C96821" w:rsidP="00C96821">
            <w:pPr>
              <w:jc w:val="center"/>
              <w:rPr>
                <w:rFonts w:asciiTheme="majorBidi" w:hAnsiTheme="majorBidi" w:cstheme="majorBidi"/>
                <w:lang w:bidi="ar"/>
              </w:rPr>
            </w:pPr>
            <w:r w:rsidRPr="005D198C">
              <w:rPr>
                <w:rFonts w:asciiTheme="majorBidi" w:hAnsiTheme="majorBidi" w:cstheme="majorBidi"/>
                <w:lang w:bidi="ar"/>
              </w:rPr>
              <w:t>The three-dimensional volumetric measurement of the maxillary first molar. (Left-right)</w:t>
            </w:r>
          </w:p>
        </w:tc>
      </w:tr>
    </w:tbl>
    <w:p w14:paraId="7CE8FEF7" w14:textId="661C5443" w:rsidR="55947A9B" w:rsidRPr="005D198C" w:rsidRDefault="55947A9B"/>
    <w:p w14:paraId="3DA00941" w14:textId="3AE05470" w:rsidR="55947A9B" w:rsidRPr="005D198C" w:rsidRDefault="55947A9B"/>
    <w:sectPr w:rsidR="55947A9B" w:rsidRPr="005D198C" w:rsidSect="003B5F74">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40"/>
    <w:rsid w:val="00023F4D"/>
    <w:rsid w:val="0009151D"/>
    <w:rsid w:val="002378A0"/>
    <w:rsid w:val="002D5B15"/>
    <w:rsid w:val="003B5F74"/>
    <w:rsid w:val="003D3440"/>
    <w:rsid w:val="004B7ED7"/>
    <w:rsid w:val="005D198C"/>
    <w:rsid w:val="005D41CF"/>
    <w:rsid w:val="007E72C1"/>
    <w:rsid w:val="007F268E"/>
    <w:rsid w:val="0096568F"/>
    <w:rsid w:val="00990C30"/>
    <w:rsid w:val="009E6A46"/>
    <w:rsid w:val="00C05566"/>
    <w:rsid w:val="00C41D06"/>
    <w:rsid w:val="00C96821"/>
    <w:rsid w:val="00D23ABA"/>
    <w:rsid w:val="00DF3849"/>
    <w:rsid w:val="00EE33C9"/>
    <w:rsid w:val="45E05CD0"/>
    <w:rsid w:val="49DF6F29"/>
    <w:rsid w:val="55947A9B"/>
    <w:rsid w:val="701434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B9127"/>
  <w15:chartTrackingRefBased/>
  <w15:docId w15:val="{ABB94317-0FD0-4539-9F56-9C0F261A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1D"/>
    <w:pPr>
      <w:widowControl w:val="0"/>
    </w:pPr>
    <w:rPr>
      <w:sz w:val="22"/>
    </w:rPr>
  </w:style>
  <w:style w:type="paragraph" w:styleId="Heading1">
    <w:name w:val="heading 1"/>
    <w:basedOn w:val="Normal"/>
    <w:next w:val="Normal"/>
    <w:link w:val="Heading1Char"/>
    <w:uiPriority w:val="9"/>
    <w:qFormat/>
    <w:rsid w:val="003D3440"/>
    <w:pPr>
      <w:keepNext/>
      <w:keepLines/>
      <w:widowControl/>
      <w:bidi/>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440"/>
    <w:pPr>
      <w:keepNext/>
      <w:keepLines/>
      <w:widowControl/>
      <w:bidi/>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440"/>
    <w:pPr>
      <w:keepNext/>
      <w:keepLines/>
      <w:widowControl/>
      <w:bidi/>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440"/>
    <w:pPr>
      <w:keepNext/>
      <w:keepLines/>
      <w:widowControl/>
      <w:bidi/>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3D3440"/>
    <w:pPr>
      <w:keepNext/>
      <w:keepLines/>
      <w:widowControl/>
      <w:bidi/>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3D3440"/>
    <w:pPr>
      <w:keepNext/>
      <w:keepLines/>
      <w:widowControl/>
      <w:bidi/>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3D3440"/>
    <w:pPr>
      <w:keepNext/>
      <w:keepLines/>
      <w:widowControl/>
      <w:bidi/>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3D3440"/>
    <w:pPr>
      <w:keepNext/>
      <w:keepLines/>
      <w:widowControl/>
      <w:bidi/>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3D3440"/>
    <w:pPr>
      <w:keepNext/>
      <w:keepLines/>
      <w:widowControl/>
      <w:bidi/>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440"/>
    <w:rPr>
      <w:rFonts w:eastAsiaTheme="majorEastAsia" w:cstheme="majorBidi"/>
      <w:color w:val="272727" w:themeColor="text1" w:themeTint="D8"/>
    </w:rPr>
  </w:style>
  <w:style w:type="paragraph" w:styleId="Title">
    <w:name w:val="Title"/>
    <w:basedOn w:val="Normal"/>
    <w:next w:val="Normal"/>
    <w:link w:val="TitleChar"/>
    <w:uiPriority w:val="10"/>
    <w:qFormat/>
    <w:rsid w:val="003D3440"/>
    <w:pPr>
      <w:widowControl/>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440"/>
    <w:pPr>
      <w:widowControl/>
      <w:numPr>
        <w:ilvl w:val="1"/>
      </w:numPr>
      <w:bidi/>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440"/>
    <w:pPr>
      <w:widowControl/>
      <w:bidi/>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3D3440"/>
    <w:rPr>
      <w:i/>
      <w:iCs/>
      <w:color w:val="404040" w:themeColor="text1" w:themeTint="BF"/>
    </w:rPr>
  </w:style>
  <w:style w:type="paragraph" w:styleId="ListParagraph">
    <w:name w:val="List Paragraph"/>
    <w:basedOn w:val="Normal"/>
    <w:uiPriority w:val="34"/>
    <w:qFormat/>
    <w:rsid w:val="003D3440"/>
    <w:pPr>
      <w:widowControl/>
      <w:bidi/>
      <w:ind w:left="720"/>
      <w:contextualSpacing/>
    </w:pPr>
    <w:rPr>
      <w:sz w:val="24"/>
    </w:rPr>
  </w:style>
  <w:style w:type="character" w:styleId="IntenseEmphasis">
    <w:name w:val="Intense Emphasis"/>
    <w:basedOn w:val="DefaultParagraphFont"/>
    <w:uiPriority w:val="21"/>
    <w:qFormat/>
    <w:rsid w:val="003D3440"/>
    <w:rPr>
      <w:i/>
      <w:iCs/>
      <w:color w:val="0F4761" w:themeColor="accent1" w:themeShade="BF"/>
    </w:rPr>
  </w:style>
  <w:style w:type="paragraph" w:styleId="IntenseQuote">
    <w:name w:val="Intense Quote"/>
    <w:basedOn w:val="Normal"/>
    <w:next w:val="Normal"/>
    <w:link w:val="IntenseQuoteChar"/>
    <w:uiPriority w:val="30"/>
    <w:qFormat/>
    <w:rsid w:val="003D3440"/>
    <w:pPr>
      <w:widowControl/>
      <w:pBdr>
        <w:top w:val="single" w:sz="4" w:space="10" w:color="0F4761" w:themeColor="accent1" w:themeShade="BF"/>
        <w:bottom w:val="single" w:sz="4" w:space="10" w:color="0F4761" w:themeColor="accent1" w:themeShade="BF"/>
      </w:pBdr>
      <w:bidi/>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3D3440"/>
    <w:rPr>
      <w:i/>
      <w:iCs/>
      <w:color w:val="0F4761" w:themeColor="accent1" w:themeShade="BF"/>
    </w:rPr>
  </w:style>
  <w:style w:type="character" w:styleId="IntenseReference">
    <w:name w:val="Intense Reference"/>
    <w:basedOn w:val="DefaultParagraphFont"/>
    <w:uiPriority w:val="32"/>
    <w:qFormat/>
    <w:rsid w:val="003D3440"/>
    <w:rPr>
      <w:b/>
      <w:bCs/>
      <w:smallCaps/>
      <w:color w:val="0F4761" w:themeColor="accent1" w:themeShade="BF"/>
      <w:spacing w:val="5"/>
    </w:rPr>
  </w:style>
  <w:style w:type="table" w:styleId="TableGrid">
    <w:name w:val="Table Grid"/>
    <w:basedOn w:val="TableNormal"/>
    <w:uiPriority w:val="39"/>
    <w:rsid w:val="0009151D"/>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73f5887-035d-4765-8d10-97aaac8deb4a}" enabled="1" method="Standard" siteId="{f08ae827-76a0-4eda-8325-df208f3835ab}"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573</Words>
  <Characters>3268</Characters>
  <Application>Microsoft Office Word</Application>
  <DocSecurity>0</DocSecurity>
  <Lines>27</Lines>
  <Paragraphs>7</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a1363</dc:creator>
  <cp:keywords/>
  <dc:description/>
  <cp:lastModifiedBy>a1363</cp:lastModifiedBy>
  <cp:revision>12</cp:revision>
  <dcterms:created xsi:type="dcterms:W3CDTF">2025-09-01T07:42:00Z</dcterms:created>
  <dcterms:modified xsi:type="dcterms:W3CDTF">2026-01-28T04:23:00Z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566b064a-9665-47fc-a501-22e8f74b4105</vt:lpwstr>
  </property>
</Properties>
</file>