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AC8" w:rsidRPr="00FD0FFE" w:rsidRDefault="00646AC8" w:rsidP="00646AC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1</w:t>
      </w:r>
      <w:bookmarkStart w:id="0" w:name="_GoBack"/>
      <w:bookmarkEnd w:id="0"/>
      <w:r w:rsidRPr="00FD0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FD0F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Phage recovery spectrum categorized by sample and isolation host</w:t>
      </w:r>
    </w:p>
    <w:tbl>
      <w:tblPr>
        <w:tblW w:w="8730" w:type="dxa"/>
        <w:jc w:val="center"/>
        <w:tblBorders>
          <w:top w:val="single" w:sz="12" w:space="0" w:color="002060"/>
          <w:bottom w:val="single" w:sz="6" w:space="0" w:color="00206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90"/>
        <w:gridCol w:w="1620"/>
        <w:gridCol w:w="540"/>
        <w:gridCol w:w="630"/>
        <w:gridCol w:w="630"/>
        <w:gridCol w:w="720"/>
        <w:gridCol w:w="720"/>
        <w:gridCol w:w="540"/>
        <w:gridCol w:w="450"/>
        <w:gridCol w:w="720"/>
        <w:gridCol w:w="540"/>
        <w:gridCol w:w="630"/>
      </w:tblGrid>
      <w:tr w:rsidR="00646AC8" w:rsidTr="000E60DD">
        <w:trPr>
          <w:cantSplit/>
          <w:trHeight w:val="170"/>
          <w:jc w:val="center"/>
        </w:trPr>
        <w:tc>
          <w:tcPr>
            <w:tcW w:w="990" w:type="dxa"/>
            <w:vMerge w:val="restart"/>
            <w:tcBorders>
              <w:top w:val="single" w:sz="12" w:space="0" w:color="002060"/>
              <w:bottom w:val="single" w:sz="4" w:space="0" w:color="002060"/>
            </w:tcBorders>
            <w:shd w:val="clear" w:color="auto" w:fill="FFFFFF" w:themeFill="background1"/>
            <w:textDirection w:val="btLr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S. no</w:t>
            </w:r>
          </w:p>
        </w:tc>
        <w:tc>
          <w:tcPr>
            <w:tcW w:w="1620" w:type="dxa"/>
            <w:vMerge w:val="restart"/>
            <w:tcBorders>
              <w:top w:val="single" w:sz="12" w:space="0" w:color="002060"/>
              <w:bottom w:val="single" w:sz="4" w:space="0" w:color="002060"/>
            </w:tcBorders>
            <w:shd w:val="clear" w:color="auto" w:fill="FFFFFF" w:themeFill="background1"/>
            <w:textDirection w:val="btLr"/>
          </w:tcPr>
          <w:p w:rsidR="00646AC8" w:rsidRPr="00FD0FFE" w:rsidRDefault="00646AC8" w:rsidP="000E60DD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Sample code</w:t>
            </w:r>
          </w:p>
        </w:tc>
        <w:tc>
          <w:tcPr>
            <w:tcW w:w="6120" w:type="dxa"/>
            <w:gridSpan w:val="10"/>
            <w:tcBorders>
              <w:top w:val="single" w:sz="12" w:space="0" w:color="002060"/>
              <w:bottom w:val="single" w:sz="4" w:space="0" w:color="002060"/>
            </w:tcBorders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Isolation host</w:t>
            </w:r>
          </w:p>
        </w:tc>
      </w:tr>
      <w:tr w:rsidR="00646AC8" w:rsidTr="000E60DD">
        <w:trPr>
          <w:cantSplit/>
          <w:trHeight w:val="1007"/>
          <w:jc w:val="center"/>
        </w:trPr>
        <w:tc>
          <w:tcPr>
            <w:tcW w:w="990" w:type="dxa"/>
            <w:vMerge/>
            <w:tcBorders>
              <w:top w:val="single" w:sz="4" w:space="0" w:color="002060"/>
              <w:bottom w:val="single" w:sz="4" w:space="0" w:color="002060"/>
            </w:tcBorders>
            <w:shd w:val="clear" w:color="auto" w:fill="FFFFFF" w:themeFill="background1"/>
            <w:vAlign w:val="center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20" w:type="dxa"/>
            <w:vMerge/>
            <w:tcBorders>
              <w:top w:val="single" w:sz="4" w:space="0" w:color="002060"/>
              <w:bottom w:val="single" w:sz="4" w:space="0" w:color="002060"/>
            </w:tcBorders>
            <w:shd w:val="clear" w:color="auto" w:fill="FFFFFF" w:themeFill="background1"/>
            <w:vAlign w:val="center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40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FFFFFF" w:themeFill="background1"/>
            <w:textDirection w:val="btLr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TASP06</w:t>
            </w:r>
          </w:p>
        </w:tc>
        <w:tc>
          <w:tcPr>
            <w:tcW w:w="630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FFFFFF" w:themeFill="background1"/>
            <w:textDirection w:val="btLr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TASP09</w:t>
            </w:r>
          </w:p>
        </w:tc>
        <w:tc>
          <w:tcPr>
            <w:tcW w:w="630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FFFFFF" w:themeFill="background1"/>
            <w:textDirection w:val="btLr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TASP18</w:t>
            </w:r>
          </w:p>
        </w:tc>
        <w:tc>
          <w:tcPr>
            <w:tcW w:w="720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FFFFFF" w:themeFill="background1"/>
            <w:textDirection w:val="btLr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TASP32</w:t>
            </w:r>
          </w:p>
        </w:tc>
        <w:tc>
          <w:tcPr>
            <w:tcW w:w="720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FFFFFF" w:themeFill="background1"/>
            <w:textDirection w:val="btLr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TASP37</w:t>
            </w:r>
          </w:p>
        </w:tc>
        <w:tc>
          <w:tcPr>
            <w:tcW w:w="540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FFFFFF" w:themeFill="background1"/>
            <w:textDirection w:val="btLr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TASP50</w:t>
            </w:r>
          </w:p>
        </w:tc>
        <w:tc>
          <w:tcPr>
            <w:tcW w:w="450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FFFFFF" w:themeFill="background1"/>
            <w:textDirection w:val="btLr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TASP76</w:t>
            </w:r>
          </w:p>
        </w:tc>
        <w:tc>
          <w:tcPr>
            <w:tcW w:w="720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FFFFFF" w:themeFill="background1"/>
            <w:textDirection w:val="btLr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TASP92</w:t>
            </w:r>
          </w:p>
        </w:tc>
        <w:tc>
          <w:tcPr>
            <w:tcW w:w="540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FFFFFF" w:themeFill="background1"/>
            <w:textDirection w:val="btLr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TASP101</w:t>
            </w:r>
          </w:p>
        </w:tc>
        <w:tc>
          <w:tcPr>
            <w:tcW w:w="630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FFFFFF" w:themeFill="background1"/>
            <w:textDirection w:val="btLr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TASP117</w:t>
            </w:r>
          </w:p>
        </w:tc>
      </w:tr>
      <w:tr w:rsidR="00646AC8" w:rsidTr="000E60DD">
        <w:trPr>
          <w:trHeight w:val="140"/>
          <w:jc w:val="center"/>
        </w:trPr>
        <w:tc>
          <w:tcPr>
            <w:tcW w:w="990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20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TTD</w:t>
            </w:r>
          </w:p>
        </w:tc>
        <w:tc>
          <w:tcPr>
            <w:tcW w:w="540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40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450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40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232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TTM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46AC8" w:rsidTr="000E60DD">
        <w:trPr>
          <w:trHeight w:val="116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TTS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46AC8" w:rsidTr="000E60DD">
        <w:trPr>
          <w:trHeight w:val="177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TAD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95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TAM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95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TAS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77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TBD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67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TBM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67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TBS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34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TCD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46AC8" w:rsidTr="000E60DD">
        <w:trPr>
          <w:trHeight w:val="98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TCM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46AC8" w:rsidTr="000E60DD">
        <w:trPr>
          <w:trHeight w:val="143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TCS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97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TDD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61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TDM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25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TDS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214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ADD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64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ADM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202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ADS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46AC8" w:rsidTr="000E60DD">
        <w:trPr>
          <w:trHeight w:val="204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KFD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206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20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KFM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26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21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KFS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26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GWD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26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23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GWM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46AC8" w:rsidTr="000E60DD">
        <w:trPr>
          <w:trHeight w:val="126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24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GWS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232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AKD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46AC8" w:rsidTr="000E60DD">
        <w:trPr>
          <w:trHeight w:val="75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26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AKM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646AC8" w:rsidTr="000E60DD">
        <w:trPr>
          <w:trHeight w:val="215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27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AKS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204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28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HGD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46AC8" w:rsidTr="000E60DD">
        <w:trPr>
          <w:trHeight w:val="170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29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HGM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96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HGS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43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GSD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70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32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GSM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236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33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GSS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214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34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GGD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53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35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GGM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46AC8" w:rsidTr="000E60DD">
        <w:trPr>
          <w:trHeight w:val="139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36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GGS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77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37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KID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202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38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KIM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64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39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KIS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215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40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BYD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214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lastRenderedPageBreak/>
              <w:t>41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BYM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52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42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BYS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46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43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GKD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34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44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GKM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46AC8" w:rsidTr="000E60DD">
        <w:trPr>
          <w:trHeight w:val="62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45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GKS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46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46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HBD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46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47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HBM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46AC8" w:rsidTr="000E60DD">
        <w:trPr>
          <w:trHeight w:val="46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48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HBS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202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49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LAD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70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50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LAM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96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51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LAS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96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52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JMD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96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53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JMM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46AC8" w:rsidTr="000E60DD">
        <w:trPr>
          <w:trHeight w:val="196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54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JMS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96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55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SWD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96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56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SWM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96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57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SWS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83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58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YHD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18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59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YHM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07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60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YHS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31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61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MHD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31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62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MHM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89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63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MHS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83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64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ZHD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98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 xml:space="preserve"> 65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ZHM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646AC8" w:rsidTr="000E60DD">
        <w:trPr>
          <w:trHeight w:val="183"/>
          <w:jc w:val="center"/>
        </w:trPr>
        <w:tc>
          <w:tcPr>
            <w:tcW w:w="99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66</w:t>
            </w:r>
          </w:p>
        </w:tc>
        <w:tc>
          <w:tcPr>
            <w:tcW w:w="16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ZHS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:rsidR="00646AC8" w:rsidRPr="00FD0FFE" w:rsidRDefault="00646AC8" w:rsidP="000E60DD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D0FF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</w:tbl>
    <w:p w:rsidR="00011B6F" w:rsidRDefault="00011B6F"/>
    <w:sectPr w:rsidR="00011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639E7"/>
    <w:multiLevelType w:val="multilevel"/>
    <w:tmpl w:val="035639E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000000" w:themeColor="text1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i w:val="0"/>
        <w:color w:val="000000" w:themeColor="text1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3D6210"/>
    <w:multiLevelType w:val="multilevel"/>
    <w:tmpl w:val="073D621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24BBE"/>
    <w:multiLevelType w:val="multilevel"/>
    <w:tmpl w:val="D9B24226"/>
    <w:lvl w:ilvl="0">
      <w:start w:val="3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45064BAA"/>
    <w:multiLevelType w:val="multilevel"/>
    <w:tmpl w:val="36BACF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81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00" w:hanging="2160"/>
      </w:pPr>
      <w:rPr>
        <w:rFonts w:hint="default"/>
      </w:rPr>
    </w:lvl>
  </w:abstractNum>
  <w:abstractNum w:abstractNumId="4">
    <w:nsid w:val="4C6B6F2C"/>
    <w:multiLevelType w:val="multilevel"/>
    <w:tmpl w:val="30BACBD6"/>
    <w:lvl w:ilvl="0">
      <w:start w:val="3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i w:val="0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26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5">
    <w:nsid w:val="60C37133"/>
    <w:multiLevelType w:val="multilevel"/>
    <w:tmpl w:val="60C3713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145E74"/>
    <w:multiLevelType w:val="multilevel"/>
    <w:tmpl w:val="835E5504"/>
    <w:lvl w:ilvl="0">
      <w:start w:val="4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sz w:val="28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4"/>
      </w:rPr>
    </w:lvl>
  </w:abstractNum>
  <w:abstractNum w:abstractNumId="7">
    <w:nsid w:val="6EF3281A"/>
    <w:multiLevelType w:val="multilevel"/>
    <w:tmpl w:val="6EF3281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F97"/>
    <w:rsid w:val="00011B6F"/>
    <w:rsid w:val="00646AC8"/>
    <w:rsid w:val="00EC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FAAEF3-F09B-4312-9036-876BC762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AC8"/>
  </w:style>
  <w:style w:type="paragraph" w:styleId="Heading1">
    <w:name w:val="heading 1"/>
    <w:basedOn w:val="Normal"/>
    <w:next w:val="Normal"/>
    <w:link w:val="Heading1Char"/>
    <w:uiPriority w:val="9"/>
    <w:qFormat/>
    <w:rsid w:val="00646AC8"/>
    <w:pPr>
      <w:keepNext/>
      <w:keepLines/>
      <w:spacing w:before="360" w:beforeAutospacing="1" w:after="80" w:afterAutospacing="1" w:line="36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6A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6AC8"/>
    <w:pPr>
      <w:keepNext/>
      <w:keepLines/>
      <w:spacing w:before="100" w:beforeAutospacing="1" w:after="100" w:afterAutospacing="1" w:line="360" w:lineRule="auto"/>
      <w:jc w:val="both"/>
      <w:outlineLvl w:val="2"/>
    </w:pPr>
    <w:rPr>
      <w:rFonts w:ascii="Times New Roman" w:eastAsiaTheme="majorEastAsia" w:hAnsi="Times New Roman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6AC8"/>
    <w:pPr>
      <w:keepNext/>
      <w:keepLines/>
      <w:spacing w:before="80" w:beforeAutospacing="1" w:after="40" w:afterAutospacing="1" w:line="360" w:lineRule="auto"/>
      <w:jc w:val="both"/>
      <w:outlineLvl w:val="3"/>
    </w:pPr>
    <w:rPr>
      <w:rFonts w:ascii="Times New Roman" w:eastAsiaTheme="majorEastAsia" w:hAnsi="Times New Roman" w:cstheme="majorBidi"/>
      <w:i/>
      <w:iCs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AC8"/>
    <w:pPr>
      <w:keepNext/>
      <w:keepLines/>
      <w:spacing w:before="80" w:beforeAutospacing="1" w:after="40" w:afterAutospacing="1" w:line="360" w:lineRule="auto"/>
      <w:jc w:val="both"/>
      <w:outlineLvl w:val="4"/>
    </w:pPr>
    <w:rPr>
      <w:rFonts w:ascii="Times New Roman" w:eastAsiaTheme="majorEastAsia" w:hAnsi="Times New Roman" w:cstheme="majorBidi"/>
      <w:color w:val="2E74B5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AC8"/>
    <w:pPr>
      <w:keepNext/>
      <w:keepLines/>
      <w:spacing w:before="40" w:beforeAutospacing="1" w:after="0" w:afterAutospacing="1" w:line="360" w:lineRule="auto"/>
      <w:jc w:val="both"/>
      <w:outlineLvl w:val="5"/>
    </w:pPr>
    <w:rPr>
      <w:rFonts w:ascii="Times New Roman" w:eastAsiaTheme="majorEastAsia" w:hAnsi="Times New Roman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AC8"/>
    <w:pPr>
      <w:keepNext/>
      <w:keepLines/>
      <w:spacing w:before="40" w:beforeAutospacing="1" w:after="0" w:afterAutospacing="1" w:line="360" w:lineRule="auto"/>
      <w:jc w:val="both"/>
      <w:outlineLvl w:val="6"/>
    </w:pPr>
    <w:rPr>
      <w:rFonts w:ascii="Times New Roman" w:eastAsiaTheme="majorEastAsia" w:hAnsi="Times New Roman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AC8"/>
    <w:pPr>
      <w:keepNext/>
      <w:keepLines/>
      <w:spacing w:before="100" w:beforeAutospacing="1" w:after="0" w:afterAutospacing="1" w:line="360" w:lineRule="auto"/>
      <w:jc w:val="both"/>
      <w:outlineLvl w:val="7"/>
    </w:pPr>
    <w:rPr>
      <w:rFonts w:ascii="Times New Roman" w:eastAsiaTheme="majorEastAsia" w:hAnsi="Times New Roman" w:cstheme="majorBidi"/>
      <w:i/>
      <w:iCs/>
      <w:color w:val="262626" w:themeColor="text1" w:themeTint="D9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AC8"/>
    <w:pPr>
      <w:keepNext/>
      <w:keepLines/>
      <w:spacing w:before="100" w:beforeAutospacing="1" w:after="0" w:afterAutospacing="1" w:line="360" w:lineRule="auto"/>
      <w:jc w:val="both"/>
      <w:outlineLvl w:val="8"/>
    </w:pPr>
    <w:rPr>
      <w:rFonts w:ascii="Times New Roman" w:eastAsiaTheme="majorEastAsia" w:hAnsi="Times New Roman" w:cstheme="majorBidi"/>
      <w:color w:val="262626" w:themeColor="text1" w:themeTint="D9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646AC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646A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AC8"/>
    <w:rPr>
      <w:rFonts w:ascii="Times New Roman" w:eastAsiaTheme="majorEastAsia" w:hAnsi="Times New Roman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646AC8"/>
    <w:rPr>
      <w:rFonts w:ascii="Times New Roman" w:eastAsiaTheme="majorEastAsia" w:hAnsi="Times New Roman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AC8"/>
    <w:rPr>
      <w:rFonts w:ascii="Times New Roman" w:eastAsiaTheme="majorEastAsia" w:hAnsi="Times New Roman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646AC8"/>
    <w:rPr>
      <w:rFonts w:ascii="Times New Roman" w:eastAsiaTheme="majorEastAsia" w:hAnsi="Times New Roman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AC8"/>
    <w:rPr>
      <w:rFonts w:ascii="Times New Roman" w:eastAsiaTheme="majorEastAsia" w:hAnsi="Times New Roman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AC8"/>
    <w:rPr>
      <w:rFonts w:ascii="Times New Roman" w:eastAsiaTheme="majorEastAsia" w:hAnsi="Times New Roman" w:cstheme="majorBidi"/>
      <w:i/>
      <w:iCs/>
      <w:color w:val="262626" w:themeColor="text1" w:themeTint="D9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646AC8"/>
    <w:rPr>
      <w:rFonts w:ascii="Times New Roman" w:eastAsiaTheme="majorEastAsia" w:hAnsi="Times New Roman" w:cstheme="majorBidi"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rsid w:val="00646AC8"/>
    <w:pPr>
      <w:ind w:left="720"/>
      <w:contextualSpacing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46AC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rsid w:val="00646AC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46AC8"/>
    <w:pPr>
      <w:spacing w:before="100" w:beforeAutospacing="1" w:after="100" w:afterAutospacing="1" w:line="240" w:lineRule="auto"/>
      <w:jc w:val="both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paragraph" w:styleId="NoSpacing">
    <w:name w:val="No Spacing"/>
    <w:uiPriority w:val="1"/>
    <w:qFormat/>
    <w:rsid w:val="00646AC8"/>
    <w:pPr>
      <w:spacing w:before="100" w:beforeAutospacing="1" w:after="100" w:afterAutospacing="1" w:line="240" w:lineRule="auto"/>
      <w:jc w:val="both"/>
    </w:pPr>
    <w:rPr>
      <w:rFonts w:ascii="Calibri" w:eastAsia="Calibri" w:hAnsi="Calibri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46AC8"/>
    <w:rPr>
      <w:b/>
      <w:bCs/>
    </w:rPr>
  </w:style>
  <w:style w:type="table" w:customStyle="1" w:styleId="3">
    <w:name w:val="3"/>
    <w:basedOn w:val="TableNormal"/>
    <w:qFormat/>
    <w:rsid w:val="00646AC8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qFormat/>
    <w:rsid w:val="00646AC8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qFormat/>
    <w:rsid w:val="00646AC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46AC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46AC8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46AC8"/>
    <w:rPr>
      <w:rFonts w:ascii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46AC8"/>
    <w:pPr>
      <w:spacing w:before="100" w:beforeAutospacing="1" w:after="0" w:afterAutospacing="1" w:line="240" w:lineRule="auto"/>
      <w:jc w:val="both"/>
    </w:pPr>
    <w:rPr>
      <w:rFonts w:ascii="Tahoma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46AC8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qFormat/>
    <w:rsid w:val="00646A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46AC8"/>
    <w:pPr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46AC8"/>
    <w:rPr>
      <w:rFonts w:ascii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46A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46AC8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46A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qFormat/>
    <w:rsid w:val="00646A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646AC8"/>
    <w:pPr>
      <w:spacing w:before="100" w:beforeAutospacing="1" w:after="0" w:afterAutospacing="1" w:line="240" w:lineRule="auto"/>
      <w:jc w:val="both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sid w:val="00646AC8"/>
    <w:rPr>
      <w:rFonts w:ascii="Times New Roman" w:hAnsi="Times New Roman" w:cs="Times New Roman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646AC8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rsid w:val="00646AC8"/>
    <w:pPr>
      <w:tabs>
        <w:tab w:val="center" w:pos="4513"/>
        <w:tab w:val="right" w:pos="9026"/>
      </w:tabs>
      <w:spacing w:before="100" w:beforeAutospacing="1" w:after="0" w:afterAutospacing="1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46AC8"/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646AC8"/>
    <w:pPr>
      <w:tabs>
        <w:tab w:val="center" w:pos="4513"/>
        <w:tab w:val="right" w:pos="9026"/>
      </w:tabs>
      <w:spacing w:before="100" w:beforeAutospacing="1" w:after="0" w:afterAutospacing="1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46AC8"/>
    <w:rPr>
      <w:rFonts w:ascii="Times New Roman" w:hAnsi="Times New Roman" w:cs="Times New Roman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AC8"/>
    <w:pPr>
      <w:spacing w:before="100" w:beforeAutospacing="1" w:after="100" w:afterAutospacing="1" w:line="360" w:lineRule="auto"/>
      <w:jc w:val="both"/>
    </w:pPr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646AC8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rsid w:val="00646AC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qFormat/>
    <w:rsid w:val="00646AC8"/>
    <w:pPr>
      <w:spacing w:before="100" w:beforeAutospacing="1" w:after="0" w:afterAutospacing="1" w:line="36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46AC8"/>
    <w:pPr>
      <w:spacing w:before="100" w:beforeAutospacing="1" w:after="80" w:afterAutospacing="1" w:line="240" w:lineRule="auto"/>
      <w:contextualSpacing/>
      <w:jc w:val="both"/>
    </w:pPr>
    <w:rPr>
      <w:rFonts w:asciiTheme="majorHAnsi" w:eastAsiaTheme="majorEastAsia" w:hAnsiTheme="majorHAnsi" w:cstheme="majorBidi"/>
      <w:color w:val="000000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646AC8"/>
    <w:rPr>
      <w:rFonts w:asciiTheme="majorHAnsi" w:eastAsiaTheme="majorEastAsia" w:hAnsiTheme="majorHAnsi" w:cstheme="majorBidi"/>
      <w:color w:val="000000"/>
      <w:spacing w:val="-10"/>
      <w:kern w:val="28"/>
      <w:sz w:val="56"/>
      <w:szCs w:val="56"/>
    </w:rPr>
  </w:style>
  <w:style w:type="paragraph" w:styleId="TOC1">
    <w:name w:val="toc 1"/>
    <w:basedOn w:val="NoSpacing"/>
    <w:next w:val="Normal"/>
    <w:uiPriority w:val="39"/>
    <w:unhideWhenUsed/>
    <w:qFormat/>
    <w:rsid w:val="00646AC8"/>
    <w:pPr>
      <w:framePr w:wrap="around" w:vAnchor="text" w:hAnchor="text" w:y="1"/>
      <w:tabs>
        <w:tab w:val="left" w:pos="480"/>
        <w:tab w:val="right" w:leader="dot" w:pos="9350"/>
      </w:tabs>
      <w:spacing w:before="0" w:beforeAutospacing="0" w:after="120" w:afterAutospacing="0" w:line="360" w:lineRule="auto"/>
    </w:pPr>
    <w:rPr>
      <w:rFonts w:ascii="Times New Roman" w:hAnsi="Times New Roman"/>
      <w:b/>
    </w:rPr>
  </w:style>
  <w:style w:type="paragraph" w:styleId="TOC2">
    <w:name w:val="toc 2"/>
    <w:basedOn w:val="Normal"/>
    <w:next w:val="Normal"/>
    <w:uiPriority w:val="39"/>
    <w:unhideWhenUsed/>
    <w:qFormat/>
    <w:rsid w:val="00646AC8"/>
    <w:pPr>
      <w:spacing w:before="100" w:beforeAutospacing="1" w:after="100" w:afterAutospacing="1" w:line="360" w:lineRule="auto"/>
      <w:ind w:left="240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TOC3">
    <w:name w:val="toc 3"/>
    <w:basedOn w:val="Normal"/>
    <w:next w:val="Normal"/>
    <w:uiPriority w:val="39"/>
    <w:unhideWhenUsed/>
    <w:qFormat/>
    <w:rsid w:val="00646AC8"/>
    <w:pPr>
      <w:tabs>
        <w:tab w:val="left" w:pos="1320"/>
        <w:tab w:val="right" w:leader="dot" w:pos="9350"/>
      </w:tabs>
      <w:spacing w:before="100" w:beforeAutospacing="1" w:after="100" w:afterAutospacing="1" w:line="240" w:lineRule="auto"/>
      <w:ind w:left="475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TOC4">
    <w:name w:val="toc 4"/>
    <w:basedOn w:val="Normal"/>
    <w:next w:val="Normal"/>
    <w:uiPriority w:val="39"/>
    <w:unhideWhenUsed/>
    <w:qFormat/>
    <w:rsid w:val="00646AC8"/>
    <w:pPr>
      <w:spacing w:after="100" w:line="276" w:lineRule="auto"/>
      <w:ind w:left="660"/>
    </w:pPr>
    <w:rPr>
      <w:rFonts w:eastAsiaTheme="minorEastAsia"/>
    </w:rPr>
  </w:style>
  <w:style w:type="paragraph" w:styleId="TOC5">
    <w:name w:val="toc 5"/>
    <w:basedOn w:val="Normal"/>
    <w:next w:val="Normal"/>
    <w:uiPriority w:val="39"/>
    <w:unhideWhenUsed/>
    <w:qFormat/>
    <w:rsid w:val="00646AC8"/>
    <w:pPr>
      <w:spacing w:after="100" w:line="276" w:lineRule="auto"/>
      <w:ind w:left="880"/>
    </w:pPr>
    <w:rPr>
      <w:rFonts w:eastAsiaTheme="minorEastAsia"/>
    </w:rPr>
  </w:style>
  <w:style w:type="paragraph" w:styleId="TOC6">
    <w:name w:val="toc 6"/>
    <w:basedOn w:val="Normal"/>
    <w:next w:val="Normal"/>
    <w:uiPriority w:val="39"/>
    <w:unhideWhenUsed/>
    <w:qFormat/>
    <w:rsid w:val="00646AC8"/>
    <w:pPr>
      <w:spacing w:after="100" w:line="276" w:lineRule="auto"/>
      <w:ind w:left="1100"/>
    </w:pPr>
    <w:rPr>
      <w:rFonts w:eastAsiaTheme="minorEastAsia"/>
    </w:rPr>
  </w:style>
  <w:style w:type="paragraph" w:styleId="TOC7">
    <w:name w:val="toc 7"/>
    <w:basedOn w:val="Normal"/>
    <w:next w:val="Normal"/>
    <w:uiPriority w:val="39"/>
    <w:unhideWhenUsed/>
    <w:qFormat/>
    <w:rsid w:val="00646AC8"/>
    <w:pPr>
      <w:spacing w:after="100" w:line="276" w:lineRule="auto"/>
      <w:ind w:left="1320"/>
    </w:pPr>
    <w:rPr>
      <w:rFonts w:eastAsiaTheme="minorEastAsia"/>
    </w:rPr>
  </w:style>
  <w:style w:type="paragraph" w:styleId="TOC8">
    <w:name w:val="toc 8"/>
    <w:basedOn w:val="Normal"/>
    <w:next w:val="Normal"/>
    <w:uiPriority w:val="39"/>
    <w:unhideWhenUsed/>
    <w:qFormat/>
    <w:rsid w:val="00646AC8"/>
    <w:pPr>
      <w:spacing w:after="100" w:line="276" w:lineRule="auto"/>
      <w:ind w:left="1540"/>
    </w:pPr>
    <w:rPr>
      <w:rFonts w:eastAsiaTheme="minorEastAsia"/>
    </w:rPr>
  </w:style>
  <w:style w:type="paragraph" w:styleId="TOC9">
    <w:name w:val="toc 9"/>
    <w:basedOn w:val="Normal"/>
    <w:next w:val="Normal"/>
    <w:uiPriority w:val="39"/>
    <w:unhideWhenUsed/>
    <w:qFormat/>
    <w:rsid w:val="00646AC8"/>
    <w:pPr>
      <w:spacing w:after="100" w:line="276" w:lineRule="auto"/>
      <w:ind w:left="1760"/>
    </w:pPr>
    <w:rPr>
      <w:rFonts w:eastAsiaTheme="minorEastAsia"/>
    </w:rPr>
  </w:style>
  <w:style w:type="character" w:customStyle="1" w:styleId="17">
    <w:name w:val="17"/>
    <w:rsid w:val="00646AC8"/>
    <w:rPr>
      <w:rFonts w:ascii="Calibri" w:hAnsi="Calibri" w:cs="Calibri" w:hint="default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46AC8"/>
    <w:pPr>
      <w:spacing w:before="160" w:beforeAutospacing="1" w:after="100" w:afterAutospacing="1" w:line="360" w:lineRule="auto"/>
      <w:jc w:val="center"/>
    </w:pPr>
    <w:rPr>
      <w:rFonts w:ascii="Times New Roman" w:hAnsi="Times New Roman" w:cs="Times New Roman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qFormat/>
    <w:rsid w:val="00646AC8"/>
    <w:rPr>
      <w:rFonts w:ascii="Times New Roman" w:hAnsi="Times New Roman" w:cs="Times New Roman"/>
      <w:i/>
      <w:iCs/>
      <w:color w:val="404040" w:themeColor="text1" w:themeTint="BF"/>
      <w:sz w:val="24"/>
      <w:szCs w:val="24"/>
    </w:rPr>
  </w:style>
  <w:style w:type="character" w:customStyle="1" w:styleId="IntenseEmphasis1">
    <w:name w:val="Intense Emphasis1"/>
    <w:basedOn w:val="DefaultParagraphFont"/>
    <w:uiPriority w:val="21"/>
    <w:qFormat/>
    <w:rsid w:val="00646AC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AC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beforeAutospacing="1" w:after="360" w:afterAutospacing="1" w:line="360" w:lineRule="auto"/>
      <w:ind w:left="864" w:right="864"/>
      <w:jc w:val="center"/>
    </w:pPr>
    <w:rPr>
      <w:rFonts w:ascii="Times New Roman" w:hAnsi="Times New Roman" w:cs="Times New Roman"/>
      <w:i/>
      <w:iCs/>
      <w:color w:val="2E74B5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646AC8"/>
    <w:rPr>
      <w:rFonts w:ascii="Times New Roman" w:hAnsi="Times New Roman" w:cs="Times New Roman"/>
      <w:i/>
      <w:iCs/>
      <w:color w:val="2E74B5" w:themeColor="accent1" w:themeShade="BF"/>
      <w:sz w:val="24"/>
      <w:szCs w:val="24"/>
    </w:rPr>
  </w:style>
  <w:style w:type="character" w:customStyle="1" w:styleId="IntenseReference1">
    <w:name w:val="Intense Reference1"/>
    <w:basedOn w:val="DefaultParagraphFont"/>
    <w:uiPriority w:val="32"/>
    <w:qFormat/>
    <w:rsid w:val="00646AC8"/>
    <w:rPr>
      <w:b/>
      <w:bCs/>
      <w:smallCaps/>
      <w:color w:val="2E74B5" w:themeColor="accent1" w:themeShade="BF"/>
      <w:spacing w:val="5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sid w:val="00646AC8"/>
    <w:rPr>
      <w:color w:val="605E5C"/>
      <w:shd w:val="clear" w:color="auto" w:fill="E1DFDD"/>
    </w:rPr>
  </w:style>
  <w:style w:type="table" w:customStyle="1" w:styleId="7">
    <w:name w:val="7"/>
    <w:basedOn w:val="TableNormal"/>
    <w:qFormat/>
    <w:rsid w:val="00646AC8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6"/>
    <w:basedOn w:val="TableNormal"/>
    <w:qFormat/>
    <w:rsid w:val="00646AC8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DefaultParagraphFont"/>
    <w:qFormat/>
    <w:rsid w:val="00646AC8"/>
  </w:style>
  <w:style w:type="character" w:customStyle="1" w:styleId="mrel">
    <w:name w:val="mrel"/>
    <w:basedOn w:val="DefaultParagraphFont"/>
    <w:qFormat/>
    <w:rsid w:val="00646AC8"/>
  </w:style>
  <w:style w:type="character" w:customStyle="1" w:styleId="mopen">
    <w:name w:val="mopen"/>
    <w:basedOn w:val="DefaultParagraphFont"/>
    <w:qFormat/>
    <w:rsid w:val="00646AC8"/>
  </w:style>
  <w:style w:type="character" w:customStyle="1" w:styleId="vlist-s">
    <w:name w:val="vlist-s"/>
    <w:basedOn w:val="DefaultParagraphFont"/>
    <w:qFormat/>
    <w:rsid w:val="00646AC8"/>
  </w:style>
  <w:style w:type="character" w:customStyle="1" w:styleId="mbin">
    <w:name w:val="mbin"/>
    <w:basedOn w:val="DefaultParagraphFont"/>
    <w:qFormat/>
    <w:rsid w:val="00646AC8"/>
  </w:style>
  <w:style w:type="character" w:customStyle="1" w:styleId="mclose">
    <w:name w:val="mclose"/>
    <w:basedOn w:val="DefaultParagraphFont"/>
    <w:qFormat/>
    <w:rsid w:val="00646AC8"/>
  </w:style>
  <w:style w:type="character" w:styleId="PlaceholderText">
    <w:name w:val="Placeholder Text"/>
    <w:basedOn w:val="DefaultParagraphFont"/>
    <w:uiPriority w:val="99"/>
    <w:semiHidden/>
    <w:qFormat/>
    <w:rsid w:val="00646AC8"/>
    <w:rPr>
      <w:color w:val="808080"/>
    </w:rPr>
  </w:style>
  <w:style w:type="table" w:customStyle="1" w:styleId="2">
    <w:name w:val="2"/>
    <w:basedOn w:val="TableNormal"/>
    <w:qFormat/>
    <w:rsid w:val="00646AC8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y-0">
    <w:name w:val="my-0"/>
    <w:basedOn w:val="Normal"/>
    <w:uiPriority w:val="99"/>
    <w:qFormat/>
    <w:rsid w:val="00646AC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overbg-super">
    <w:name w:val="hover:bg-super"/>
    <w:basedOn w:val="DefaultParagraphFont"/>
    <w:qFormat/>
    <w:rsid w:val="00646AC8"/>
  </w:style>
  <w:style w:type="character" w:customStyle="1" w:styleId="whitespace-nowrap">
    <w:name w:val="whitespace-nowrap"/>
    <w:basedOn w:val="DefaultParagraphFont"/>
    <w:qFormat/>
    <w:rsid w:val="00646AC8"/>
  </w:style>
  <w:style w:type="character" w:customStyle="1" w:styleId="StrongEmphasis">
    <w:name w:val="Strong Emphasis"/>
    <w:qFormat/>
    <w:rsid w:val="00646AC8"/>
    <w:rPr>
      <w:b/>
      <w:bCs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646AC8"/>
    <w:pPr>
      <w:spacing w:before="240" w:after="0" w:line="259" w:lineRule="auto"/>
      <w:outlineLvl w:val="9"/>
    </w:pPr>
    <w:rPr>
      <w:sz w:val="32"/>
      <w:szCs w:val="32"/>
    </w:rPr>
  </w:style>
  <w:style w:type="paragraph" w:customStyle="1" w:styleId="Revision1">
    <w:name w:val="Revision1"/>
    <w:hidden/>
    <w:uiPriority w:val="99"/>
    <w:semiHidden/>
    <w:qFormat/>
    <w:rsid w:val="00646AC8"/>
    <w:pPr>
      <w:spacing w:before="100" w:beforeAutospacing="1" w:after="0" w:afterAutospacing="1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646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1727</Characters>
  <Application>Microsoft Office Word</Application>
  <DocSecurity>0</DocSecurity>
  <Lines>29</Lines>
  <Paragraphs>9</Paragraphs>
  <ScaleCrop>false</ScaleCrop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Assefa Asnakew Abebe (assefa1775@gmail.com)</dc:creator>
  <cp:keywords/>
  <dc:description/>
  <cp:lastModifiedBy>Assefa Asnakew Abebe (assefa1775@gmail.com)</cp:lastModifiedBy>
  <cp:revision>2</cp:revision>
  <dcterms:created xsi:type="dcterms:W3CDTF">2025-11-25T15:28:00Z</dcterms:created>
  <dcterms:modified xsi:type="dcterms:W3CDTF">2025-11-25T15:28:00Z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997afe46-3651-42d2-85a4-890dffe723b7</vt:lpwstr>
  </property>
</Properties>
</file>