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915" w:rsidRPr="00546FDA" w:rsidRDefault="00DD0915" w:rsidP="00DD0915">
      <w:pPr>
        <w:spacing w:line="360" w:lineRule="auto"/>
        <w:jc w:val="both"/>
        <w:rPr>
          <w:sz w:val="24"/>
          <w:szCs w:val="24"/>
        </w:rPr>
      </w:pPr>
      <w:r w:rsidRPr="00546FDA">
        <w:rPr>
          <w:b/>
          <w:bCs/>
          <w:sz w:val="24"/>
          <w:szCs w:val="24"/>
        </w:rPr>
        <w:t xml:space="preserve">Supplementary table S1. Background information of the </w:t>
      </w:r>
      <w:r w:rsidRPr="00546FDA">
        <w:rPr>
          <w:b/>
          <w:bCs/>
          <w:i/>
          <w:iCs/>
          <w:sz w:val="24"/>
          <w:szCs w:val="24"/>
        </w:rPr>
        <w:t xml:space="preserve">Mycoplasma </w:t>
      </w:r>
      <w:proofErr w:type="spellStart"/>
      <w:r w:rsidRPr="00546FDA">
        <w:rPr>
          <w:b/>
          <w:bCs/>
          <w:i/>
          <w:iCs/>
          <w:sz w:val="24"/>
          <w:szCs w:val="24"/>
        </w:rPr>
        <w:t>anserisalpingitidis</w:t>
      </w:r>
      <w:proofErr w:type="spellEnd"/>
      <w:r w:rsidRPr="00546FDA">
        <w:rPr>
          <w:b/>
          <w:bCs/>
          <w:sz w:val="24"/>
          <w:szCs w:val="24"/>
        </w:rPr>
        <w:t xml:space="preserve"> strains</w:t>
      </w:r>
      <w:r w:rsidRPr="00546FDA">
        <w:rPr>
          <w:sz w:val="24"/>
          <w:szCs w:val="24"/>
        </w:rPr>
        <w:t xml:space="preserve">. The table contains the metadata of the strains the MIC values of the strains can be found. Abbreviations: Na – data not available, </w:t>
      </w:r>
      <w:proofErr w:type="spellStart"/>
      <w:r w:rsidRPr="00546FDA">
        <w:rPr>
          <w:sz w:val="24"/>
          <w:szCs w:val="24"/>
        </w:rPr>
        <w:t>bp</w:t>
      </w:r>
      <w:proofErr w:type="spellEnd"/>
      <w:r w:rsidRPr="00546FDA">
        <w:rPr>
          <w:sz w:val="24"/>
          <w:szCs w:val="24"/>
        </w:rPr>
        <w:t xml:space="preserve"> – </w:t>
      </w:r>
      <w:proofErr w:type="spellStart"/>
      <w:r w:rsidRPr="00546FDA">
        <w:rPr>
          <w:sz w:val="24"/>
          <w:szCs w:val="24"/>
        </w:rPr>
        <w:t>basepairs</w:t>
      </w:r>
      <w:proofErr w:type="spellEnd"/>
      <w:r w:rsidRPr="00546FDA">
        <w:rPr>
          <w:sz w:val="24"/>
          <w:szCs w:val="24"/>
        </w:rPr>
        <w:t>; GC% - guanine-cytosine percentage of the genomes. The accession numbers in the table are the NCBI SRA accession numbers.</w:t>
      </w:r>
    </w:p>
    <w:p w:rsidR="00DD0915" w:rsidRPr="00546FDA" w:rsidRDefault="00DD0915" w:rsidP="00DD0915">
      <w:pPr>
        <w:spacing w:line="360" w:lineRule="auto"/>
        <w:jc w:val="both"/>
        <w:rPr>
          <w:sz w:val="24"/>
          <w:szCs w:val="24"/>
        </w:rPr>
      </w:pPr>
      <w:r w:rsidRPr="00546FDA">
        <w:rPr>
          <w:b/>
          <w:bCs/>
          <w:sz w:val="24"/>
          <w:szCs w:val="24"/>
        </w:rPr>
        <w:t>Supplementary figure 1. Bar graphs of the MIC values of the antibiotic agents</w:t>
      </w:r>
      <w:r w:rsidRPr="00546FDA">
        <w:rPr>
          <w:sz w:val="24"/>
          <w:szCs w:val="24"/>
        </w:rPr>
        <w:t xml:space="preserve">. The bar graphs of the antimicrobial agents. The X axis denotes the MIC values, while the Y axis denotes the number of strains that were inhibited at that specific concentration. </w:t>
      </w:r>
    </w:p>
    <w:p w:rsidR="00DD0915" w:rsidRPr="00546FDA" w:rsidRDefault="00DD0915" w:rsidP="00DD0915">
      <w:pPr>
        <w:spacing w:line="360" w:lineRule="auto"/>
        <w:jc w:val="both"/>
        <w:rPr>
          <w:sz w:val="24"/>
          <w:szCs w:val="24"/>
        </w:rPr>
      </w:pPr>
      <w:r w:rsidRPr="00546FDA">
        <w:rPr>
          <w:b/>
          <w:bCs/>
          <w:sz w:val="24"/>
          <w:szCs w:val="24"/>
        </w:rPr>
        <w:t>Supplementary data</w:t>
      </w:r>
      <w:r w:rsidRPr="00546FDA">
        <w:rPr>
          <w:sz w:val="24"/>
          <w:szCs w:val="24"/>
        </w:rPr>
        <w:t>: The draft genomes and the CDSs with significant k-</w:t>
      </w:r>
      <w:proofErr w:type="spellStart"/>
      <w:r w:rsidRPr="00546FDA">
        <w:rPr>
          <w:sz w:val="24"/>
          <w:szCs w:val="24"/>
        </w:rPr>
        <w:t>mer</w:t>
      </w:r>
      <w:proofErr w:type="spellEnd"/>
      <w:r w:rsidRPr="00546FDA">
        <w:rPr>
          <w:sz w:val="24"/>
          <w:szCs w:val="24"/>
        </w:rPr>
        <w:t xml:space="preserve"> hit have been uploaded to the </w:t>
      </w:r>
      <w:proofErr w:type="spellStart"/>
      <w:r w:rsidRPr="00546FDA">
        <w:rPr>
          <w:sz w:val="24"/>
          <w:szCs w:val="24"/>
        </w:rPr>
        <w:t>Figshare</w:t>
      </w:r>
      <w:proofErr w:type="spellEnd"/>
      <w:r w:rsidRPr="00546FDA">
        <w:rPr>
          <w:sz w:val="24"/>
          <w:szCs w:val="24"/>
        </w:rPr>
        <w:t xml:space="preserve"> site (see Availability of data and materials)</w:t>
      </w:r>
    </w:p>
    <w:p w:rsidR="00611414" w:rsidRDefault="00611414">
      <w:bookmarkStart w:id="0" w:name="_GoBack"/>
      <w:bookmarkEnd w:id="0"/>
    </w:p>
    <w:sectPr w:rsidR="006114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915"/>
    <w:rsid w:val="00020C34"/>
    <w:rsid w:val="000D0110"/>
    <w:rsid w:val="0029315A"/>
    <w:rsid w:val="002D19F9"/>
    <w:rsid w:val="00385206"/>
    <w:rsid w:val="00391819"/>
    <w:rsid w:val="003D4B7E"/>
    <w:rsid w:val="003F118D"/>
    <w:rsid w:val="00503DB0"/>
    <w:rsid w:val="006077B6"/>
    <w:rsid w:val="00611414"/>
    <w:rsid w:val="00636E02"/>
    <w:rsid w:val="007B0B26"/>
    <w:rsid w:val="0086775D"/>
    <w:rsid w:val="00934013"/>
    <w:rsid w:val="009F7DE2"/>
    <w:rsid w:val="00A808A3"/>
    <w:rsid w:val="00C150C3"/>
    <w:rsid w:val="00C8539D"/>
    <w:rsid w:val="00D07FEE"/>
    <w:rsid w:val="00D23390"/>
    <w:rsid w:val="00DD0915"/>
    <w:rsid w:val="00E340CB"/>
    <w:rsid w:val="00F7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87B26-55B6-41C9-B034-813F3A56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A</dc:creator>
  <cp:keywords/>
  <dc:description/>
  <cp:lastModifiedBy>Agnes A</cp:lastModifiedBy>
  <cp:revision>1</cp:revision>
  <dcterms:created xsi:type="dcterms:W3CDTF">2026-02-16T15:12:00Z</dcterms:created>
  <dcterms:modified xsi:type="dcterms:W3CDTF">2026-02-16T15:13:00Z</dcterms:modified>
</cp:coreProperties>
</file>