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9989" w14:textId="53AE2ACA" w:rsidR="00266741" w:rsidRPr="005E48EB" w:rsidRDefault="00E2636F">
      <w:pPr>
        <w:rPr>
          <w:rFonts w:ascii="Times New Roman" w:hAnsi="Times New Roman" w:cs="Times New Roman"/>
          <w:szCs w:val="21"/>
        </w:rPr>
      </w:pPr>
      <w:r w:rsidRPr="00E2636F">
        <w:rPr>
          <w:rFonts w:ascii="Times New Roman" w:hAnsi="Times New Roman" w:cs="Times New Roman"/>
        </w:rPr>
        <w:t>Table S2</w:t>
      </w:r>
      <w:r>
        <w:rPr>
          <w:rFonts w:ascii="Times New Roman" w:hAnsi="Times New Roman" w:cs="Times New Roman"/>
        </w:rPr>
        <w:t xml:space="preserve"> </w:t>
      </w:r>
      <w:r w:rsidR="005E48EB" w:rsidRPr="005E48EB">
        <w:rPr>
          <w:rFonts w:ascii="Times New Roman" w:hAnsi="Times New Roman" w:cs="Times New Roman"/>
          <w:szCs w:val="21"/>
        </w:rPr>
        <w:t xml:space="preserve">Effective </w:t>
      </w:r>
      <w:r w:rsidR="0094576A">
        <w:rPr>
          <w:rFonts w:ascii="Times New Roman" w:hAnsi="Times New Roman" w:cs="Times New Roman" w:hint="eastAsia"/>
          <w:szCs w:val="21"/>
        </w:rPr>
        <w:t>ingredient</w:t>
      </w:r>
      <w:r w:rsidRPr="005E48EB">
        <w:rPr>
          <w:rFonts w:ascii="Times New Roman" w:hAnsi="Times New Roman" w:cs="Times New Roman"/>
          <w:szCs w:val="21"/>
        </w:rPr>
        <w:t xml:space="preserve">s </w:t>
      </w:r>
      <w:r w:rsidR="005E48EB" w:rsidRPr="005E48EB">
        <w:rPr>
          <w:rFonts w:ascii="Times New Roman" w:hAnsi="Times New Roman" w:cs="Times New Roman"/>
          <w:szCs w:val="21"/>
        </w:rPr>
        <w:t xml:space="preserve">of </w:t>
      </w:r>
      <w:r w:rsidR="0094576A" w:rsidRPr="0094576A">
        <w:rPr>
          <w:rFonts w:ascii="Times New Roman" w:eastAsia="等线" w:hAnsi="Times New Roman" w:cs="Times New Roman" w:hint="eastAsia"/>
          <w:i/>
          <w:iCs/>
          <w:color w:val="000000"/>
          <w:kern w:val="0"/>
          <w:szCs w:val="21"/>
        </w:rPr>
        <w:t xml:space="preserve">P. </w:t>
      </w:r>
      <w:proofErr w:type="spellStart"/>
      <w:r w:rsidR="0094576A" w:rsidRPr="0094576A">
        <w:rPr>
          <w:rFonts w:ascii="Times New Roman" w:eastAsia="等线" w:hAnsi="Times New Roman" w:cs="Times New Roman" w:hint="eastAsia"/>
          <w:i/>
          <w:iCs/>
          <w:color w:val="000000"/>
          <w:kern w:val="0"/>
          <w:szCs w:val="21"/>
        </w:rPr>
        <w:t>Rhizoma</w:t>
      </w:r>
      <w:proofErr w:type="spellEnd"/>
      <w:r w:rsidR="0094576A" w:rsidRPr="0094576A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 xml:space="preserve"> </w:t>
      </w:r>
      <w:r w:rsidRPr="005E48EB">
        <w:rPr>
          <w:rFonts w:ascii="Times New Roman" w:hAnsi="Times New Roman" w:cs="Times New Roman"/>
          <w:szCs w:val="21"/>
        </w:rPr>
        <w:t xml:space="preserve">and </w:t>
      </w:r>
      <w:r w:rsidR="00FB424A">
        <w:rPr>
          <w:rFonts w:ascii="Times New Roman" w:hAnsi="Times New Roman" w:cs="Times New Roman"/>
          <w:szCs w:val="21"/>
        </w:rPr>
        <w:t>their p</w:t>
      </w:r>
      <w:r w:rsidR="00FB424A" w:rsidRPr="00FB424A">
        <w:rPr>
          <w:rFonts w:ascii="Times New Roman" w:hAnsi="Times New Roman" w:cs="Times New Roman"/>
          <w:szCs w:val="21"/>
        </w:rPr>
        <w:t xml:space="preserve">otential </w:t>
      </w:r>
      <w:r w:rsidR="00FB424A">
        <w:rPr>
          <w:rFonts w:ascii="Times New Roman" w:hAnsi="Times New Roman" w:cs="Times New Roman"/>
          <w:szCs w:val="21"/>
        </w:rPr>
        <w:t>t</w:t>
      </w:r>
      <w:r w:rsidR="00FB424A" w:rsidRPr="00FB424A">
        <w:rPr>
          <w:rFonts w:ascii="Times New Roman" w:hAnsi="Times New Roman" w:cs="Times New Roman"/>
          <w:szCs w:val="21"/>
        </w:rPr>
        <w:t>arget</w:t>
      </w:r>
      <w:r w:rsidR="00FB424A">
        <w:rPr>
          <w:rFonts w:ascii="Times New Roman" w:hAnsi="Times New Roman" w:cs="Times New Roman"/>
          <w:szCs w:val="21"/>
        </w:rPr>
        <w:t xml:space="preserve"> gene</w:t>
      </w:r>
      <w:r w:rsidR="00FB424A" w:rsidRPr="00FB424A">
        <w:rPr>
          <w:rFonts w:ascii="Times New Roman" w:hAnsi="Times New Roman" w:cs="Times New Roman"/>
          <w:szCs w:val="21"/>
        </w:rPr>
        <w:t>s</w:t>
      </w:r>
      <w:r w:rsidR="005E48EB">
        <w:rPr>
          <w:rFonts w:ascii="Times New Roman" w:hAnsi="Times New Roman" w:cs="Times New Roman"/>
          <w:szCs w:val="21"/>
        </w:rPr>
        <w:t>.</w:t>
      </w:r>
    </w:p>
    <w:p w14:paraId="140F8E66" w14:textId="33D689FB" w:rsidR="00E2636F" w:rsidRPr="0094576A" w:rsidRDefault="00E2636F">
      <w:pPr>
        <w:rPr>
          <w:rFonts w:hint="eastAsia"/>
        </w:rPr>
      </w:pPr>
    </w:p>
    <w:tbl>
      <w:tblPr>
        <w:tblW w:w="10742" w:type="dxa"/>
        <w:tblInd w:w="-993" w:type="dxa"/>
        <w:tblLook w:val="04A0" w:firstRow="1" w:lastRow="0" w:firstColumn="1" w:lastColumn="0" w:noHBand="0" w:noVBand="1"/>
      </w:tblPr>
      <w:tblGrid>
        <w:gridCol w:w="1365"/>
        <w:gridCol w:w="2056"/>
        <w:gridCol w:w="7321"/>
      </w:tblGrid>
      <w:tr w:rsidR="005E48EB" w:rsidRPr="00E2636F" w14:paraId="46CFB52A" w14:textId="77777777" w:rsidTr="00B757FA">
        <w:trPr>
          <w:trHeight w:val="31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8D498" w14:textId="023B3E65" w:rsidR="005E48EB" w:rsidRPr="00E2636F" w:rsidRDefault="005E48EB" w:rsidP="0036558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63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MolI</w:t>
            </w:r>
            <w:r w:rsidR="00365588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0A355" w14:textId="4DCB1040" w:rsidR="005E48EB" w:rsidRPr="00E2636F" w:rsidRDefault="005E48EB" w:rsidP="00E263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263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MolName</w:t>
            </w:r>
            <w:proofErr w:type="spellEnd"/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E518" w14:textId="77777777" w:rsidR="005E48EB" w:rsidRPr="00E2636F" w:rsidRDefault="005E48EB" w:rsidP="00E263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2636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Symbol</w:t>
            </w:r>
          </w:p>
        </w:tc>
      </w:tr>
      <w:tr w:rsidR="005E48EB" w:rsidRPr="00E2636F" w14:paraId="65067E24" w14:textId="77777777" w:rsidTr="00B757FA">
        <w:trPr>
          <w:trHeight w:val="41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7F33" w14:textId="5F8BE20C" w:rsidR="005E48EB" w:rsidRPr="00E2636F" w:rsidRDefault="00B757FA" w:rsidP="00E263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11BB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MOL004941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98D3" w14:textId="5703B21F" w:rsidR="005E48EB" w:rsidRPr="00E2636F" w:rsidRDefault="00B757FA" w:rsidP="00E263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(2R)-7-hydroxy-2-(4-</w:t>
            </w:r>
            <w:proofErr w:type="gramStart"/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hydroxyphenyl)chroman</w:t>
            </w:r>
            <w:proofErr w:type="gramEnd"/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-4-one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B390" w14:textId="5D958821" w:rsidR="005E48EB" w:rsidRPr="00E2636F" w:rsidRDefault="00B757FA" w:rsidP="00E2636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SHBG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CBR1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MAOB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TAS2R31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ABCG2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AKR1C3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GRM5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PLA2G1B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CES1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CES2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SLC5A2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BACE1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POLB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EDNRA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PLA2G10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SERPINE1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RXRA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GRM2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KLK1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KLK2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CA5B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CA5A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SIRT2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KIT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KDR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FGFR1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MET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STS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HNF4A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PGF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VEGFA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CTSK</w:t>
            </w:r>
          </w:p>
        </w:tc>
      </w:tr>
      <w:tr w:rsidR="005E48EB" w:rsidRPr="00E2636F" w14:paraId="19D06AE3" w14:textId="77777777" w:rsidTr="00B757FA">
        <w:trPr>
          <w:trHeight w:val="30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F660" w14:textId="62335441" w:rsidR="005E48EB" w:rsidRPr="00E2636F" w:rsidRDefault="00B757FA" w:rsidP="00E263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MOL002959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95B2" w14:textId="32C2354F" w:rsidR="005E48EB" w:rsidRPr="00E2636F" w:rsidRDefault="00B757FA" w:rsidP="00E2636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3'-Methoxydaidzein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198D2" w14:textId="0DCB72AF" w:rsidR="005E48EB" w:rsidRPr="00E2636F" w:rsidRDefault="00B757FA" w:rsidP="00E2636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ABCB1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TYR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MIF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IL2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PTPRS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TLR9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EGFR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CBR1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ALDH2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MAOB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TBXAS1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MAOA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MGAM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HTR2A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HTR2C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ESRRB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ABCG2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SLC6A2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XDH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PFKFB3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NOX4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PON1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STS</w:t>
            </w:r>
          </w:p>
        </w:tc>
      </w:tr>
      <w:tr w:rsidR="00B757FA" w:rsidRPr="00E2636F" w14:paraId="3DB71592" w14:textId="77777777" w:rsidTr="00B757FA">
        <w:trPr>
          <w:trHeight w:val="35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7E161" w14:textId="0D357EBF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MOL006331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11B1" w14:textId="7B87DAC3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4',5-Dihydroxyflavone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989C5" w14:textId="36273885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AR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NOX4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CDK5R1 CDK5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XDH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MAOA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FLT3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CCNB3 CDK1 CCNB1 CCNB2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SYK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GSK3B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TTR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CSNK2A1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CFTR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ABCG2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AKR1B10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TNKS2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TNKS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PTPRS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AMY1A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GRK6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CBR1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PARP1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GLO1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APP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CD38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TOP1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ARG1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KDM4E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TERT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ST6GAL1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NAE1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PFKFB3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CALM1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TYR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PIM1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AHR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LCK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IKBKB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NTRK2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KIT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OPRD1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GPR35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DAPK1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MPG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SLC22A12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PDE5A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TBXAS1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FYN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TACR2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PRKDC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MAPK3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MAPT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AVPR2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TOP2A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IGF1R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INSR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EGFR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AURKB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DRD4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MYLK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MPO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PIK3R1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PYGL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KDR</w:t>
            </w:r>
          </w:p>
        </w:tc>
      </w:tr>
      <w:tr w:rsidR="00B757FA" w:rsidRPr="00E2636F" w14:paraId="263D49E3" w14:textId="77777777" w:rsidTr="00B757FA">
        <w:trPr>
          <w:trHeight w:val="66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3042D" w14:textId="6FC65690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MOL002714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4297B" w14:textId="700E6415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baicalein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4C8C" w14:textId="65753B05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KDM4E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XDH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GRK6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PTPRS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AMY1A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CDK5R1 CDK5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CCNB3 CDK1 CCNB1 CCNB2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ABCG2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CBR1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NOX4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MAOA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FLT3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SYK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GSK3B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TTR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CSNK2A1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CFTR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AKR1B10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TNKS2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TNKS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PFKFB3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GLO1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APP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PARP1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CD38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TOP1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ARG1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PIM1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LCK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IKBKB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NTRK2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KIT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OPRD1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CALM1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TERT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TYR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AHR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NAE1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NOS2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MAPT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GPR35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AVPR2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TOP2A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IGF1R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INSR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EGFR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AURKB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DRD4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MYLK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MPO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PIK3R1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DAPK1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PYGL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KDR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PIK3CG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PKN1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MET</w:t>
            </w:r>
          </w:p>
        </w:tc>
      </w:tr>
      <w:tr w:rsidR="00B757FA" w:rsidRPr="00E2636F" w14:paraId="70BF5D2E" w14:textId="77777777" w:rsidTr="00B757FA">
        <w:trPr>
          <w:trHeight w:val="45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8ED0E" w14:textId="28457BA4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MOL000358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AFE11" w14:textId="34573105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beta-sitosterol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18CB1" w14:textId="1B12772E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RORC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SREBF2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NPC1L1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SHBG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CYP17A1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HMGCR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CYP51A1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CHRM2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SLC6A2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SLC6A4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CYP2C19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RORA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SERPINA6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G6PD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NR1I3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TBXAS1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PPARD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NR3C1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SIGMAR1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VDR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SQLE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CES2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FDFT1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DHCR7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SHH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CDC25A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GLRA1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UGT2B7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POLB</w:t>
            </w:r>
          </w:p>
        </w:tc>
      </w:tr>
      <w:tr w:rsidR="00B757FA" w:rsidRPr="00E2636F" w14:paraId="5CC50E2A" w14:textId="77777777" w:rsidTr="00D239DE">
        <w:trPr>
          <w:trHeight w:val="27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9C300" w14:textId="6920FC1C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MOL001792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A91AB" w14:textId="63F7FA3B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DFV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32F93" w14:textId="1FD6175A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HSD17B1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SHBG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CBR1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MAOB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TAS2R31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ABCG2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AKR1C3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GRM5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PLA2G1B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CES1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CES2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SLC5A2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BACE1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POLB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EDNRA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PLA2G10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SERPINE1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RXRA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GRM2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KLK1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KLK2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CA5B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ABCB1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CA5A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SIRT2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KIT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KDR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FGFR1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MET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STS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HNF4A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PGF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VEGFA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CTSK</w:t>
            </w:r>
          </w:p>
        </w:tc>
      </w:tr>
      <w:tr w:rsidR="00B757FA" w:rsidRPr="00E2636F" w14:paraId="040ADF68" w14:textId="77777777" w:rsidTr="00E13F4F">
        <w:trPr>
          <w:trHeight w:val="33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A1599" w14:textId="4B6C8B81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MOL000546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B40DC" w14:textId="4E05D2BB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diosgenin</w:t>
            </w:r>
          </w:p>
        </w:tc>
        <w:tc>
          <w:tcPr>
            <w:tcW w:w="7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0D32" w14:textId="67827E3F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IL2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STAT3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HIF1A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CYP17A1</w:t>
            </w:r>
          </w:p>
        </w:tc>
      </w:tr>
      <w:tr w:rsidR="00B757FA" w:rsidRPr="00E2636F" w14:paraId="53546ADE" w14:textId="77777777" w:rsidTr="0094576A">
        <w:trPr>
          <w:trHeight w:val="490"/>
        </w:trPr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BBD00A" w14:textId="1F364741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MOL000359</w:t>
            </w:r>
          </w:p>
        </w:tc>
        <w:tc>
          <w:tcPr>
            <w:tcW w:w="2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828F264" w14:textId="54ACC887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sitosterol</w:t>
            </w:r>
          </w:p>
        </w:tc>
        <w:tc>
          <w:tcPr>
            <w:tcW w:w="73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E7A93C" w14:textId="0FB27CB2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RORC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SREBF2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NPC1L1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SHBG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CYP17A1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HMGCR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CYP51A1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CHRM2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SLC6A2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SLC6A4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CYP2C19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RORA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BCHE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SERPINA6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G6PD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NR1I3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NR1H2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TBXAS1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PTGES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PPARD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NR3C1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SIGMAR1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VDR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HSD11B1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SQLE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CES2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FDFT1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DHCR7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SHH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PPARG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CDC25A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GLRA1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UGT2B7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POLB</w:t>
            </w:r>
          </w:p>
        </w:tc>
      </w:tr>
      <w:tr w:rsidR="00B757FA" w:rsidRPr="00E2636F" w14:paraId="77210D2E" w14:textId="77777777" w:rsidTr="0094576A">
        <w:trPr>
          <w:trHeight w:val="224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EB665" w14:textId="45763FAA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MOL009763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80FE4" w14:textId="00FB6EE7" w:rsidR="00B757FA" w:rsidRPr="00E2636F" w:rsidRDefault="00B757FA" w:rsidP="00B757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75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(+)-</w:t>
            </w:r>
            <w:proofErr w:type="spellStart"/>
            <w:r w:rsidRPr="00B75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Syringaresinol</w:t>
            </w:r>
            <w:proofErr w:type="spellEnd"/>
            <w:r w:rsidRPr="00B757F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-O-beta-D-glucoside</w:t>
            </w:r>
          </w:p>
        </w:tc>
        <w:tc>
          <w:tcPr>
            <w:tcW w:w="7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67772" w14:textId="232D281B" w:rsidR="00B757FA" w:rsidRPr="00E2636F" w:rsidRDefault="00B757FA" w:rsidP="00B757F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ADORA1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TDP1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MCL1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SLC28A2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SOAT1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HIF1A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SOAT2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TYR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PTPRA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TYMS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CYP19A1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SLC5A2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HRAS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SLC5A1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AKR1B1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DOT1L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ESR1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HCAR2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IMPDH1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ITGAL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ADORA3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MGMT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SLC5A4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PTGS2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PTAFR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GART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TERT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MAPK8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MDM2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ITGAV ITGB3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ITGA2B ITGB3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ITGB1 ITGA5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ITGB5 ITGAV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</w:r>
            <w:proofErr w:type="spellStart"/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>ITGAV</w:t>
            </w:r>
            <w:proofErr w:type="spellEnd"/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 xml:space="preserve"> ITGB1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EIF4A1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PARP1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TYMP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FPGS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IKBKB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SLC29A1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TACR2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CSNK2A1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CSNK2A2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DHFR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AMY2A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MAPK9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EGFR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PDE5A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ITGAV ITGB6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MMP13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S1PR3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S1PR1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MMP8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SRD5A1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CA14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PDK1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CAPN1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CTSB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NOS2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GAA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JUN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F9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KLK3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RET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C3AR1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PRF1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ALOX12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LCK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ABL1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CASP3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CDK1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IRAK4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BRAF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ADAMTS4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CASP1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GPR55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HDAC3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HDAC6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DHODH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ITGA2 ITGB3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HDAC8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HDAC1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METAP2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P2RY12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PTPN22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PTPRF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FCER2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GLO1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PYGL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SYK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PTPRC</w:t>
            </w:r>
            <w:r w:rsidRPr="00B757FA"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</w:rPr>
              <w:tab/>
              <w:t>PLG</w:t>
            </w:r>
          </w:p>
        </w:tc>
      </w:tr>
    </w:tbl>
    <w:p w14:paraId="48782FD9" w14:textId="77777777" w:rsidR="00E2636F" w:rsidRPr="00E2636F" w:rsidRDefault="00E2636F">
      <w:pPr>
        <w:rPr>
          <w:rFonts w:hint="eastAsia"/>
        </w:rPr>
      </w:pPr>
    </w:p>
    <w:sectPr w:rsidR="00E2636F" w:rsidRPr="00E26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9291" w14:textId="77777777" w:rsidR="00C03410" w:rsidRDefault="00C03410" w:rsidP="00BF45A5">
      <w:pPr>
        <w:rPr>
          <w:rFonts w:hint="eastAsia"/>
        </w:rPr>
      </w:pPr>
      <w:r>
        <w:separator/>
      </w:r>
    </w:p>
  </w:endnote>
  <w:endnote w:type="continuationSeparator" w:id="0">
    <w:p w14:paraId="060BC076" w14:textId="77777777" w:rsidR="00C03410" w:rsidRDefault="00C03410" w:rsidP="00BF45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7DD2A" w14:textId="77777777" w:rsidR="00C03410" w:rsidRDefault="00C03410" w:rsidP="00BF45A5">
      <w:pPr>
        <w:rPr>
          <w:rFonts w:hint="eastAsia"/>
        </w:rPr>
      </w:pPr>
      <w:r>
        <w:separator/>
      </w:r>
    </w:p>
  </w:footnote>
  <w:footnote w:type="continuationSeparator" w:id="0">
    <w:p w14:paraId="7DAEBE9F" w14:textId="77777777" w:rsidR="00C03410" w:rsidRDefault="00C03410" w:rsidP="00BF45A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6F"/>
    <w:rsid w:val="001E59BE"/>
    <w:rsid w:val="00266741"/>
    <w:rsid w:val="00365588"/>
    <w:rsid w:val="005E48EB"/>
    <w:rsid w:val="0089020E"/>
    <w:rsid w:val="0094576A"/>
    <w:rsid w:val="00AC7420"/>
    <w:rsid w:val="00B5530A"/>
    <w:rsid w:val="00B757FA"/>
    <w:rsid w:val="00BF45A5"/>
    <w:rsid w:val="00C03410"/>
    <w:rsid w:val="00DB305A"/>
    <w:rsid w:val="00E2636F"/>
    <w:rsid w:val="00F0121C"/>
    <w:rsid w:val="00FB424A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4FAF8"/>
  <w15:docId w15:val="{6018FCEF-C2D9-4E28-A5AD-4974843F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45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4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45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2025-03-27T02:50:00Z</dcterms:created>
  <dcterms:modified xsi:type="dcterms:W3CDTF">2025-03-27T03:02:00Z</dcterms:modified>
</cp:coreProperties>
</file>