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46613C34" w:rsidR="002C030F" w:rsidRDefault="00597363" w:rsidP="00C07FBF">
      <w:pPr>
        <w:jc w:val="center"/>
        <w:rPr>
          <w:sz w:val="28"/>
          <w:szCs w:val="28"/>
        </w:rPr>
      </w:pPr>
      <w:r w:rsidRPr="00597363">
        <w:rPr>
          <w:b/>
          <w:bCs/>
          <w:sz w:val="28"/>
          <w:szCs w:val="28"/>
        </w:rPr>
        <w:t>Decrypting Chaotic Visual Ciphers via Hybrid Quasi Quantum Neural Networks (Q²NNs)</w:t>
      </w:r>
      <w:r w:rsidR="007E2786">
        <w:rPr>
          <w:b/>
          <w:bCs/>
          <w:sz w:val="28"/>
          <w:szCs w:val="28"/>
        </w:rPr>
        <w:t xml:space="preserve"> </w:t>
      </w:r>
    </w:p>
    <w:p w14:paraId="339B31F7" w14:textId="77777777" w:rsidR="00015F74" w:rsidRPr="007108F5" w:rsidRDefault="00015F74" w:rsidP="003B40E6">
      <w:pPr>
        <w:jc w:val="center"/>
        <w:rPr>
          <w:sz w:val="28"/>
          <w:szCs w:val="28"/>
        </w:rPr>
      </w:pPr>
    </w:p>
    <w:p w14:paraId="254651A2" w14:textId="77777777" w:rsidR="00C07FBF" w:rsidRDefault="00C07FBF" w:rsidP="00C07FBF">
      <w:pPr>
        <w:pStyle w:val="Teaser"/>
        <w:spacing w:before="0"/>
        <w:jc w:val="center"/>
      </w:pPr>
      <w:r>
        <w:rPr>
          <w:color w:val="000000"/>
        </w:rPr>
        <w:t>Gokul Manavalan</w:t>
      </w:r>
      <w:r w:rsidRPr="00A06077">
        <w:rPr>
          <w:color w:val="000000"/>
          <w:vertAlign w:val="superscript"/>
        </w:rPr>
        <w:t>1</w:t>
      </w:r>
      <w:r w:rsidRPr="00A06077">
        <w:rPr>
          <w:color w:val="000000"/>
        </w:rPr>
        <w:t xml:space="preserve">*, </w:t>
      </w:r>
      <w:r>
        <w:rPr>
          <w:color w:val="000000"/>
        </w:rPr>
        <w:t>Shlomi Arnon</w:t>
      </w:r>
      <w:r>
        <w:rPr>
          <w:color w:val="000000"/>
          <w:vertAlign w:val="superscript"/>
        </w:rPr>
        <w:t>2</w:t>
      </w:r>
    </w:p>
    <w:p w14:paraId="15B68C3B" w14:textId="6C0614C3" w:rsidR="00C07FBF" w:rsidRDefault="00C07FBF" w:rsidP="00C07FBF">
      <w:pPr>
        <w:pStyle w:val="Paragraph"/>
        <w:jc w:val="center"/>
      </w:pPr>
      <w:r w:rsidRPr="006B2585">
        <w:rPr>
          <w:vertAlign w:val="superscript"/>
        </w:rPr>
        <w:t>1</w:t>
      </w:r>
      <w:r>
        <w:rPr>
          <w:vertAlign w:val="superscript"/>
        </w:rPr>
        <w:t>,2</w:t>
      </w:r>
      <w:r>
        <w:t xml:space="preserve">Electrical and Computer Engineering Department, Ben-Gurion University of the Negev, Be’er Sheva 8441405. E-mail: </w:t>
      </w:r>
      <w:hyperlink r:id="rId11" w:history="1">
        <w:r w:rsidRPr="00FB066B">
          <w:rPr>
            <w:rStyle w:val="Hyperlink"/>
          </w:rPr>
          <w:t>gokulm@post.bgu.ac.il</w:t>
        </w:r>
        <w:r w:rsidRPr="00FB066B">
          <w:rPr>
            <w:rStyle w:val="Hyperlink"/>
            <w:vertAlign w:val="superscript"/>
          </w:rPr>
          <w:t>1</w:t>
        </w:r>
      </w:hyperlink>
      <w:r w:rsidRPr="006B2585">
        <w:t>,</w:t>
      </w:r>
      <w:r>
        <w:t xml:space="preserve"> </w:t>
      </w:r>
      <w:hyperlink r:id="rId12" w:history="1">
        <w:r w:rsidRPr="00FB066B">
          <w:rPr>
            <w:rStyle w:val="Hyperlink"/>
          </w:rPr>
          <w:t>shlomi@bgu.ac.il</w:t>
        </w:r>
        <w:r w:rsidRPr="00FB066B">
          <w:rPr>
            <w:rStyle w:val="Hyperlink"/>
            <w:vertAlign w:val="superscript"/>
          </w:rPr>
          <w:t>2</w:t>
        </w:r>
      </w:hyperlink>
    </w:p>
    <w:p w14:paraId="172E837F" w14:textId="77777777" w:rsidR="00C07FBF" w:rsidRDefault="00C07FBF" w:rsidP="00C07FBF">
      <w:pPr>
        <w:pStyle w:val="AbstractSummary"/>
        <w:spacing w:before="0"/>
        <w:rPr>
          <w:b/>
        </w:rPr>
      </w:pPr>
    </w:p>
    <w:p w14:paraId="29D453A1" w14:textId="2CF838BD" w:rsidR="009A5287" w:rsidRPr="00C07FBF" w:rsidRDefault="00C07FBF" w:rsidP="00C86F7E">
      <w:pPr>
        <w:pStyle w:val="SMHeading"/>
      </w:pPr>
      <w:bookmarkStart w:id="0" w:name="Tables"/>
      <w:bookmarkStart w:id="1" w:name="MaterialsMethods"/>
      <w:bookmarkEnd w:id="0"/>
      <w:bookmarkEnd w:id="1"/>
      <w:r>
        <w:t>S1. P</w:t>
      </w:r>
      <w:r w:rsidRPr="00B74AEE">
        <w:t>seudocod</w:t>
      </w:r>
      <w:r>
        <w:t>e for c</w:t>
      </w:r>
      <w:r w:rsidRPr="00797516">
        <w:rPr>
          <w:rFonts w:asciiTheme="majorBidi" w:hAnsiTheme="majorBidi" w:cstheme="majorBidi"/>
        </w:rPr>
        <w:t xml:space="preserve">haotic </w:t>
      </w:r>
      <w:r>
        <w:rPr>
          <w:rFonts w:asciiTheme="majorBidi" w:hAnsiTheme="majorBidi" w:cstheme="majorBidi"/>
        </w:rPr>
        <w:t>e</w:t>
      </w:r>
      <w:r w:rsidRPr="00797516">
        <w:rPr>
          <w:rFonts w:asciiTheme="majorBidi" w:hAnsiTheme="majorBidi" w:cstheme="majorBidi"/>
        </w:rPr>
        <w:t xml:space="preserve">ncryption and </w:t>
      </w:r>
      <w:r>
        <w:rPr>
          <w:rFonts w:asciiTheme="majorBidi" w:hAnsiTheme="majorBidi" w:cstheme="majorBidi"/>
        </w:rPr>
        <w:t>r</w:t>
      </w:r>
      <w:r w:rsidRPr="00797516">
        <w:rPr>
          <w:rFonts w:asciiTheme="majorBidi" w:hAnsiTheme="majorBidi" w:cstheme="majorBidi"/>
        </w:rPr>
        <w:t xml:space="preserve">econstruction </w:t>
      </w:r>
      <w:r>
        <w:rPr>
          <w:rFonts w:asciiTheme="majorBidi" w:hAnsiTheme="majorBidi" w:cstheme="majorBidi"/>
        </w:rPr>
        <w:t>u</w:t>
      </w:r>
      <w:r w:rsidRPr="00797516">
        <w:rPr>
          <w:rFonts w:asciiTheme="majorBidi" w:hAnsiTheme="majorBidi" w:cstheme="majorBidi"/>
        </w:rPr>
        <w:t>sing Q²NN</w:t>
      </w:r>
    </w:p>
    <w:p w14:paraId="6EDF7E24" w14:textId="3E9D8961" w:rsidR="00C07FBF" w:rsidRDefault="00C07FBF" w:rsidP="00C86F7E">
      <w:pPr>
        <w:pStyle w:val="SMText"/>
      </w:pPr>
    </w:p>
    <w:p w14:paraId="6216F9BE"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Input: MNIST image I of size 28×28, Key parameters K = {p, q, </w:t>
      </w:r>
      <w:proofErr w:type="spellStart"/>
      <w:r w:rsidRPr="00C07FBF">
        <w:rPr>
          <w:rFonts w:ascii="Courier New" w:hAnsi="Courier New" w:cs="Courier New"/>
        </w:rPr>
        <w:t>iter</w:t>
      </w:r>
      <w:proofErr w:type="spellEnd"/>
      <w:r w:rsidRPr="00C07FBF">
        <w:rPr>
          <w:rFonts w:ascii="Courier New" w:hAnsi="Courier New" w:cs="Courier New"/>
        </w:rPr>
        <w:t>, x0, µ}</w:t>
      </w:r>
    </w:p>
    <w:p w14:paraId="2677D8F3" w14:textId="77777777" w:rsidR="00C07FBF" w:rsidRPr="00C07FBF" w:rsidRDefault="00C07FBF" w:rsidP="00C86F7E">
      <w:pPr>
        <w:pStyle w:val="SMText"/>
        <w:rPr>
          <w:rFonts w:ascii="Courier New" w:hAnsi="Courier New" w:cs="Courier New"/>
        </w:rPr>
      </w:pPr>
      <w:r w:rsidRPr="00C07FBF">
        <w:rPr>
          <w:rFonts w:ascii="Courier New" w:hAnsi="Courier New" w:cs="Courier New"/>
        </w:rPr>
        <w:t>Output: Reconstructed image Î</w:t>
      </w:r>
    </w:p>
    <w:p w14:paraId="5ECA9D78" w14:textId="77777777" w:rsidR="00C07FBF" w:rsidRPr="00C07FBF" w:rsidRDefault="00C07FBF" w:rsidP="00C86F7E">
      <w:pPr>
        <w:pStyle w:val="SMText"/>
        <w:rPr>
          <w:rFonts w:ascii="Courier New" w:hAnsi="Courier New" w:cs="Courier New"/>
        </w:rPr>
      </w:pPr>
    </w:p>
    <w:p w14:paraId="1E07F178" w14:textId="77777777" w:rsidR="00C07FBF" w:rsidRPr="00C07FBF" w:rsidRDefault="00C07FBF" w:rsidP="00C86F7E">
      <w:pPr>
        <w:pStyle w:val="SMText"/>
        <w:rPr>
          <w:rFonts w:ascii="Courier New" w:hAnsi="Courier New" w:cs="Courier New"/>
        </w:rPr>
      </w:pPr>
      <w:r w:rsidRPr="00C07FBF">
        <w:rPr>
          <w:rFonts w:ascii="Courier New" w:hAnsi="Courier New" w:cs="Courier New"/>
        </w:rPr>
        <w:t>1: Normalize and reshape I to 28×28</w:t>
      </w:r>
    </w:p>
    <w:p w14:paraId="31C73926"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2: Apply Arnold Cat Map on I with (p, q, </w:t>
      </w:r>
      <w:proofErr w:type="spellStart"/>
      <w:r w:rsidRPr="00C07FBF">
        <w:rPr>
          <w:rFonts w:ascii="Courier New" w:hAnsi="Courier New" w:cs="Courier New"/>
        </w:rPr>
        <w:t>iter</w:t>
      </w:r>
      <w:proofErr w:type="spellEnd"/>
      <w:r w:rsidRPr="00C07FBF">
        <w:rPr>
          <w:rFonts w:ascii="Courier New" w:hAnsi="Courier New" w:cs="Courier New"/>
        </w:rPr>
        <w:t>) → I’</w:t>
      </w:r>
    </w:p>
    <w:p w14:paraId="42E83541" w14:textId="77777777" w:rsidR="00C07FBF" w:rsidRPr="00C07FBF" w:rsidRDefault="00C07FBF" w:rsidP="00C86F7E">
      <w:pPr>
        <w:pStyle w:val="SMText"/>
        <w:rPr>
          <w:rFonts w:ascii="Courier New" w:hAnsi="Courier New" w:cs="Courier New"/>
        </w:rPr>
      </w:pPr>
      <w:r w:rsidRPr="00C07FBF">
        <w:rPr>
          <w:rFonts w:ascii="Courier New" w:hAnsi="Courier New" w:cs="Courier New"/>
        </w:rPr>
        <w:t>3: Generate chaotic sequence C using Logistic Map with (x0, µ)</w:t>
      </w:r>
    </w:p>
    <w:p w14:paraId="614FDF45"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4: Initialize </w:t>
      </w:r>
      <w:proofErr w:type="gramStart"/>
      <w:r w:rsidRPr="00C07FBF">
        <w:rPr>
          <w:rFonts w:ascii="Courier New" w:hAnsi="Courier New" w:cs="Courier New"/>
        </w:rPr>
        <w:t>E[</w:t>
      </w:r>
      <w:proofErr w:type="gramEnd"/>
      <w:r w:rsidRPr="00C07FBF">
        <w:rPr>
          <w:rFonts w:ascii="Courier New" w:hAnsi="Courier New" w:cs="Courier New"/>
        </w:rPr>
        <w:t>0] = C[0]</w:t>
      </w:r>
    </w:p>
    <w:p w14:paraId="5035400B" w14:textId="77777777" w:rsidR="00C07FBF" w:rsidRPr="00C07FBF" w:rsidRDefault="00C07FBF" w:rsidP="00C86F7E">
      <w:pPr>
        <w:pStyle w:val="SMText"/>
        <w:rPr>
          <w:rFonts w:ascii="Courier New" w:hAnsi="Courier New" w:cs="Courier New"/>
        </w:rPr>
      </w:pPr>
      <w:r w:rsidRPr="00C07FBF">
        <w:rPr>
          <w:rFonts w:ascii="Courier New" w:hAnsi="Courier New" w:cs="Courier New"/>
        </w:rPr>
        <w:t>5: for i = 1 to length(I’) do</w:t>
      </w:r>
    </w:p>
    <w:p w14:paraId="25E6C801"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6:     E[i] = ((I’[i] </w:t>
      </w:r>
      <w:r w:rsidRPr="00C07FBF">
        <w:rPr>
          <w:rFonts w:ascii="Cambria Math" w:hAnsi="Cambria Math" w:cs="Cambria Math"/>
        </w:rPr>
        <w:t>⊕</w:t>
      </w:r>
      <w:r w:rsidRPr="00C07FBF">
        <w:rPr>
          <w:rFonts w:ascii="Courier New" w:hAnsi="Courier New" w:cs="Courier New"/>
        </w:rPr>
        <w:t xml:space="preserve"> C[i] + E[i-1]) </w:t>
      </w:r>
      <w:r w:rsidRPr="00C07FBF">
        <w:rPr>
          <w:rFonts w:ascii="Cambria Math" w:hAnsi="Cambria Math" w:cs="Cambria Math"/>
        </w:rPr>
        <w:t>⊕</w:t>
      </w:r>
      <w:r w:rsidRPr="00C07FBF">
        <w:rPr>
          <w:rFonts w:ascii="Courier New" w:hAnsi="Courier New" w:cs="Courier New"/>
        </w:rPr>
        <w:t xml:space="preserve"> C[i+1]) mod 256</w:t>
      </w:r>
    </w:p>
    <w:p w14:paraId="21939852" w14:textId="77777777" w:rsidR="00C07FBF" w:rsidRPr="00C07FBF" w:rsidRDefault="00C07FBF" w:rsidP="00C86F7E">
      <w:pPr>
        <w:pStyle w:val="SMText"/>
        <w:rPr>
          <w:rFonts w:ascii="Courier New" w:hAnsi="Courier New" w:cs="Courier New"/>
        </w:rPr>
      </w:pPr>
      <w:r w:rsidRPr="00C07FBF">
        <w:rPr>
          <w:rFonts w:ascii="Courier New" w:hAnsi="Courier New" w:cs="Courier New"/>
        </w:rPr>
        <w:t>7: end for</w:t>
      </w:r>
    </w:p>
    <w:p w14:paraId="36473FFB" w14:textId="77777777" w:rsidR="00C07FBF" w:rsidRPr="00C07FBF" w:rsidRDefault="00C07FBF" w:rsidP="00C86F7E">
      <w:pPr>
        <w:pStyle w:val="SMText"/>
        <w:rPr>
          <w:rFonts w:ascii="Courier New" w:hAnsi="Courier New" w:cs="Courier New"/>
        </w:rPr>
      </w:pPr>
      <w:r w:rsidRPr="00C07FBF">
        <w:rPr>
          <w:rFonts w:ascii="Courier New" w:hAnsi="Courier New" w:cs="Courier New"/>
        </w:rPr>
        <w:t>8: Store pair (E, I) in dataset</w:t>
      </w:r>
    </w:p>
    <w:p w14:paraId="666E50E1" w14:textId="77777777" w:rsidR="00C07FBF" w:rsidRPr="00C07FBF" w:rsidRDefault="00C07FBF" w:rsidP="00C86F7E">
      <w:pPr>
        <w:pStyle w:val="SMText"/>
        <w:rPr>
          <w:rFonts w:ascii="Courier New" w:hAnsi="Courier New" w:cs="Courier New"/>
        </w:rPr>
      </w:pPr>
    </w:p>
    <w:p w14:paraId="3121B9A1" w14:textId="77777777" w:rsidR="00C07FBF" w:rsidRPr="00C07FBF" w:rsidRDefault="00C07FBF" w:rsidP="00C86F7E">
      <w:pPr>
        <w:pStyle w:val="SMText"/>
        <w:rPr>
          <w:rFonts w:ascii="Courier New" w:hAnsi="Courier New" w:cs="Courier New"/>
        </w:rPr>
      </w:pPr>
      <w:r w:rsidRPr="00C07FBF">
        <w:rPr>
          <w:rFonts w:ascii="Courier New" w:hAnsi="Courier New" w:cs="Courier New"/>
        </w:rPr>
        <w:t>9: Train CNN autoencoder on (E, I) → output Î_CNN</w:t>
      </w:r>
    </w:p>
    <w:p w14:paraId="75DB32EC" w14:textId="77777777" w:rsidR="00C07FBF" w:rsidRPr="00C07FBF" w:rsidRDefault="00C07FBF" w:rsidP="00C86F7E">
      <w:pPr>
        <w:pStyle w:val="SMText"/>
        <w:rPr>
          <w:rFonts w:ascii="Courier New" w:hAnsi="Courier New" w:cs="Courier New"/>
        </w:rPr>
      </w:pPr>
      <w:r w:rsidRPr="00C07FBF">
        <w:rPr>
          <w:rFonts w:ascii="Courier New" w:hAnsi="Courier New" w:cs="Courier New"/>
        </w:rPr>
        <w:t>10: Train QNN (PennyLane) on (E, I):</w:t>
      </w:r>
    </w:p>
    <w:p w14:paraId="753D74FA"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        a. Reduce E using dense layer</w:t>
      </w:r>
    </w:p>
    <w:p w14:paraId="51BD94BA"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        b. Encode with </w:t>
      </w:r>
      <w:proofErr w:type="spellStart"/>
      <w:r w:rsidRPr="00C07FBF">
        <w:rPr>
          <w:rFonts w:ascii="Courier New" w:hAnsi="Courier New" w:cs="Courier New"/>
        </w:rPr>
        <w:t>AngleEmbedding</w:t>
      </w:r>
      <w:proofErr w:type="spellEnd"/>
      <w:r w:rsidRPr="00C07FBF">
        <w:rPr>
          <w:rFonts w:ascii="Courier New" w:hAnsi="Courier New" w:cs="Courier New"/>
        </w:rPr>
        <w:t xml:space="preserve"> into quantum circuit</w:t>
      </w:r>
    </w:p>
    <w:p w14:paraId="70FF91CA"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        c. Apply entangling layers with RX, RY rotations</w:t>
      </w:r>
    </w:p>
    <w:p w14:paraId="1788D3A4"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        d. Measure Pauli-Z expectations</w:t>
      </w:r>
    </w:p>
    <w:p w14:paraId="772C0BB9"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        e. Post-process via classical dense layers → output Î_QNN</w:t>
      </w:r>
    </w:p>
    <w:p w14:paraId="6FCAAD8B" w14:textId="77777777" w:rsidR="00C07FBF" w:rsidRPr="00C07FBF" w:rsidRDefault="00C07FBF" w:rsidP="00C86F7E">
      <w:pPr>
        <w:pStyle w:val="SMText"/>
        <w:rPr>
          <w:rFonts w:ascii="Courier New" w:hAnsi="Courier New" w:cs="Courier New"/>
        </w:rPr>
      </w:pPr>
      <w:r w:rsidRPr="00C07FBF">
        <w:rPr>
          <w:rFonts w:ascii="Courier New" w:hAnsi="Courier New" w:cs="Courier New"/>
        </w:rPr>
        <w:t>11: Fuse outputs:</w:t>
      </w:r>
    </w:p>
    <w:p w14:paraId="4D7098B8" w14:textId="77777777" w:rsidR="00C07FBF" w:rsidRPr="00C07FBF" w:rsidRDefault="00C07FBF" w:rsidP="00C86F7E">
      <w:pPr>
        <w:pStyle w:val="SMText"/>
        <w:rPr>
          <w:rFonts w:ascii="Courier New" w:hAnsi="Courier New" w:cs="Courier New"/>
        </w:rPr>
      </w:pPr>
      <w:r w:rsidRPr="00C07FBF">
        <w:rPr>
          <w:rFonts w:ascii="Courier New" w:hAnsi="Courier New" w:cs="Courier New"/>
        </w:rPr>
        <w:t xml:space="preserve">        Î = α · Î_CNN + (1 - α) · Î_QNN </w:t>
      </w:r>
      <w:proofErr w:type="gramStart"/>
      <w:r w:rsidRPr="00C07FBF">
        <w:rPr>
          <w:rFonts w:ascii="Courier New" w:hAnsi="Courier New" w:cs="Courier New"/>
        </w:rPr>
        <w:t xml:space="preserve">   (</w:t>
      </w:r>
      <w:proofErr w:type="gramEnd"/>
      <w:r w:rsidRPr="00C07FBF">
        <w:rPr>
          <w:rFonts w:ascii="Courier New" w:hAnsi="Courier New" w:cs="Courier New"/>
        </w:rPr>
        <w:t>α is learnable)</w:t>
      </w:r>
    </w:p>
    <w:p w14:paraId="739FA1FC" w14:textId="77777777" w:rsidR="00C07FBF" w:rsidRPr="00C07FBF" w:rsidRDefault="00C07FBF" w:rsidP="00C86F7E">
      <w:pPr>
        <w:pStyle w:val="SMText"/>
        <w:rPr>
          <w:rFonts w:ascii="Courier New" w:hAnsi="Courier New" w:cs="Courier New"/>
        </w:rPr>
      </w:pPr>
    </w:p>
    <w:p w14:paraId="4E1623E7" w14:textId="77777777" w:rsidR="00C07FBF" w:rsidRPr="00C07FBF" w:rsidRDefault="00C07FBF" w:rsidP="00C86F7E">
      <w:pPr>
        <w:pStyle w:val="SMText"/>
        <w:rPr>
          <w:rFonts w:ascii="Courier New" w:hAnsi="Courier New" w:cs="Courier New"/>
        </w:rPr>
      </w:pPr>
      <w:r w:rsidRPr="00C07FBF">
        <w:rPr>
          <w:rFonts w:ascii="Courier New" w:hAnsi="Courier New" w:cs="Courier New"/>
        </w:rPr>
        <w:t>12: Define loss: L = MSE + 0.8 × (1 - SSIM)</w:t>
      </w:r>
    </w:p>
    <w:p w14:paraId="426C295D" w14:textId="77777777" w:rsidR="00C07FBF" w:rsidRPr="00C07FBF" w:rsidRDefault="00C07FBF" w:rsidP="00C86F7E">
      <w:pPr>
        <w:pStyle w:val="SMText"/>
        <w:rPr>
          <w:rFonts w:ascii="Courier New" w:hAnsi="Courier New" w:cs="Courier New"/>
        </w:rPr>
      </w:pPr>
      <w:r w:rsidRPr="00C07FBF">
        <w:rPr>
          <w:rFonts w:ascii="Courier New" w:hAnsi="Courier New" w:cs="Courier New"/>
        </w:rPr>
        <w:t>13: Optimize all models using Adam with LR scheduler</w:t>
      </w:r>
    </w:p>
    <w:p w14:paraId="3CAC1E69" w14:textId="13411F6C" w:rsidR="00C07FBF" w:rsidRDefault="00C07FBF" w:rsidP="00C86F7E">
      <w:pPr>
        <w:pStyle w:val="SMText"/>
        <w:rPr>
          <w:rFonts w:ascii="Courier New" w:hAnsi="Courier New" w:cs="Courier New"/>
        </w:rPr>
      </w:pPr>
      <w:r w:rsidRPr="00C07FBF">
        <w:rPr>
          <w:rFonts w:ascii="Courier New" w:hAnsi="Courier New" w:cs="Courier New"/>
        </w:rPr>
        <w:t>14: Evaluate results using MSE, SSIM, RMSE, NPCR, UACI, Entropy</w:t>
      </w:r>
    </w:p>
    <w:p w14:paraId="440FB222" w14:textId="46B76E74" w:rsidR="00597363" w:rsidRDefault="00597363" w:rsidP="00C86F7E">
      <w:pPr>
        <w:pStyle w:val="Heading2"/>
        <w:jc w:val="both"/>
        <w:rPr>
          <w:rStyle w:val="Strong"/>
          <w:rFonts w:asciiTheme="majorBidi" w:hAnsiTheme="majorBidi" w:cstheme="majorBidi"/>
          <w:b/>
          <w:bCs/>
          <w:i w:val="0"/>
          <w:iCs w:val="0"/>
          <w:sz w:val="24"/>
          <w:szCs w:val="24"/>
        </w:rPr>
      </w:pPr>
      <w:r w:rsidRPr="00C86F7E">
        <w:rPr>
          <w:rStyle w:val="Strong"/>
          <w:rFonts w:asciiTheme="majorBidi" w:hAnsiTheme="majorBidi" w:cstheme="majorBidi"/>
          <w:b/>
          <w:bCs/>
          <w:i w:val="0"/>
          <w:iCs w:val="0"/>
          <w:sz w:val="24"/>
          <w:szCs w:val="24"/>
        </w:rPr>
        <w:t>S</w:t>
      </w:r>
      <w:r w:rsidR="004B3A78">
        <w:rPr>
          <w:rStyle w:val="Strong"/>
          <w:rFonts w:asciiTheme="majorBidi" w:hAnsiTheme="majorBidi" w:cstheme="majorBidi"/>
          <w:b/>
          <w:bCs/>
          <w:i w:val="0"/>
          <w:iCs w:val="0"/>
          <w:sz w:val="24"/>
          <w:szCs w:val="24"/>
        </w:rPr>
        <w:t>2</w:t>
      </w:r>
      <w:r w:rsidRPr="00C86F7E">
        <w:rPr>
          <w:rStyle w:val="Strong"/>
          <w:rFonts w:asciiTheme="majorBidi" w:hAnsiTheme="majorBidi" w:cstheme="majorBidi"/>
          <w:b/>
          <w:bCs/>
          <w:i w:val="0"/>
          <w:iCs w:val="0"/>
          <w:sz w:val="24"/>
          <w:szCs w:val="24"/>
        </w:rPr>
        <w:t>. Why Pseudocode Matters in Q²NN-based Chaotic Cipher Decryption</w:t>
      </w:r>
    </w:p>
    <w:p w14:paraId="3A3C1061" w14:textId="77777777" w:rsidR="00C86F7E" w:rsidRPr="00C86F7E" w:rsidRDefault="00C86F7E" w:rsidP="00C86F7E">
      <w:pPr>
        <w:jc w:val="both"/>
      </w:pPr>
    </w:p>
    <w:p w14:paraId="2931A363" w14:textId="77777777" w:rsidR="00597363" w:rsidRPr="00C86F7E" w:rsidRDefault="00597363" w:rsidP="00C86F7E">
      <w:pPr>
        <w:pStyle w:val="NormalWeb"/>
        <w:jc w:val="both"/>
        <w:rPr>
          <w:rFonts w:asciiTheme="majorBidi" w:hAnsiTheme="majorBidi" w:cstheme="majorBidi"/>
        </w:rPr>
      </w:pPr>
      <w:r w:rsidRPr="00C86F7E">
        <w:rPr>
          <w:rFonts w:asciiTheme="majorBidi" w:hAnsiTheme="majorBidi" w:cstheme="majorBidi"/>
        </w:rPr>
        <w:lastRenderedPageBreak/>
        <w:t xml:space="preserve">While the main manuscript provides a descriptive algorithm for chaotic encryption and reconstruction using the Quasi Quantum Neural Network (Q²NN), the supplementary pseudocode serves a distinct and essential role. It bridges the gap between </w:t>
      </w:r>
      <w:r w:rsidRPr="004B3A78">
        <w:rPr>
          <w:rStyle w:val="Strong"/>
          <w:rFonts w:asciiTheme="majorBidi" w:hAnsiTheme="majorBidi" w:cstheme="majorBidi"/>
          <w:b w:val="0"/>
          <w:bCs w:val="0"/>
        </w:rPr>
        <w:t>conceptual explanation</w:t>
      </w:r>
      <w:r w:rsidRPr="004B3A78">
        <w:rPr>
          <w:rFonts w:asciiTheme="majorBidi" w:hAnsiTheme="majorBidi" w:cstheme="majorBidi"/>
          <w:b/>
          <w:bCs/>
        </w:rPr>
        <w:t xml:space="preserve"> </w:t>
      </w:r>
      <w:r w:rsidRPr="004B3A78">
        <w:rPr>
          <w:rFonts w:asciiTheme="majorBidi" w:hAnsiTheme="majorBidi" w:cstheme="majorBidi"/>
        </w:rPr>
        <w:t>and</w:t>
      </w:r>
      <w:r w:rsidRPr="004B3A78">
        <w:rPr>
          <w:rFonts w:asciiTheme="majorBidi" w:hAnsiTheme="majorBidi" w:cstheme="majorBidi"/>
          <w:b/>
          <w:bCs/>
        </w:rPr>
        <w:t xml:space="preserve"> </w:t>
      </w:r>
      <w:r w:rsidRPr="004B3A78">
        <w:rPr>
          <w:rStyle w:val="Strong"/>
          <w:rFonts w:asciiTheme="majorBidi" w:hAnsiTheme="majorBidi" w:cstheme="majorBidi"/>
          <w:b w:val="0"/>
          <w:bCs w:val="0"/>
        </w:rPr>
        <w:t>practical implementation</w:t>
      </w:r>
      <w:r w:rsidRPr="00C86F7E">
        <w:rPr>
          <w:rFonts w:asciiTheme="majorBidi" w:hAnsiTheme="majorBidi" w:cstheme="majorBidi"/>
        </w:rPr>
        <w:t>, ensuring that the proposed approach can be replicated and adapted across research groups, programming environments, and application domains.</w:t>
      </w:r>
    </w:p>
    <w:p w14:paraId="7055C90E" w14:textId="2D4D2930" w:rsidR="00597363" w:rsidRPr="00C86F7E" w:rsidRDefault="00597363" w:rsidP="00C86F7E">
      <w:pPr>
        <w:jc w:val="both"/>
        <w:rPr>
          <w:rFonts w:asciiTheme="majorBidi" w:hAnsiTheme="majorBidi" w:cstheme="majorBidi"/>
          <w:szCs w:val="24"/>
        </w:rPr>
      </w:pPr>
    </w:p>
    <w:p w14:paraId="260F11DA" w14:textId="77777777" w:rsidR="00597363" w:rsidRPr="00C86F7E" w:rsidRDefault="00597363"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1. Reproducibility</w:t>
      </w:r>
    </w:p>
    <w:p w14:paraId="2B2CA419" w14:textId="77777777" w:rsidR="00597363" w:rsidRPr="00C86F7E" w:rsidRDefault="00597363" w:rsidP="00C86F7E">
      <w:pPr>
        <w:pStyle w:val="NormalWeb"/>
        <w:jc w:val="both"/>
        <w:rPr>
          <w:rFonts w:asciiTheme="majorBidi" w:hAnsiTheme="majorBidi" w:cstheme="majorBidi"/>
        </w:rPr>
      </w:pPr>
      <w:r w:rsidRPr="00C86F7E">
        <w:rPr>
          <w:rFonts w:asciiTheme="majorBidi" w:hAnsiTheme="majorBidi" w:cstheme="majorBidi"/>
        </w:rPr>
        <w:t>In high-impact computational research, reproducibility is critical. Pseudocode offers an unambiguous, language-agnostic representation of our method:</w:t>
      </w:r>
    </w:p>
    <w:p w14:paraId="6AA02CFE" w14:textId="77777777" w:rsidR="00597363" w:rsidRPr="00C86F7E" w:rsidRDefault="00597363" w:rsidP="00C86F7E">
      <w:pPr>
        <w:pStyle w:val="NormalWeb"/>
        <w:numPr>
          <w:ilvl w:val="0"/>
          <w:numId w:val="13"/>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Clear Logic Flow:</w:t>
      </w:r>
      <w:r w:rsidRPr="00C86F7E">
        <w:rPr>
          <w:rFonts w:asciiTheme="majorBidi" w:hAnsiTheme="majorBidi" w:cstheme="majorBidi"/>
        </w:rPr>
        <w:t xml:space="preserve"> Explicit ordering of encryption, model training, and reconstruction stages prevents misinterpretation.</w:t>
      </w:r>
    </w:p>
    <w:p w14:paraId="1DEB0B47" w14:textId="6A1949E1" w:rsidR="00597363" w:rsidRPr="00C86F7E" w:rsidRDefault="00597363" w:rsidP="00C86F7E">
      <w:pPr>
        <w:pStyle w:val="NormalWeb"/>
        <w:numPr>
          <w:ilvl w:val="0"/>
          <w:numId w:val="13"/>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Parameter Transparency:</w:t>
      </w:r>
      <w:r w:rsidRPr="00C86F7E">
        <w:rPr>
          <w:rFonts w:asciiTheme="majorBidi" w:hAnsiTheme="majorBidi" w:cstheme="majorBidi"/>
        </w:rPr>
        <w:t xml:space="preserve"> Key parameters such as (p, q, iterations) in the Arnold Cat Map and (x₀, µ) in the Logistic Map are explicitly listed, ensuring consistent replication</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"/>
          <w:id w:val="-56172610"/>
          <w:placeholder>
            <w:docPart w:val="DefaultPlaceholder_-1854013440"/>
          </w:placeholder>
        </w:sdtPr>
        <w:sdtEndPr/>
        <w:sdtContent>
          <w:r w:rsidR="00164488" w:rsidRPr="00164488">
            <w:rPr>
              <w:color w:val="000000"/>
            </w:rPr>
            <w:t>(</w:t>
          </w:r>
          <w:r w:rsidR="00164488" w:rsidRPr="00164488">
            <w:rPr>
              <w:i/>
              <w:iCs/>
              <w:color w:val="000000"/>
            </w:rPr>
            <w:t>1</w:t>
          </w:r>
          <w:r w:rsidR="00164488" w:rsidRPr="00164488">
            <w:rPr>
              <w:color w:val="000000"/>
            </w:rPr>
            <w:t xml:space="preserve">, </w:t>
          </w:r>
          <w:r w:rsidR="00164488" w:rsidRPr="00164488">
            <w:rPr>
              <w:i/>
              <w:iCs/>
              <w:color w:val="000000"/>
            </w:rPr>
            <w:t>2</w:t>
          </w:r>
          <w:r w:rsidR="00164488" w:rsidRPr="00164488">
            <w:rPr>
              <w:color w:val="000000"/>
            </w:rPr>
            <w:t>)</w:t>
          </w:r>
        </w:sdtContent>
      </w:sdt>
      <w:r w:rsidRPr="00C86F7E">
        <w:rPr>
          <w:rFonts w:asciiTheme="majorBidi" w:hAnsiTheme="majorBidi" w:cstheme="majorBidi"/>
        </w:rPr>
        <w:t>.</w:t>
      </w:r>
    </w:p>
    <w:p w14:paraId="5D1C780F" w14:textId="77777777" w:rsidR="00597363" w:rsidRPr="00C86F7E" w:rsidRDefault="00597363" w:rsidP="00C86F7E">
      <w:pPr>
        <w:pStyle w:val="NormalWeb"/>
        <w:numPr>
          <w:ilvl w:val="0"/>
          <w:numId w:val="13"/>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Fusion Mechanism Definition:</w:t>
      </w:r>
      <w:r w:rsidRPr="00C86F7E">
        <w:rPr>
          <w:rFonts w:asciiTheme="majorBidi" w:hAnsiTheme="majorBidi" w:cstheme="majorBidi"/>
        </w:rPr>
        <w:t xml:space="preserve"> The formula for combining CNN and QNN outputs is explicitly stated, enabling independent verification.</w:t>
      </w:r>
    </w:p>
    <w:p w14:paraId="2836CC6A" w14:textId="76346EDE" w:rsidR="00597363" w:rsidRPr="00C86F7E" w:rsidRDefault="00597363" w:rsidP="00C86F7E">
      <w:pPr>
        <w:jc w:val="both"/>
        <w:rPr>
          <w:rFonts w:asciiTheme="majorBidi" w:hAnsiTheme="majorBidi" w:cstheme="majorBidi"/>
          <w:szCs w:val="24"/>
        </w:rPr>
      </w:pPr>
    </w:p>
    <w:p w14:paraId="594CC6BD" w14:textId="77777777" w:rsidR="00597363" w:rsidRPr="00C86F7E" w:rsidRDefault="00597363"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2. Portability Across Platforms</w:t>
      </w:r>
    </w:p>
    <w:p w14:paraId="71711E65" w14:textId="4DE155E8" w:rsidR="00597363" w:rsidRPr="00C86F7E" w:rsidRDefault="00597363" w:rsidP="00C86F7E">
      <w:pPr>
        <w:pStyle w:val="NormalWeb"/>
        <w:jc w:val="both"/>
        <w:rPr>
          <w:rFonts w:asciiTheme="majorBidi" w:hAnsiTheme="majorBidi" w:cstheme="majorBidi"/>
        </w:rPr>
      </w:pPr>
      <w:r w:rsidRPr="00C86F7E">
        <w:rPr>
          <w:rFonts w:asciiTheme="majorBidi" w:hAnsiTheme="majorBidi" w:cstheme="majorBidi"/>
        </w:rPr>
        <w:t>While our implementation leverages PyTorch and PennyLane, the pseudocode is agnostic to language or framework</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"/>
          <w:id w:val="124205020"/>
          <w:placeholder>
            <w:docPart w:val="DefaultPlaceholder_-1854013440"/>
          </w:placeholder>
        </w:sdtPr>
        <w:sdtEndPr/>
        <w:sdtContent>
          <w:r w:rsidR="00164488" w:rsidRPr="00164488">
            <w:rPr>
              <w:color w:val="000000"/>
            </w:rPr>
            <w:t>(</w:t>
          </w:r>
          <w:r w:rsidR="00164488" w:rsidRPr="00164488">
            <w:rPr>
              <w:i/>
              <w:iCs/>
              <w:color w:val="000000"/>
            </w:rPr>
            <w:t>3</w:t>
          </w:r>
          <w:r w:rsidR="00164488" w:rsidRPr="00164488">
            <w:rPr>
              <w:color w:val="000000"/>
            </w:rPr>
            <w:t>)</w:t>
          </w:r>
        </w:sdtContent>
      </w:sdt>
      <w:r w:rsidRPr="00C86F7E">
        <w:rPr>
          <w:rFonts w:asciiTheme="majorBidi" w:hAnsiTheme="majorBidi" w:cstheme="majorBidi"/>
        </w:rPr>
        <w:t>:</w:t>
      </w:r>
    </w:p>
    <w:p w14:paraId="1BA7EB73" w14:textId="77777777" w:rsidR="00597363" w:rsidRPr="00C86F7E" w:rsidRDefault="00597363" w:rsidP="00C86F7E">
      <w:pPr>
        <w:pStyle w:val="NormalWeb"/>
        <w:numPr>
          <w:ilvl w:val="0"/>
          <w:numId w:val="14"/>
        </w:numPr>
        <w:spacing w:before="100" w:beforeAutospacing="1" w:after="100" w:afterAutospacing="1"/>
        <w:jc w:val="both"/>
        <w:rPr>
          <w:rFonts w:asciiTheme="majorBidi" w:hAnsiTheme="majorBidi" w:cstheme="majorBidi"/>
        </w:rPr>
      </w:pPr>
      <w:r w:rsidRPr="00C86F7E">
        <w:rPr>
          <w:rFonts w:asciiTheme="majorBidi" w:hAnsiTheme="majorBidi" w:cstheme="majorBidi"/>
        </w:rPr>
        <w:t>Researchers can adapt the same logic in TensorFlow, JAX, MATLAB, or even hardware-embedded systems.</w:t>
      </w:r>
    </w:p>
    <w:p w14:paraId="14005DD7" w14:textId="1648025F" w:rsidR="00597363" w:rsidRPr="00C86F7E" w:rsidRDefault="00597363" w:rsidP="00C86F7E">
      <w:pPr>
        <w:pStyle w:val="NormalWeb"/>
        <w:numPr>
          <w:ilvl w:val="0"/>
          <w:numId w:val="14"/>
        </w:numPr>
        <w:spacing w:before="100" w:beforeAutospacing="1" w:after="100" w:afterAutospacing="1"/>
        <w:jc w:val="both"/>
        <w:rPr>
          <w:rFonts w:asciiTheme="majorBidi" w:hAnsiTheme="majorBidi" w:cstheme="majorBidi"/>
        </w:rPr>
      </w:pPr>
      <w:r w:rsidRPr="00C86F7E">
        <w:rPr>
          <w:rFonts w:asciiTheme="majorBidi" w:hAnsiTheme="majorBidi" w:cstheme="majorBidi"/>
        </w:rPr>
        <w:t>Quantum circuit design steps are described independently of backend choice, making it easier to port from simulators to NISQ devices</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"/>
          <w:id w:val="129910408"/>
          <w:placeholder>
            <w:docPart w:val="DefaultPlaceholder_-1854013440"/>
          </w:placeholder>
        </w:sdtPr>
        <w:sdtEndPr/>
        <w:sdtContent>
          <w:r w:rsidR="00164488" w:rsidRPr="00164488">
            <w:rPr>
              <w:color w:val="000000"/>
            </w:rPr>
            <w:t>(</w:t>
          </w:r>
          <w:r w:rsidR="00164488" w:rsidRPr="00164488">
            <w:rPr>
              <w:i/>
              <w:iCs/>
              <w:color w:val="000000"/>
            </w:rPr>
            <w:t>4</w:t>
          </w:r>
          <w:r w:rsidR="00164488" w:rsidRPr="00164488">
            <w:rPr>
              <w:color w:val="000000"/>
            </w:rPr>
            <w:t>)</w:t>
          </w:r>
        </w:sdtContent>
      </w:sdt>
      <w:r w:rsidRPr="00C86F7E">
        <w:rPr>
          <w:rFonts w:asciiTheme="majorBidi" w:hAnsiTheme="majorBidi" w:cstheme="majorBidi"/>
        </w:rPr>
        <w:t>.</w:t>
      </w:r>
    </w:p>
    <w:p w14:paraId="257BA56F" w14:textId="77777777" w:rsidR="00C86F7E" w:rsidRDefault="00C86F7E" w:rsidP="00C86F7E">
      <w:pPr>
        <w:pStyle w:val="Heading3"/>
        <w:spacing w:line="240" w:lineRule="auto"/>
        <w:jc w:val="both"/>
        <w:rPr>
          <w:rStyle w:val="Strong"/>
          <w:rFonts w:asciiTheme="majorBidi" w:hAnsiTheme="majorBidi" w:cstheme="majorBidi"/>
          <w:b/>
          <w:bCs w:val="0"/>
          <w:szCs w:val="24"/>
        </w:rPr>
      </w:pPr>
    </w:p>
    <w:p w14:paraId="048D042C" w14:textId="08F12095" w:rsidR="00597363" w:rsidRPr="00C86F7E" w:rsidRDefault="00597363"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3. Bridging Classical and Quantum Workflows</w:t>
      </w:r>
    </w:p>
    <w:p w14:paraId="30E5B51F" w14:textId="77777777" w:rsidR="00597363" w:rsidRPr="00C86F7E" w:rsidRDefault="00597363" w:rsidP="00C86F7E">
      <w:pPr>
        <w:pStyle w:val="NormalWeb"/>
        <w:jc w:val="both"/>
        <w:rPr>
          <w:rFonts w:asciiTheme="majorBidi" w:hAnsiTheme="majorBidi" w:cstheme="majorBidi"/>
        </w:rPr>
      </w:pPr>
      <w:r w:rsidRPr="00C86F7E">
        <w:rPr>
          <w:rFonts w:asciiTheme="majorBidi" w:hAnsiTheme="majorBidi" w:cstheme="majorBidi"/>
        </w:rPr>
        <w:t xml:space="preserve">Q²NN is a </w:t>
      </w:r>
      <w:r w:rsidRPr="004B3A78">
        <w:rPr>
          <w:rStyle w:val="Strong"/>
          <w:rFonts w:asciiTheme="majorBidi" w:hAnsiTheme="majorBidi" w:cstheme="majorBidi"/>
          <w:b w:val="0"/>
          <w:bCs w:val="0"/>
        </w:rPr>
        <w:t>hybrid architecture</w:t>
      </w:r>
      <w:r w:rsidRPr="004B3A78">
        <w:rPr>
          <w:rFonts w:asciiTheme="majorBidi" w:hAnsiTheme="majorBidi" w:cstheme="majorBidi"/>
          <w:b/>
          <w:bCs/>
        </w:rPr>
        <w:t>,</w:t>
      </w:r>
      <w:r w:rsidRPr="00C86F7E">
        <w:rPr>
          <w:rFonts w:asciiTheme="majorBidi" w:hAnsiTheme="majorBidi" w:cstheme="majorBidi"/>
        </w:rPr>
        <w:t xml:space="preserve"> and pseudocode is particularly effective in conveying the orchestration between:</w:t>
      </w:r>
    </w:p>
    <w:p w14:paraId="77623562" w14:textId="77777777" w:rsidR="00597363" w:rsidRPr="004B3A78" w:rsidRDefault="00597363" w:rsidP="00C86F7E">
      <w:pPr>
        <w:pStyle w:val="NormalWeb"/>
        <w:numPr>
          <w:ilvl w:val="0"/>
          <w:numId w:val="15"/>
        </w:numPr>
        <w:spacing w:before="100" w:beforeAutospacing="1" w:after="100" w:afterAutospacing="1"/>
        <w:jc w:val="both"/>
        <w:rPr>
          <w:rFonts w:asciiTheme="majorBidi" w:hAnsiTheme="majorBidi" w:cstheme="majorBidi"/>
          <w:b/>
          <w:bCs/>
        </w:rPr>
      </w:pPr>
      <w:r w:rsidRPr="004B3A78">
        <w:rPr>
          <w:rStyle w:val="Strong"/>
          <w:rFonts w:asciiTheme="majorBidi" w:hAnsiTheme="majorBidi" w:cstheme="majorBidi"/>
          <w:b w:val="0"/>
          <w:bCs w:val="0"/>
        </w:rPr>
        <w:t>Classical preprocessing/encryption</w:t>
      </w:r>
    </w:p>
    <w:p w14:paraId="0DA6E99D" w14:textId="77777777" w:rsidR="00597363" w:rsidRPr="004B3A78" w:rsidRDefault="00597363" w:rsidP="00C86F7E">
      <w:pPr>
        <w:pStyle w:val="NormalWeb"/>
        <w:numPr>
          <w:ilvl w:val="0"/>
          <w:numId w:val="15"/>
        </w:numPr>
        <w:spacing w:before="100" w:beforeAutospacing="1" w:after="100" w:afterAutospacing="1"/>
        <w:jc w:val="both"/>
        <w:rPr>
          <w:rFonts w:asciiTheme="majorBidi" w:hAnsiTheme="majorBidi" w:cstheme="majorBidi"/>
          <w:b/>
          <w:bCs/>
        </w:rPr>
      </w:pPr>
      <w:r w:rsidRPr="004B3A78">
        <w:rPr>
          <w:rStyle w:val="Strong"/>
          <w:rFonts w:asciiTheme="majorBidi" w:hAnsiTheme="majorBidi" w:cstheme="majorBidi"/>
          <w:b w:val="0"/>
          <w:bCs w:val="0"/>
        </w:rPr>
        <w:t>CNN-based classical feature extraction</w:t>
      </w:r>
    </w:p>
    <w:p w14:paraId="575CECFF" w14:textId="77777777" w:rsidR="00597363" w:rsidRPr="004B3A78" w:rsidRDefault="00597363" w:rsidP="00C86F7E">
      <w:pPr>
        <w:pStyle w:val="NormalWeb"/>
        <w:numPr>
          <w:ilvl w:val="0"/>
          <w:numId w:val="15"/>
        </w:numPr>
        <w:spacing w:before="100" w:beforeAutospacing="1" w:after="100" w:afterAutospacing="1"/>
        <w:jc w:val="both"/>
        <w:rPr>
          <w:rFonts w:asciiTheme="majorBidi" w:hAnsiTheme="majorBidi" w:cstheme="majorBidi"/>
          <w:b/>
          <w:bCs/>
        </w:rPr>
      </w:pPr>
      <w:r w:rsidRPr="004B3A78">
        <w:rPr>
          <w:rStyle w:val="Strong"/>
          <w:rFonts w:asciiTheme="majorBidi" w:hAnsiTheme="majorBidi" w:cstheme="majorBidi"/>
          <w:b w:val="0"/>
          <w:bCs w:val="0"/>
        </w:rPr>
        <w:t>Quantum variational processing</w:t>
      </w:r>
    </w:p>
    <w:p w14:paraId="22FCDEFC" w14:textId="2749B7C2" w:rsidR="00597363" w:rsidRPr="004B3A78" w:rsidRDefault="00597363" w:rsidP="00C86F7E">
      <w:pPr>
        <w:pStyle w:val="NormalWeb"/>
        <w:numPr>
          <w:ilvl w:val="0"/>
          <w:numId w:val="15"/>
        </w:numPr>
        <w:spacing w:before="100" w:beforeAutospacing="1" w:after="100" w:afterAutospacing="1"/>
        <w:jc w:val="both"/>
        <w:rPr>
          <w:rFonts w:asciiTheme="majorBidi" w:hAnsiTheme="majorBidi" w:cstheme="majorBidi"/>
          <w:b/>
          <w:bCs/>
        </w:rPr>
      </w:pPr>
      <w:r w:rsidRPr="004B3A78">
        <w:rPr>
          <w:rStyle w:val="Strong"/>
          <w:rFonts w:asciiTheme="majorBidi" w:hAnsiTheme="majorBidi" w:cstheme="majorBidi"/>
          <w:b w:val="0"/>
          <w:bCs w:val="0"/>
        </w:rPr>
        <w:t>Output fusion and post-processing</w:t>
      </w:r>
      <w:r w:rsidR="00C86F7E" w:rsidRPr="004B3A78">
        <w:rPr>
          <w:rFonts w:asciiTheme="majorBidi" w:hAnsiTheme="majorBidi" w:cstheme="majorBidi"/>
          <w:b/>
          <w:bCs/>
        </w:rPr>
        <w:t xml:space="preserve">: </w:t>
      </w:r>
      <w:r w:rsidRPr="004B3A78">
        <w:rPr>
          <w:rFonts w:asciiTheme="majorBidi" w:hAnsiTheme="majorBidi" w:cstheme="majorBidi"/>
        </w:rPr>
        <w:t>This clarity is especially important for interdisciplinary teams where cryptographers, classical ML engineers, and quantum algorithm designers must work together.</w:t>
      </w:r>
    </w:p>
    <w:p w14:paraId="5A03360C" w14:textId="13865ABC" w:rsidR="00597363" w:rsidRPr="00C86F7E" w:rsidRDefault="00597363" w:rsidP="00C86F7E">
      <w:pPr>
        <w:jc w:val="both"/>
        <w:rPr>
          <w:rFonts w:asciiTheme="majorBidi" w:hAnsiTheme="majorBidi" w:cstheme="majorBidi"/>
          <w:szCs w:val="24"/>
        </w:rPr>
      </w:pPr>
    </w:p>
    <w:p w14:paraId="483D55A8" w14:textId="77777777" w:rsidR="00597363" w:rsidRPr="00C86F7E" w:rsidRDefault="00597363"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4. Educational and Training Value</w:t>
      </w:r>
    </w:p>
    <w:p w14:paraId="740BEC10" w14:textId="77777777" w:rsidR="00597363" w:rsidRPr="00C86F7E" w:rsidRDefault="00597363" w:rsidP="00C86F7E">
      <w:pPr>
        <w:pStyle w:val="NormalWeb"/>
        <w:jc w:val="both"/>
        <w:rPr>
          <w:rFonts w:asciiTheme="majorBidi" w:hAnsiTheme="majorBidi" w:cstheme="majorBidi"/>
        </w:rPr>
      </w:pPr>
      <w:r w:rsidRPr="00C86F7E">
        <w:rPr>
          <w:rFonts w:asciiTheme="majorBidi" w:hAnsiTheme="majorBidi" w:cstheme="majorBidi"/>
        </w:rPr>
        <w:t>For researchers new to quantum-classical hybrid architectures, step-by-step pseudocode serves as a learning scaffold:</w:t>
      </w:r>
    </w:p>
    <w:p w14:paraId="086C2072" w14:textId="2921498A" w:rsidR="00597363" w:rsidRPr="00C86F7E" w:rsidRDefault="00597363" w:rsidP="00C86F7E">
      <w:pPr>
        <w:pStyle w:val="NormalWeb"/>
        <w:numPr>
          <w:ilvl w:val="0"/>
          <w:numId w:val="16"/>
        </w:numPr>
        <w:spacing w:before="100" w:beforeAutospacing="1" w:after="100" w:afterAutospacing="1"/>
        <w:jc w:val="both"/>
        <w:rPr>
          <w:rFonts w:asciiTheme="majorBidi" w:hAnsiTheme="majorBidi" w:cstheme="majorBidi"/>
        </w:rPr>
      </w:pPr>
      <w:r w:rsidRPr="00C86F7E">
        <w:rPr>
          <w:rFonts w:asciiTheme="majorBidi" w:hAnsiTheme="majorBidi" w:cstheme="majorBidi"/>
        </w:rPr>
        <w:t>The modular structure highlights where each technique—Arnold Cat Map, Logistic Map, variational quantum circuits</w:t>
      </w:r>
      <w:r w:rsidR="00DA4E86">
        <w:rPr>
          <w:rFonts w:asciiTheme="majorBidi" w:hAnsiTheme="majorBidi" w:cstheme="majorBidi"/>
        </w:rPr>
        <w:t xml:space="preserve">, </w:t>
      </w:r>
      <w:r w:rsidRPr="00C86F7E">
        <w:rPr>
          <w:rFonts w:asciiTheme="majorBidi" w:hAnsiTheme="majorBidi" w:cstheme="majorBidi"/>
        </w:rPr>
        <w:t>fits into the broader workflow</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"/>
          <w:id w:val="-1584447902"/>
          <w:placeholder>
            <w:docPart w:val="DefaultPlaceholder_-1854013440"/>
          </w:placeholder>
        </w:sdtPr>
        <w:sdtEndPr/>
        <w:sdtContent>
          <w:r w:rsidR="00164488" w:rsidRPr="00164488">
            <w:rPr>
              <w:color w:val="000000"/>
            </w:rPr>
            <w:t>(</w:t>
          </w:r>
          <w:r w:rsidR="00164488" w:rsidRPr="00164488">
            <w:rPr>
              <w:i/>
              <w:iCs/>
              <w:color w:val="000000"/>
            </w:rPr>
            <w:t>1</w:t>
          </w:r>
          <w:r w:rsidR="00164488" w:rsidRPr="00164488">
            <w:rPr>
              <w:color w:val="000000"/>
            </w:rPr>
            <w:t xml:space="preserve">, </w:t>
          </w:r>
          <w:r w:rsidR="00164488" w:rsidRPr="00164488">
            <w:rPr>
              <w:i/>
              <w:iCs/>
              <w:color w:val="000000"/>
            </w:rPr>
            <w:t>2</w:t>
          </w:r>
          <w:r w:rsidR="00164488" w:rsidRPr="00164488">
            <w:rPr>
              <w:color w:val="000000"/>
            </w:rPr>
            <w:t xml:space="preserve">, </w:t>
          </w:r>
          <w:r w:rsidR="00164488" w:rsidRPr="00164488">
            <w:rPr>
              <w:i/>
              <w:iCs/>
              <w:color w:val="000000"/>
            </w:rPr>
            <w:t>5</w:t>
          </w:r>
          <w:r w:rsidR="00164488" w:rsidRPr="00164488">
            <w:rPr>
              <w:color w:val="000000"/>
            </w:rPr>
            <w:t xml:space="preserve">, </w:t>
          </w:r>
          <w:r w:rsidR="00164488" w:rsidRPr="00164488">
            <w:rPr>
              <w:i/>
              <w:iCs/>
              <w:color w:val="000000"/>
            </w:rPr>
            <w:t>6</w:t>
          </w:r>
          <w:r w:rsidR="00164488" w:rsidRPr="00164488">
            <w:rPr>
              <w:color w:val="000000"/>
            </w:rPr>
            <w:t>)</w:t>
          </w:r>
        </w:sdtContent>
      </w:sdt>
      <w:r w:rsidRPr="00C86F7E">
        <w:rPr>
          <w:rFonts w:asciiTheme="majorBidi" w:hAnsiTheme="majorBidi" w:cstheme="majorBidi"/>
        </w:rPr>
        <w:t>.</w:t>
      </w:r>
    </w:p>
    <w:p w14:paraId="372567FE" w14:textId="77777777" w:rsidR="00597363" w:rsidRPr="00C86F7E" w:rsidRDefault="00597363" w:rsidP="00C86F7E">
      <w:pPr>
        <w:pStyle w:val="NormalWeb"/>
        <w:numPr>
          <w:ilvl w:val="0"/>
          <w:numId w:val="16"/>
        </w:numPr>
        <w:spacing w:before="100" w:beforeAutospacing="1" w:after="100" w:afterAutospacing="1"/>
        <w:jc w:val="both"/>
        <w:rPr>
          <w:rFonts w:asciiTheme="majorBidi" w:hAnsiTheme="majorBidi" w:cstheme="majorBidi"/>
        </w:rPr>
      </w:pPr>
      <w:r w:rsidRPr="00C86F7E">
        <w:rPr>
          <w:rFonts w:asciiTheme="majorBidi" w:hAnsiTheme="majorBidi" w:cstheme="majorBidi"/>
        </w:rPr>
        <w:lastRenderedPageBreak/>
        <w:t>Simplified notation allows readers to focus on core ideas before delving into detailed source code.</w:t>
      </w:r>
    </w:p>
    <w:p w14:paraId="3113460E" w14:textId="245395BF" w:rsidR="00597363" w:rsidRPr="00C86F7E" w:rsidRDefault="00597363" w:rsidP="00C86F7E">
      <w:pPr>
        <w:jc w:val="both"/>
        <w:rPr>
          <w:rFonts w:asciiTheme="majorBidi" w:hAnsiTheme="majorBidi" w:cstheme="majorBidi"/>
          <w:szCs w:val="24"/>
        </w:rPr>
      </w:pPr>
    </w:p>
    <w:p w14:paraId="4B734533" w14:textId="77777777" w:rsidR="00597363" w:rsidRPr="00C86F7E" w:rsidRDefault="00597363"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5. Foundation for Real-World Implementation</w:t>
      </w:r>
    </w:p>
    <w:p w14:paraId="2032A59F" w14:textId="3DFAE331" w:rsidR="00597363" w:rsidRPr="00C86F7E" w:rsidRDefault="00597363" w:rsidP="00C86F7E">
      <w:pPr>
        <w:pStyle w:val="NormalWeb"/>
        <w:jc w:val="both"/>
        <w:rPr>
          <w:rFonts w:asciiTheme="majorBidi" w:hAnsiTheme="majorBidi" w:cstheme="majorBidi"/>
        </w:rPr>
      </w:pPr>
      <w:r w:rsidRPr="00C86F7E">
        <w:rPr>
          <w:rFonts w:asciiTheme="majorBidi" w:hAnsiTheme="majorBidi" w:cstheme="majorBidi"/>
        </w:rPr>
        <w:t>In real-world applications</w:t>
      </w:r>
      <w:r w:rsidR="00C86F7E">
        <w:rPr>
          <w:rFonts w:asciiTheme="majorBidi" w:hAnsiTheme="majorBidi" w:cstheme="majorBidi"/>
        </w:rPr>
        <w:t xml:space="preserve">, </w:t>
      </w:r>
      <w:r w:rsidRPr="00C86F7E">
        <w:rPr>
          <w:rFonts w:asciiTheme="majorBidi" w:hAnsiTheme="majorBidi" w:cstheme="majorBidi"/>
        </w:rPr>
        <w:t xml:space="preserve">such as </w:t>
      </w:r>
      <w:r w:rsidRPr="004B3A78">
        <w:rPr>
          <w:rStyle w:val="Strong"/>
          <w:rFonts w:asciiTheme="majorBidi" w:hAnsiTheme="majorBidi" w:cstheme="majorBidi"/>
          <w:b w:val="0"/>
          <w:bCs w:val="0"/>
        </w:rPr>
        <w:t>secure transmission of medical imagery</w:t>
      </w:r>
      <w:r w:rsidRPr="004B3A78">
        <w:rPr>
          <w:rFonts w:asciiTheme="majorBidi" w:hAnsiTheme="majorBidi" w:cstheme="majorBidi"/>
          <w:b/>
          <w:bCs/>
        </w:rPr>
        <w:t xml:space="preserve">, </w:t>
      </w:r>
      <w:r w:rsidRPr="004B3A78">
        <w:rPr>
          <w:rStyle w:val="Strong"/>
          <w:rFonts w:asciiTheme="majorBidi" w:hAnsiTheme="majorBidi" w:cstheme="majorBidi"/>
          <w:b w:val="0"/>
          <w:bCs w:val="0"/>
        </w:rPr>
        <w:t>military reconnaissance data protection</w:t>
      </w:r>
      <w:r w:rsidRPr="004B3A78">
        <w:rPr>
          <w:rFonts w:asciiTheme="majorBidi" w:hAnsiTheme="majorBidi" w:cstheme="majorBidi"/>
        </w:rPr>
        <w:t>,</w:t>
      </w:r>
      <w:r w:rsidRPr="004B3A78">
        <w:rPr>
          <w:rFonts w:asciiTheme="majorBidi" w:hAnsiTheme="majorBidi" w:cstheme="majorBidi"/>
          <w:b/>
          <w:bCs/>
        </w:rPr>
        <w:t xml:space="preserve"> </w:t>
      </w:r>
      <w:r w:rsidRPr="004B3A78">
        <w:rPr>
          <w:rFonts w:asciiTheme="majorBidi" w:hAnsiTheme="majorBidi" w:cstheme="majorBidi"/>
        </w:rPr>
        <w:t>and</w:t>
      </w:r>
      <w:r w:rsidRPr="004B3A78">
        <w:rPr>
          <w:rFonts w:asciiTheme="majorBidi" w:hAnsiTheme="majorBidi" w:cstheme="majorBidi"/>
          <w:b/>
          <w:bCs/>
        </w:rPr>
        <w:t xml:space="preserve"> </w:t>
      </w:r>
      <w:r w:rsidRPr="004B3A78">
        <w:rPr>
          <w:rStyle w:val="Strong"/>
          <w:rFonts w:asciiTheme="majorBidi" w:hAnsiTheme="majorBidi" w:cstheme="majorBidi"/>
          <w:b w:val="0"/>
          <w:bCs w:val="0"/>
        </w:rPr>
        <w:t>secure IoT camera feeds</w:t>
      </w:r>
      <w:r w:rsidR="004B3A78">
        <w:rPr>
          <w:rFonts w:asciiTheme="majorBidi" w:hAnsiTheme="majorBidi" w:cstheme="majorBidi"/>
        </w:rPr>
        <w:t xml:space="preserve">, </w:t>
      </w:r>
      <w:r w:rsidRPr="00C86F7E">
        <w:rPr>
          <w:rFonts w:asciiTheme="majorBidi" w:hAnsiTheme="majorBidi" w:cstheme="majorBidi"/>
        </w:rPr>
        <w:t>deployment teams often cannot directly use academic code due to hardware or compliance constraints. Pseudocode:</w:t>
      </w:r>
    </w:p>
    <w:p w14:paraId="52089469" w14:textId="77777777" w:rsidR="00597363" w:rsidRPr="00C86F7E" w:rsidRDefault="00597363" w:rsidP="00C86F7E">
      <w:pPr>
        <w:pStyle w:val="NormalWeb"/>
        <w:numPr>
          <w:ilvl w:val="0"/>
          <w:numId w:val="17"/>
        </w:numPr>
        <w:spacing w:before="100" w:beforeAutospacing="1" w:after="100" w:afterAutospacing="1"/>
        <w:jc w:val="both"/>
        <w:rPr>
          <w:rFonts w:asciiTheme="majorBidi" w:hAnsiTheme="majorBidi" w:cstheme="majorBidi"/>
        </w:rPr>
      </w:pPr>
      <w:r w:rsidRPr="00C86F7E">
        <w:rPr>
          <w:rFonts w:asciiTheme="majorBidi" w:hAnsiTheme="majorBidi" w:cstheme="majorBidi"/>
        </w:rPr>
        <w:t>Allows quick reimplementation in compliant environments</w:t>
      </w:r>
    </w:p>
    <w:p w14:paraId="2E325D35" w14:textId="77777777" w:rsidR="00597363" w:rsidRDefault="00597363" w:rsidP="00C86F7E">
      <w:pPr>
        <w:pStyle w:val="NormalWeb"/>
        <w:numPr>
          <w:ilvl w:val="0"/>
          <w:numId w:val="17"/>
        </w:numPr>
        <w:spacing w:before="100" w:beforeAutospacing="1" w:after="100" w:afterAutospacing="1"/>
        <w:jc w:val="both"/>
      </w:pPr>
      <w:r w:rsidRPr="00C86F7E">
        <w:rPr>
          <w:rFonts w:asciiTheme="majorBidi" w:hAnsiTheme="majorBidi" w:cstheme="majorBidi"/>
        </w:rPr>
        <w:t>Serves as documentation for security audits</w:t>
      </w:r>
    </w:p>
    <w:p w14:paraId="5D2E84A8" w14:textId="25EE5351" w:rsidR="00597363" w:rsidRDefault="00C86F7E" w:rsidP="00C86F7E">
      <w:pPr>
        <w:numPr>
          <w:ilvl w:val="0"/>
          <w:numId w:val="17"/>
        </w:numPr>
        <w:spacing w:beforeAutospacing="1" w:afterAutospacing="1"/>
        <w:jc w:val="both"/>
      </w:pPr>
      <w:r>
        <w:t>Helps teams verify that deployed systems match the intended cryptographic and reconstruction pipeline</w:t>
      </w:r>
    </w:p>
    <w:p w14:paraId="42FF0685" w14:textId="5E450C65" w:rsidR="00C86F7E" w:rsidRDefault="00C86F7E" w:rsidP="00C86F7E">
      <w:pPr>
        <w:spacing w:beforeAutospacing="1" w:afterAutospacing="1"/>
        <w:jc w:val="both"/>
      </w:pPr>
    </w:p>
    <w:p w14:paraId="0E2AC68E" w14:textId="001BF156" w:rsidR="004B3A78" w:rsidRPr="00C07FBF" w:rsidRDefault="004B3A78" w:rsidP="004B3A78">
      <w:pPr>
        <w:pStyle w:val="SMText"/>
        <w:ind w:firstLine="0"/>
        <w:rPr>
          <w:rFonts w:asciiTheme="majorBidi" w:hAnsiTheme="majorBidi" w:cstheme="majorBidi"/>
          <w:b/>
          <w:bCs/>
        </w:rPr>
      </w:pPr>
      <w:r w:rsidRPr="00C07FBF">
        <w:rPr>
          <w:b/>
          <w:bCs/>
        </w:rPr>
        <w:t>S</w:t>
      </w:r>
      <w:r>
        <w:rPr>
          <w:b/>
          <w:bCs/>
        </w:rPr>
        <w:t>3</w:t>
      </w:r>
      <w:r w:rsidRPr="00C07FBF">
        <w:rPr>
          <w:b/>
          <w:bCs/>
        </w:rPr>
        <w:t xml:space="preserve">. </w:t>
      </w:r>
      <w:r w:rsidRPr="00C07FBF">
        <w:rPr>
          <w:rFonts w:asciiTheme="majorBidi" w:hAnsiTheme="majorBidi" w:cstheme="majorBidi"/>
          <w:b/>
          <w:bCs/>
        </w:rPr>
        <w:t>Q²NN</w:t>
      </w:r>
      <w:r w:rsidRPr="00C07FBF">
        <w:rPr>
          <w:b/>
          <w:bCs/>
        </w:rPr>
        <w:t xml:space="preserve"> implementation details</w:t>
      </w:r>
    </w:p>
    <w:p w14:paraId="1A0FF1D5" w14:textId="77777777" w:rsidR="004B3A78" w:rsidRDefault="004B3A78" w:rsidP="004B3A78">
      <w:pPr>
        <w:pStyle w:val="SMText"/>
        <w:ind w:firstLine="0"/>
        <w:rPr>
          <w:rFonts w:ascii="Courier New" w:hAnsi="Courier New" w:cs="Courier New"/>
        </w:rPr>
      </w:pPr>
    </w:p>
    <w:p w14:paraId="70BD2D5A" w14:textId="77777777" w:rsidR="004B3A78" w:rsidRPr="00C07FBF" w:rsidRDefault="004B3A78" w:rsidP="004B3A78">
      <w:pPr>
        <w:pStyle w:val="ListParagraph"/>
        <w:numPr>
          <w:ilvl w:val="0"/>
          <w:numId w:val="11"/>
        </w:numPr>
        <w:spacing w:before="100" w:beforeAutospacing="1" w:after="100" w:afterAutospacing="1"/>
        <w:rPr>
          <w:rFonts w:asciiTheme="majorBidi" w:hAnsiTheme="majorBidi" w:cstheme="majorBidi"/>
          <w:szCs w:val="24"/>
          <w:lang w:bidi="he-IL"/>
        </w:rPr>
      </w:pPr>
      <w:r w:rsidRPr="00C07FBF">
        <w:rPr>
          <w:rFonts w:asciiTheme="majorBidi" w:hAnsiTheme="majorBidi" w:cstheme="majorBidi"/>
          <w:szCs w:val="24"/>
          <w:lang w:bidi="he-IL"/>
        </w:rPr>
        <w:t>Backend: PyTorch + PennyLane (</w:t>
      </w:r>
      <w:proofErr w:type="spellStart"/>
      <w:proofErr w:type="gramStart"/>
      <w:r w:rsidRPr="00C07FBF">
        <w:rPr>
          <w:rFonts w:ascii="Courier New" w:hAnsi="Courier New" w:cs="Courier New"/>
          <w:szCs w:val="24"/>
          <w:lang w:bidi="he-IL"/>
        </w:rPr>
        <w:t>default.qubit</w:t>
      </w:r>
      <w:proofErr w:type="spellEnd"/>
      <w:proofErr w:type="gramEnd"/>
      <w:r w:rsidRPr="00C07FBF">
        <w:rPr>
          <w:rFonts w:asciiTheme="majorBidi" w:hAnsiTheme="majorBidi" w:cstheme="majorBidi"/>
          <w:szCs w:val="24"/>
          <w:lang w:bidi="he-IL"/>
        </w:rPr>
        <w:t>)</w:t>
      </w:r>
    </w:p>
    <w:p w14:paraId="2481BFA5" w14:textId="77777777" w:rsidR="004B3A78" w:rsidRPr="00C07FBF" w:rsidRDefault="004B3A78" w:rsidP="004B3A78">
      <w:pPr>
        <w:pStyle w:val="ListParagraph"/>
        <w:numPr>
          <w:ilvl w:val="0"/>
          <w:numId w:val="11"/>
        </w:numPr>
        <w:spacing w:before="100" w:beforeAutospacing="1" w:after="100" w:afterAutospacing="1"/>
        <w:rPr>
          <w:rFonts w:asciiTheme="majorBidi" w:hAnsiTheme="majorBidi" w:cstheme="majorBidi"/>
          <w:szCs w:val="24"/>
          <w:lang w:bidi="he-IL"/>
        </w:rPr>
      </w:pPr>
      <w:r w:rsidRPr="00C07FBF">
        <w:rPr>
          <w:rFonts w:asciiTheme="majorBidi" w:hAnsiTheme="majorBidi" w:cstheme="majorBidi"/>
          <w:szCs w:val="24"/>
          <w:lang w:bidi="he-IL"/>
        </w:rPr>
        <w:t>Environment: Google Colab with GPU</w:t>
      </w:r>
    </w:p>
    <w:p w14:paraId="20A1F0CA" w14:textId="77777777" w:rsidR="004B3A78" w:rsidRPr="00C07FBF" w:rsidRDefault="004B3A78" w:rsidP="004B3A78">
      <w:pPr>
        <w:pStyle w:val="ListParagraph"/>
        <w:numPr>
          <w:ilvl w:val="0"/>
          <w:numId w:val="11"/>
        </w:numPr>
        <w:spacing w:before="100" w:beforeAutospacing="1" w:after="100" w:afterAutospacing="1"/>
        <w:rPr>
          <w:rFonts w:asciiTheme="majorBidi" w:hAnsiTheme="majorBidi" w:cstheme="majorBidi"/>
          <w:szCs w:val="24"/>
          <w:lang w:bidi="he-IL"/>
        </w:rPr>
      </w:pPr>
      <w:r w:rsidRPr="00C07FBF">
        <w:rPr>
          <w:rFonts w:asciiTheme="majorBidi" w:hAnsiTheme="majorBidi" w:cstheme="majorBidi"/>
          <w:szCs w:val="24"/>
          <w:lang w:bidi="he-IL"/>
        </w:rPr>
        <w:t>Visualization: Matplotlib</w:t>
      </w:r>
    </w:p>
    <w:p w14:paraId="7F9F32AC" w14:textId="77777777" w:rsidR="004B3A78" w:rsidRPr="00C07FBF" w:rsidRDefault="004B3A78" w:rsidP="004B3A78">
      <w:pPr>
        <w:pStyle w:val="ListParagraph"/>
        <w:numPr>
          <w:ilvl w:val="0"/>
          <w:numId w:val="11"/>
        </w:numPr>
        <w:spacing w:before="100" w:beforeAutospacing="1" w:after="100" w:afterAutospacing="1"/>
        <w:rPr>
          <w:rFonts w:asciiTheme="majorBidi" w:hAnsiTheme="majorBidi" w:cstheme="majorBidi"/>
          <w:szCs w:val="24"/>
          <w:lang w:bidi="he-IL"/>
        </w:rPr>
      </w:pPr>
      <w:r w:rsidRPr="00C07FBF">
        <w:rPr>
          <w:rFonts w:asciiTheme="majorBidi" w:hAnsiTheme="majorBidi" w:cstheme="majorBidi"/>
          <w:szCs w:val="24"/>
          <w:lang w:bidi="he-IL"/>
        </w:rPr>
        <w:t>Metrics: SSIM, MSE, RMSE (</w:t>
      </w:r>
      <w:proofErr w:type="spellStart"/>
      <w:r w:rsidRPr="00C07FBF">
        <w:rPr>
          <w:rFonts w:ascii="Courier New" w:hAnsi="Courier New" w:cs="Courier New"/>
          <w:szCs w:val="24"/>
          <w:lang w:bidi="he-IL"/>
        </w:rPr>
        <w:t>scikit</w:t>
      </w:r>
      <w:proofErr w:type="spellEnd"/>
      <w:r w:rsidRPr="00C07FBF">
        <w:rPr>
          <w:rFonts w:ascii="Courier New" w:hAnsi="Courier New" w:cs="Courier New"/>
          <w:szCs w:val="24"/>
          <w:lang w:bidi="he-IL"/>
        </w:rPr>
        <w:t xml:space="preserve">-learn, </w:t>
      </w:r>
      <w:proofErr w:type="spellStart"/>
      <w:r w:rsidRPr="00C07FBF">
        <w:rPr>
          <w:rFonts w:ascii="Courier New" w:hAnsi="Courier New" w:cs="Courier New"/>
          <w:szCs w:val="24"/>
          <w:lang w:bidi="he-IL"/>
        </w:rPr>
        <w:t>pytorch-msssim</w:t>
      </w:r>
      <w:proofErr w:type="spellEnd"/>
      <w:r w:rsidRPr="00C07FBF">
        <w:rPr>
          <w:rFonts w:asciiTheme="majorBidi" w:hAnsiTheme="majorBidi" w:cstheme="majorBidi"/>
          <w:szCs w:val="24"/>
          <w:lang w:bidi="he-IL"/>
        </w:rPr>
        <w:t>)</w:t>
      </w:r>
    </w:p>
    <w:p w14:paraId="1967E0A8" w14:textId="77777777" w:rsidR="004B3A78" w:rsidRPr="00C07FBF" w:rsidRDefault="004B3A78" w:rsidP="004B3A78">
      <w:pPr>
        <w:pStyle w:val="ListParagraph"/>
        <w:numPr>
          <w:ilvl w:val="0"/>
          <w:numId w:val="11"/>
        </w:numPr>
        <w:spacing w:before="100" w:beforeAutospacing="1" w:after="100" w:afterAutospacing="1"/>
        <w:rPr>
          <w:rFonts w:asciiTheme="majorBidi" w:hAnsiTheme="majorBidi" w:cstheme="majorBidi"/>
          <w:szCs w:val="24"/>
          <w:lang w:bidi="he-IL"/>
        </w:rPr>
      </w:pPr>
      <w:r w:rsidRPr="00C07FBF">
        <w:rPr>
          <w:rFonts w:asciiTheme="majorBidi" w:hAnsiTheme="majorBidi" w:cstheme="majorBidi"/>
          <w:szCs w:val="24"/>
          <w:lang w:bidi="he-IL"/>
        </w:rPr>
        <w:t>Qubits: 16</w:t>
      </w:r>
    </w:p>
    <w:p w14:paraId="41223D5C" w14:textId="77777777" w:rsidR="004B3A78" w:rsidRDefault="004B3A78" w:rsidP="004B3A78">
      <w:pPr>
        <w:pStyle w:val="ListParagraph"/>
        <w:numPr>
          <w:ilvl w:val="0"/>
          <w:numId w:val="11"/>
        </w:numPr>
        <w:spacing w:before="100" w:beforeAutospacing="1" w:after="100" w:afterAutospacing="1"/>
        <w:rPr>
          <w:rFonts w:asciiTheme="majorBidi" w:hAnsiTheme="majorBidi" w:cstheme="majorBidi"/>
          <w:szCs w:val="24"/>
          <w:lang w:bidi="he-IL"/>
        </w:rPr>
      </w:pPr>
      <w:r w:rsidRPr="00C07FBF">
        <w:rPr>
          <w:rFonts w:asciiTheme="majorBidi" w:hAnsiTheme="majorBidi" w:cstheme="majorBidi"/>
          <w:szCs w:val="24"/>
          <w:lang w:bidi="he-IL"/>
        </w:rPr>
        <w:t xml:space="preserve">Quantum Gates: </w:t>
      </w:r>
      <w:r w:rsidRPr="00C07FBF">
        <w:rPr>
          <w:rFonts w:asciiTheme="majorBidi" w:hAnsiTheme="majorBidi" w:cstheme="majorBidi"/>
          <w:i/>
          <w:iCs/>
          <w:szCs w:val="24"/>
          <w:lang w:bidi="he-IL"/>
        </w:rPr>
        <w:t>RX, RY</w:t>
      </w:r>
      <w:r w:rsidRPr="00C07FBF">
        <w:rPr>
          <w:rFonts w:asciiTheme="majorBidi" w:hAnsiTheme="majorBidi" w:cstheme="majorBidi"/>
          <w:szCs w:val="24"/>
          <w:lang w:bidi="he-IL"/>
        </w:rPr>
        <w:t>​, entanglers</w:t>
      </w:r>
    </w:p>
    <w:p w14:paraId="35316E9A" w14:textId="77777777" w:rsidR="00C86F7E" w:rsidRPr="00C86F7E" w:rsidRDefault="00C86F7E" w:rsidP="00C86F7E">
      <w:pPr>
        <w:pStyle w:val="Heading2"/>
        <w:jc w:val="both"/>
        <w:rPr>
          <w:rFonts w:asciiTheme="majorBidi" w:hAnsiTheme="majorBidi" w:cstheme="majorBidi"/>
          <w:i w:val="0"/>
          <w:iCs w:val="0"/>
          <w:sz w:val="24"/>
          <w:szCs w:val="24"/>
        </w:rPr>
      </w:pPr>
      <w:r w:rsidRPr="00C86F7E">
        <w:rPr>
          <w:rStyle w:val="Strong"/>
          <w:rFonts w:asciiTheme="majorBidi" w:hAnsiTheme="majorBidi" w:cstheme="majorBidi"/>
          <w:b/>
          <w:bCs/>
          <w:i w:val="0"/>
          <w:iCs w:val="0"/>
          <w:sz w:val="24"/>
          <w:szCs w:val="24"/>
        </w:rPr>
        <w:t>S4. Implementation Guidelines and Practical Considerations</w:t>
      </w:r>
    </w:p>
    <w:p w14:paraId="446CE535" w14:textId="44A98FC7" w:rsidR="00C86F7E" w:rsidRPr="00C86F7E" w:rsidRDefault="00C86F7E" w:rsidP="00C86F7E">
      <w:pPr>
        <w:pStyle w:val="NormalWeb"/>
        <w:jc w:val="both"/>
        <w:rPr>
          <w:rFonts w:asciiTheme="majorBidi" w:hAnsiTheme="majorBidi" w:cstheme="majorBidi"/>
        </w:rPr>
      </w:pPr>
      <w:r w:rsidRPr="00C86F7E">
        <w:rPr>
          <w:rFonts w:asciiTheme="majorBidi" w:hAnsiTheme="majorBidi" w:cstheme="majorBidi"/>
        </w:rPr>
        <w:t>This section provides a detailed roadmap for implementing the Q²NN–based chaotic cipher decryption system in real-world environments. The guidelines address hardware choices, scalability, parameter tuning, and security considerations to ensure optimal performance.</w:t>
      </w:r>
    </w:p>
    <w:p w14:paraId="02AFA69E"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1. Hardware Recommendations</w:t>
      </w:r>
    </w:p>
    <w:p w14:paraId="2797AA61" w14:textId="77777777" w:rsidR="00C86F7E" w:rsidRPr="00C86F7E" w:rsidRDefault="00C86F7E" w:rsidP="00C86F7E">
      <w:pPr>
        <w:pStyle w:val="NormalWeb"/>
        <w:numPr>
          <w:ilvl w:val="0"/>
          <w:numId w:val="18"/>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Classical Processing Node:</w:t>
      </w:r>
    </w:p>
    <w:p w14:paraId="007020D0" w14:textId="35B3A7F2" w:rsidR="00C86F7E" w:rsidRPr="00C86F7E" w:rsidRDefault="00C86F7E" w:rsidP="00C86F7E">
      <w:pPr>
        <w:pStyle w:val="NormalWeb"/>
        <w:numPr>
          <w:ilvl w:val="1"/>
          <w:numId w:val="18"/>
        </w:numPr>
        <w:spacing w:before="100" w:beforeAutospacing="1" w:after="100" w:afterAutospacing="1"/>
        <w:jc w:val="both"/>
        <w:rPr>
          <w:rFonts w:asciiTheme="majorBidi" w:hAnsiTheme="majorBidi" w:cstheme="majorBidi"/>
        </w:rPr>
      </w:pPr>
      <w:r w:rsidRPr="00C86F7E">
        <w:rPr>
          <w:rStyle w:val="Emphasis"/>
          <w:rFonts w:asciiTheme="majorBidi" w:hAnsiTheme="majorBidi" w:cstheme="majorBidi"/>
          <w:i w:val="0"/>
          <w:iCs w:val="0"/>
        </w:rPr>
        <w:t>Minimum:</w:t>
      </w:r>
      <w:r w:rsidRPr="00C86F7E">
        <w:rPr>
          <w:rFonts w:asciiTheme="majorBidi" w:hAnsiTheme="majorBidi" w:cstheme="majorBidi"/>
        </w:rPr>
        <w:t xml:space="preserve"> NVIDIA RTX 3060 GPU, 12 GB VRAM, 16 GB RAM, Intel i7 CPU</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"/>
          <w:id w:val="-36353075"/>
          <w:placeholder>
            <w:docPart w:val="DefaultPlaceholder_-1854013440"/>
          </w:placeholder>
        </w:sdtPr>
        <w:sdtEndPr/>
        <w:sdtContent>
          <w:r w:rsidR="00164488" w:rsidRPr="00164488">
            <w:rPr>
              <w:color w:val="000000"/>
            </w:rPr>
            <w:t>(</w:t>
          </w:r>
          <w:r w:rsidR="00164488" w:rsidRPr="00164488">
            <w:rPr>
              <w:i/>
              <w:iCs/>
              <w:color w:val="000000"/>
            </w:rPr>
            <w:t>7</w:t>
          </w:r>
          <w:r w:rsidR="00164488" w:rsidRPr="00164488">
            <w:rPr>
              <w:color w:val="000000"/>
            </w:rPr>
            <w:t>)</w:t>
          </w:r>
        </w:sdtContent>
      </w:sdt>
      <w:r w:rsidRPr="00C86F7E">
        <w:rPr>
          <w:rFonts w:asciiTheme="majorBidi" w:hAnsiTheme="majorBidi" w:cstheme="majorBidi"/>
        </w:rPr>
        <w:t>.</w:t>
      </w:r>
    </w:p>
    <w:p w14:paraId="68A7804F" w14:textId="77777777" w:rsidR="00C86F7E" w:rsidRPr="00C86F7E" w:rsidRDefault="00C86F7E" w:rsidP="00C86F7E">
      <w:pPr>
        <w:pStyle w:val="NormalWeb"/>
        <w:numPr>
          <w:ilvl w:val="1"/>
          <w:numId w:val="18"/>
        </w:numPr>
        <w:spacing w:before="100" w:beforeAutospacing="1" w:after="100" w:afterAutospacing="1"/>
        <w:jc w:val="both"/>
        <w:rPr>
          <w:rFonts w:asciiTheme="majorBidi" w:hAnsiTheme="majorBidi" w:cstheme="majorBidi"/>
        </w:rPr>
      </w:pPr>
      <w:r w:rsidRPr="00C86F7E">
        <w:rPr>
          <w:rStyle w:val="Emphasis"/>
          <w:rFonts w:asciiTheme="majorBidi" w:hAnsiTheme="majorBidi" w:cstheme="majorBidi"/>
          <w:i w:val="0"/>
          <w:iCs w:val="0"/>
        </w:rPr>
        <w:t>Optimal:</w:t>
      </w:r>
      <w:r w:rsidRPr="00C86F7E">
        <w:rPr>
          <w:rFonts w:asciiTheme="majorBidi" w:hAnsiTheme="majorBidi" w:cstheme="majorBidi"/>
        </w:rPr>
        <w:t xml:space="preserve"> NVIDIA A100 or equivalent, 40+ GB VRAM for large-batch training.</w:t>
      </w:r>
    </w:p>
    <w:p w14:paraId="7CF2521B" w14:textId="77777777" w:rsidR="00C86F7E" w:rsidRPr="00C86F7E" w:rsidRDefault="00C86F7E" w:rsidP="00C86F7E">
      <w:pPr>
        <w:pStyle w:val="NormalWeb"/>
        <w:numPr>
          <w:ilvl w:val="0"/>
          <w:numId w:val="18"/>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Quantum Simulation Environment:</w:t>
      </w:r>
    </w:p>
    <w:p w14:paraId="7744C154" w14:textId="2492DAFC" w:rsidR="00C86F7E" w:rsidRPr="00C86F7E" w:rsidRDefault="00C86F7E" w:rsidP="00C86F7E">
      <w:pPr>
        <w:pStyle w:val="NormalWeb"/>
        <w:numPr>
          <w:ilvl w:val="1"/>
          <w:numId w:val="18"/>
        </w:numPr>
        <w:spacing w:before="100" w:beforeAutospacing="1" w:after="100" w:afterAutospacing="1"/>
        <w:jc w:val="both"/>
        <w:rPr>
          <w:rFonts w:asciiTheme="majorBidi" w:hAnsiTheme="majorBidi" w:cstheme="majorBidi"/>
        </w:rPr>
      </w:pPr>
      <w:r w:rsidRPr="00DA4E86">
        <w:rPr>
          <w:rFonts w:ascii="Courier New" w:hAnsi="Courier New" w:cs="Courier New"/>
        </w:rPr>
        <w:t>PennyLane’s</w:t>
      </w:r>
      <w:r w:rsidRPr="00C86F7E">
        <w:rPr>
          <w:rFonts w:asciiTheme="majorBidi" w:hAnsiTheme="majorBidi" w:cstheme="majorBidi"/>
        </w:rPr>
        <w:t xml:space="preserve"> </w:t>
      </w:r>
      <w:proofErr w:type="spellStart"/>
      <w:proofErr w:type="gramStart"/>
      <w:r w:rsidRPr="00DA4E86">
        <w:rPr>
          <w:rStyle w:val="HTMLCode"/>
          <w:sz w:val="24"/>
          <w:szCs w:val="24"/>
        </w:rPr>
        <w:t>default.qubit</w:t>
      </w:r>
      <w:proofErr w:type="spellEnd"/>
      <w:proofErr w:type="gramEnd"/>
      <w:r w:rsidRPr="00C86F7E">
        <w:rPr>
          <w:rFonts w:asciiTheme="majorBidi" w:hAnsiTheme="majorBidi" w:cstheme="majorBidi"/>
        </w:rPr>
        <w:t xml:space="preserve"> backend for prototyping</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"/>
          <w:id w:val="760188986"/>
          <w:placeholder>
            <w:docPart w:val="DefaultPlaceholder_-1854013440"/>
          </w:placeholder>
        </w:sdtPr>
        <w:sdtEndPr/>
        <w:sdtContent>
          <w:r w:rsidR="00164488" w:rsidRPr="00164488">
            <w:rPr>
              <w:color w:val="000000"/>
            </w:rPr>
            <w:t>(</w:t>
          </w:r>
          <w:r w:rsidR="00164488" w:rsidRPr="00164488">
            <w:rPr>
              <w:i/>
              <w:iCs/>
              <w:color w:val="000000"/>
            </w:rPr>
            <w:t>3</w:t>
          </w:r>
          <w:r w:rsidR="00164488" w:rsidRPr="00164488">
            <w:rPr>
              <w:color w:val="000000"/>
            </w:rPr>
            <w:t>)</w:t>
          </w:r>
        </w:sdtContent>
      </w:sdt>
      <w:r w:rsidRPr="00C86F7E">
        <w:rPr>
          <w:rFonts w:asciiTheme="majorBidi" w:hAnsiTheme="majorBidi" w:cstheme="majorBidi"/>
        </w:rPr>
        <w:t>.</w:t>
      </w:r>
    </w:p>
    <w:p w14:paraId="23B9A688" w14:textId="4E6A2577" w:rsidR="00C86F7E" w:rsidRPr="00C86F7E" w:rsidRDefault="00C86F7E" w:rsidP="00C86F7E">
      <w:pPr>
        <w:pStyle w:val="NormalWeb"/>
        <w:numPr>
          <w:ilvl w:val="1"/>
          <w:numId w:val="18"/>
        </w:numPr>
        <w:spacing w:before="100" w:beforeAutospacing="1" w:after="100" w:afterAutospacing="1"/>
        <w:jc w:val="both"/>
        <w:rPr>
          <w:rFonts w:asciiTheme="majorBidi" w:hAnsiTheme="majorBidi" w:cstheme="majorBidi"/>
        </w:rPr>
      </w:pPr>
      <w:r w:rsidRPr="00C86F7E">
        <w:rPr>
          <w:rFonts w:asciiTheme="majorBidi" w:hAnsiTheme="majorBidi" w:cstheme="majorBidi"/>
        </w:rPr>
        <w:t xml:space="preserve">For experimental quantum hardware deployment, IBM Q or </w:t>
      </w:r>
      <w:proofErr w:type="spellStart"/>
      <w:r w:rsidRPr="00C86F7E">
        <w:rPr>
          <w:rFonts w:asciiTheme="majorBidi" w:hAnsiTheme="majorBidi" w:cstheme="majorBidi"/>
        </w:rPr>
        <w:t>IonQ</w:t>
      </w:r>
      <w:proofErr w:type="spellEnd"/>
      <w:r w:rsidRPr="00C86F7E">
        <w:rPr>
          <w:rFonts w:asciiTheme="majorBidi" w:hAnsiTheme="majorBidi" w:cstheme="majorBidi"/>
        </w:rPr>
        <w:t xml:space="preserve"> systems with ≥16 qubits recommended</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"/>
          <w:id w:val="84506494"/>
          <w:placeholder>
            <w:docPart w:val="DefaultPlaceholder_-1854013440"/>
          </w:placeholder>
        </w:sdtPr>
        <w:sdtEndPr/>
        <w:sdtContent>
          <w:r w:rsidR="00164488" w:rsidRPr="00164488">
            <w:rPr>
              <w:color w:val="000000"/>
            </w:rPr>
            <w:t>(</w:t>
          </w:r>
          <w:r w:rsidR="00164488" w:rsidRPr="00164488">
            <w:rPr>
              <w:i/>
              <w:iCs/>
              <w:color w:val="000000"/>
            </w:rPr>
            <w:t>8</w:t>
          </w:r>
          <w:r w:rsidR="00164488" w:rsidRPr="00164488">
            <w:rPr>
              <w:color w:val="000000"/>
            </w:rPr>
            <w:t>–</w:t>
          </w:r>
          <w:r w:rsidR="00164488" w:rsidRPr="00164488">
            <w:rPr>
              <w:i/>
              <w:iCs/>
              <w:color w:val="000000"/>
            </w:rPr>
            <w:t>10</w:t>
          </w:r>
          <w:r w:rsidR="00164488" w:rsidRPr="00164488">
            <w:rPr>
              <w:color w:val="000000"/>
            </w:rPr>
            <w:t>)</w:t>
          </w:r>
        </w:sdtContent>
      </w:sdt>
      <w:r w:rsidRPr="00C86F7E">
        <w:rPr>
          <w:rFonts w:asciiTheme="majorBidi" w:hAnsiTheme="majorBidi" w:cstheme="majorBidi"/>
        </w:rPr>
        <w:t>.</w:t>
      </w:r>
    </w:p>
    <w:p w14:paraId="2436825B" w14:textId="77777777" w:rsidR="00C86F7E" w:rsidRPr="00C86F7E" w:rsidRDefault="00C86F7E" w:rsidP="00C86F7E">
      <w:pPr>
        <w:pStyle w:val="NormalWeb"/>
        <w:numPr>
          <w:ilvl w:val="0"/>
          <w:numId w:val="18"/>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Edge Devices (for IoT or embedded use):</w:t>
      </w:r>
    </w:p>
    <w:p w14:paraId="5A339375" w14:textId="77777777" w:rsidR="00C86F7E" w:rsidRPr="00C86F7E" w:rsidRDefault="00C86F7E" w:rsidP="00C86F7E">
      <w:pPr>
        <w:pStyle w:val="NormalWeb"/>
        <w:numPr>
          <w:ilvl w:val="1"/>
          <w:numId w:val="18"/>
        </w:numPr>
        <w:spacing w:before="100" w:beforeAutospacing="1" w:after="100" w:afterAutospacing="1"/>
        <w:jc w:val="both"/>
        <w:rPr>
          <w:rFonts w:asciiTheme="majorBidi" w:hAnsiTheme="majorBidi" w:cstheme="majorBidi"/>
        </w:rPr>
      </w:pPr>
      <w:r w:rsidRPr="00C86F7E">
        <w:rPr>
          <w:rFonts w:asciiTheme="majorBidi" w:hAnsiTheme="majorBidi" w:cstheme="majorBidi"/>
        </w:rPr>
        <w:lastRenderedPageBreak/>
        <w:t>ARM Cortex-A72 (Raspberry Pi 4) with optional cloud-based quantum backend access.</w:t>
      </w:r>
    </w:p>
    <w:p w14:paraId="09F74F2E"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2. Software Stack</w:t>
      </w:r>
    </w:p>
    <w:p w14:paraId="6FA54E2E" w14:textId="77777777" w:rsidR="00C86F7E" w:rsidRPr="00C86F7E" w:rsidRDefault="00C86F7E" w:rsidP="00C86F7E">
      <w:pPr>
        <w:pStyle w:val="NormalWeb"/>
        <w:numPr>
          <w:ilvl w:val="0"/>
          <w:numId w:val="19"/>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Frameworks:</w:t>
      </w:r>
    </w:p>
    <w:p w14:paraId="33B53CF0" w14:textId="77777777" w:rsidR="00C86F7E" w:rsidRPr="00C86F7E" w:rsidRDefault="00C86F7E" w:rsidP="00C86F7E">
      <w:pPr>
        <w:pStyle w:val="NormalWeb"/>
        <w:numPr>
          <w:ilvl w:val="1"/>
          <w:numId w:val="19"/>
        </w:numPr>
        <w:spacing w:before="100" w:beforeAutospacing="1" w:after="100" w:afterAutospacing="1"/>
        <w:jc w:val="both"/>
        <w:rPr>
          <w:rFonts w:asciiTheme="majorBidi" w:hAnsiTheme="majorBidi" w:cstheme="majorBidi"/>
        </w:rPr>
      </w:pPr>
      <w:r w:rsidRPr="00C86F7E">
        <w:rPr>
          <w:rFonts w:asciiTheme="majorBidi" w:hAnsiTheme="majorBidi" w:cstheme="majorBidi"/>
        </w:rPr>
        <w:t>PyTorch for classical neural networks.</w:t>
      </w:r>
    </w:p>
    <w:p w14:paraId="4AEF9156" w14:textId="77777777" w:rsidR="00C86F7E" w:rsidRPr="00C86F7E" w:rsidRDefault="00C86F7E" w:rsidP="00C86F7E">
      <w:pPr>
        <w:pStyle w:val="NormalWeb"/>
        <w:numPr>
          <w:ilvl w:val="1"/>
          <w:numId w:val="19"/>
        </w:numPr>
        <w:spacing w:before="100" w:beforeAutospacing="1" w:after="100" w:afterAutospacing="1"/>
        <w:jc w:val="both"/>
        <w:rPr>
          <w:rFonts w:asciiTheme="majorBidi" w:hAnsiTheme="majorBidi" w:cstheme="majorBidi"/>
        </w:rPr>
      </w:pPr>
      <w:r w:rsidRPr="00C86F7E">
        <w:rPr>
          <w:rFonts w:asciiTheme="majorBidi" w:hAnsiTheme="majorBidi" w:cstheme="majorBidi"/>
        </w:rPr>
        <w:t>PennyLane for quantum circuit modeling.</w:t>
      </w:r>
    </w:p>
    <w:p w14:paraId="63A77B63" w14:textId="77777777" w:rsidR="00C86F7E" w:rsidRPr="00C86F7E" w:rsidRDefault="00C86F7E" w:rsidP="00C86F7E">
      <w:pPr>
        <w:pStyle w:val="NormalWeb"/>
        <w:numPr>
          <w:ilvl w:val="1"/>
          <w:numId w:val="19"/>
        </w:numPr>
        <w:spacing w:before="100" w:beforeAutospacing="1" w:after="100" w:afterAutospacing="1"/>
        <w:jc w:val="both"/>
        <w:rPr>
          <w:rFonts w:asciiTheme="majorBidi" w:hAnsiTheme="majorBidi" w:cstheme="majorBidi"/>
        </w:rPr>
      </w:pPr>
      <w:r w:rsidRPr="00C86F7E">
        <w:rPr>
          <w:rFonts w:asciiTheme="majorBidi" w:hAnsiTheme="majorBidi" w:cstheme="majorBidi"/>
        </w:rPr>
        <w:t>NumPy, SciPy, and Matplotlib for preprocessing and visualization.</w:t>
      </w:r>
    </w:p>
    <w:p w14:paraId="2B357B6E" w14:textId="77777777" w:rsidR="00C86F7E" w:rsidRPr="00C86F7E" w:rsidRDefault="00C86F7E" w:rsidP="00C86F7E">
      <w:pPr>
        <w:pStyle w:val="NormalWeb"/>
        <w:numPr>
          <w:ilvl w:val="0"/>
          <w:numId w:val="19"/>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Deployment Toolkits:</w:t>
      </w:r>
    </w:p>
    <w:p w14:paraId="3DCCE51B" w14:textId="77777777" w:rsidR="00C86F7E" w:rsidRPr="00C86F7E" w:rsidRDefault="00C86F7E" w:rsidP="00C86F7E">
      <w:pPr>
        <w:pStyle w:val="NormalWeb"/>
        <w:numPr>
          <w:ilvl w:val="1"/>
          <w:numId w:val="19"/>
        </w:numPr>
        <w:spacing w:before="100" w:beforeAutospacing="1" w:after="100" w:afterAutospacing="1"/>
        <w:jc w:val="both"/>
        <w:rPr>
          <w:rFonts w:asciiTheme="majorBidi" w:hAnsiTheme="majorBidi" w:cstheme="majorBidi"/>
        </w:rPr>
      </w:pPr>
      <w:r w:rsidRPr="00C86F7E">
        <w:rPr>
          <w:rFonts w:asciiTheme="majorBidi" w:hAnsiTheme="majorBidi" w:cstheme="majorBidi"/>
        </w:rPr>
        <w:t>ONNX for model export.</w:t>
      </w:r>
    </w:p>
    <w:p w14:paraId="787E14D9" w14:textId="77777777" w:rsidR="00C86F7E" w:rsidRPr="00C86F7E" w:rsidRDefault="00C86F7E" w:rsidP="00C86F7E">
      <w:pPr>
        <w:pStyle w:val="NormalWeb"/>
        <w:numPr>
          <w:ilvl w:val="1"/>
          <w:numId w:val="19"/>
        </w:numPr>
        <w:spacing w:before="100" w:beforeAutospacing="1" w:after="100" w:afterAutospacing="1"/>
        <w:jc w:val="both"/>
        <w:rPr>
          <w:rFonts w:asciiTheme="majorBidi" w:hAnsiTheme="majorBidi" w:cstheme="majorBidi"/>
        </w:rPr>
      </w:pPr>
      <w:r w:rsidRPr="00C86F7E">
        <w:rPr>
          <w:rFonts w:asciiTheme="majorBidi" w:hAnsiTheme="majorBidi" w:cstheme="majorBidi"/>
        </w:rPr>
        <w:t>Docker for reproducible deployment environments.</w:t>
      </w:r>
    </w:p>
    <w:p w14:paraId="17F2B315" w14:textId="77777777" w:rsidR="00C86F7E" w:rsidRPr="00C86F7E" w:rsidRDefault="00C86F7E" w:rsidP="00C86F7E">
      <w:pPr>
        <w:pStyle w:val="NormalWeb"/>
        <w:numPr>
          <w:ilvl w:val="1"/>
          <w:numId w:val="19"/>
        </w:numPr>
        <w:spacing w:before="100" w:beforeAutospacing="1" w:after="100" w:afterAutospacing="1"/>
        <w:jc w:val="both"/>
        <w:rPr>
          <w:rFonts w:asciiTheme="majorBidi" w:hAnsiTheme="majorBidi" w:cstheme="majorBidi"/>
        </w:rPr>
      </w:pPr>
      <w:r w:rsidRPr="00C86F7E">
        <w:rPr>
          <w:rFonts w:asciiTheme="majorBidi" w:hAnsiTheme="majorBidi" w:cstheme="majorBidi"/>
        </w:rPr>
        <w:t>Kubernetes for large-scale distributed inference.</w:t>
      </w:r>
    </w:p>
    <w:p w14:paraId="54CCF5FC" w14:textId="7D229E59" w:rsidR="00C86F7E" w:rsidRPr="00C86F7E" w:rsidRDefault="00C86F7E" w:rsidP="00C86F7E">
      <w:pPr>
        <w:jc w:val="both"/>
        <w:rPr>
          <w:rFonts w:asciiTheme="majorBidi" w:hAnsiTheme="majorBidi" w:cstheme="majorBidi"/>
          <w:szCs w:val="24"/>
        </w:rPr>
      </w:pPr>
    </w:p>
    <w:p w14:paraId="560597B7"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3. Parameter Tuning</w:t>
      </w:r>
    </w:p>
    <w:p w14:paraId="2F9A3926" w14:textId="77777777" w:rsidR="00C86F7E" w:rsidRPr="00C86F7E" w:rsidRDefault="00C86F7E" w:rsidP="00C86F7E">
      <w:pPr>
        <w:pStyle w:val="NormalWeb"/>
        <w:numPr>
          <w:ilvl w:val="0"/>
          <w:numId w:val="20"/>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Chaotic Encryption Parameters:</w:t>
      </w:r>
    </w:p>
    <w:p w14:paraId="4A8F2F56" w14:textId="4FB49FDA" w:rsidR="00C86F7E" w:rsidRPr="00C86F7E" w:rsidRDefault="00C86F7E" w:rsidP="00C86F7E">
      <w:pPr>
        <w:pStyle w:val="NormalWeb"/>
        <w:numPr>
          <w:ilvl w:val="1"/>
          <w:numId w:val="20"/>
        </w:numPr>
        <w:spacing w:before="100" w:beforeAutospacing="1" w:after="100" w:afterAutospacing="1"/>
        <w:jc w:val="both"/>
        <w:rPr>
          <w:rFonts w:asciiTheme="majorBidi" w:hAnsiTheme="majorBidi" w:cstheme="majorBidi"/>
        </w:rPr>
      </w:pPr>
      <w:r w:rsidRPr="00C86F7E">
        <w:rPr>
          <w:rStyle w:val="Emphasis"/>
          <w:rFonts w:asciiTheme="majorBidi" w:hAnsiTheme="majorBidi" w:cstheme="majorBidi"/>
          <w:i w:val="0"/>
          <w:iCs w:val="0"/>
        </w:rPr>
        <w:t>Arnold Cat Map:</w:t>
      </w:r>
      <w:r w:rsidRPr="00C86F7E">
        <w:rPr>
          <w:rFonts w:asciiTheme="majorBidi" w:hAnsiTheme="majorBidi" w:cstheme="majorBidi"/>
        </w:rPr>
        <w:t xml:space="preserve"> Optimal </w:t>
      </w:r>
      <w:r w:rsidRPr="00C86F7E">
        <w:rPr>
          <w:rStyle w:val="HTMLCode"/>
          <w:rFonts w:asciiTheme="majorBidi" w:hAnsiTheme="majorBidi" w:cstheme="majorBidi"/>
          <w:sz w:val="24"/>
          <w:szCs w:val="24"/>
        </w:rPr>
        <w:t>(p, q)</w:t>
      </w:r>
      <w:r w:rsidRPr="00C86F7E">
        <w:rPr>
          <w:rFonts w:asciiTheme="majorBidi" w:hAnsiTheme="majorBidi" w:cstheme="majorBidi"/>
        </w:rPr>
        <w:t xml:space="preserve"> values are dataset-dependent; iterative steps ≥3 increase security without excessive distortion</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"/>
          <w:id w:val="1076625191"/>
          <w:placeholder>
            <w:docPart w:val="DefaultPlaceholder_-1854013440"/>
          </w:placeholder>
        </w:sdtPr>
        <w:sdtEndPr/>
        <w:sdtContent>
          <w:r w:rsidR="00164488" w:rsidRPr="00164488">
            <w:rPr>
              <w:color w:val="000000"/>
            </w:rPr>
            <w:t>(</w:t>
          </w:r>
          <w:r w:rsidR="00164488" w:rsidRPr="00164488">
            <w:rPr>
              <w:i/>
              <w:iCs/>
              <w:color w:val="000000"/>
            </w:rPr>
            <w:t>1</w:t>
          </w:r>
          <w:r w:rsidR="00164488" w:rsidRPr="00164488">
            <w:rPr>
              <w:color w:val="000000"/>
            </w:rPr>
            <w:t xml:space="preserve">, </w:t>
          </w:r>
          <w:r w:rsidR="00164488" w:rsidRPr="00164488">
            <w:rPr>
              <w:i/>
              <w:iCs/>
              <w:color w:val="000000"/>
            </w:rPr>
            <w:t>2</w:t>
          </w:r>
          <w:r w:rsidR="00164488" w:rsidRPr="00164488">
            <w:rPr>
              <w:color w:val="000000"/>
            </w:rPr>
            <w:t>)</w:t>
          </w:r>
        </w:sdtContent>
      </w:sdt>
      <w:r w:rsidRPr="00C86F7E">
        <w:rPr>
          <w:rFonts w:asciiTheme="majorBidi" w:hAnsiTheme="majorBidi" w:cstheme="majorBidi"/>
        </w:rPr>
        <w:t>.</w:t>
      </w:r>
    </w:p>
    <w:p w14:paraId="7217C97C" w14:textId="0DD90410" w:rsidR="00C86F7E" w:rsidRPr="00C86F7E" w:rsidRDefault="00C86F7E" w:rsidP="00C86F7E">
      <w:pPr>
        <w:pStyle w:val="NormalWeb"/>
        <w:numPr>
          <w:ilvl w:val="1"/>
          <w:numId w:val="20"/>
        </w:numPr>
        <w:spacing w:before="100" w:beforeAutospacing="1" w:after="100" w:afterAutospacing="1"/>
        <w:jc w:val="both"/>
        <w:rPr>
          <w:rFonts w:asciiTheme="majorBidi" w:hAnsiTheme="majorBidi" w:cstheme="majorBidi"/>
        </w:rPr>
      </w:pPr>
      <w:r w:rsidRPr="00C86F7E">
        <w:rPr>
          <w:rStyle w:val="Emphasis"/>
          <w:rFonts w:asciiTheme="majorBidi" w:hAnsiTheme="majorBidi" w:cstheme="majorBidi"/>
          <w:i w:val="0"/>
          <w:iCs w:val="0"/>
        </w:rPr>
        <w:t>Logistic Map:</w:t>
      </w:r>
      <w:r w:rsidRPr="00C86F7E">
        <w:rPr>
          <w:rFonts w:asciiTheme="majorBidi" w:hAnsiTheme="majorBidi" w:cstheme="majorBidi"/>
        </w:rPr>
        <w:t xml:space="preserve"> Use µ </w:t>
      </w:r>
      <w:r w:rsidRPr="00C86F7E">
        <w:rPr>
          <w:rFonts w:ascii="Cambria Math" w:hAnsi="Cambria Math" w:cs="Cambria Math"/>
        </w:rPr>
        <w:t>∈</w:t>
      </w:r>
      <w:r w:rsidRPr="00C86F7E">
        <w:rPr>
          <w:rFonts w:asciiTheme="majorBidi" w:hAnsiTheme="majorBidi" w:cstheme="majorBidi"/>
        </w:rPr>
        <w:t xml:space="preserve"> [3.9, 4.0] for maximum chaotic behavior</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"/>
          <w:id w:val="1841580237"/>
          <w:placeholder>
            <w:docPart w:val="DefaultPlaceholder_-1854013440"/>
          </w:placeholder>
        </w:sdtPr>
        <w:sdtEndPr/>
        <w:sdtContent>
          <w:r w:rsidR="00164488" w:rsidRPr="00164488">
            <w:rPr>
              <w:color w:val="000000"/>
            </w:rPr>
            <w:t>(</w:t>
          </w:r>
          <w:r w:rsidR="00164488" w:rsidRPr="00164488">
            <w:rPr>
              <w:i/>
              <w:iCs/>
              <w:color w:val="000000"/>
            </w:rPr>
            <w:t>2</w:t>
          </w:r>
          <w:r w:rsidR="00164488" w:rsidRPr="00164488">
            <w:rPr>
              <w:color w:val="000000"/>
            </w:rPr>
            <w:t xml:space="preserve">, </w:t>
          </w:r>
          <w:r w:rsidR="00164488" w:rsidRPr="00164488">
            <w:rPr>
              <w:i/>
              <w:iCs/>
              <w:color w:val="000000"/>
            </w:rPr>
            <w:t>11</w:t>
          </w:r>
          <w:r w:rsidR="00164488" w:rsidRPr="00164488">
            <w:rPr>
              <w:color w:val="000000"/>
            </w:rPr>
            <w:t xml:space="preserve">, </w:t>
          </w:r>
          <w:r w:rsidR="00164488" w:rsidRPr="00164488">
            <w:rPr>
              <w:i/>
              <w:iCs/>
              <w:color w:val="000000"/>
            </w:rPr>
            <w:t>12</w:t>
          </w:r>
          <w:r w:rsidR="00164488" w:rsidRPr="00164488">
            <w:rPr>
              <w:color w:val="000000"/>
            </w:rPr>
            <w:t>)</w:t>
          </w:r>
        </w:sdtContent>
      </w:sdt>
      <w:r w:rsidRPr="00C86F7E">
        <w:rPr>
          <w:rFonts w:asciiTheme="majorBidi" w:hAnsiTheme="majorBidi" w:cstheme="majorBidi"/>
        </w:rPr>
        <w:t>.</w:t>
      </w:r>
    </w:p>
    <w:p w14:paraId="159992AF" w14:textId="4614FE42" w:rsidR="00C86F7E" w:rsidRPr="00C86F7E" w:rsidRDefault="00C86F7E" w:rsidP="00C86F7E">
      <w:pPr>
        <w:pStyle w:val="NormalWeb"/>
        <w:numPr>
          <w:ilvl w:val="1"/>
          <w:numId w:val="20"/>
        </w:numPr>
        <w:spacing w:before="100" w:beforeAutospacing="1" w:after="100" w:afterAutospacing="1"/>
        <w:jc w:val="both"/>
        <w:rPr>
          <w:rFonts w:asciiTheme="majorBidi" w:hAnsiTheme="majorBidi" w:cstheme="majorBidi"/>
        </w:rPr>
      </w:pPr>
      <w:r w:rsidRPr="00C86F7E">
        <w:rPr>
          <w:rStyle w:val="Emphasis"/>
          <w:rFonts w:asciiTheme="majorBidi" w:hAnsiTheme="majorBidi" w:cstheme="majorBidi"/>
          <w:i w:val="0"/>
          <w:iCs w:val="0"/>
        </w:rPr>
        <w:t>Zigzag Mapping:</w:t>
      </w:r>
      <w:r w:rsidRPr="00C86F7E">
        <w:rPr>
          <w:rFonts w:asciiTheme="majorBidi" w:hAnsiTheme="majorBidi" w:cstheme="majorBidi"/>
        </w:rPr>
        <w:t xml:space="preserve"> Apply after permutation–diffusion for maximal spatial decorrelation</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"/>
          <w:id w:val="-1603343758"/>
          <w:placeholder>
            <w:docPart w:val="DefaultPlaceholder_-1854013440"/>
          </w:placeholder>
        </w:sdtPr>
        <w:sdtEndPr/>
        <w:sdtContent>
          <w:r w:rsidR="00164488" w:rsidRPr="00164488">
            <w:rPr>
              <w:color w:val="000000"/>
            </w:rPr>
            <w:t>(</w:t>
          </w:r>
          <w:r w:rsidR="00164488" w:rsidRPr="00164488">
            <w:rPr>
              <w:i/>
              <w:iCs/>
              <w:color w:val="000000"/>
            </w:rPr>
            <w:t>13</w:t>
          </w:r>
          <w:r w:rsidR="00164488" w:rsidRPr="00164488">
            <w:rPr>
              <w:color w:val="000000"/>
            </w:rPr>
            <w:t>)</w:t>
          </w:r>
        </w:sdtContent>
      </w:sdt>
      <w:r w:rsidRPr="00C86F7E">
        <w:rPr>
          <w:rFonts w:asciiTheme="majorBidi" w:hAnsiTheme="majorBidi" w:cstheme="majorBidi"/>
        </w:rPr>
        <w:t>.</w:t>
      </w:r>
    </w:p>
    <w:p w14:paraId="3F9D0822" w14:textId="77777777" w:rsidR="00C86F7E" w:rsidRPr="00C86F7E" w:rsidRDefault="00C86F7E" w:rsidP="00C86F7E">
      <w:pPr>
        <w:pStyle w:val="NormalWeb"/>
        <w:numPr>
          <w:ilvl w:val="0"/>
          <w:numId w:val="20"/>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Fusion Coefficient (α):</w:t>
      </w:r>
    </w:p>
    <w:p w14:paraId="064DE1E9" w14:textId="77777777" w:rsidR="00C86F7E" w:rsidRPr="00C86F7E" w:rsidRDefault="00C86F7E" w:rsidP="00C86F7E">
      <w:pPr>
        <w:pStyle w:val="NormalWeb"/>
        <w:numPr>
          <w:ilvl w:val="1"/>
          <w:numId w:val="20"/>
        </w:numPr>
        <w:spacing w:before="100" w:beforeAutospacing="1" w:after="100" w:afterAutospacing="1"/>
        <w:jc w:val="both"/>
        <w:rPr>
          <w:rFonts w:asciiTheme="majorBidi" w:hAnsiTheme="majorBidi" w:cstheme="majorBidi"/>
        </w:rPr>
      </w:pPr>
      <w:r w:rsidRPr="00C86F7E">
        <w:rPr>
          <w:rFonts w:asciiTheme="majorBidi" w:hAnsiTheme="majorBidi" w:cstheme="majorBidi"/>
        </w:rPr>
        <w:t>Initial α = 0.5 ensures balanced classical–quantum contribution.</w:t>
      </w:r>
    </w:p>
    <w:p w14:paraId="74E06E26" w14:textId="77777777" w:rsidR="00C86F7E" w:rsidRPr="00C86F7E" w:rsidRDefault="00C86F7E" w:rsidP="00C86F7E">
      <w:pPr>
        <w:pStyle w:val="NormalWeb"/>
        <w:numPr>
          <w:ilvl w:val="1"/>
          <w:numId w:val="20"/>
        </w:numPr>
        <w:spacing w:before="100" w:beforeAutospacing="1" w:after="100" w:afterAutospacing="1"/>
        <w:jc w:val="both"/>
        <w:rPr>
          <w:rFonts w:asciiTheme="majorBidi" w:hAnsiTheme="majorBidi" w:cstheme="majorBidi"/>
        </w:rPr>
      </w:pPr>
      <w:r w:rsidRPr="00C86F7E">
        <w:rPr>
          <w:rFonts w:asciiTheme="majorBidi" w:hAnsiTheme="majorBidi" w:cstheme="majorBidi"/>
        </w:rPr>
        <w:t>Fine-tune during training for dataset-specific bias.</w:t>
      </w:r>
    </w:p>
    <w:p w14:paraId="60EEA515" w14:textId="3421A89B" w:rsidR="00C86F7E" w:rsidRPr="00C86F7E" w:rsidRDefault="00C86F7E" w:rsidP="00C86F7E">
      <w:pPr>
        <w:jc w:val="both"/>
        <w:rPr>
          <w:rFonts w:asciiTheme="majorBidi" w:hAnsiTheme="majorBidi" w:cstheme="majorBidi"/>
          <w:szCs w:val="24"/>
        </w:rPr>
      </w:pPr>
    </w:p>
    <w:p w14:paraId="3E400B71"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4. Scalability Considerations</w:t>
      </w:r>
    </w:p>
    <w:p w14:paraId="3A03CEB5" w14:textId="77777777" w:rsidR="00C86F7E" w:rsidRPr="00C86F7E" w:rsidRDefault="00C86F7E" w:rsidP="00C86F7E">
      <w:pPr>
        <w:pStyle w:val="NormalWeb"/>
        <w:numPr>
          <w:ilvl w:val="0"/>
          <w:numId w:val="21"/>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Dataset Size:</w:t>
      </w:r>
    </w:p>
    <w:p w14:paraId="3F1DDBBB" w14:textId="77777777" w:rsidR="00C86F7E" w:rsidRPr="00C86F7E" w:rsidRDefault="00C86F7E" w:rsidP="00C86F7E">
      <w:pPr>
        <w:pStyle w:val="NormalWeb"/>
        <w:numPr>
          <w:ilvl w:val="1"/>
          <w:numId w:val="21"/>
        </w:numPr>
        <w:spacing w:before="100" w:beforeAutospacing="1" w:after="100" w:afterAutospacing="1"/>
        <w:jc w:val="both"/>
        <w:rPr>
          <w:rFonts w:asciiTheme="majorBidi" w:hAnsiTheme="majorBidi" w:cstheme="majorBidi"/>
        </w:rPr>
      </w:pPr>
      <w:r w:rsidRPr="00C86F7E">
        <w:rPr>
          <w:rFonts w:asciiTheme="majorBidi" w:hAnsiTheme="majorBidi" w:cstheme="majorBidi"/>
        </w:rPr>
        <w:t>Q²NN can scale from MNIST to high-resolution datasets (e.g., ImageNet) with increased qubit count and convolution depth.</w:t>
      </w:r>
    </w:p>
    <w:p w14:paraId="778376F0" w14:textId="77777777" w:rsidR="00C86F7E" w:rsidRPr="00C86F7E" w:rsidRDefault="00C86F7E" w:rsidP="00C86F7E">
      <w:pPr>
        <w:pStyle w:val="NormalWeb"/>
        <w:numPr>
          <w:ilvl w:val="0"/>
          <w:numId w:val="21"/>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Quantum Circuit Depth:</w:t>
      </w:r>
    </w:p>
    <w:p w14:paraId="0976C582" w14:textId="77777777" w:rsidR="00C86F7E" w:rsidRPr="00C86F7E" w:rsidRDefault="00C86F7E" w:rsidP="00C86F7E">
      <w:pPr>
        <w:pStyle w:val="NormalWeb"/>
        <w:numPr>
          <w:ilvl w:val="1"/>
          <w:numId w:val="21"/>
        </w:numPr>
        <w:spacing w:before="100" w:beforeAutospacing="1" w:after="100" w:afterAutospacing="1"/>
        <w:jc w:val="both"/>
        <w:rPr>
          <w:rFonts w:asciiTheme="majorBidi" w:hAnsiTheme="majorBidi" w:cstheme="majorBidi"/>
        </w:rPr>
      </w:pPr>
      <w:r w:rsidRPr="00C86F7E">
        <w:rPr>
          <w:rFonts w:asciiTheme="majorBidi" w:hAnsiTheme="majorBidi" w:cstheme="majorBidi"/>
        </w:rPr>
        <w:t>Avoid excessive entangling layers to minimize quantum decoherence in real hardware.</w:t>
      </w:r>
    </w:p>
    <w:p w14:paraId="2C83CA7E" w14:textId="77777777" w:rsidR="00C86F7E" w:rsidRPr="00C86F7E" w:rsidRDefault="00C86F7E" w:rsidP="00C86F7E">
      <w:pPr>
        <w:pStyle w:val="NormalWeb"/>
        <w:numPr>
          <w:ilvl w:val="0"/>
          <w:numId w:val="21"/>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Batch Size vs. Latency:</w:t>
      </w:r>
    </w:p>
    <w:p w14:paraId="56FC1B70" w14:textId="77777777" w:rsidR="00C86F7E" w:rsidRPr="00C86F7E" w:rsidRDefault="00C86F7E" w:rsidP="00C86F7E">
      <w:pPr>
        <w:pStyle w:val="NormalWeb"/>
        <w:numPr>
          <w:ilvl w:val="1"/>
          <w:numId w:val="21"/>
        </w:numPr>
        <w:spacing w:before="100" w:beforeAutospacing="1" w:after="100" w:afterAutospacing="1"/>
        <w:jc w:val="both"/>
        <w:rPr>
          <w:rFonts w:asciiTheme="majorBidi" w:hAnsiTheme="majorBidi" w:cstheme="majorBidi"/>
        </w:rPr>
      </w:pPr>
      <w:r w:rsidRPr="00C86F7E">
        <w:rPr>
          <w:rFonts w:asciiTheme="majorBidi" w:hAnsiTheme="majorBidi" w:cstheme="majorBidi"/>
        </w:rPr>
        <w:lastRenderedPageBreak/>
        <w:t>Larger batch sizes improve throughput in classical components but may increase quantum circuit evaluation latency.</w:t>
      </w:r>
    </w:p>
    <w:p w14:paraId="20B58576" w14:textId="0A4E07EC" w:rsidR="00C86F7E" w:rsidRPr="00C86F7E" w:rsidRDefault="00C86F7E" w:rsidP="00C86F7E">
      <w:pPr>
        <w:jc w:val="both"/>
        <w:rPr>
          <w:rFonts w:asciiTheme="majorBidi" w:hAnsiTheme="majorBidi" w:cstheme="majorBidi"/>
          <w:szCs w:val="24"/>
        </w:rPr>
      </w:pPr>
    </w:p>
    <w:p w14:paraId="6ECDB750"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5. Security and Post-Quantum Resilience</w:t>
      </w:r>
    </w:p>
    <w:p w14:paraId="64FE61C9" w14:textId="77777777" w:rsidR="00C86F7E" w:rsidRPr="00C86F7E" w:rsidRDefault="00C86F7E" w:rsidP="00C86F7E">
      <w:pPr>
        <w:pStyle w:val="NormalWeb"/>
        <w:numPr>
          <w:ilvl w:val="0"/>
          <w:numId w:val="22"/>
        </w:numPr>
        <w:spacing w:before="100" w:beforeAutospacing="1" w:after="100" w:afterAutospacing="1"/>
        <w:jc w:val="both"/>
        <w:rPr>
          <w:rFonts w:asciiTheme="majorBidi" w:hAnsiTheme="majorBidi" w:cstheme="majorBidi"/>
        </w:rPr>
      </w:pPr>
      <w:r w:rsidRPr="00C86F7E">
        <w:rPr>
          <w:rFonts w:asciiTheme="majorBidi" w:hAnsiTheme="majorBidi" w:cstheme="majorBidi"/>
        </w:rPr>
        <w:t>The multi-layer chaotic scheme resists brute-force, statistical, and differential attacks.</w:t>
      </w:r>
    </w:p>
    <w:p w14:paraId="0DFA4140" w14:textId="77777777" w:rsidR="00C86F7E" w:rsidRPr="00C86F7E" w:rsidRDefault="00C86F7E" w:rsidP="00C86F7E">
      <w:pPr>
        <w:pStyle w:val="NormalWeb"/>
        <w:numPr>
          <w:ilvl w:val="0"/>
          <w:numId w:val="22"/>
        </w:numPr>
        <w:spacing w:before="100" w:beforeAutospacing="1" w:after="100" w:afterAutospacing="1"/>
        <w:jc w:val="both"/>
        <w:rPr>
          <w:rFonts w:asciiTheme="majorBidi" w:hAnsiTheme="majorBidi" w:cstheme="majorBidi"/>
        </w:rPr>
      </w:pPr>
      <w:r w:rsidRPr="00C86F7E">
        <w:rPr>
          <w:rFonts w:asciiTheme="majorBidi" w:hAnsiTheme="majorBidi" w:cstheme="majorBidi"/>
        </w:rPr>
        <w:t>The hybrid learning model obfuscates feature-space mapping, making reverse-engineering impractical.</w:t>
      </w:r>
    </w:p>
    <w:p w14:paraId="54A5F6EF" w14:textId="77777777" w:rsidR="00C86F7E" w:rsidRPr="00C86F7E" w:rsidRDefault="00C86F7E" w:rsidP="00C86F7E">
      <w:pPr>
        <w:pStyle w:val="NormalWeb"/>
        <w:numPr>
          <w:ilvl w:val="0"/>
          <w:numId w:val="22"/>
        </w:numPr>
        <w:spacing w:before="100" w:beforeAutospacing="1" w:after="100" w:afterAutospacing="1"/>
        <w:jc w:val="both"/>
        <w:rPr>
          <w:rFonts w:asciiTheme="majorBidi" w:hAnsiTheme="majorBidi" w:cstheme="majorBidi"/>
        </w:rPr>
      </w:pPr>
      <w:r w:rsidRPr="00C86F7E">
        <w:rPr>
          <w:rFonts w:asciiTheme="majorBidi" w:hAnsiTheme="majorBidi" w:cstheme="majorBidi"/>
        </w:rPr>
        <w:t>With dynamic key generation (discussed in main manuscript), replay attacks and static key exposure are mitigated.</w:t>
      </w:r>
    </w:p>
    <w:p w14:paraId="7DFF21FC" w14:textId="6E929264" w:rsidR="00C86F7E" w:rsidRPr="00C86F7E" w:rsidRDefault="00C86F7E" w:rsidP="00C86F7E">
      <w:pPr>
        <w:jc w:val="both"/>
        <w:rPr>
          <w:rFonts w:asciiTheme="majorBidi" w:hAnsiTheme="majorBidi" w:cstheme="majorBidi"/>
          <w:szCs w:val="24"/>
        </w:rPr>
      </w:pPr>
    </w:p>
    <w:p w14:paraId="3FC7C7B8"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6. Deployment Pathways</w:t>
      </w:r>
    </w:p>
    <w:p w14:paraId="6E45AB64" w14:textId="77777777" w:rsidR="00C86F7E" w:rsidRPr="00C86F7E" w:rsidRDefault="00C86F7E" w:rsidP="00C86F7E">
      <w:pPr>
        <w:pStyle w:val="NormalWeb"/>
        <w:numPr>
          <w:ilvl w:val="0"/>
          <w:numId w:val="23"/>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Cloud–Quantum Hybrid:</w:t>
      </w:r>
    </w:p>
    <w:p w14:paraId="01CD1B76" w14:textId="77777777" w:rsidR="00C86F7E" w:rsidRPr="00C86F7E" w:rsidRDefault="00C86F7E" w:rsidP="00C86F7E">
      <w:pPr>
        <w:pStyle w:val="NormalWeb"/>
        <w:numPr>
          <w:ilvl w:val="1"/>
          <w:numId w:val="23"/>
        </w:numPr>
        <w:spacing w:before="100" w:beforeAutospacing="1" w:after="100" w:afterAutospacing="1"/>
        <w:jc w:val="both"/>
        <w:rPr>
          <w:rFonts w:asciiTheme="majorBidi" w:hAnsiTheme="majorBidi" w:cstheme="majorBidi"/>
        </w:rPr>
      </w:pPr>
      <w:r w:rsidRPr="00C86F7E">
        <w:rPr>
          <w:rFonts w:asciiTheme="majorBidi" w:hAnsiTheme="majorBidi" w:cstheme="majorBidi"/>
        </w:rPr>
        <w:t>Classical pre-processing on edge device → quantum feature extraction on cloud backend → classical decoding.</w:t>
      </w:r>
    </w:p>
    <w:p w14:paraId="34A3225C" w14:textId="77777777" w:rsidR="00C86F7E" w:rsidRPr="00C86F7E" w:rsidRDefault="00C86F7E" w:rsidP="00C86F7E">
      <w:pPr>
        <w:pStyle w:val="NormalWeb"/>
        <w:numPr>
          <w:ilvl w:val="0"/>
          <w:numId w:val="23"/>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Fully Localized Deployment:</w:t>
      </w:r>
    </w:p>
    <w:p w14:paraId="7169E881" w14:textId="77777777" w:rsidR="00C86F7E" w:rsidRPr="00C86F7E" w:rsidRDefault="00C86F7E" w:rsidP="00C86F7E">
      <w:pPr>
        <w:pStyle w:val="NormalWeb"/>
        <w:numPr>
          <w:ilvl w:val="1"/>
          <w:numId w:val="23"/>
        </w:numPr>
        <w:spacing w:before="100" w:beforeAutospacing="1" w:after="100" w:afterAutospacing="1"/>
        <w:jc w:val="both"/>
        <w:rPr>
          <w:rFonts w:asciiTheme="majorBidi" w:hAnsiTheme="majorBidi" w:cstheme="majorBidi"/>
        </w:rPr>
      </w:pPr>
      <w:r w:rsidRPr="00C86F7E">
        <w:rPr>
          <w:rFonts w:asciiTheme="majorBidi" w:hAnsiTheme="majorBidi" w:cstheme="majorBidi"/>
        </w:rPr>
        <w:t>For classified or critical systems, quantum simulations can run on dedicated GPU clusters without external connectivity.</w:t>
      </w:r>
    </w:p>
    <w:p w14:paraId="07099FD7" w14:textId="77777777" w:rsidR="00C86F7E" w:rsidRPr="00C86F7E" w:rsidRDefault="00C86F7E" w:rsidP="00C86F7E">
      <w:pPr>
        <w:pStyle w:val="NormalWeb"/>
        <w:numPr>
          <w:ilvl w:val="0"/>
          <w:numId w:val="23"/>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Interoperability:</w:t>
      </w:r>
    </w:p>
    <w:p w14:paraId="1745C211" w14:textId="77777777" w:rsidR="00C86F7E" w:rsidRPr="00C86F7E" w:rsidRDefault="00C86F7E" w:rsidP="00C86F7E">
      <w:pPr>
        <w:pStyle w:val="NormalWeb"/>
        <w:numPr>
          <w:ilvl w:val="1"/>
          <w:numId w:val="23"/>
        </w:numPr>
        <w:spacing w:before="100" w:beforeAutospacing="1" w:after="100" w:afterAutospacing="1"/>
        <w:jc w:val="both"/>
        <w:rPr>
          <w:rFonts w:asciiTheme="majorBidi" w:hAnsiTheme="majorBidi" w:cstheme="majorBidi"/>
        </w:rPr>
      </w:pPr>
      <w:r w:rsidRPr="00C86F7E">
        <w:rPr>
          <w:rFonts w:asciiTheme="majorBidi" w:hAnsiTheme="majorBidi" w:cstheme="majorBidi"/>
        </w:rPr>
        <w:t>Encryption layer can integrate into existing secure imaging pipelines with minimal modification.</w:t>
      </w:r>
    </w:p>
    <w:p w14:paraId="21E3AFB7" w14:textId="4B547512" w:rsidR="00C86F7E" w:rsidRPr="00C86F7E" w:rsidRDefault="00C86F7E" w:rsidP="00C86F7E">
      <w:pPr>
        <w:pStyle w:val="Heading2"/>
        <w:jc w:val="both"/>
        <w:rPr>
          <w:rFonts w:asciiTheme="majorBidi" w:hAnsiTheme="majorBidi" w:cstheme="majorBidi"/>
          <w:i w:val="0"/>
          <w:iCs w:val="0"/>
          <w:sz w:val="24"/>
          <w:szCs w:val="24"/>
        </w:rPr>
      </w:pPr>
      <w:r w:rsidRPr="00C86F7E">
        <w:rPr>
          <w:rStyle w:val="Strong"/>
          <w:rFonts w:asciiTheme="majorBidi" w:hAnsiTheme="majorBidi" w:cstheme="majorBidi"/>
          <w:b/>
          <w:bCs/>
          <w:i w:val="0"/>
          <w:iCs w:val="0"/>
          <w:sz w:val="24"/>
          <w:szCs w:val="24"/>
        </w:rPr>
        <w:t>S</w:t>
      </w:r>
      <w:r>
        <w:rPr>
          <w:rStyle w:val="Strong"/>
          <w:rFonts w:asciiTheme="majorBidi" w:hAnsiTheme="majorBidi" w:cstheme="majorBidi"/>
          <w:b/>
          <w:bCs/>
          <w:i w:val="0"/>
          <w:iCs w:val="0"/>
          <w:sz w:val="24"/>
          <w:szCs w:val="24"/>
        </w:rPr>
        <w:t>5</w:t>
      </w:r>
      <w:r w:rsidRPr="00C86F7E">
        <w:rPr>
          <w:rStyle w:val="Strong"/>
          <w:rFonts w:asciiTheme="majorBidi" w:hAnsiTheme="majorBidi" w:cstheme="majorBidi"/>
          <w:b/>
          <w:bCs/>
          <w:i w:val="0"/>
          <w:iCs w:val="0"/>
          <w:sz w:val="24"/>
          <w:szCs w:val="24"/>
        </w:rPr>
        <w:t>. Potential Real-World Applications of Q²NN-based Chaotic Cipher Decryption</w:t>
      </w:r>
    </w:p>
    <w:p w14:paraId="36D8BCFF" w14:textId="0F464EA5" w:rsidR="00C86F7E" w:rsidRPr="00C86F7E" w:rsidRDefault="00C86F7E" w:rsidP="00C86F7E">
      <w:pPr>
        <w:pStyle w:val="NormalWeb"/>
        <w:jc w:val="both"/>
        <w:rPr>
          <w:rFonts w:asciiTheme="majorBidi" w:hAnsiTheme="majorBidi" w:cstheme="majorBidi"/>
        </w:rPr>
      </w:pPr>
      <w:r w:rsidRPr="00C86F7E">
        <w:rPr>
          <w:rFonts w:asciiTheme="majorBidi" w:hAnsiTheme="majorBidi" w:cstheme="majorBidi"/>
        </w:rPr>
        <w:t xml:space="preserve">The </w:t>
      </w:r>
      <w:bookmarkStart w:id="2" w:name="_Hlk205713272"/>
      <w:r w:rsidRPr="00C86F7E">
        <w:rPr>
          <w:rFonts w:asciiTheme="majorBidi" w:hAnsiTheme="majorBidi" w:cstheme="majorBidi"/>
        </w:rPr>
        <w:t>Q²NN</w:t>
      </w:r>
      <w:bookmarkEnd w:id="2"/>
      <w:r w:rsidRPr="00C86F7E">
        <w:rPr>
          <w:rFonts w:asciiTheme="majorBidi" w:hAnsiTheme="majorBidi" w:cstheme="majorBidi"/>
        </w:rPr>
        <w:t xml:space="preserve"> architecture introduced in this work is not a purely theoretical construct</w:t>
      </w:r>
      <w:r>
        <w:rPr>
          <w:rFonts w:asciiTheme="majorBidi" w:hAnsiTheme="majorBidi" w:cstheme="majorBidi"/>
        </w:rPr>
        <w:t xml:space="preserve">, </w:t>
      </w:r>
      <w:r w:rsidRPr="00C86F7E">
        <w:rPr>
          <w:rFonts w:asciiTheme="majorBidi" w:hAnsiTheme="majorBidi" w:cstheme="majorBidi"/>
        </w:rPr>
        <w:t>it offers a practical, forward-compatible framework for image decryption in high-security environments where traditional models fail. The combination of chaotic encryption and hybrid quantum-classical learning enables secure, resilient, and scalable solutions across multiple domains</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"/>
          <w:id w:val="1330256513"/>
          <w:placeholder>
            <w:docPart w:val="DefaultPlaceholder_-1854013440"/>
          </w:placeholder>
        </w:sdtPr>
        <w:sdtEndPr/>
        <w:sdtContent>
          <w:r w:rsidR="00164488" w:rsidRPr="00164488">
            <w:rPr>
              <w:color w:val="000000"/>
            </w:rPr>
            <w:t>(</w:t>
          </w:r>
          <w:r w:rsidR="00164488" w:rsidRPr="00164488">
            <w:rPr>
              <w:i/>
              <w:iCs/>
              <w:color w:val="000000"/>
            </w:rPr>
            <w:t>4</w:t>
          </w:r>
          <w:r w:rsidR="00164488" w:rsidRPr="00164488">
            <w:rPr>
              <w:color w:val="000000"/>
            </w:rPr>
            <w:t>)</w:t>
          </w:r>
        </w:sdtContent>
      </w:sdt>
      <w:r w:rsidRPr="00C86F7E">
        <w:rPr>
          <w:rFonts w:asciiTheme="majorBidi" w:hAnsiTheme="majorBidi" w:cstheme="majorBidi"/>
        </w:rPr>
        <w:t>.</w:t>
      </w:r>
    </w:p>
    <w:p w14:paraId="33D76159" w14:textId="021C0AE9" w:rsidR="00C86F7E" w:rsidRPr="00C86F7E" w:rsidRDefault="00C86F7E" w:rsidP="00C86F7E">
      <w:pPr>
        <w:jc w:val="both"/>
        <w:rPr>
          <w:rFonts w:asciiTheme="majorBidi" w:hAnsiTheme="majorBidi" w:cstheme="majorBidi"/>
          <w:szCs w:val="24"/>
        </w:rPr>
      </w:pPr>
    </w:p>
    <w:p w14:paraId="68BE5D95"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1. Secure Medical Image Transmission</w:t>
      </w:r>
    </w:p>
    <w:p w14:paraId="6A191D8E" w14:textId="7FB82EA3" w:rsidR="00C86F7E" w:rsidRPr="00C86F7E" w:rsidRDefault="00C86F7E" w:rsidP="00C86F7E">
      <w:pPr>
        <w:pStyle w:val="NormalWeb"/>
        <w:jc w:val="both"/>
        <w:rPr>
          <w:rFonts w:asciiTheme="majorBidi" w:hAnsiTheme="majorBidi" w:cstheme="majorBidi"/>
        </w:rPr>
      </w:pPr>
      <w:r w:rsidRPr="00C86F7E">
        <w:rPr>
          <w:rFonts w:asciiTheme="majorBidi" w:hAnsiTheme="majorBidi" w:cstheme="majorBidi"/>
        </w:rPr>
        <w:t>Modern telemedicine workflows often involve transmitting sensitive medical scans (MRI, CT, X-ray) over public or semi-secure networks</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"/>
          <w:id w:val="-404456422"/>
          <w:placeholder>
            <w:docPart w:val="DefaultPlaceholder_-1854013440"/>
          </w:placeholder>
        </w:sdtPr>
        <w:sdtEndPr/>
        <w:sdtContent>
          <w:r w:rsidR="00164488" w:rsidRPr="00164488">
            <w:rPr>
              <w:color w:val="000000"/>
            </w:rPr>
            <w:t>(</w:t>
          </w:r>
          <w:r w:rsidR="00164488" w:rsidRPr="00164488">
            <w:rPr>
              <w:i/>
              <w:iCs/>
              <w:color w:val="000000"/>
            </w:rPr>
            <w:t>1</w:t>
          </w:r>
          <w:r w:rsidR="00164488" w:rsidRPr="00164488">
            <w:rPr>
              <w:color w:val="000000"/>
            </w:rPr>
            <w:t>)</w:t>
          </w:r>
        </w:sdtContent>
      </w:sdt>
      <w:r w:rsidRPr="00C86F7E">
        <w:rPr>
          <w:rFonts w:asciiTheme="majorBidi" w:hAnsiTheme="majorBidi" w:cstheme="majorBidi"/>
        </w:rPr>
        <w:t>.</w:t>
      </w:r>
    </w:p>
    <w:p w14:paraId="608FB729" w14:textId="77777777" w:rsidR="00C86F7E" w:rsidRPr="00C86F7E" w:rsidRDefault="00C86F7E" w:rsidP="00C86F7E">
      <w:pPr>
        <w:pStyle w:val="NormalWeb"/>
        <w:numPr>
          <w:ilvl w:val="0"/>
          <w:numId w:val="24"/>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Challenge:</w:t>
      </w:r>
      <w:r w:rsidRPr="00C86F7E">
        <w:rPr>
          <w:rFonts w:asciiTheme="majorBidi" w:hAnsiTheme="majorBidi" w:cstheme="majorBidi"/>
        </w:rPr>
        <w:t xml:space="preserve"> Standard encryption can be computationally expensive at large scales, and deep learning–based reconstruction often struggles with highly permuted, diffusion-encrypted data.</w:t>
      </w:r>
    </w:p>
    <w:p w14:paraId="0472934A" w14:textId="77777777" w:rsidR="00C86F7E" w:rsidRPr="00C86F7E" w:rsidRDefault="00C86F7E" w:rsidP="00C86F7E">
      <w:pPr>
        <w:pStyle w:val="NormalWeb"/>
        <w:numPr>
          <w:ilvl w:val="0"/>
          <w:numId w:val="24"/>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Q²NN Advantage:</w:t>
      </w:r>
      <w:r w:rsidRPr="00C86F7E">
        <w:rPr>
          <w:rFonts w:asciiTheme="majorBidi" w:hAnsiTheme="majorBidi" w:cstheme="majorBidi"/>
        </w:rPr>
        <w:t xml:space="preserve"> Chaotic encryption ensures high entropy and low spatial correlation, while hybrid learning enables accurate reconstruction on the receiver’s end without key leakage.</w:t>
      </w:r>
    </w:p>
    <w:p w14:paraId="3A8926DF" w14:textId="77777777" w:rsidR="00C86F7E" w:rsidRPr="00C86F7E" w:rsidRDefault="00C86F7E" w:rsidP="00C86F7E">
      <w:pPr>
        <w:pStyle w:val="NormalWeb"/>
        <w:numPr>
          <w:ilvl w:val="0"/>
          <w:numId w:val="24"/>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Impact:</w:t>
      </w:r>
      <w:r w:rsidRPr="00C86F7E">
        <w:rPr>
          <w:rFonts w:asciiTheme="majorBidi" w:hAnsiTheme="majorBidi" w:cstheme="majorBidi"/>
        </w:rPr>
        <w:t xml:space="preserve"> This allows privacy-preserving diagnostic pipelines compliant with HIPAA and GDPR, even in low-bandwidth or partially secure environments.</w:t>
      </w:r>
    </w:p>
    <w:p w14:paraId="3AA4FA33" w14:textId="08DB382E" w:rsidR="00C86F7E" w:rsidRPr="00C86F7E" w:rsidRDefault="00C86F7E" w:rsidP="00C86F7E">
      <w:pPr>
        <w:jc w:val="both"/>
        <w:rPr>
          <w:rFonts w:asciiTheme="majorBidi" w:hAnsiTheme="majorBidi" w:cstheme="majorBidi"/>
          <w:szCs w:val="24"/>
        </w:rPr>
      </w:pPr>
    </w:p>
    <w:p w14:paraId="661F516A"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2. Military and Intelligence Image Security</w:t>
      </w:r>
    </w:p>
    <w:p w14:paraId="5A833602" w14:textId="7FB007AE" w:rsidR="00C86F7E" w:rsidRPr="00C86F7E" w:rsidRDefault="00C86F7E" w:rsidP="00C86F7E">
      <w:pPr>
        <w:pStyle w:val="NormalWeb"/>
        <w:jc w:val="both"/>
        <w:rPr>
          <w:rFonts w:asciiTheme="majorBidi" w:hAnsiTheme="majorBidi" w:cstheme="majorBidi"/>
        </w:rPr>
      </w:pPr>
      <w:r w:rsidRPr="00C86F7E">
        <w:rPr>
          <w:rFonts w:asciiTheme="majorBidi" w:hAnsiTheme="majorBidi" w:cstheme="majorBidi"/>
        </w:rPr>
        <w:t xml:space="preserve">Reconnaissance and surveillance imagery often </w:t>
      </w:r>
      <w:proofErr w:type="gramStart"/>
      <w:r w:rsidRPr="00C86F7E">
        <w:rPr>
          <w:rFonts w:asciiTheme="majorBidi" w:hAnsiTheme="majorBidi" w:cstheme="majorBidi"/>
        </w:rPr>
        <w:t>needs</w:t>
      </w:r>
      <w:proofErr w:type="gramEnd"/>
      <w:r w:rsidRPr="00C86F7E">
        <w:rPr>
          <w:rFonts w:asciiTheme="majorBidi" w:hAnsiTheme="majorBidi" w:cstheme="majorBidi"/>
        </w:rPr>
        <w:t xml:space="preserve"> to be transmitted under adversarial conditions</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"/>
          <w:id w:val="-359973792"/>
          <w:placeholder>
            <w:docPart w:val="DefaultPlaceholder_-1854013440"/>
          </w:placeholder>
        </w:sdtPr>
        <w:sdtEndPr/>
        <w:sdtContent>
          <w:r w:rsidR="00164488" w:rsidRPr="00164488">
            <w:rPr>
              <w:color w:val="000000"/>
            </w:rPr>
            <w:t>(</w:t>
          </w:r>
          <w:r w:rsidR="00164488" w:rsidRPr="00164488">
            <w:rPr>
              <w:i/>
              <w:iCs/>
              <w:color w:val="000000"/>
            </w:rPr>
            <w:t>4</w:t>
          </w:r>
          <w:r w:rsidR="00164488" w:rsidRPr="00164488">
            <w:rPr>
              <w:color w:val="000000"/>
            </w:rPr>
            <w:t>)</w:t>
          </w:r>
        </w:sdtContent>
      </w:sdt>
      <w:r w:rsidRPr="00C86F7E">
        <w:rPr>
          <w:rFonts w:asciiTheme="majorBidi" w:hAnsiTheme="majorBidi" w:cstheme="majorBidi"/>
        </w:rPr>
        <w:t>.</w:t>
      </w:r>
    </w:p>
    <w:p w14:paraId="76BBD725" w14:textId="77777777" w:rsidR="00C86F7E" w:rsidRPr="00C86F7E" w:rsidRDefault="00C86F7E" w:rsidP="00C86F7E">
      <w:pPr>
        <w:pStyle w:val="NormalWeb"/>
        <w:numPr>
          <w:ilvl w:val="0"/>
          <w:numId w:val="25"/>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Challenge:</w:t>
      </w:r>
      <w:r w:rsidRPr="00C86F7E">
        <w:rPr>
          <w:rFonts w:asciiTheme="majorBidi" w:hAnsiTheme="majorBidi" w:cstheme="majorBidi"/>
        </w:rPr>
        <w:t xml:space="preserve"> Attackers with advanced hardware could attempt brute-force or statistical attacks on conventional ciphers.</w:t>
      </w:r>
    </w:p>
    <w:p w14:paraId="1F39A047" w14:textId="77777777" w:rsidR="00C86F7E" w:rsidRPr="00C86F7E" w:rsidRDefault="00C86F7E" w:rsidP="00C86F7E">
      <w:pPr>
        <w:pStyle w:val="NormalWeb"/>
        <w:numPr>
          <w:ilvl w:val="0"/>
          <w:numId w:val="25"/>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Q²NN Advantage:</w:t>
      </w:r>
      <w:r w:rsidRPr="00C86F7E">
        <w:rPr>
          <w:rFonts w:asciiTheme="majorBidi" w:hAnsiTheme="majorBidi" w:cstheme="majorBidi"/>
        </w:rPr>
        <w:t xml:space="preserve"> The multi-layer chaotic cryptosystem, combined with quantum-enhanced feature extraction, drastically increases the computational complexity of unauthorized decryption.</w:t>
      </w:r>
    </w:p>
    <w:p w14:paraId="00C684C3" w14:textId="77777777" w:rsidR="00C86F7E" w:rsidRPr="00C86F7E" w:rsidRDefault="00C86F7E" w:rsidP="00C86F7E">
      <w:pPr>
        <w:pStyle w:val="NormalWeb"/>
        <w:numPr>
          <w:ilvl w:val="0"/>
          <w:numId w:val="25"/>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Impact:</w:t>
      </w:r>
      <w:r w:rsidRPr="00C86F7E">
        <w:rPr>
          <w:rFonts w:asciiTheme="majorBidi" w:hAnsiTheme="majorBidi" w:cstheme="majorBidi"/>
        </w:rPr>
        <w:t xml:space="preserve"> Near real-time secure decryption enables mission-critical decision-making while resisting interception or reverse-engineering.</w:t>
      </w:r>
    </w:p>
    <w:p w14:paraId="5ADFCC75" w14:textId="5D0704A5" w:rsidR="00C86F7E" w:rsidRPr="00C86F7E" w:rsidRDefault="00C86F7E" w:rsidP="00C86F7E">
      <w:pPr>
        <w:jc w:val="both"/>
        <w:rPr>
          <w:rFonts w:asciiTheme="majorBidi" w:hAnsiTheme="majorBidi" w:cstheme="majorBidi"/>
          <w:szCs w:val="24"/>
        </w:rPr>
      </w:pPr>
    </w:p>
    <w:p w14:paraId="56B3975E"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3. Secure Internet-of-Things (IoT) Vision Systems</w:t>
      </w:r>
    </w:p>
    <w:p w14:paraId="42C2E7E9" w14:textId="7D5FA3FF" w:rsidR="00C86F7E" w:rsidRPr="00C86F7E" w:rsidRDefault="00C86F7E" w:rsidP="00C86F7E">
      <w:pPr>
        <w:pStyle w:val="NormalWeb"/>
        <w:jc w:val="both"/>
        <w:rPr>
          <w:rFonts w:asciiTheme="majorBidi" w:hAnsiTheme="majorBidi" w:cstheme="majorBidi"/>
        </w:rPr>
      </w:pPr>
      <w:r w:rsidRPr="00C86F7E">
        <w:rPr>
          <w:rFonts w:asciiTheme="majorBidi" w:hAnsiTheme="majorBidi" w:cstheme="majorBidi"/>
        </w:rPr>
        <w:t>From smart city cameras to autonomous vehicles, IoT vision systems generate sensitive image data continuously</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"/>
          <w:id w:val="-1073343989"/>
          <w:placeholder>
            <w:docPart w:val="DefaultPlaceholder_-1854013440"/>
          </w:placeholder>
        </w:sdtPr>
        <w:sdtEndPr/>
        <w:sdtContent>
          <w:r w:rsidR="00164488" w:rsidRPr="00164488">
            <w:rPr>
              <w:color w:val="000000"/>
            </w:rPr>
            <w:t>(</w:t>
          </w:r>
          <w:r w:rsidR="00164488" w:rsidRPr="00164488">
            <w:rPr>
              <w:i/>
              <w:iCs/>
              <w:color w:val="000000"/>
            </w:rPr>
            <w:t>4</w:t>
          </w:r>
          <w:r w:rsidR="00164488" w:rsidRPr="00164488">
            <w:rPr>
              <w:color w:val="000000"/>
            </w:rPr>
            <w:t xml:space="preserve">, </w:t>
          </w:r>
          <w:r w:rsidR="00164488" w:rsidRPr="00164488">
            <w:rPr>
              <w:i/>
              <w:iCs/>
              <w:color w:val="000000"/>
            </w:rPr>
            <w:t>14</w:t>
          </w:r>
          <w:r w:rsidR="00164488" w:rsidRPr="00164488">
            <w:rPr>
              <w:color w:val="000000"/>
            </w:rPr>
            <w:t>)</w:t>
          </w:r>
        </w:sdtContent>
      </w:sdt>
      <w:r w:rsidRPr="00C86F7E">
        <w:rPr>
          <w:rFonts w:asciiTheme="majorBidi" w:hAnsiTheme="majorBidi" w:cstheme="majorBidi"/>
        </w:rPr>
        <w:t>.</w:t>
      </w:r>
    </w:p>
    <w:p w14:paraId="4A47ABA9" w14:textId="77777777" w:rsidR="00C86F7E" w:rsidRPr="00C86F7E" w:rsidRDefault="00C86F7E" w:rsidP="00C86F7E">
      <w:pPr>
        <w:pStyle w:val="NormalWeb"/>
        <w:numPr>
          <w:ilvl w:val="0"/>
          <w:numId w:val="26"/>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Challenge:</w:t>
      </w:r>
      <w:r w:rsidRPr="00C86F7E">
        <w:rPr>
          <w:rFonts w:asciiTheme="majorBidi" w:hAnsiTheme="majorBidi" w:cstheme="majorBidi"/>
        </w:rPr>
        <w:t xml:space="preserve"> These systems are often deployed in resource-constrained hardware with limited storage and processing capacity, making standard post-quantum encryption schemes impractical.</w:t>
      </w:r>
    </w:p>
    <w:p w14:paraId="3A916051" w14:textId="77777777" w:rsidR="00C86F7E" w:rsidRPr="00C86F7E" w:rsidRDefault="00C86F7E" w:rsidP="00C86F7E">
      <w:pPr>
        <w:pStyle w:val="NormalWeb"/>
        <w:numPr>
          <w:ilvl w:val="0"/>
          <w:numId w:val="26"/>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Q²NN Advantage:</w:t>
      </w:r>
      <w:r w:rsidRPr="00C86F7E">
        <w:rPr>
          <w:rFonts w:asciiTheme="majorBidi" w:hAnsiTheme="majorBidi" w:cstheme="majorBidi"/>
        </w:rPr>
        <w:t xml:space="preserve"> Chaotic encryption has a lightweight computational footprint, while the receiver can employ hybrid processing on edge or quantum-accelerated nodes for high-fidelity decryption.</w:t>
      </w:r>
    </w:p>
    <w:p w14:paraId="7628C8CE" w14:textId="77777777" w:rsidR="00C86F7E" w:rsidRPr="00C86F7E" w:rsidRDefault="00C86F7E" w:rsidP="00C86F7E">
      <w:pPr>
        <w:pStyle w:val="NormalWeb"/>
        <w:numPr>
          <w:ilvl w:val="0"/>
          <w:numId w:val="26"/>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Impact:</w:t>
      </w:r>
      <w:r w:rsidRPr="00C86F7E">
        <w:rPr>
          <w:rFonts w:asciiTheme="majorBidi" w:hAnsiTheme="majorBidi" w:cstheme="majorBidi"/>
        </w:rPr>
        <w:t xml:space="preserve"> Ensures both efficiency and resilience against future quantum attacks.</w:t>
      </w:r>
    </w:p>
    <w:p w14:paraId="15AC8EAF" w14:textId="714A06CB" w:rsidR="00C86F7E" w:rsidRPr="00C86F7E" w:rsidRDefault="00C86F7E" w:rsidP="00C86F7E">
      <w:pPr>
        <w:jc w:val="both"/>
        <w:rPr>
          <w:rFonts w:asciiTheme="majorBidi" w:hAnsiTheme="majorBidi" w:cstheme="majorBidi"/>
          <w:szCs w:val="24"/>
        </w:rPr>
      </w:pPr>
    </w:p>
    <w:p w14:paraId="17EA8F31"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4. Digital Watermarking and Intellectual Property Protection</w:t>
      </w:r>
    </w:p>
    <w:p w14:paraId="1C840672" w14:textId="7A9B2A6D" w:rsidR="00C86F7E" w:rsidRPr="00C86F7E" w:rsidRDefault="00C86F7E" w:rsidP="00C86F7E">
      <w:pPr>
        <w:pStyle w:val="NormalWeb"/>
        <w:jc w:val="both"/>
        <w:rPr>
          <w:rFonts w:asciiTheme="majorBidi" w:hAnsiTheme="majorBidi" w:cstheme="majorBidi"/>
        </w:rPr>
      </w:pPr>
      <w:r w:rsidRPr="00C86F7E">
        <w:rPr>
          <w:rFonts w:asciiTheme="majorBidi" w:hAnsiTheme="majorBidi" w:cstheme="majorBidi"/>
        </w:rPr>
        <w:t>Creative industries rely on digital watermarking to protect intellectual property in images and videos</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"/>
          <w:id w:val="1653483373"/>
          <w:placeholder>
            <w:docPart w:val="DefaultPlaceholder_-1854013440"/>
          </w:placeholder>
        </w:sdtPr>
        <w:sdtEndPr/>
        <w:sdtContent>
          <w:r w:rsidR="00164488" w:rsidRPr="00164488">
            <w:rPr>
              <w:color w:val="000000"/>
            </w:rPr>
            <w:t>(</w:t>
          </w:r>
          <w:r w:rsidR="00164488" w:rsidRPr="00164488">
            <w:rPr>
              <w:i/>
              <w:iCs/>
              <w:color w:val="000000"/>
            </w:rPr>
            <w:t>8</w:t>
          </w:r>
          <w:r w:rsidR="00164488" w:rsidRPr="00164488">
            <w:rPr>
              <w:color w:val="000000"/>
            </w:rPr>
            <w:t xml:space="preserve">, </w:t>
          </w:r>
          <w:r w:rsidR="00164488" w:rsidRPr="00164488">
            <w:rPr>
              <w:i/>
              <w:iCs/>
              <w:color w:val="000000"/>
            </w:rPr>
            <w:t>15</w:t>
          </w:r>
          <w:r w:rsidR="00164488" w:rsidRPr="00164488">
            <w:rPr>
              <w:color w:val="000000"/>
            </w:rPr>
            <w:t>)</w:t>
          </w:r>
        </w:sdtContent>
      </w:sdt>
      <w:r w:rsidRPr="00C86F7E">
        <w:rPr>
          <w:rFonts w:asciiTheme="majorBidi" w:hAnsiTheme="majorBidi" w:cstheme="majorBidi"/>
        </w:rPr>
        <w:t>.</w:t>
      </w:r>
    </w:p>
    <w:p w14:paraId="0FF80D5F" w14:textId="77777777" w:rsidR="00C86F7E" w:rsidRPr="00C86F7E" w:rsidRDefault="00C86F7E" w:rsidP="00C86F7E">
      <w:pPr>
        <w:pStyle w:val="NormalWeb"/>
        <w:numPr>
          <w:ilvl w:val="0"/>
          <w:numId w:val="27"/>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Challenge:</w:t>
      </w:r>
      <w:r w:rsidRPr="00C86F7E">
        <w:rPr>
          <w:rFonts w:asciiTheme="majorBidi" w:hAnsiTheme="majorBidi" w:cstheme="majorBidi"/>
        </w:rPr>
        <w:t xml:space="preserve"> Robust watermarks must remain resilient under compression, noise, and intentional tampering, while still being retrievable by authorized parties.</w:t>
      </w:r>
    </w:p>
    <w:p w14:paraId="3A25B3B4" w14:textId="77777777" w:rsidR="00C86F7E" w:rsidRPr="00C86F7E" w:rsidRDefault="00C86F7E" w:rsidP="00C86F7E">
      <w:pPr>
        <w:pStyle w:val="NormalWeb"/>
        <w:numPr>
          <w:ilvl w:val="0"/>
          <w:numId w:val="27"/>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Q²NN Advantage:</w:t>
      </w:r>
      <w:r w:rsidRPr="00C86F7E">
        <w:rPr>
          <w:rFonts w:asciiTheme="majorBidi" w:hAnsiTheme="majorBidi" w:cstheme="majorBidi"/>
        </w:rPr>
        <w:t xml:space="preserve"> The hybrid learning model can retrieve embedded patterns even from chaotically scrambled content, adding a security layer to watermark extraction.</w:t>
      </w:r>
    </w:p>
    <w:p w14:paraId="536BD116" w14:textId="77777777" w:rsidR="00C86F7E" w:rsidRPr="00C86F7E" w:rsidRDefault="00C86F7E" w:rsidP="00C86F7E">
      <w:pPr>
        <w:pStyle w:val="NormalWeb"/>
        <w:numPr>
          <w:ilvl w:val="0"/>
          <w:numId w:val="27"/>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Impact:</w:t>
      </w:r>
      <w:r w:rsidRPr="00C86F7E">
        <w:rPr>
          <w:rFonts w:asciiTheme="majorBidi" w:hAnsiTheme="majorBidi" w:cstheme="majorBidi"/>
        </w:rPr>
        <w:t xml:space="preserve"> Strengthens IP protection for artists, content creators, and media distributors.</w:t>
      </w:r>
    </w:p>
    <w:p w14:paraId="6A412AE2" w14:textId="3FF39AFF" w:rsidR="00C86F7E" w:rsidRPr="00C86F7E" w:rsidRDefault="00C86F7E" w:rsidP="00C86F7E">
      <w:pPr>
        <w:jc w:val="both"/>
        <w:rPr>
          <w:rFonts w:asciiTheme="majorBidi" w:hAnsiTheme="majorBidi" w:cstheme="majorBidi"/>
          <w:szCs w:val="24"/>
        </w:rPr>
      </w:pPr>
    </w:p>
    <w:p w14:paraId="6116FD89" w14:textId="77777777" w:rsidR="00C86F7E" w:rsidRPr="00C86F7E" w:rsidRDefault="00C86F7E" w:rsidP="00C86F7E">
      <w:pPr>
        <w:pStyle w:val="Heading3"/>
        <w:spacing w:line="240" w:lineRule="auto"/>
        <w:jc w:val="both"/>
        <w:rPr>
          <w:rFonts w:asciiTheme="majorBidi" w:hAnsiTheme="majorBidi" w:cstheme="majorBidi"/>
          <w:szCs w:val="24"/>
        </w:rPr>
      </w:pPr>
      <w:r w:rsidRPr="00C86F7E">
        <w:rPr>
          <w:rStyle w:val="Strong"/>
          <w:rFonts w:asciiTheme="majorBidi" w:hAnsiTheme="majorBidi" w:cstheme="majorBidi"/>
          <w:b/>
          <w:bCs w:val="0"/>
          <w:szCs w:val="24"/>
        </w:rPr>
        <w:t>5. Satellite and Remote Sensing Data Security</w:t>
      </w:r>
    </w:p>
    <w:p w14:paraId="4A095E04" w14:textId="7BE35481" w:rsidR="00C86F7E" w:rsidRPr="00C86F7E" w:rsidRDefault="00C86F7E" w:rsidP="00C86F7E">
      <w:pPr>
        <w:pStyle w:val="NormalWeb"/>
        <w:jc w:val="both"/>
        <w:rPr>
          <w:rFonts w:asciiTheme="majorBidi" w:hAnsiTheme="majorBidi" w:cstheme="majorBidi"/>
        </w:rPr>
      </w:pPr>
      <w:r w:rsidRPr="00C86F7E">
        <w:rPr>
          <w:rFonts w:asciiTheme="majorBidi" w:hAnsiTheme="majorBidi" w:cstheme="majorBidi"/>
        </w:rPr>
        <w:t>Satellite imagery used in climate monitoring, agricultural assessment, and national security must often be shared with selective parties</w:t>
      </w:r>
      <w:r w:rsidR="00DA4E8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"/>
          <w:id w:val="-879542417"/>
          <w:placeholder>
            <w:docPart w:val="DefaultPlaceholder_-1854013440"/>
          </w:placeholder>
        </w:sdtPr>
        <w:sdtEndPr/>
        <w:sdtContent>
          <w:r w:rsidR="00164488" w:rsidRPr="00164488">
            <w:rPr>
              <w:color w:val="000000"/>
            </w:rPr>
            <w:t>(</w:t>
          </w:r>
          <w:r w:rsidR="00164488" w:rsidRPr="00164488">
            <w:rPr>
              <w:i/>
              <w:iCs/>
              <w:color w:val="000000"/>
            </w:rPr>
            <w:t>4</w:t>
          </w:r>
          <w:r w:rsidR="00164488" w:rsidRPr="00164488">
            <w:rPr>
              <w:color w:val="000000"/>
            </w:rPr>
            <w:t>)</w:t>
          </w:r>
        </w:sdtContent>
      </w:sdt>
      <w:r w:rsidRPr="00C86F7E">
        <w:rPr>
          <w:rFonts w:asciiTheme="majorBidi" w:hAnsiTheme="majorBidi" w:cstheme="majorBidi"/>
        </w:rPr>
        <w:t>.</w:t>
      </w:r>
    </w:p>
    <w:p w14:paraId="646892D9" w14:textId="77777777" w:rsidR="00C86F7E" w:rsidRPr="00C86F7E" w:rsidRDefault="00C86F7E" w:rsidP="00C86F7E">
      <w:pPr>
        <w:pStyle w:val="NormalWeb"/>
        <w:numPr>
          <w:ilvl w:val="0"/>
          <w:numId w:val="28"/>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Challenge:</w:t>
      </w:r>
      <w:r w:rsidRPr="00C86F7E">
        <w:rPr>
          <w:rFonts w:asciiTheme="majorBidi" w:hAnsiTheme="majorBidi" w:cstheme="majorBidi"/>
        </w:rPr>
        <w:t xml:space="preserve"> Conventional encryption may fail under massive datasets with high-resolution spatial features.</w:t>
      </w:r>
    </w:p>
    <w:p w14:paraId="1AD66F0B" w14:textId="77777777" w:rsidR="00C86F7E" w:rsidRPr="00C86F7E" w:rsidRDefault="00C86F7E" w:rsidP="00C86F7E">
      <w:pPr>
        <w:pStyle w:val="NormalWeb"/>
        <w:numPr>
          <w:ilvl w:val="0"/>
          <w:numId w:val="28"/>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t>Q²NN Advantage:</w:t>
      </w:r>
      <w:r w:rsidRPr="00C86F7E">
        <w:rPr>
          <w:rFonts w:asciiTheme="majorBidi" w:hAnsiTheme="majorBidi" w:cstheme="majorBidi"/>
        </w:rPr>
        <w:t xml:space="preserve"> Our approach ensures both encryption robustness and reconstruction fidelity, even in noisy transmission environments.</w:t>
      </w:r>
    </w:p>
    <w:p w14:paraId="2F6EB52A" w14:textId="77777777" w:rsidR="00C86F7E" w:rsidRPr="00C86F7E" w:rsidRDefault="00C86F7E" w:rsidP="00C86F7E">
      <w:pPr>
        <w:pStyle w:val="NormalWeb"/>
        <w:numPr>
          <w:ilvl w:val="0"/>
          <w:numId w:val="28"/>
        </w:numPr>
        <w:spacing w:before="100" w:beforeAutospacing="1" w:after="100" w:afterAutospacing="1"/>
        <w:jc w:val="both"/>
        <w:rPr>
          <w:rFonts w:asciiTheme="majorBidi" w:hAnsiTheme="majorBidi" w:cstheme="majorBidi"/>
        </w:rPr>
      </w:pPr>
      <w:r w:rsidRPr="00C86F7E">
        <w:rPr>
          <w:rStyle w:val="Strong"/>
          <w:rFonts w:asciiTheme="majorBidi" w:hAnsiTheme="majorBidi" w:cstheme="majorBidi"/>
        </w:rPr>
        <w:lastRenderedPageBreak/>
        <w:t>Impact:</w:t>
      </w:r>
      <w:r w:rsidRPr="00C86F7E">
        <w:rPr>
          <w:rFonts w:asciiTheme="majorBidi" w:hAnsiTheme="majorBidi" w:cstheme="majorBidi"/>
        </w:rPr>
        <w:t xml:space="preserve"> Protects high-value geospatial information from unauthorized access.</w:t>
      </w:r>
    </w:p>
    <w:p w14:paraId="4528E0A1" w14:textId="7F8E0F36" w:rsidR="00C86F7E" w:rsidRPr="00C86F7E" w:rsidRDefault="00C86F7E" w:rsidP="00C86F7E">
      <w:pPr>
        <w:jc w:val="both"/>
        <w:rPr>
          <w:rFonts w:asciiTheme="majorBidi" w:hAnsiTheme="majorBidi" w:cstheme="majorBidi"/>
          <w:szCs w:val="24"/>
        </w:rPr>
      </w:pPr>
    </w:p>
    <w:p w14:paraId="4C3E4832" w14:textId="07EA7E03" w:rsidR="00C86F7E" w:rsidRPr="00C86F7E" w:rsidRDefault="00C86F7E" w:rsidP="00C86F7E">
      <w:pPr>
        <w:pStyle w:val="NormalWeb"/>
        <w:jc w:val="both"/>
        <w:rPr>
          <w:rFonts w:asciiTheme="majorBidi" w:hAnsiTheme="majorBidi" w:cstheme="majorBidi"/>
        </w:rPr>
      </w:pPr>
      <w:r w:rsidRPr="00C86F7E">
        <w:rPr>
          <w:rFonts w:asciiTheme="majorBidi" w:hAnsiTheme="majorBidi" w:cstheme="majorBidi"/>
        </w:rPr>
        <w:br/>
        <w:t xml:space="preserve">Q²NN-based chaotic cipher decryption offers a </w:t>
      </w:r>
      <w:r w:rsidRPr="004B3A78">
        <w:rPr>
          <w:rStyle w:val="Strong"/>
          <w:rFonts w:asciiTheme="majorBidi" w:hAnsiTheme="majorBidi" w:cstheme="majorBidi"/>
          <w:b w:val="0"/>
          <w:bCs w:val="0"/>
        </w:rPr>
        <w:t>multi-domain, future-proof cryptographic solution</w:t>
      </w:r>
      <w:r w:rsidRPr="00C86F7E">
        <w:rPr>
          <w:rFonts w:asciiTheme="majorBidi" w:hAnsiTheme="majorBidi" w:cstheme="majorBidi"/>
        </w:rPr>
        <w:t xml:space="preserve"> that can transition from academic research to operational deployment. Its blend of chaotic systems and quantum-inspired computation directly addresses emerging post-quantum cybersecurity challenges, making it suitable for both civilian and defense-oriented secure imaging pipelines.</w:t>
      </w:r>
    </w:p>
    <w:p w14:paraId="174C822E" w14:textId="4A4524D7" w:rsidR="00C86F7E" w:rsidRDefault="00C86F7E" w:rsidP="00C86F7E">
      <w:pPr>
        <w:pStyle w:val="NormalWeb"/>
        <w:jc w:val="both"/>
        <w:rPr>
          <w:rFonts w:asciiTheme="majorBidi" w:hAnsiTheme="majorBidi" w:cstheme="majorBidi"/>
        </w:rPr>
      </w:pPr>
    </w:p>
    <w:p w14:paraId="59A31935" w14:textId="6A58D6B4" w:rsidR="004B3A78" w:rsidRDefault="004B3A78" w:rsidP="00C86F7E">
      <w:pPr>
        <w:pStyle w:val="NormalWeb"/>
        <w:jc w:val="both"/>
        <w:rPr>
          <w:rFonts w:asciiTheme="majorBidi" w:hAnsiTheme="majorBidi" w:cstheme="majorBidi"/>
          <w:b/>
          <w:bCs/>
        </w:rPr>
      </w:pPr>
      <w:r w:rsidRPr="004B3A78">
        <w:rPr>
          <w:rFonts w:asciiTheme="majorBidi" w:hAnsiTheme="majorBidi" w:cstheme="majorBidi"/>
          <w:b/>
          <w:bCs/>
        </w:rPr>
        <w:t>References:</w:t>
      </w:r>
    </w:p>
    <w:p w14:paraId="6D31B9FD" w14:textId="27B90FC1" w:rsidR="004B3A78" w:rsidRDefault="004B3A78" w:rsidP="00C86F7E">
      <w:pPr>
        <w:pStyle w:val="NormalWeb"/>
        <w:jc w:val="both"/>
        <w:rPr>
          <w:rFonts w:asciiTheme="majorBidi" w:hAnsiTheme="majorBidi" w:cstheme="majorBidi"/>
          <w:b/>
          <w:bCs/>
        </w:rPr>
      </w:pPr>
    </w:p>
    <w:bookmarkStart w:id="3" w:name="_GoBack" w:displacedByCustomXml="next"/>
    <w:sdt>
      <w:sdtPr>
        <w:rPr>
          <w:rFonts w:asciiTheme="majorBidi" w:hAnsiTheme="majorBidi" w:cstheme="majorBidi"/>
          <w:color w:val="000000"/>
          <w:szCs w:val="24"/>
        </w:rPr>
        <w:tag w:val="MENDELEY_BIBLIOGRAPHY"/>
        <w:id w:val="581023883"/>
        <w:placeholder>
          <w:docPart w:val="DefaultPlaceholder_-1854013440"/>
        </w:placeholder>
      </w:sdtPr>
      <w:sdtEndPr/>
      <w:sdtContent>
        <w:p w14:paraId="02B81F6A" w14:textId="77777777" w:rsidR="00164488" w:rsidRDefault="00164488" w:rsidP="00CD6DE8">
          <w:pPr>
            <w:autoSpaceDE w:val="0"/>
            <w:autoSpaceDN w:val="0"/>
            <w:ind w:hanging="640"/>
            <w:jc w:val="both"/>
            <w:divId w:val="409038546"/>
            <w:rPr>
              <w:szCs w:val="24"/>
            </w:rPr>
          </w:pPr>
          <w:r>
            <w:t xml:space="preserve">1. </w:t>
          </w:r>
          <w:r>
            <w:tab/>
            <w:t xml:space="preserve">S. </w:t>
          </w:r>
          <w:proofErr w:type="spellStart"/>
          <w:r>
            <w:t>Inam</w:t>
          </w:r>
          <w:proofErr w:type="spellEnd"/>
          <w:r>
            <w:t xml:space="preserve">, S. </w:t>
          </w:r>
          <w:proofErr w:type="spellStart"/>
          <w:r>
            <w:t>Kanwal</w:t>
          </w:r>
          <w:proofErr w:type="spellEnd"/>
          <w:r>
            <w:t xml:space="preserve">, R. Firdous, F. </w:t>
          </w:r>
          <w:proofErr w:type="spellStart"/>
          <w:r>
            <w:t>Hajjej</w:t>
          </w:r>
          <w:proofErr w:type="spellEnd"/>
          <w:r>
            <w:t xml:space="preserve">, Blockchain based medical image encryption using Arnold’s cat map in a cloud environment. </w:t>
          </w:r>
          <w:r>
            <w:rPr>
              <w:i/>
              <w:iCs/>
            </w:rPr>
            <w:t>Sci Rep</w:t>
          </w:r>
          <w:r>
            <w:t xml:space="preserve"> </w:t>
          </w:r>
          <w:r>
            <w:rPr>
              <w:b/>
              <w:bCs/>
            </w:rPr>
            <w:t>14</w:t>
          </w:r>
          <w:r>
            <w:t>, 5678 (2024).</w:t>
          </w:r>
        </w:p>
        <w:p w14:paraId="6C99E02D" w14:textId="77777777" w:rsidR="00164488" w:rsidRDefault="00164488" w:rsidP="00CD6DE8">
          <w:pPr>
            <w:autoSpaceDE w:val="0"/>
            <w:autoSpaceDN w:val="0"/>
            <w:ind w:hanging="640"/>
            <w:jc w:val="both"/>
            <w:divId w:val="231742953"/>
          </w:pPr>
          <w:r>
            <w:t xml:space="preserve">2. </w:t>
          </w:r>
          <w:r>
            <w:tab/>
            <w:t xml:space="preserve">F. Masood, W. </w:t>
          </w:r>
          <w:proofErr w:type="spellStart"/>
          <w:r>
            <w:t>Boulila</w:t>
          </w:r>
          <w:proofErr w:type="spellEnd"/>
          <w:r>
            <w:t xml:space="preserve">, A. </w:t>
          </w:r>
          <w:proofErr w:type="spellStart"/>
          <w:r>
            <w:t>Alsaeedi</w:t>
          </w:r>
          <w:proofErr w:type="spellEnd"/>
          <w:r>
            <w:t>, J. S. Khan, J. Ahmad, M. A. Khan, S. U. Rehman, A novel image encryption scheme based on Arnold cat map, Newton-</w:t>
          </w:r>
          <w:proofErr w:type="spellStart"/>
          <w:r>
            <w:t>Leipnik</w:t>
          </w:r>
          <w:proofErr w:type="spellEnd"/>
          <w:r>
            <w:t xml:space="preserve"> system and Logistic Gaussian map. </w:t>
          </w:r>
          <w:proofErr w:type="spellStart"/>
          <w:r>
            <w:rPr>
              <w:i/>
              <w:iCs/>
            </w:rPr>
            <w:t>Multimed</w:t>
          </w:r>
          <w:proofErr w:type="spellEnd"/>
          <w:r>
            <w:rPr>
              <w:i/>
              <w:iCs/>
            </w:rPr>
            <w:t xml:space="preserve"> Tools Appl</w:t>
          </w:r>
          <w:r>
            <w:t xml:space="preserve"> </w:t>
          </w:r>
          <w:r>
            <w:rPr>
              <w:b/>
              <w:bCs/>
            </w:rPr>
            <w:t>81</w:t>
          </w:r>
          <w:r>
            <w:t>, 30931–30959 (2022).</w:t>
          </w:r>
        </w:p>
        <w:p w14:paraId="663A00CE" w14:textId="77777777" w:rsidR="00164488" w:rsidRDefault="00164488" w:rsidP="00CD6DE8">
          <w:pPr>
            <w:autoSpaceDE w:val="0"/>
            <w:autoSpaceDN w:val="0"/>
            <w:ind w:hanging="640"/>
            <w:jc w:val="both"/>
            <w:divId w:val="317807027"/>
          </w:pPr>
          <w:r>
            <w:t xml:space="preserve">3. </w:t>
          </w:r>
          <w:r>
            <w:tab/>
            <w:t xml:space="preserve">M. </w:t>
          </w:r>
          <w:proofErr w:type="spellStart"/>
          <w:r>
            <w:t>Bourahla</w:t>
          </w:r>
          <w:proofErr w:type="spellEnd"/>
          <w:r>
            <w:t>, “Quantum Convolution for Convolutional Neural Networks” (2024), pp. 179–193.</w:t>
          </w:r>
        </w:p>
        <w:p w14:paraId="5A3DC350" w14:textId="77777777" w:rsidR="00164488" w:rsidRDefault="00164488" w:rsidP="00CD6DE8">
          <w:pPr>
            <w:autoSpaceDE w:val="0"/>
            <w:autoSpaceDN w:val="0"/>
            <w:ind w:hanging="640"/>
            <w:jc w:val="both"/>
            <w:divId w:val="1152218289"/>
          </w:pPr>
          <w:r>
            <w:t xml:space="preserve">4. </w:t>
          </w:r>
          <w:r>
            <w:tab/>
            <w:t xml:space="preserve">Y. Kwak, W. J. Yun, S. Jung, J. Kim, “Quantum Neural Networks: Concepts, Applications, and Challenges” in </w:t>
          </w:r>
          <w:r>
            <w:rPr>
              <w:i/>
              <w:iCs/>
            </w:rPr>
            <w:t>2021 Twelfth International Conference on Ubiquitous and Future Networks (ICUFN)</w:t>
          </w:r>
          <w:r>
            <w:t xml:space="preserve"> (IEEE, 2021), pp. 413–416.</w:t>
          </w:r>
        </w:p>
        <w:p w14:paraId="0E7AC429" w14:textId="77777777" w:rsidR="00164488" w:rsidRDefault="00164488" w:rsidP="00CD6DE8">
          <w:pPr>
            <w:autoSpaceDE w:val="0"/>
            <w:autoSpaceDN w:val="0"/>
            <w:ind w:hanging="640"/>
            <w:jc w:val="both"/>
            <w:divId w:val="1485658817"/>
          </w:pPr>
          <w:r>
            <w:t xml:space="preserve">5. </w:t>
          </w:r>
          <w:r>
            <w:tab/>
            <w:t xml:space="preserve">R. Chen, X. Li, L. Teng, X. Wang, </w:t>
          </w:r>
          <w:proofErr w:type="gramStart"/>
          <w:r>
            <w:t>An</w:t>
          </w:r>
          <w:proofErr w:type="gramEnd"/>
          <w:r>
            <w:t xml:space="preserve"> image encryption algorithm based on the LSCMM chaotic map and bidirectional dynamic diffusion. </w:t>
          </w:r>
          <w:proofErr w:type="spellStart"/>
          <w:r>
            <w:rPr>
              <w:i/>
              <w:iCs/>
            </w:rPr>
            <w:t>Multimed</w:t>
          </w:r>
          <w:proofErr w:type="spellEnd"/>
          <w:r>
            <w:rPr>
              <w:i/>
              <w:iCs/>
            </w:rPr>
            <w:t xml:space="preserve"> Tools Appl</w:t>
          </w:r>
          <w:r>
            <w:t xml:space="preserve"> </w:t>
          </w:r>
          <w:r>
            <w:rPr>
              <w:b/>
              <w:bCs/>
            </w:rPr>
            <w:t>83</w:t>
          </w:r>
          <w:r>
            <w:t>, 3681–3706 (2024).</w:t>
          </w:r>
        </w:p>
        <w:p w14:paraId="16C4022F" w14:textId="77777777" w:rsidR="00164488" w:rsidRDefault="00164488" w:rsidP="00CD6DE8">
          <w:pPr>
            <w:autoSpaceDE w:val="0"/>
            <w:autoSpaceDN w:val="0"/>
            <w:ind w:hanging="640"/>
            <w:jc w:val="both"/>
            <w:divId w:val="791829855"/>
          </w:pPr>
          <w:r>
            <w:t xml:space="preserve">6. </w:t>
          </w:r>
          <w:r>
            <w:tab/>
            <w:t xml:space="preserve">X. Liu, S. Zheng, J. Yang, Image encryption scheme based on 2D-ICCM and bit-planes cross permutation-diffusion using parallel computing. </w:t>
          </w:r>
          <w:r>
            <w:rPr>
              <w:i/>
              <w:iCs/>
            </w:rPr>
            <w:t>Computers and Electrical Engineering</w:t>
          </w:r>
          <w:r>
            <w:t xml:space="preserve"> </w:t>
          </w:r>
          <w:r>
            <w:rPr>
              <w:b/>
              <w:bCs/>
            </w:rPr>
            <w:t>127</w:t>
          </w:r>
          <w:r>
            <w:t>, 110569 (2025).</w:t>
          </w:r>
        </w:p>
        <w:p w14:paraId="78947BC5" w14:textId="77777777" w:rsidR="00164488" w:rsidRDefault="00164488" w:rsidP="00CD6DE8">
          <w:pPr>
            <w:autoSpaceDE w:val="0"/>
            <w:autoSpaceDN w:val="0"/>
            <w:ind w:hanging="640"/>
            <w:jc w:val="both"/>
            <w:divId w:val="395903974"/>
          </w:pPr>
          <w:r>
            <w:t xml:space="preserve">7. </w:t>
          </w:r>
          <w:r>
            <w:tab/>
            <w:t xml:space="preserve">G. Manavalan, G. M. Balasubramaniam, S. Arnon, Improving OAM-Based Optical Wireless Communication in Turbulence Using Conjugate Light Field and Hybrid Neural Networks. </w:t>
          </w:r>
          <w:r>
            <w:rPr>
              <w:i/>
              <w:iCs/>
            </w:rPr>
            <w:t>Journal of Lightwave Technology</w:t>
          </w:r>
          <w:r>
            <w:t>, 1–12 (2024).</w:t>
          </w:r>
        </w:p>
        <w:p w14:paraId="735D2555" w14:textId="77777777" w:rsidR="00164488" w:rsidRDefault="00164488" w:rsidP="00CD6DE8">
          <w:pPr>
            <w:autoSpaceDE w:val="0"/>
            <w:autoSpaceDN w:val="0"/>
            <w:ind w:hanging="640"/>
            <w:jc w:val="both"/>
            <w:divId w:val="502015224"/>
          </w:pPr>
          <w:r>
            <w:t xml:space="preserve">8. </w:t>
          </w:r>
          <w:r>
            <w:tab/>
            <w:t xml:space="preserve">E. Paquet, F. </w:t>
          </w:r>
          <w:proofErr w:type="spellStart"/>
          <w:r>
            <w:t>Soleymani</w:t>
          </w:r>
          <w:proofErr w:type="spellEnd"/>
          <w:r>
            <w:t xml:space="preserve">, </w:t>
          </w:r>
          <w:proofErr w:type="spellStart"/>
          <w:r>
            <w:t>QuantumLeap</w:t>
          </w:r>
          <w:proofErr w:type="spellEnd"/>
          <w:r>
            <w:t xml:space="preserve">: Hybrid quantum neural network for financial predictions. </w:t>
          </w:r>
          <w:r>
            <w:rPr>
              <w:i/>
              <w:iCs/>
            </w:rPr>
            <w:t>Expert Syst Appl</w:t>
          </w:r>
          <w:r>
            <w:t xml:space="preserve"> </w:t>
          </w:r>
          <w:r>
            <w:rPr>
              <w:b/>
              <w:bCs/>
            </w:rPr>
            <w:t>195</w:t>
          </w:r>
          <w:r>
            <w:t>, 116583 (2022).</w:t>
          </w:r>
        </w:p>
        <w:p w14:paraId="576E15F4" w14:textId="77777777" w:rsidR="00164488" w:rsidRDefault="00164488" w:rsidP="00CD6DE8">
          <w:pPr>
            <w:autoSpaceDE w:val="0"/>
            <w:autoSpaceDN w:val="0"/>
            <w:ind w:hanging="640"/>
            <w:jc w:val="both"/>
            <w:divId w:val="1242569846"/>
          </w:pPr>
          <w:r>
            <w:t xml:space="preserve">9. </w:t>
          </w:r>
          <w:r>
            <w:tab/>
            <w:t xml:space="preserve">T. </w:t>
          </w:r>
          <w:proofErr w:type="spellStart"/>
          <w:r>
            <w:t>Haug</w:t>
          </w:r>
          <w:proofErr w:type="spellEnd"/>
          <w:r>
            <w:t xml:space="preserve">, K. Bharti, M. S. Kim, Capacity and Quantum Geometry of Parametrized Quantum Circuits. </w:t>
          </w:r>
          <w:r>
            <w:rPr>
              <w:i/>
              <w:iCs/>
            </w:rPr>
            <w:t>PRX Quantum</w:t>
          </w:r>
          <w:r>
            <w:t xml:space="preserve"> </w:t>
          </w:r>
          <w:r>
            <w:rPr>
              <w:b/>
              <w:bCs/>
            </w:rPr>
            <w:t>2</w:t>
          </w:r>
          <w:r>
            <w:t>, 040309 (2021).</w:t>
          </w:r>
        </w:p>
        <w:p w14:paraId="354D1705" w14:textId="77777777" w:rsidR="00164488" w:rsidRDefault="00164488" w:rsidP="00CD6DE8">
          <w:pPr>
            <w:autoSpaceDE w:val="0"/>
            <w:autoSpaceDN w:val="0"/>
            <w:ind w:hanging="640"/>
            <w:jc w:val="both"/>
            <w:divId w:val="1955332551"/>
          </w:pPr>
          <w:r>
            <w:t xml:space="preserve">10. </w:t>
          </w:r>
          <w:r>
            <w:tab/>
            <w:t xml:space="preserve">M.-G. Zhou, Z.-P. Liu, H.-L. Yin, C.-L. Li, T.-K. Xu, Z.-B. Chen, Quantum Neural Network for Quantum Neural Computing. </w:t>
          </w:r>
          <w:r>
            <w:rPr>
              <w:i/>
              <w:iCs/>
            </w:rPr>
            <w:t>Research</w:t>
          </w:r>
          <w:r>
            <w:t xml:space="preserve"> </w:t>
          </w:r>
          <w:r>
            <w:rPr>
              <w:b/>
              <w:bCs/>
            </w:rPr>
            <w:t>6</w:t>
          </w:r>
          <w:r>
            <w:t xml:space="preserve"> (2023).</w:t>
          </w:r>
        </w:p>
        <w:p w14:paraId="6978EB70" w14:textId="77777777" w:rsidR="00164488" w:rsidRDefault="00164488" w:rsidP="00CD6DE8">
          <w:pPr>
            <w:autoSpaceDE w:val="0"/>
            <w:autoSpaceDN w:val="0"/>
            <w:ind w:hanging="640"/>
            <w:jc w:val="both"/>
            <w:divId w:val="1137140456"/>
          </w:pPr>
          <w:r>
            <w:t xml:space="preserve">11. </w:t>
          </w:r>
          <w:r>
            <w:tab/>
            <w:t xml:space="preserve">L. Yuan, S. Zheng, Z. </w:t>
          </w:r>
          <w:proofErr w:type="spellStart"/>
          <w:r>
            <w:t>Alam</w:t>
          </w:r>
          <w:proofErr w:type="spellEnd"/>
          <w:r>
            <w:t xml:space="preserve">, Dynamics analysis and cryptographic application of fractional logistic map. </w:t>
          </w:r>
          <w:r>
            <w:rPr>
              <w:i/>
              <w:iCs/>
            </w:rPr>
            <w:t xml:space="preserve">Nonlinear </w:t>
          </w:r>
          <w:proofErr w:type="spellStart"/>
          <w:r>
            <w:rPr>
              <w:i/>
              <w:iCs/>
            </w:rPr>
            <w:t>Dyn</w:t>
          </w:r>
          <w:proofErr w:type="spellEnd"/>
          <w:r>
            <w:t xml:space="preserve"> </w:t>
          </w:r>
          <w:r>
            <w:rPr>
              <w:b/>
              <w:bCs/>
            </w:rPr>
            <w:t>96</w:t>
          </w:r>
          <w:r>
            <w:t>, 615–636 (2019).</w:t>
          </w:r>
        </w:p>
        <w:p w14:paraId="5EED129C" w14:textId="77777777" w:rsidR="00164488" w:rsidRDefault="00164488" w:rsidP="00CD6DE8">
          <w:pPr>
            <w:autoSpaceDE w:val="0"/>
            <w:autoSpaceDN w:val="0"/>
            <w:ind w:hanging="640"/>
            <w:jc w:val="both"/>
            <w:divId w:val="1962151061"/>
          </w:pPr>
          <w:r>
            <w:t xml:space="preserve">12. </w:t>
          </w:r>
          <w:r>
            <w:tab/>
            <w:t xml:space="preserve">M. Khan, F. </w:t>
          </w:r>
          <w:proofErr w:type="spellStart"/>
          <w:r>
            <w:t>Aljuaydi</w:t>
          </w:r>
          <w:proofErr w:type="spellEnd"/>
          <w:r>
            <w:t xml:space="preserve">, L. Said, M. Amin, A secure chaotic cryptosystem for thermal Imaging: Logistic map-based encryption with substitution-diffusion and spatial decorrelation. </w:t>
          </w:r>
          <w:r>
            <w:rPr>
              <w:i/>
              <w:iCs/>
            </w:rPr>
            <w:t xml:space="preserve">J </w:t>
          </w:r>
          <w:proofErr w:type="spellStart"/>
          <w:r>
            <w:rPr>
              <w:i/>
              <w:iCs/>
            </w:rPr>
            <w:t>Radiat</w:t>
          </w:r>
          <w:proofErr w:type="spellEnd"/>
          <w:r>
            <w:rPr>
              <w:i/>
              <w:iCs/>
            </w:rPr>
            <w:t xml:space="preserve"> Res Appl Sci</w:t>
          </w:r>
          <w:r>
            <w:t xml:space="preserve"> </w:t>
          </w:r>
          <w:r>
            <w:rPr>
              <w:b/>
              <w:bCs/>
            </w:rPr>
            <w:t>18</w:t>
          </w:r>
          <w:r>
            <w:t>, 101546 (2025).</w:t>
          </w:r>
        </w:p>
        <w:p w14:paraId="47EFCC3A" w14:textId="77777777" w:rsidR="00164488" w:rsidRDefault="00164488" w:rsidP="00CD6DE8">
          <w:pPr>
            <w:autoSpaceDE w:val="0"/>
            <w:autoSpaceDN w:val="0"/>
            <w:ind w:hanging="640"/>
            <w:jc w:val="both"/>
            <w:divId w:val="835995516"/>
          </w:pPr>
          <w:r>
            <w:t xml:space="preserve">13. </w:t>
          </w:r>
          <w:r>
            <w:tab/>
            <w:t xml:space="preserve">D. Zou, T. Pei, G. Xi, L. Wang, Image Encryption Based on Hyperchaotic System and Improved Zigzag Diffusion Method. </w:t>
          </w:r>
          <w:r>
            <w:rPr>
              <w:i/>
              <w:iCs/>
            </w:rPr>
            <w:t>IEEE Access</w:t>
          </w:r>
          <w:r>
            <w:t xml:space="preserve"> </w:t>
          </w:r>
          <w:r>
            <w:rPr>
              <w:b/>
              <w:bCs/>
            </w:rPr>
            <w:t>11</w:t>
          </w:r>
          <w:r>
            <w:t>, 95396–95409 (2023).</w:t>
          </w:r>
        </w:p>
        <w:p w14:paraId="557AB9F1" w14:textId="77777777" w:rsidR="00164488" w:rsidRDefault="00164488" w:rsidP="00CD6DE8">
          <w:pPr>
            <w:autoSpaceDE w:val="0"/>
            <w:autoSpaceDN w:val="0"/>
            <w:ind w:hanging="640"/>
            <w:jc w:val="both"/>
            <w:divId w:val="164789144"/>
          </w:pPr>
          <w:r>
            <w:t xml:space="preserve">14. </w:t>
          </w:r>
          <w:r>
            <w:tab/>
            <w:t xml:space="preserve">S. Monaco, O. Kiss, A. </w:t>
          </w:r>
          <w:proofErr w:type="spellStart"/>
          <w:r>
            <w:t>Mandarino</w:t>
          </w:r>
          <w:proofErr w:type="spellEnd"/>
          <w:r>
            <w:t xml:space="preserve">, S. </w:t>
          </w:r>
          <w:proofErr w:type="spellStart"/>
          <w:r>
            <w:t>Vallecorsa</w:t>
          </w:r>
          <w:proofErr w:type="spellEnd"/>
          <w:r>
            <w:t xml:space="preserve">, M. </w:t>
          </w:r>
          <w:proofErr w:type="spellStart"/>
          <w:r>
            <w:t>Grossi</w:t>
          </w:r>
          <w:proofErr w:type="spellEnd"/>
          <w:r>
            <w:t xml:space="preserve">, Quantum phase detection generalization from marginal quantum neural network models. </w:t>
          </w:r>
          <w:r>
            <w:rPr>
              <w:i/>
              <w:iCs/>
            </w:rPr>
            <w:t>Phys Rev B</w:t>
          </w:r>
          <w:r>
            <w:t xml:space="preserve"> </w:t>
          </w:r>
          <w:r>
            <w:rPr>
              <w:b/>
              <w:bCs/>
            </w:rPr>
            <w:t>107</w:t>
          </w:r>
          <w:r>
            <w:t>, L081105 (2023).</w:t>
          </w:r>
        </w:p>
        <w:p w14:paraId="603C2977" w14:textId="77777777" w:rsidR="00164488" w:rsidRDefault="00164488" w:rsidP="00CD6DE8">
          <w:pPr>
            <w:autoSpaceDE w:val="0"/>
            <w:autoSpaceDN w:val="0"/>
            <w:ind w:hanging="640"/>
            <w:jc w:val="both"/>
            <w:divId w:val="772629456"/>
          </w:pPr>
          <w:r>
            <w:lastRenderedPageBreak/>
            <w:t xml:space="preserve">15. </w:t>
          </w:r>
          <w:r>
            <w:tab/>
            <w:t xml:space="preserve">H. Th. S. </w:t>
          </w:r>
          <w:proofErr w:type="spellStart"/>
          <w:r>
            <w:t>Alrikabi</w:t>
          </w:r>
          <w:proofErr w:type="spellEnd"/>
          <w:r>
            <w:t xml:space="preserve">, I. A. </w:t>
          </w:r>
          <w:proofErr w:type="spellStart"/>
          <w:r>
            <w:t>Aljazaery</w:t>
          </w:r>
          <w:proofErr w:type="spellEnd"/>
          <w:r>
            <w:t xml:space="preserve">, J. S. </w:t>
          </w:r>
          <w:proofErr w:type="spellStart"/>
          <w:r>
            <w:t>Qateef</w:t>
          </w:r>
          <w:proofErr w:type="spellEnd"/>
          <w:r>
            <w:t xml:space="preserve">, A. H. M. </w:t>
          </w:r>
          <w:proofErr w:type="spellStart"/>
          <w:r>
            <w:t>Alaidi</w:t>
          </w:r>
          <w:proofErr w:type="spellEnd"/>
          <w:r>
            <w:t xml:space="preserve">, R. M. </w:t>
          </w:r>
          <w:proofErr w:type="spellStart"/>
          <w:r>
            <w:t>Al_airaji</w:t>
          </w:r>
          <w:proofErr w:type="spellEnd"/>
          <w:r>
            <w:t xml:space="preserve">, Face Patterns Analysis and Recognition System Based on Quantum Neural Network QNN. </w:t>
          </w:r>
          <w:r>
            <w:rPr>
              <w:i/>
              <w:iCs/>
            </w:rPr>
            <w:t>International Journal of Interactive Mobile Technologies (</w:t>
          </w:r>
          <w:proofErr w:type="spellStart"/>
          <w:r>
            <w:rPr>
              <w:i/>
              <w:iCs/>
            </w:rPr>
            <w:t>iJIM</w:t>
          </w:r>
          <w:proofErr w:type="spellEnd"/>
          <w:r>
            <w:rPr>
              <w:i/>
              <w:iCs/>
            </w:rPr>
            <w:t>)</w:t>
          </w:r>
          <w:r>
            <w:t xml:space="preserve"> </w:t>
          </w:r>
          <w:r>
            <w:rPr>
              <w:b/>
              <w:bCs/>
            </w:rPr>
            <w:t>16</w:t>
          </w:r>
          <w:r>
            <w:t>, 34–48 (2022).</w:t>
          </w:r>
        </w:p>
        <w:p w14:paraId="019E27DF" w14:textId="7F0FAF0A" w:rsidR="004B3A78" w:rsidRPr="004B3A78" w:rsidRDefault="00164488" w:rsidP="00CD6DE8">
          <w:pPr>
            <w:pStyle w:val="NormalWeb"/>
            <w:jc w:val="both"/>
            <w:rPr>
              <w:rFonts w:asciiTheme="majorBidi" w:hAnsiTheme="majorBidi" w:cstheme="majorBidi"/>
            </w:rPr>
          </w:pPr>
          <w:r>
            <w:t> </w:t>
          </w:r>
        </w:p>
      </w:sdtContent>
    </w:sdt>
    <w:bookmarkEnd w:id="3" w:displacedByCustomXml="prev"/>
    <w:p w14:paraId="718E0994" w14:textId="77777777" w:rsidR="004B3A78" w:rsidRDefault="004B3A78" w:rsidP="00C86F7E">
      <w:pPr>
        <w:pStyle w:val="NormalWeb"/>
        <w:jc w:val="both"/>
        <w:rPr>
          <w:rFonts w:asciiTheme="majorBidi" w:hAnsiTheme="majorBidi" w:cstheme="majorBidi"/>
        </w:rPr>
      </w:pPr>
    </w:p>
    <w:p w14:paraId="4432F8FA" w14:textId="72867911" w:rsidR="00C86F7E" w:rsidRDefault="00C86F7E" w:rsidP="00C86F7E">
      <w:pPr>
        <w:pStyle w:val="NormalWeb"/>
        <w:jc w:val="both"/>
        <w:rPr>
          <w:rFonts w:asciiTheme="majorBidi" w:hAnsiTheme="majorBidi" w:cstheme="majorBidi"/>
        </w:rPr>
      </w:pPr>
    </w:p>
    <w:p w14:paraId="2BDF70BF" w14:textId="77777777" w:rsidR="00C86F7E" w:rsidRPr="00C86F7E" w:rsidRDefault="00C86F7E" w:rsidP="00C86F7E">
      <w:pPr>
        <w:pStyle w:val="NormalWeb"/>
        <w:jc w:val="both"/>
        <w:rPr>
          <w:rFonts w:asciiTheme="majorBidi" w:hAnsiTheme="majorBidi" w:cstheme="majorBidi"/>
        </w:rPr>
      </w:pPr>
    </w:p>
    <w:p w14:paraId="2D7803AC" w14:textId="77777777" w:rsidR="00C86F7E" w:rsidRDefault="00C86F7E" w:rsidP="00C86F7E">
      <w:pPr>
        <w:spacing w:beforeAutospacing="1" w:afterAutospacing="1"/>
        <w:jc w:val="both"/>
      </w:pPr>
    </w:p>
    <w:p w14:paraId="3B7512EB" w14:textId="77777777" w:rsidR="00597363" w:rsidRPr="00597363" w:rsidRDefault="00597363" w:rsidP="00C86F7E">
      <w:pPr>
        <w:spacing w:before="100" w:beforeAutospacing="1" w:after="100" w:afterAutospacing="1"/>
        <w:jc w:val="both"/>
        <w:rPr>
          <w:rFonts w:asciiTheme="majorBidi" w:hAnsiTheme="majorBidi" w:cstheme="majorBidi"/>
          <w:szCs w:val="24"/>
          <w:lang w:bidi="he-IL"/>
        </w:rPr>
      </w:pPr>
    </w:p>
    <w:p w14:paraId="0C2C9A5C" w14:textId="77777777" w:rsidR="00C07FBF" w:rsidRPr="00C07FBF" w:rsidRDefault="00C07FBF" w:rsidP="00C86F7E">
      <w:pPr>
        <w:pStyle w:val="SMText"/>
        <w:ind w:firstLine="0"/>
        <w:jc w:val="both"/>
        <w:rPr>
          <w:rFonts w:ascii="Courier New" w:hAnsi="Courier New" w:cs="Courier New"/>
        </w:rPr>
      </w:pPr>
    </w:p>
    <w:sectPr w:rsidR="00C07FBF" w:rsidRPr="00C07FBF" w:rsidSect="00E853D5">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7F1FC" w14:textId="77777777" w:rsidR="00AB2C89" w:rsidRDefault="00AB2C89">
      <w:r>
        <w:separator/>
      </w:r>
    </w:p>
  </w:endnote>
  <w:endnote w:type="continuationSeparator" w:id="0">
    <w:p w14:paraId="284B7DDF" w14:textId="77777777" w:rsidR="00AB2C89" w:rsidRDefault="00AB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00A63" w14:textId="77777777" w:rsidR="00AB2C89" w:rsidRDefault="00AB2C89">
      <w:r>
        <w:separator/>
      </w:r>
    </w:p>
  </w:footnote>
  <w:footnote w:type="continuationSeparator" w:id="0">
    <w:p w14:paraId="6D2898EA" w14:textId="77777777" w:rsidR="00AB2C89" w:rsidRDefault="00AB2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2F7EFD"/>
    <w:multiLevelType w:val="multilevel"/>
    <w:tmpl w:val="FF7A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F66297"/>
    <w:multiLevelType w:val="multilevel"/>
    <w:tmpl w:val="29E4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6F23EC"/>
    <w:multiLevelType w:val="multilevel"/>
    <w:tmpl w:val="B5D8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3A4331"/>
    <w:multiLevelType w:val="multilevel"/>
    <w:tmpl w:val="FD2A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52AB4"/>
    <w:multiLevelType w:val="hybridMultilevel"/>
    <w:tmpl w:val="C71C1E3E"/>
    <w:lvl w:ilvl="0" w:tplc="6D1096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AD359A"/>
    <w:multiLevelType w:val="multilevel"/>
    <w:tmpl w:val="2080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07ADC"/>
    <w:multiLevelType w:val="multilevel"/>
    <w:tmpl w:val="2752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967F4"/>
    <w:multiLevelType w:val="multilevel"/>
    <w:tmpl w:val="A002D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8C7140"/>
    <w:multiLevelType w:val="multilevel"/>
    <w:tmpl w:val="DB42E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7D09DE"/>
    <w:multiLevelType w:val="multilevel"/>
    <w:tmpl w:val="9566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E40A3E"/>
    <w:multiLevelType w:val="multilevel"/>
    <w:tmpl w:val="45E0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AA3399"/>
    <w:multiLevelType w:val="multilevel"/>
    <w:tmpl w:val="55C2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30570E"/>
    <w:multiLevelType w:val="multilevel"/>
    <w:tmpl w:val="D7E8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EA20CD"/>
    <w:multiLevelType w:val="multilevel"/>
    <w:tmpl w:val="44049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32C60"/>
    <w:multiLevelType w:val="multilevel"/>
    <w:tmpl w:val="2098D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A93D9D"/>
    <w:multiLevelType w:val="multilevel"/>
    <w:tmpl w:val="F5CE9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43FB2"/>
    <w:multiLevelType w:val="multilevel"/>
    <w:tmpl w:val="81A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1C1A5A"/>
    <w:multiLevelType w:val="hybridMultilevel"/>
    <w:tmpl w:val="47CA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4"/>
  </w:num>
  <w:num w:numId="13">
    <w:abstractNumId w:val="15"/>
  </w:num>
  <w:num w:numId="14">
    <w:abstractNumId w:val="11"/>
  </w:num>
  <w:num w:numId="15">
    <w:abstractNumId w:val="26"/>
  </w:num>
  <w:num w:numId="16">
    <w:abstractNumId w:val="21"/>
  </w:num>
  <w:num w:numId="17">
    <w:abstractNumId w:val="13"/>
  </w:num>
  <w:num w:numId="18">
    <w:abstractNumId w:val="24"/>
  </w:num>
  <w:num w:numId="19">
    <w:abstractNumId w:val="18"/>
  </w:num>
  <w:num w:numId="20">
    <w:abstractNumId w:val="23"/>
  </w:num>
  <w:num w:numId="21">
    <w:abstractNumId w:val="17"/>
  </w:num>
  <w:num w:numId="22">
    <w:abstractNumId w:val="19"/>
  </w:num>
  <w:num w:numId="23">
    <w:abstractNumId w:val="25"/>
  </w:num>
  <w:num w:numId="24">
    <w:abstractNumId w:val="10"/>
  </w:num>
  <w:num w:numId="25">
    <w:abstractNumId w:val="16"/>
  </w:num>
  <w:num w:numId="26">
    <w:abstractNumId w:val="22"/>
  </w:num>
  <w:num w:numId="27">
    <w:abstractNumId w:val="20"/>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83B44"/>
    <w:rsid w:val="000850DC"/>
    <w:rsid w:val="000C07BF"/>
    <w:rsid w:val="000C2771"/>
    <w:rsid w:val="000D46F4"/>
    <w:rsid w:val="000F0DCE"/>
    <w:rsid w:val="000F6BE3"/>
    <w:rsid w:val="00112C5B"/>
    <w:rsid w:val="00114193"/>
    <w:rsid w:val="00115A38"/>
    <w:rsid w:val="0011687B"/>
    <w:rsid w:val="00124F82"/>
    <w:rsid w:val="0016337A"/>
    <w:rsid w:val="00164269"/>
    <w:rsid w:val="00164488"/>
    <w:rsid w:val="001A1BDE"/>
    <w:rsid w:val="001B13CE"/>
    <w:rsid w:val="001F0876"/>
    <w:rsid w:val="001F167C"/>
    <w:rsid w:val="001F5E91"/>
    <w:rsid w:val="002077B9"/>
    <w:rsid w:val="00262D72"/>
    <w:rsid w:val="00294FBB"/>
    <w:rsid w:val="002C030F"/>
    <w:rsid w:val="002F0FB6"/>
    <w:rsid w:val="0031671A"/>
    <w:rsid w:val="00331D75"/>
    <w:rsid w:val="00355362"/>
    <w:rsid w:val="00363E44"/>
    <w:rsid w:val="003659A8"/>
    <w:rsid w:val="003669F9"/>
    <w:rsid w:val="00392402"/>
    <w:rsid w:val="00393BAB"/>
    <w:rsid w:val="00395E86"/>
    <w:rsid w:val="003A2FD8"/>
    <w:rsid w:val="003B40E6"/>
    <w:rsid w:val="003E74FB"/>
    <w:rsid w:val="003F5904"/>
    <w:rsid w:val="003F6E14"/>
    <w:rsid w:val="00405336"/>
    <w:rsid w:val="00435ABE"/>
    <w:rsid w:val="004571D5"/>
    <w:rsid w:val="00461D81"/>
    <w:rsid w:val="0046356B"/>
    <w:rsid w:val="00477182"/>
    <w:rsid w:val="004779CB"/>
    <w:rsid w:val="004A6F57"/>
    <w:rsid w:val="004B3A78"/>
    <w:rsid w:val="004D0135"/>
    <w:rsid w:val="004E42D8"/>
    <w:rsid w:val="004E7BA2"/>
    <w:rsid w:val="004F7EDF"/>
    <w:rsid w:val="005001AC"/>
    <w:rsid w:val="00527D71"/>
    <w:rsid w:val="00533910"/>
    <w:rsid w:val="005520A8"/>
    <w:rsid w:val="005607DD"/>
    <w:rsid w:val="00597363"/>
    <w:rsid w:val="005A558C"/>
    <w:rsid w:val="005D712F"/>
    <w:rsid w:val="005E28F8"/>
    <w:rsid w:val="005E6513"/>
    <w:rsid w:val="00607E8E"/>
    <w:rsid w:val="00632CA3"/>
    <w:rsid w:val="00651114"/>
    <w:rsid w:val="00664560"/>
    <w:rsid w:val="00670299"/>
    <w:rsid w:val="00691985"/>
    <w:rsid w:val="00697611"/>
    <w:rsid w:val="006A1B64"/>
    <w:rsid w:val="007108F5"/>
    <w:rsid w:val="00713E5B"/>
    <w:rsid w:val="007402FC"/>
    <w:rsid w:val="007411A1"/>
    <w:rsid w:val="00793072"/>
    <w:rsid w:val="007C45B3"/>
    <w:rsid w:val="007E2786"/>
    <w:rsid w:val="00807D35"/>
    <w:rsid w:val="008218C4"/>
    <w:rsid w:val="00867A98"/>
    <w:rsid w:val="00870867"/>
    <w:rsid w:val="00885C9B"/>
    <w:rsid w:val="008D5D2A"/>
    <w:rsid w:val="00914B63"/>
    <w:rsid w:val="00930D71"/>
    <w:rsid w:val="009354F3"/>
    <w:rsid w:val="009447DC"/>
    <w:rsid w:val="00945471"/>
    <w:rsid w:val="00950234"/>
    <w:rsid w:val="00961BA5"/>
    <w:rsid w:val="009743A9"/>
    <w:rsid w:val="009A5287"/>
    <w:rsid w:val="009A7C5F"/>
    <w:rsid w:val="009B2AC5"/>
    <w:rsid w:val="009B7984"/>
    <w:rsid w:val="009F4BED"/>
    <w:rsid w:val="009F7D93"/>
    <w:rsid w:val="00A02E0C"/>
    <w:rsid w:val="00A3403B"/>
    <w:rsid w:val="00A51A12"/>
    <w:rsid w:val="00A53A78"/>
    <w:rsid w:val="00A627D4"/>
    <w:rsid w:val="00A74DA2"/>
    <w:rsid w:val="00A77632"/>
    <w:rsid w:val="00AB2C89"/>
    <w:rsid w:val="00AB399E"/>
    <w:rsid w:val="00AC59D0"/>
    <w:rsid w:val="00AD16B1"/>
    <w:rsid w:val="00AD499C"/>
    <w:rsid w:val="00B36869"/>
    <w:rsid w:val="00B43B31"/>
    <w:rsid w:val="00B47CFA"/>
    <w:rsid w:val="00B574A3"/>
    <w:rsid w:val="00B57F00"/>
    <w:rsid w:val="00B63245"/>
    <w:rsid w:val="00B73C69"/>
    <w:rsid w:val="00B77B2A"/>
    <w:rsid w:val="00B82C22"/>
    <w:rsid w:val="00B93DBA"/>
    <w:rsid w:val="00B9440A"/>
    <w:rsid w:val="00BB2D2A"/>
    <w:rsid w:val="00BC290E"/>
    <w:rsid w:val="00BC3E04"/>
    <w:rsid w:val="00BD58CF"/>
    <w:rsid w:val="00BE6CAE"/>
    <w:rsid w:val="00BF0C92"/>
    <w:rsid w:val="00C04CC1"/>
    <w:rsid w:val="00C07FBF"/>
    <w:rsid w:val="00C4096C"/>
    <w:rsid w:val="00C50C6D"/>
    <w:rsid w:val="00C600D9"/>
    <w:rsid w:val="00C86F7E"/>
    <w:rsid w:val="00C92B22"/>
    <w:rsid w:val="00CC1384"/>
    <w:rsid w:val="00CD3720"/>
    <w:rsid w:val="00CD6DE8"/>
    <w:rsid w:val="00CF1848"/>
    <w:rsid w:val="00CF5C2F"/>
    <w:rsid w:val="00D04BCF"/>
    <w:rsid w:val="00D11A56"/>
    <w:rsid w:val="00D143D9"/>
    <w:rsid w:val="00D30C95"/>
    <w:rsid w:val="00D51C15"/>
    <w:rsid w:val="00D5511B"/>
    <w:rsid w:val="00D766F1"/>
    <w:rsid w:val="00DA4E86"/>
    <w:rsid w:val="00DD2E17"/>
    <w:rsid w:val="00DF7D88"/>
    <w:rsid w:val="00E257C8"/>
    <w:rsid w:val="00E40A10"/>
    <w:rsid w:val="00E41512"/>
    <w:rsid w:val="00E4519A"/>
    <w:rsid w:val="00E853D5"/>
    <w:rsid w:val="00E9773B"/>
    <w:rsid w:val="00EA6F42"/>
    <w:rsid w:val="00EC13A3"/>
    <w:rsid w:val="00EC7C85"/>
    <w:rsid w:val="00ED2CBE"/>
    <w:rsid w:val="00F125EE"/>
    <w:rsid w:val="00F12E98"/>
    <w:rsid w:val="00F22029"/>
    <w:rsid w:val="00F515FB"/>
    <w:rsid w:val="00F630EA"/>
    <w:rsid w:val="00F7007E"/>
    <w:rsid w:val="00F73193"/>
    <w:rsid w:val="00F74F95"/>
    <w:rsid w:val="00F80705"/>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paragraph" w:customStyle="1" w:styleId="AbstractSummary">
    <w:name w:val="Abstract/Summary"/>
    <w:basedOn w:val="Normal"/>
    <w:rsid w:val="00C07FBF"/>
    <w:pPr>
      <w:spacing w:before="120"/>
    </w:pPr>
    <w:rPr>
      <w:szCs w:val="24"/>
    </w:rPr>
  </w:style>
  <w:style w:type="paragraph" w:customStyle="1" w:styleId="Paragraph">
    <w:name w:val="Paragraph"/>
    <w:basedOn w:val="Normal"/>
    <w:rsid w:val="00C07FBF"/>
    <w:pPr>
      <w:spacing w:before="120"/>
      <w:ind w:firstLine="720"/>
    </w:pPr>
    <w:rPr>
      <w:szCs w:val="24"/>
    </w:rPr>
  </w:style>
  <w:style w:type="paragraph" w:customStyle="1" w:styleId="Teaser">
    <w:name w:val="Teaser"/>
    <w:basedOn w:val="Normal"/>
    <w:rsid w:val="00C07FBF"/>
    <w:pPr>
      <w:spacing w:before="120"/>
    </w:pPr>
    <w:rPr>
      <w:szCs w:val="24"/>
    </w:rPr>
  </w:style>
  <w:style w:type="character" w:styleId="Strong">
    <w:name w:val="Strong"/>
    <w:basedOn w:val="DefaultParagraphFont"/>
    <w:uiPriority w:val="22"/>
    <w:qFormat/>
    <w:rsid w:val="00C07FBF"/>
    <w:rPr>
      <w:b/>
      <w:bCs/>
    </w:rPr>
  </w:style>
  <w:style w:type="character" w:customStyle="1" w:styleId="katex-mathml">
    <w:name w:val="katex-mathml"/>
    <w:basedOn w:val="DefaultParagraphFont"/>
    <w:rsid w:val="00C07FBF"/>
  </w:style>
  <w:style w:type="character" w:customStyle="1" w:styleId="mord">
    <w:name w:val="mord"/>
    <w:basedOn w:val="DefaultParagraphFont"/>
    <w:rsid w:val="00C07FBF"/>
  </w:style>
  <w:style w:type="character" w:customStyle="1" w:styleId="vlist-s">
    <w:name w:val="vlist-s"/>
    <w:basedOn w:val="DefaultParagraphFont"/>
    <w:rsid w:val="00C07FBF"/>
  </w:style>
  <w:style w:type="character" w:customStyle="1" w:styleId="mpunct">
    <w:name w:val="mpunct"/>
    <w:basedOn w:val="DefaultParagraphFont"/>
    <w:rsid w:val="00C07FBF"/>
  </w:style>
  <w:style w:type="character" w:styleId="Emphasis">
    <w:name w:val="Emphasis"/>
    <w:basedOn w:val="DefaultParagraphFont"/>
    <w:uiPriority w:val="20"/>
    <w:qFormat/>
    <w:rsid w:val="00C86F7E"/>
    <w:rPr>
      <w:i/>
      <w:iCs/>
    </w:rPr>
  </w:style>
  <w:style w:type="character" w:styleId="HTMLCode">
    <w:name w:val="HTML Code"/>
    <w:basedOn w:val="DefaultParagraphFont"/>
    <w:uiPriority w:val="99"/>
    <w:semiHidden/>
    <w:unhideWhenUsed/>
    <w:rsid w:val="00C86F7E"/>
    <w:rPr>
      <w:rFonts w:ascii="Courier New" w:eastAsia="Times New Roman" w:hAnsi="Courier New" w:cs="Courier New"/>
      <w:sz w:val="20"/>
      <w:szCs w:val="20"/>
    </w:rPr>
  </w:style>
  <w:style w:type="character" w:styleId="PlaceholderText">
    <w:name w:val="Placeholder Text"/>
    <w:basedOn w:val="DefaultParagraphFont"/>
    <w:uiPriority w:val="99"/>
    <w:semiHidden/>
    <w:rsid w:val="00DA4E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04924">
      <w:bodyDiv w:val="1"/>
      <w:marLeft w:val="0"/>
      <w:marRight w:val="0"/>
      <w:marTop w:val="0"/>
      <w:marBottom w:val="0"/>
      <w:divBdr>
        <w:top w:val="none" w:sz="0" w:space="0" w:color="auto"/>
        <w:left w:val="none" w:sz="0" w:space="0" w:color="auto"/>
        <w:bottom w:val="none" w:sz="0" w:space="0" w:color="auto"/>
        <w:right w:val="none" w:sz="0" w:space="0" w:color="auto"/>
      </w:divBdr>
    </w:div>
    <w:div w:id="68120799">
      <w:bodyDiv w:val="1"/>
      <w:marLeft w:val="0"/>
      <w:marRight w:val="0"/>
      <w:marTop w:val="0"/>
      <w:marBottom w:val="0"/>
      <w:divBdr>
        <w:top w:val="none" w:sz="0" w:space="0" w:color="auto"/>
        <w:left w:val="none" w:sz="0" w:space="0" w:color="auto"/>
        <w:bottom w:val="none" w:sz="0" w:space="0" w:color="auto"/>
        <w:right w:val="none" w:sz="0" w:space="0" w:color="auto"/>
      </w:divBdr>
    </w:div>
    <w:div w:id="185944792">
      <w:bodyDiv w:val="1"/>
      <w:marLeft w:val="0"/>
      <w:marRight w:val="0"/>
      <w:marTop w:val="0"/>
      <w:marBottom w:val="0"/>
      <w:divBdr>
        <w:top w:val="none" w:sz="0" w:space="0" w:color="auto"/>
        <w:left w:val="none" w:sz="0" w:space="0" w:color="auto"/>
        <w:bottom w:val="none" w:sz="0" w:space="0" w:color="auto"/>
        <w:right w:val="none" w:sz="0" w:space="0" w:color="auto"/>
      </w:divBdr>
    </w:div>
    <w:div w:id="207912335">
      <w:bodyDiv w:val="1"/>
      <w:marLeft w:val="0"/>
      <w:marRight w:val="0"/>
      <w:marTop w:val="0"/>
      <w:marBottom w:val="0"/>
      <w:divBdr>
        <w:top w:val="none" w:sz="0" w:space="0" w:color="auto"/>
        <w:left w:val="none" w:sz="0" w:space="0" w:color="auto"/>
        <w:bottom w:val="none" w:sz="0" w:space="0" w:color="auto"/>
        <w:right w:val="none" w:sz="0" w:space="0" w:color="auto"/>
      </w:divBdr>
    </w:div>
    <w:div w:id="276914554">
      <w:bodyDiv w:val="1"/>
      <w:marLeft w:val="0"/>
      <w:marRight w:val="0"/>
      <w:marTop w:val="0"/>
      <w:marBottom w:val="0"/>
      <w:divBdr>
        <w:top w:val="none" w:sz="0" w:space="0" w:color="auto"/>
        <w:left w:val="none" w:sz="0" w:space="0" w:color="auto"/>
        <w:bottom w:val="none" w:sz="0" w:space="0" w:color="auto"/>
        <w:right w:val="none" w:sz="0" w:space="0" w:color="auto"/>
      </w:divBdr>
    </w:div>
    <w:div w:id="419527339">
      <w:bodyDiv w:val="1"/>
      <w:marLeft w:val="0"/>
      <w:marRight w:val="0"/>
      <w:marTop w:val="0"/>
      <w:marBottom w:val="0"/>
      <w:divBdr>
        <w:top w:val="none" w:sz="0" w:space="0" w:color="auto"/>
        <w:left w:val="none" w:sz="0" w:space="0" w:color="auto"/>
        <w:bottom w:val="none" w:sz="0" w:space="0" w:color="auto"/>
        <w:right w:val="none" w:sz="0" w:space="0" w:color="auto"/>
      </w:divBdr>
    </w:div>
    <w:div w:id="647704384">
      <w:bodyDiv w:val="1"/>
      <w:marLeft w:val="0"/>
      <w:marRight w:val="0"/>
      <w:marTop w:val="0"/>
      <w:marBottom w:val="0"/>
      <w:divBdr>
        <w:top w:val="none" w:sz="0" w:space="0" w:color="auto"/>
        <w:left w:val="none" w:sz="0" w:space="0" w:color="auto"/>
        <w:bottom w:val="none" w:sz="0" w:space="0" w:color="auto"/>
        <w:right w:val="none" w:sz="0" w:space="0" w:color="auto"/>
      </w:divBdr>
    </w:div>
    <w:div w:id="707489036">
      <w:bodyDiv w:val="1"/>
      <w:marLeft w:val="0"/>
      <w:marRight w:val="0"/>
      <w:marTop w:val="0"/>
      <w:marBottom w:val="0"/>
      <w:divBdr>
        <w:top w:val="none" w:sz="0" w:space="0" w:color="auto"/>
        <w:left w:val="none" w:sz="0" w:space="0" w:color="auto"/>
        <w:bottom w:val="none" w:sz="0" w:space="0" w:color="auto"/>
        <w:right w:val="none" w:sz="0" w:space="0" w:color="auto"/>
      </w:divBdr>
    </w:div>
    <w:div w:id="725379823">
      <w:bodyDiv w:val="1"/>
      <w:marLeft w:val="0"/>
      <w:marRight w:val="0"/>
      <w:marTop w:val="0"/>
      <w:marBottom w:val="0"/>
      <w:divBdr>
        <w:top w:val="none" w:sz="0" w:space="0" w:color="auto"/>
        <w:left w:val="none" w:sz="0" w:space="0" w:color="auto"/>
        <w:bottom w:val="none" w:sz="0" w:space="0" w:color="auto"/>
        <w:right w:val="none" w:sz="0" w:space="0" w:color="auto"/>
      </w:divBdr>
    </w:div>
    <w:div w:id="754396151">
      <w:bodyDiv w:val="1"/>
      <w:marLeft w:val="0"/>
      <w:marRight w:val="0"/>
      <w:marTop w:val="0"/>
      <w:marBottom w:val="0"/>
      <w:divBdr>
        <w:top w:val="none" w:sz="0" w:space="0" w:color="auto"/>
        <w:left w:val="none" w:sz="0" w:space="0" w:color="auto"/>
        <w:bottom w:val="none" w:sz="0" w:space="0" w:color="auto"/>
        <w:right w:val="none" w:sz="0" w:space="0" w:color="auto"/>
      </w:divBdr>
    </w:div>
    <w:div w:id="825972036">
      <w:bodyDiv w:val="1"/>
      <w:marLeft w:val="0"/>
      <w:marRight w:val="0"/>
      <w:marTop w:val="0"/>
      <w:marBottom w:val="0"/>
      <w:divBdr>
        <w:top w:val="none" w:sz="0" w:space="0" w:color="auto"/>
        <w:left w:val="none" w:sz="0" w:space="0" w:color="auto"/>
        <w:bottom w:val="none" w:sz="0" w:space="0" w:color="auto"/>
        <w:right w:val="none" w:sz="0" w:space="0" w:color="auto"/>
      </w:divBdr>
    </w:div>
    <w:div w:id="861631064">
      <w:bodyDiv w:val="1"/>
      <w:marLeft w:val="0"/>
      <w:marRight w:val="0"/>
      <w:marTop w:val="0"/>
      <w:marBottom w:val="0"/>
      <w:divBdr>
        <w:top w:val="none" w:sz="0" w:space="0" w:color="auto"/>
        <w:left w:val="none" w:sz="0" w:space="0" w:color="auto"/>
        <w:bottom w:val="none" w:sz="0" w:space="0" w:color="auto"/>
        <w:right w:val="none" w:sz="0" w:space="0" w:color="auto"/>
      </w:divBdr>
    </w:div>
    <w:div w:id="868879374">
      <w:bodyDiv w:val="1"/>
      <w:marLeft w:val="0"/>
      <w:marRight w:val="0"/>
      <w:marTop w:val="0"/>
      <w:marBottom w:val="0"/>
      <w:divBdr>
        <w:top w:val="none" w:sz="0" w:space="0" w:color="auto"/>
        <w:left w:val="none" w:sz="0" w:space="0" w:color="auto"/>
        <w:bottom w:val="none" w:sz="0" w:space="0" w:color="auto"/>
        <w:right w:val="none" w:sz="0" w:space="0" w:color="auto"/>
      </w:divBdr>
    </w:div>
    <w:div w:id="872771115">
      <w:bodyDiv w:val="1"/>
      <w:marLeft w:val="0"/>
      <w:marRight w:val="0"/>
      <w:marTop w:val="0"/>
      <w:marBottom w:val="0"/>
      <w:divBdr>
        <w:top w:val="none" w:sz="0" w:space="0" w:color="auto"/>
        <w:left w:val="none" w:sz="0" w:space="0" w:color="auto"/>
        <w:bottom w:val="none" w:sz="0" w:space="0" w:color="auto"/>
        <w:right w:val="none" w:sz="0" w:space="0" w:color="auto"/>
      </w:divBdr>
    </w:div>
    <w:div w:id="880363453">
      <w:bodyDiv w:val="1"/>
      <w:marLeft w:val="0"/>
      <w:marRight w:val="0"/>
      <w:marTop w:val="0"/>
      <w:marBottom w:val="0"/>
      <w:divBdr>
        <w:top w:val="none" w:sz="0" w:space="0" w:color="auto"/>
        <w:left w:val="none" w:sz="0" w:space="0" w:color="auto"/>
        <w:bottom w:val="none" w:sz="0" w:space="0" w:color="auto"/>
        <w:right w:val="none" w:sz="0" w:space="0" w:color="auto"/>
      </w:divBdr>
    </w:div>
    <w:div w:id="897396492">
      <w:bodyDiv w:val="1"/>
      <w:marLeft w:val="0"/>
      <w:marRight w:val="0"/>
      <w:marTop w:val="0"/>
      <w:marBottom w:val="0"/>
      <w:divBdr>
        <w:top w:val="none" w:sz="0" w:space="0" w:color="auto"/>
        <w:left w:val="none" w:sz="0" w:space="0" w:color="auto"/>
        <w:bottom w:val="none" w:sz="0" w:space="0" w:color="auto"/>
        <w:right w:val="none" w:sz="0" w:space="0" w:color="auto"/>
      </w:divBdr>
      <w:divsChild>
        <w:div w:id="409038546">
          <w:marLeft w:val="640"/>
          <w:marRight w:val="0"/>
          <w:marTop w:val="0"/>
          <w:marBottom w:val="0"/>
          <w:divBdr>
            <w:top w:val="none" w:sz="0" w:space="0" w:color="auto"/>
            <w:left w:val="none" w:sz="0" w:space="0" w:color="auto"/>
            <w:bottom w:val="none" w:sz="0" w:space="0" w:color="auto"/>
            <w:right w:val="none" w:sz="0" w:space="0" w:color="auto"/>
          </w:divBdr>
        </w:div>
        <w:div w:id="231742953">
          <w:marLeft w:val="640"/>
          <w:marRight w:val="0"/>
          <w:marTop w:val="0"/>
          <w:marBottom w:val="0"/>
          <w:divBdr>
            <w:top w:val="none" w:sz="0" w:space="0" w:color="auto"/>
            <w:left w:val="none" w:sz="0" w:space="0" w:color="auto"/>
            <w:bottom w:val="none" w:sz="0" w:space="0" w:color="auto"/>
            <w:right w:val="none" w:sz="0" w:space="0" w:color="auto"/>
          </w:divBdr>
        </w:div>
        <w:div w:id="317807027">
          <w:marLeft w:val="640"/>
          <w:marRight w:val="0"/>
          <w:marTop w:val="0"/>
          <w:marBottom w:val="0"/>
          <w:divBdr>
            <w:top w:val="none" w:sz="0" w:space="0" w:color="auto"/>
            <w:left w:val="none" w:sz="0" w:space="0" w:color="auto"/>
            <w:bottom w:val="none" w:sz="0" w:space="0" w:color="auto"/>
            <w:right w:val="none" w:sz="0" w:space="0" w:color="auto"/>
          </w:divBdr>
        </w:div>
        <w:div w:id="1152218289">
          <w:marLeft w:val="640"/>
          <w:marRight w:val="0"/>
          <w:marTop w:val="0"/>
          <w:marBottom w:val="0"/>
          <w:divBdr>
            <w:top w:val="none" w:sz="0" w:space="0" w:color="auto"/>
            <w:left w:val="none" w:sz="0" w:space="0" w:color="auto"/>
            <w:bottom w:val="none" w:sz="0" w:space="0" w:color="auto"/>
            <w:right w:val="none" w:sz="0" w:space="0" w:color="auto"/>
          </w:divBdr>
        </w:div>
        <w:div w:id="1485658817">
          <w:marLeft w:val="640"/>
          <w:marRight w:val="0"/>
          <w:marTop w:val="0"/>
          <w:marBottom w:val="0"/>
          <w:divBdr>
            <w:top w:val="none" w:sz="0" w:space="0" w:color="auto"/>
            <w:left w:val="none" w:sz="0" w:space="0" w:color="auto"/>
            <w:bottom w:val="none" w:sz="0" w:space="0" w:color="auto"/>
            <w:right w:val="none" w:sz="0" w:space="0" w:color="auto"/>
          </w:divBdr>
        </w:div>
        <w:div w:id="791829855">
          <w:marLeft w:val="640"/>
          <w:marRight w:val="0"/>
          <w:marTop w:val="0"/>
          <w:marBottom w:val="0"/>
          <w:divBdr>
            <w:top w:val="none" w:sz="0" w:space="0" w:color="auto"/>
            <w:left w:val="none" w:sz="0" w:space="0" w:color="auto"/>
            <w:bottom w:val="none" w:sz="0" w:space="0" w:color="auto"/>
            <w:right w:val="none" w:sz="0" w:space="0" w:color="auto"/>
          </w:divBdr>
        </w:div>
        <w:div w:id="395903974">
          <w:marLeft w:val="640"/>
          <w:marRight w:val="0"/>
          <w:marTop w:val="0"/>
          <w:marBottom w:val="0"/>
          <w:divBdr>
            <w:top w:val="none" w:sz="0" w:space="0" w:color="auto"/>
            <w:left w:val="none" w:sz="0" w:space="0" w:color="auto"/>
            <w:bottom w:val="none" w:sz="0" w:space="0" w:color="auto"/>
            <w:right w:val="none" w:sz="0" w:space="0" w:color="auto"/>
          </w:divBdr>
        </w:div>
        <w:div w:id="502015224">
          <w:marLeft w:val="640"/>
          <w:marRight w:val="0"/>
          <w:marTop w:val="0"/>
          <w:marBottom w:val="0"/>
          <w:divBdr>
            <w:top w:val="none" w:sz="0" w:space="0" w:color="auto"/>
            <w:left w:val="none" w:sz="0" w:space="0" w:color="auto"/>
            <w:bottom w:val="none" w:sz="0" w:space="0" w:color="auto"/>
            <w:right w:val="none" w:sz="0" w:space="0" w:color="auto"/>
          </w:divBdr>
        </w:div>
        <w:div w:id="1242569846">
          <w:marLeft w:val="640"/>
          <w:marRight w:val="0"/>
          <w:marTop w:val="0"/>
          <w:marBottom w:val="0"/>
          <w:divBdr>
            <w:top w:val="none" w:sz="0" w:space="0" w:color="auto"/>
            <w:left w:val="none" w:sz="0" w:space="0" w:color="auto"/>
            <w:bottom w:val="none" w:sz="0" w:space="0" w:color="auto"/>
            <w:right w:val="none" w:sz="0" w:space="0" w:color="auto"/>
          </w:divBdr>
        </w:div>
        <w:div w:id="1955332551">
          <w:marLeft w:val="640"/>
          <w:marRight w:val="0"/>
          <w:marTop w:val="0"/>
          <w:marBottom w:val="0"/>
          <w:divBdr>
            <w:top w:val="none" w:sz="0" w:space="0" w:color="auto"/>
            <w:left w:val="none" w:sz="0" w:space="0" w:color="auto"/>
            <w:bottom w:val="none" w:sz="0" w:space="0" w:color="auto"/>
            <w:right w:val="none" w:sz="0" w:space="0" w:color="auto"/>
          </w:divBdr>
        </w:div>
        <w:div w:id="1137140456">
          <w:marLeft w:val="640"/>
          <w:marRight w:val="0"/>
          <w:marTop w:val="0"/>
          <w:marBottom w:val="0"/>
          <w:divBdr>
            <w:top w:val="none" w:sz="0" w:space="0" w:color="auto"/>
            <w:left w:val="none" w:sz="0" w:space="0" w:color="auto"/>
            <w:bottom w:val="none" w:sz="0" w:space="0" w:color="auto"/>
            <w:right w:val="none" w:sz="0" w:space="0" w:color="auto"/>
          </w:divBdr>
        </w:div>
        <w:div w:id="1962151061">
          <w:marLeft w:val="640"/>
          <w:marRight w:val="0"/>
          <w:marTop w:val="0"/>
          <w:marBottom w:val="0"/>
          <w:divBdr>
            <w:top w:val="none" w:sz="0" w:space="0" w:color="auto"/>
            <w:left w:val="none" w:sz="0" w:space="0" w:color="auto"/>
            <w:bottom w:val="none" w:sz="0" w:space="0" w:color="auto"/>
            <w:right w:val="none" w:sz="0" w:space="0" w:color="auto"/>
          </w:divBdr>
        </w:div>
        <w:div w:id="835995516">
          <w:marLeft w:val="640"/>
          <w:marRight w:val="0"/>
          <w:marTop w:val="0"/>
          <w:marBottom w:val="0"/>
          <w:divBdr>
            <w:top w:val="none" w:sz="0" w:space="0" w:color="auto"/>
            <w:left w:val="none" w:sz="0" w:space="0" w:color="auto"/>
            <w:bottom w:val="none" w:sz="0" w:space="0" w:color="auto"/>
            <w:right w:val="none" w:sz="0" w:space="0" w:color="auto"/>
          </w:divBdr>
        </w:div>
        <w:div w:id="164789144">
          <w:marLeft w:val="640"/>
          <w:marRight w:val="0"/>
          <w:marTop w:val="0"/>
          <w:marBottom w:val="0"/>
          <w:divBdr>
            <w:top w:val="none" w:sz="0" w:space="0" w:color="auto"/>
            <w:left w:val="none" w:sz="0" w:space="0" w:color="auto"/>
            <w:bottom w:val="none" w:sz="0" w:space="0" w:color="auto"/>
            <w:right w:val="none" w:sz="0" w:space="0" w:color="auto"/>
          </w:divBdr>
        </w:div>
        <w:div w:id="772629456">
          <w:marLeft w:val="640"/>
          <w:marRight w:val="0"/>
          <w:marTop w:val="0"/>
          <w:marBottom w:val="0"/>
          <w:divBdr>
            <w:top w:val="none" w:sz="0" w:space="0" w:color="auto"/>
            <w:left w:val="none" w:sz="0" w:space="0" w:color="auto"/>
            <w:bottom w:val="none" w:sz="0" w:space="0" w:color="auto"/>
            <w:right w:val="none" w:sz="0" w:space="0" w:color="auto"/>
          </w:divBdr>
        </w:div>
      </w:divsChild>
    </w:div>
    <w:div w:id="907687437">
      <w:bodyDiv w:val="1"/>
      <w:marLeft w:val="0"/>
      <w:marRight w:val="0"/>
      <w:marTop w:val="0"/>
      <w:marBottom w:val="0"/>
      <w:divBdr>
        <w:top w:val="none" w:sz="0" w:space="0" w:color="auto"/>
        <w:left w:val="none" w:sz="0" w:space="0" w:color="auto"/>
        <w:bottom w:val="none" w:sz="0" w:space="0" w:color="auto"/>
        <w:right w:val="none" w:sz="0" w:space="0" w:color="auto"/>
      </w:divBdr>
    </w:div>
    <w:div w:id="932204793">
      <w:bodyDiv w:val="1"/>
      <w:marLeft w:val="0"/>
      <w:marRight w:val="0"/>
      <w:marTop w:val="0"/>
      <w:marBottom w:val="0"/>
      <w:divBdr>
        <w:top w:val="none" w:sz="0" w:space="0" w:color="auto"/>
        <w:left w:val="none" w:sz="0" w:space="0" w:color="auto"/>
        <w:bottom w:val="none" w:sz="0" w:space="0" w:color="auto"/>
        <w:right w:val="none" w:sz="0" w:space="0" w:color="auto"/>
      </w:divBdr>
    </w:div>
    <w:div w:id="1098453524">
      <w:bodyDiv w:val="1"/>
      <w:marLeft w:val="0"/>
      <w:marRight w:val="0"/>
      <w:marTop w:val="0"/>
      <w:marBottom w:val="0"/>
      <w:divBdr>
        <w:top w:val="none" w:sz="0" w:space="0" w:color="auto"/>
        <w:left w:val="none" w:sz="0" w:space="0" w:color="auto"/>
        <w:bottom w:val="none" w:sz="0" w:space="0" w:color="auto"/>
        <w:right w:val="none" w:sz="0" w:space="0" w:color="auto"/>
      </w:divBdr>
    </w:div>
    <w:div w:id="1101533749">
      <w:bodyDiv w:val="1"/>
      <w:marLeft w:val="0"/>
      <w:marRight w:val="0"/>
      <w:marTop w:val="0"/>
      <w:marBottom w:val="0"/>
      <w:divBdr>
        <w:top w:val="none" w:sz="0" w:space="0" w:color="auto"/>
        <w:left w:val="none" w:sz="0" w:space="0" w:color="auto"/>
        <w:bottom w:val="none" w:sz="0" w:space="0" w:color="auto"/>
        <w:right w:val="none" w:sz="0" w:space="0" w:color="auto"/>
      </w:divBdr>
    </w:div>
    <w:div w:id="1185052061">
      <w:bodyDiv w:val="1"/>
      <w:marLeft w:val="0"/>
      <w:marRight w:val="0"/>
      <w:marTop w:val="0"/>
      <w:marBottom w:val="0"/>
      <w:divBdr>
        <w:top w:val="none" w:sz="0" w:space="0" w:color="auto"/>
        <w:left w:val="none" w:sz="0" w:space="0" w:color="auto"/>
        <w:bottom w:val="none" w:sz="0" w:space="0" w:color="auto"/>
        <w:right w:val="none" w:sz="0" w:space="0" w:color="auto"/>
      </w:divBdr>
    </w:div>
    <w:div w:id="1318924508">
      <w:bodyDiv w:val="1"/>
      <w:marLeft w:val="0"/>
      <w:marRight w:val="0"/>
      <w:marTop w:val="0"/>
      <w:marBottom w:val="0"/>
      <w:divBdr>
        <w:top w:val="none" w:sz="0" w:space="0" w:color="auto"/>
        <w:left w:val="none" w:sz="0" w:space="0" w:color="auto"/>
        <w:bottom w:val="none" w:sz="0" w:space="0" w:color="auto"/>
        <w:right w:val="none" w:sz="0" w:space="0" w:color="auto"/>
      </w:divBdr>
    </w:div>
    <w:div w:id="1337222796">
      <w:bodyDiv w:val="1"/>
      <w:marLeft w:val="0"/>
      <w:marRight w:val="0"/>
      <w:marTop w:val="0"/>
      <w:marBottom w:val="0"/>
      <w:divBdr>
        <w:top w:val="none" w:sz="0" w:space="0" w:color="auto"/>
        <w:left w:val="none" w:sz="0" w:space="0" w:color="auto"/>
        <w:bottom w:val="none" w:sz="0" w:space="0" w:color="auto"/>
        <w:right w:val="none" w:sz="0" w:space="0" w:color="auto"/>
      </w:divBdr>
    </w:div>
    <w:div w:id="1360744512">
      <w:bodyDiv w:val="1"/>
      <w:marLeft w:val="0"/>
      <w:marRight w:val="0"/>
      <w:marTop w:val="0"/>
      <w:marBottom w:val="0"/>
      <w:divBdr>
        <w:top w:val="none" w:sz="0" w:space="0" w:color="auto"/>
        <w:left w:val="none" w:sz="0" w:space="0" w:color="auto"/>
        <w:bottom w:val="none" w:sz="0" w:space="0" w:color="auto"/>
        <w:right w:val="none" w:sz="0" w:space="0" w:color="auto"/>
      </w:divBdr>
    </w:div>
    <w:div w:id="1389455371">
      <w:bodyDiv w:val="1"/>
      <w:marLeft w:val="0"/>
      <w:marRight w:val="0"/>
      <w:marTop w:val="0"/>
      <w:marBottom w:val="0"/>
      <w:divBdr>
        <w:top w:val="none" w:sz="0" w:space="0" w:color="auto"/>
        <w:left w:val="none" w:sz="0" w:space="0" w:color="auto"/>
        <w:bottom w:val="none" w:sz="0" w:space="0" w:color="auto"/>
        <w:right w:val="none" w:sz="0" w:space="0" w:color="auto"/>
      </w:divBdr>
    </w:div>
    <w:div w:id="1444956858">
      <w:bodyDiv w:val="1"/>
      <w:marLeft w:val="0"/>
      <w:marRight w:val="0"/>
      <w:marTop w:val="0"/>
      <w:marBottom w:val="0"/>
      <w:divBdr>
        <w:top w:val="none" w:sz="0" w:space="0" w:color="auto"/>
        <w:left w:val="none" w:sz="0" w:space="0" w:color="auto"/>
        <w:bottom w:val="none" w:sz="0" w:space="0" w:color="auto"/>
        <w:right w:val="none" w:sz="0" w:space="0" w:color="auto"/>
      </w:divBdr>
    </w:div>
    <w:div w:id="1474715899">
      <w:bodyDiv w:val="1"/>
      <w:marLeft w:val="0"/>
      <w:marRight w:val="0"/>
      <w:marTop w:val="0"/>
      <w:marBottom w:val="0"/>
      <w:divBdr>
        <w:top w:val="none" w:sz="0" w:space="0" w:color="auto"/>
        <w:left w:val="none" w:sz="0" w:space="0" w:color="auto"/>
        <w:bottom w:val="none" w:sz="0" w:space="0" w:color="auto"/>
        <w:right w:val="none" w:sz="0" w:space="0" w:color="auto"/>
      </w:divBdr>
    </w:div>
    <w:div w:id="1554852941">
      <w:bodyDiv w:val="1"/>
      <w:marLeft w:val="0"/>
      <w:marRight w:val="0"/>
      <w:marTop w:val="0"/>
      <w:marBottom w:val="0"/>
      <w:divBdr>
        <w:top w:val="none" w:sz="0" w:space="0" w:color="auto"/>
        <w:left w:val="none" w:sz="0" w:space="0" w:color="auto"/>
        <w:bottom w:val="none" w:sz="0" w:space="0" w:color="auto"/>
        <w:right w:val="none" w:sz="0" w:space="0" w:color="auto"/>
      </w:divBdr>
    </w:div>
    <w:div w:id="1599176183">
      <w:bodyDiv w:val="1"/>
      <w:marLeft w:val="0"/>
      <w:marRight w:val="0"/>
      <w:marTop w:val="0"/>
      <w:marBottom w:val="0"/>
      <w:divBdr>
        <w:top w:val="none" w:sz="0" w:space="0" w:color="auto"/>
        <w:left w:val="none" w:sz="0" w:space="0" w:color="auto"/>
        <w:bottom w:val="none" w:sz="0" w:space="0" w:color="auto"/>
        <w:right w:val="none" w:sz="0" w:space="0" w:color="auto"/>
      </w:divBdr>
    </w:div>
    <w:div w:id="1635674745">
      <w:bodyDiv w:val="1"/>
      <w:marLeft w:val="0"/>
      <w:marRight w:val="0"/>
      <w:marTop w:val="0"/>
      <w:marBottom w:val="0"/>
      <w:divBdr>
        <w:top w:val="none" w:sz="0" w:space="0" w:color="auto"/>
        <w:left w:val="none" w:sz="0" w:space="0" w:color="auto"/>
        <w:bottom w:val="none" w:sz="0" w:space="0" w:color="auto"/>
        <w:right w:val="none" w:sz="0" w:space="0" w:color="auto"/>
      </w:divBdr>
    </w:div>
    <w:div w:id="1636450057">
      <w:bodyDiv w:val="1"/>
      <w:marLeft w:val="0"/>
      <w:marRight w:val="0"/>
      <w:marTop w:val="0"/>
      <w:marBottom w:val="0"/>
      <w:divBdr>
        <w:top w:val="none" w:sz="0" w:space="0" w:color="auto"/>
        <w:left w:val="none" w:sz="0" w:space="0" w:color="auto"/>
        <w:bottom w:val="none" w:sz="0" w:space="0" w:color="auto"/>
        <w:right w:val="none" w:sz="0" w:space="0" w:color="auto"/>
      </w:divBdr>
    </w:div>
    <w:div w:id="1712420520">
      <w:bodyDiv w:val="1"/>
      <w:marLeft w:val="0"/>
      <w:marRight w:val="0"/>
      <w:marTop w:val="0"/>
      <w:marBottom w:val="0"/>
      <w:divBdr>
        <w:top w:val="none" w:sz="0" w:space="0" w:color="auto"/>
        <w:left w:val="none" w:sz="0" w:space="0" w:color="auto"/>
        <w:bottom w:val="none" w:sz="0" w:space="0" w:color="auto"/>
        <w:right w:val="none" w:sz="0" w:space="0" w:color="auto"/>
      </w:divBdr>
    </w:div>
    <w:div w:id="1734084612">
      <w:bodyDiv w:val="1"/>
      <w:marLeft w:val="0"/>
      <w:marRight w:val="0"/>
      <w:marTop w:val="0"/>
      <w:marBottom w:val="0"/>
      <w:divBdr>
        <w:top w:val="none" w:sz="0" w:space="0" w:color="auto"/>
        <w:left w:val="none" w:sz="0" w:space="0" w:color="auto"/>
        <w:bottom w:val="none" w:sz="0" w:space="0" w:color="auto"/>
        <w:right w:val="none" w:sz="0" w:space="0" w:color="auto"/>
      </w:divBdr>
    </w:div>
    <w:div w:id="1884826443">
      <w:bodyDiv w:val="1"/>
      <w:marLeft w:val="0"/>
      <w:marRight w:val="0"/>
      <w:marTop w:val="0"/>
      <w:marBottom w:val="0"/>
      <w:divBdr>
        <w:top w:val="none" w:sz="0" w:space="0" w:color="auto"/>
        <w:left w:val="none" w:sz="0" w:space="0" w:color="auto"/>
        <w:bottom w:val="none" w:sz="0" w:space="0" w:color="auto"/>
        <w:right w:val="none" w:sz="0" w:space="0" w:color="auto"/>
      </w:divBdr>
    </w:div>
    <w:div w:id="1902671470">
      <w:bodyDiv w:val="1"/>
      <w:marLeft w:val="0"/>
      <w:marRight w:val="0"/>
      <w:marTop w:val="0"/>
      <w:marBottom w:val="0"/>
      <w:divBdr>
        <w:top w:val="none" w:sz="0" w:space="0" w:color="auto"/>
        <w:left w:val="none" w:sz="0" w:space="0" w:color="auto"/>
        <w:bottom w:val="none" w:sz="0" w:space="0" w:color="auto"/>
        <w:right w:val="none" w:sz="0" w:space="0" w:color="auto"/>
      </w:divBdr>
    </w:div>
    <w:div w:id="1907763158">
      <w:bodyDiv w:val="1"/>
      <w:marLeft w:val="0"/>
      <w:marRight w:val="0"/>
      <w:marTop w:val="0"/>
      <w:marBottom w:val="0"/>
      <w:divBdr>
        <w:top w:val="none" w:sz="0" w:space="0" w:color="auto"/>
        <w:left w:val="none" w:sz="0" w:space="0" w:color="auto"/>
        <w:bottom w:val="none" w:sz="0" w:space="0" w:color="auto"/>
        <w:right w:val="none" w:sz="0" w:space="0" w:color="auto"/>
      </w:divBdr>
      <w:divsChild>
        <w:div w:id="2053265145">
          <w:marLeft w:val="480"/>
          <w:marRight w:val="0"/>
          <w:marTop w:val="0"/>
          <w:marBottom w:val="0"/>
          <w:divBdr>
            <w:top w:val="none" w:sz="0" w:space="0" w:color="auto"/>
            <w:left w:val="none" w:sz="0" w:space="0" w:color="auto"/>
            <w:bottom w:val="none" w:sz="0" w:space="0" w:color="auto"/>
            <w:right w:val="none" w:sz="0" w:space="0" w:color="auto"/>
          </w:divBdr>
        </w:div>
        <w:div w:id="999700220">
          <w:marLeft w:val="480"/>
          <w:marRight w:val="0"/>
          <w:marTop w:val="0"/>
          <w:marBottom w:val="0"/>
          <w:divBdr>
            <w:top w:val="none" w:sz="0" w:space="0" w:color="auto"/>
            <w:left w:val="none" w:sz="0" w:space="0" w:color="auto"/>
            <w:bottom w:val="none" w:sz="0" w:space="0" w:color="auto"/>
            <w:right w:val="none" w:sz="0" w:space="0" w:color="auto"/>
          </w:divBdr>
        </w:div>
        <w:div w:id="2049909025">
          <w:marLeft w:val="480"/>
          <w:marRight w:val="0"/>
          <w:marTop w:val="0"/>
          <w:marBottom w:val="0"/>
          <w:divBdr>
            <w:top w:val="none" w:sz="0" w:space="0" w:color="auto"/>
            <w:left w:val="none" w:sz="0" w:space="0" w:color="auto"/>
            <w:bottom w:val="none" w:sz="0" w:space="0" w:color="auto"/>
            <w:right w:val="none" w:sz="0" w:space="0" w:color="auto"/>
          </w:divBdr>
        </w:div>
        <w:div w:id="2111967887">
          <w:marLeft w:val="480"/>
          <w:marRight w:val="0"/>
          <w:marTop w:val="0"/>
          <w:marBottom w:val="0"/>
          <w:divBdr>
            <w:top w:val="none" w:sz="0" w:space="0" w:color="auto"/>
            <w:left w:val="none" w:sz="0" w:space="0" w:color="auto"/>
            <w:bottom w:val="none" w:sz="0" w:space="0" w:color="auto"/>
            <w:right w:val="none" w:sz="0" w:space="0" w:color="auto"/>
          </w:divBdr>
        </w:div>
        <w:div w:id="146627606">
          <w:marLeft w:val="480"/>
          <w:marRight w:val="0"/>
          <w:marTop w:val="0"/>
          <w:marBottom w:val="0"/>
          <w:divBdr>
            <w:top w:val="none" w:sz="0" w:space="0" w:color="auto"/>
            <w:left w:val="none" w:sz="0" w:space="0" w:color="auto"/>
            <w:bottom w:val="none" w:sz="0" w:space="0" w:color="auto"/>
            <w:right w:val="none" w:sz="0" w:space="0" w:color="auto"/>
          </w:divBdr>
        </w:div>
        <w:div w:id="1403330047">
          <w:marLeft w:val="480"/>
          <w:marRight w:val="0"/>
          <w:marTop w:val="0"/>
          <w:marBottom w:val="0"/>
          <w:divBdr>
            <w:top w:val="none" w:sz="0" w:space="0" w:color="auto"/>
            <w:left w:val="none" w:sz="0" w:space="0" w:color="auto"/>
            <w:bottom w:val="none" w:sz="0" w:space="0" w:color="auto"/>
            <w:right w:val="none" w:sz="0" w:space="0" w:color="auto"/>
          </w:divBdr>
        </w:div>
        <w:div w:id="1218787053">
          <w:marLeft w:val="480"/>
          <w:marRight w:val="0"/>
          <w:marTop w:val="0"/>
          <w:marBottom w:val="0"/>
          <w:divBdr>
            <w:top w:val="none" w:sz="0" w:space="0" w:color="auto"/>
            <w:left w:val="none" w:sz="0" w:space="0" w:color="auto"/>
            <w:bottom w:val="none" w:sz="0" w:space="0" w:color="auto"/>
            <w:right w:val="none" w:sz="0" w:space="0" w:color="auto"/>
          </w:divBdr>
        </w:div>
        <w:div w:id="1269584957">
          <w:marLeft w:val="480"/>
          <w:marRight w:val="0"/>
          <w:marTop w:val="0"/>
          <w:marBottom w:val="0"/>
          <w:divBdr>
            <w:top w:val="none" w:sz="0" w:space="0" w:color="auto"/>
            <w:left w:val="none" w:sz="0" w:space="0" w:color="auto"/>
            <w:bottom w:val="none" w:sz="0" w:space="0" w:color="auto"/>
            <w:right w:val="none" w:sz="0" w:space="0" w:color="auto"/>
          </w:divBdr>
        </w:div>
        <w:div w:id="989944309">
          <w:marLeft w:val="480"/>
          <w:marRight w:val="0"/>
          <w:marTop w:val="0"/>
          <w:marBottom w:val="0"/>
          <w:divBdr>
            <w:top w:val="none" w:sz="0" w:space="0" w:color="auto"/>
            <w:left w:val="none" w:sz="0" w:space="0" w:color="auto"/>
            <w:bottom w:val="none" w:sz="0" w:space="0" w:color="auto"/>
            <w:right w:val="none" w:sz="0" w:space="0" w:color="auto"/>
          </w:divBdr>
        </w:div>
        <w:div w:id="1015572373">
          <w:marLeft w:val="480"/>
          <w:marRight w:val="0"/>
          <w:marTop w:val="0"/>
          <w:marBottom w:val="0"/>
          <w:divBdr>
            <w:top w:val="none" w:sz="0" w:space="0" w:color="auto"/>
            <w:left w:val="none" w:sz="0" w:space="0" w:color="auto"/>
            <w:bottom w:val="none" w:sz="0" w:space="0" w:color="auto"/>
            <w:right w:val="none" w:sz="0" w:space="0" w:color="auto"/>
          </w:divBdr>
        </w:div>
        <w:div w:id="1474517892">
          <w:marLeft w:val="480"/>
          <w:marRight w:val="0"/>
          <w:marTop w:val="0"/>
          <w:marBottom w:val="0"/>
          <w:divBdr>
            <w:top w:val="none" w:sz="0" w:space="0" w:color="auto"/>
            <w:left w:val="none" w:sz="0" w:space="0" w:color="auto"/>
            <w:bottom w:val="none" w:sz="0" w:space="0" w:color="auto"/>
            <w:right w:val="none" w:sz="0" w:space="0" w:color="auto"/>
          </w:divBdr>
        </w:div>
        <w:div w:id="2097554703">
          <w:marLeft w:val="480"/>
          <w:marRight w:val="0"/>
          <w:marTop w:val="0"/>
          <w:marBottom w:val="0"/>
          <w:divBdr>
            <w:top w:val="none" w:sz="0" w:space="0" w:color="auto"/>
            <w:left w:val="none" w:sz="0" w:space="0" w:color="auto"/>
            <w:bottom w:val="none" w:sz="0" w:space="0" w:color="auto"/>
            <w:right w:val="none" w:sz="0" w:space="0" w:color="auto"/>
          </w:divBdr>
        </w:div>
        <w:div w:id="1062871764">
          <w:marLeft w:val="480"/>
          <w:marRight w:val="0"/>
          <w:marTop w:val="0"/>
          <w:marBottom w:val="0"/>
          <w:divBdr>
            <w:top w:val="none" w:sz="0" w:space="0" w:color="auto"/>
            <w:left w:val="none" w:sz="0" w:space="0" w:color="auto"/>
            <w:bottom w:val="none" w:sz="0" w:space="0" w:color="auto"/>
            <w:right w:val="none" w:sz="0" w:space="0" w:color="auto"/>
          </w:divBdr>
        </w:div>
        <w:div w:id="1073893219">
          <w:marLeft w:val="480"/>
          <w:marRight w:val="0"/>
          <w:marTop w:val="0"/>
          <w:marBottom w:val="0"/>
          <w:divBdr>
            <w:top w:val="none" w:sz="0" w:space="0" w:color="auto"/>
            <w:left w:val="none" w:sz="0" w:space="0" w:color="auto"/>
            <w:bottom w:val="none" w:sz="0" w:space="0" w:color="auto"/>
            <w:right w:val="none" w:sz="0" w:space="0" w:color="auto"/>
          </w:divBdr>
        </w:div>
        <w:div w:id="502479652">
          <w:marLeft w:val="480"/>
          <w:marRight w:val="0"/>
          <w:marTop w:val="0"/>
          <w:marBottom w:val="0"/>
          <w:divBdr>
            <w:top w:val="none" w:sz="0" w:space="0" w:color="auto"/>
            <w:left w:val="none" w:sz="0" w:space="0" w:color="auto"/>
            <w:bottom w:val="none" w:sz="0" w:space="0" w:color="auto"/>
            <w:right w:val="none" w:sz="0" w:space="0" w:color="auto"/>
          </w:divBdr>
        </w:div>
      </w:divsChild>
    </w:div>
    <w:div w:id="1949005244">
      <w:bodyDiv w:val="1"/>
      <w:marLeft w:val="0"/>
      <w:marRight w:val="0"/>
      <w:marTop w:val="0"/>
      <w:marBottom w:val="0"/>
      <w:divBdr>
        <w:top w:val="none" w:sz="0" w:space="0" w:color="auto"/>
        <w:left w:val="none" w:sz="0" w:space="0" w:color="auto"/>
        <w:bottom w:val="none" w:sz="0" w:space="0" w:color="auto"/>
        <w:right w:val="none" w:sz="0" w:space="0" w:color="auto"/>
      </w:divBdr>
    </w:div>
    <w:div w:id="1949508373">
      <w:bodyDiv w:val="1"/>
      <w:marLeft w:val="0"/>
      <w:marRight w:val="0"/>
      <w:marTop w:val="0"/>
      <w:marBottom w:val="0"/>
      <w:divBdr>
        <w:top w:val="none" w:sz="0" w:space="0" w:color="auto"/>
        <w:left w:val="none" w:sz="0" w:space="0" w:color="auto"/>
        <w:bottom w:val="none" w:sz="0" w:space="0" w:color="auto"/>
        <w:right w:val="none" w:sz="0" w:space="0" w:color="auto"/>
      </w:divBdr>
    </w:div>
    <w:div w:id="1957834606">
      <w:bodyDiv w:val="1"/>
      <w:marLeft w:val="0"/>
      <w:marRight w:val="0"/>
      <w:marTop w:val="0"/>
      <w:marBottom w:val="0"/>
      <w:divBdr>
        <w:top w:val="none" w:sz="0" w:space="0" w:color="auto"/>
        <w:left w:val="none" w:sz="0" w:space="0" w:color="auto"/>
        <w:bottom w:val="none" w:sz="0" w:space="0" w:color="auto"/>
        <w:right w:val="none" w:sz="0" w:space="0" w:color="auto"/>
      </w:divBdr>
    </w:div>
    <w:div w:id="2021621403">
      <w:bodyDiv w:val="1"/>
      <w:marLeft w:val="0"/>
      <w:marRight w:val="0"/>
      <w:marTop w:val="0"/>
      <w:marBottom w:val="0"/>
      <w:divBdr>
        <w:top w:val="none" w:sz="0" w:space="0" w:color="auto"/>
        <w:left w:val="none" w:sz="0" w:space="0" w:color="auto"/>
        <w:bottom w:val="none" w:sz="0" w:space="0" w:color="auto"/>
        <w:right w:val="none" w:sz="0" w:space="0" w:color="auto"/>
      </w:divBdr>
    </w:div>
    <w:div w:id="2064984712">
      <w:bodyDiv w:val="1"/>
      <w:marLeft w:val="0"/>
      <w:marRight w:val="0"/>
      <w:marTop w:val="0"/>
      <w:marBottom w:val="0"/>
      <w:divBdr>
        <w:top w:val="none" w:sz="0" w:space="0" w:color="auto"/>
        <w:left w:val="none" w:sz="0" w:space="0" w:color="auto"/>
        <w:bottom w:val="none" w:sz="0" w:space="0" w:color="auto"/>
        <w:right w:val="none" w:sz="0" w:space="0" w:color="auto"/>
      </w:divBdr>
    </w:div>
    <w:div w:id="2119981010">
      <w:bodyDiv w:val="1"/>
      <w:marLeft w:val="0"/>
      <w:marRight w:val="0"/>
      <w:marTop w:val="0"/>
      <w:marBottom w:val="0"/>
      <w:divBdr>
        <w:top w:val="none" w:sz="0" w:space="0" w:color="auto"/>
        <w:left w:val="none" w:sz="0" w:space="0" w:color="auto"/>
        <w:bottom w:val="none" w:sz="0" w:space="0" w:color="auto"/>
        <w:right w:val="none" w:sz="0" w:space="0" w:color="auto"/>
      </w:divBdr>
    </w:div>
    <w:div w:id="214592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lomi@bgu.ac.il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kulm@post.bgu.ac.il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6413BADA-35B7-489F-AB28-30537C66F69D}"/>
      </w:docPartPr>
      <w:docPartBody>
        <w:p w:rsidR="00113BCE" w:rsidRDefault="008C11C0">
          <w:r w:rsidRPr="00E076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C0"/>
    <w:rsid w:val="00113BCE"/>
    <w:rsid w:val="008C11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1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5D21D1-5B01-4B4E-9607-7C52D59F39AB}">
  <we:reference id="wa104382081" version="1.55.1.0" store="en-US" storeType="OMEX"/>
  <we:alternateReferences>
    <we:reference id="wa104382081" version="1.55.1.0" store="" storeType="OMEX"/>
  </we:alternateReferences>
  <we:properties>
    <we:property name="MENDELEY_CITATIONS" value="[{&quot;citationID&quot;:&quot;MENDELEY_CITATION_9056478b-146c-4224-9d92-accdd7617a0d&quot;,&quot;properties&quot;:{&quot;noteIndex&quot;:0},&quot;isEdited&quot;:false,&quot;manualOverride&quot;:{&quot;isManuallyOverridden&quot;:false,&quot;citeprocText&quot;:&quot;(&lt;i&gt;1&lt;/i&gt;, &lt;i&gt;2&lt;/i&gt;)&quot;,&quot;manualOverrideText&quot;:&quot;&quot;},&quot;citationTag&quot;:&quot;MENDELEY_CITATION_v3_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&quot;,&quot;citationItems&quot;:[{&quot;id&quot;:&quot;ecbfda3d-33ab-3336-be87-121e07661971&quot;,&quot;itemData&quot;:{&quot;type&quot;:&quot;article-journal&quot;,&quot;id&quot;:&quot;ecbfda3d-33ab-3336-be87-121e07661971&quot;,&quot;title&quot;:&quot;Blockchain based medical image encryption using Arnold’s cat map in a cloud environment&quot;,&quot;author&quot;:[{&quot;family&quot;:&quot;Inam&quot;,&quot;given&quot;:&quot;Saba&quot;,&quot;parse-names&quot;:false,&quot;dropping-particle&quot;:&quot;&quot;,&quot;non-dropping-particle&quot;:&quot;&quot;},{&quot;family&quot;:&quot;Kanwal&quot;,&quot;given&quot;:&quot;Shamsa&quot;,&quot;parse-names&quot;:false,&quot;dropping-particle&quot;:&quot;&quot;,&quot;non-dropping-particle&quot;:&quot;&quot;},{&quot;family&quot;:&quot;Firdous&quot;,&quot;given&quot;:&quot;Rabia&quot;,&quot;parse-names&quot;:false,&quot;dropping-particle&quot;:&quot;&quot;,&quot;non-dropping-particle&quot;:&quot;&quot;},{&quot;family&quot;:&quot;Hajjej&quot;,&quot;given&quot;:&quot;Fahima&quot;,&quot;parse-names&quot;:false,&quot;dropping-particle&quot;:&quot;&quot;,&quot;non-dropping-particle&quot;:&quot;&quot;}],&quot;container-title&quot;:&quot;Scientific Reports&quot;,&quot;container-title-short&quot;:&quot;Sci Rep&quot;,&quot;DOI&quot;:&quot;10.1038/s41598-024-56364-z&quot;,&quot;ISSN&quot;:&quot;2045-2322&quot;,&quot;issued&quot;:{&quot;date-parts&quot;:[[2024,3,7]]},&quot;page&quot;:&quot;5678&quot;,&quot;abstract&quot;:&quot;&lt;p&gt;Improved software for processing medical images has inspired tremendous interest in modern medicine in recent years. Modern healthcare equipment generates huge amounts of data, such as scanned medical images and computerized patient information, which must be secured for future use. Diversity in the healthcare industry, namely in the form of medical data, is one of the largest challenges for researchers. Cloud environment and the Block chain technology have both demonstrated their own use. The purpose of this study is to combine both technologies for safe and secure transaction. Storing or sending medical data through public clouds exposes information into potential eavesdropping, data breaches and unauthorized access. Encrypting data before transmission is crucial to mitigate these security risks. As a result, a Blockchain based Chaotic Arnold’s cat map Encryption Scheme (BCAES) is proposed in this paper. The BCAES first encrypts the image using Arnold’s cat map encryption scheme and then sends the encrypted image into Cloud Server and stores the signed document of plain image into blockchain. As blockchain is often considered more secure due to its distributed nature and consensus mechanism, data receiver will ensure data integrity and authenticity of image after decryption using signed document stored into the blockchain. Various analysis techniques have been used to examine the proposed scheme. The results of analysis like key sensitivity analysis, key space analysis, Information Entropy, histogram correlation of adjacent pixels, Number of Pixel Change Rate, Peak Signal Noise Ratio, Unified Average Changing Intensity, and similarity analysis like Mean Square Error, and Structural Similarity Index Measure illustrated that our proposed scheme is an efficient encryption scheme as compared to some recent literature. Our current achievements surpass all previous endeavors, setting a new standard of excellence.&lt;/p&gt;&quot;,&quot;issue&quot;:&quot;1&quot;,&quot;volume&quot;:&quot;14&quot;},&quot;isTemporary&quot;:false},{&quot;id&quot;:&quot;6a96eeac-3f28-3bc3-ae4e-98a93abb4295&quot;,&quot;itemData&quot;:{&quot;type&quot;:&quot;article-journal&quot;,&quot;id&quot;:&quot;6a96eeac-3f28-3bc3-ae4e-98a93abb4295&quot;,&quot;title&quot;:&quot;A novel image encryption scheme based on Arnold cat map, Newton-Leipnik system and Logistic Gaussian map&quot;,&quot;author&quot;:[{&quot;family&quot;:&quot;Masood&quot;,&quot;given&quot;:&quot;Fawad&quot;,&quot;parse-names&quot;:false,&quot;dropping-particle&quot;:&quot;&quot;,&quot;non-dropping-particle&quot;:&quot;&quot;},{&quot;family&quot;:&quot;Boulila&quot;,&quot;given&quot;:&quot;Wadii&quot;,&quot;parse-names&quot;:false,&quot;dropping-particle&quot;:&quot;&quot;,&quot;non-dropping-particle&quot;:&quot;&quot;},{&quot;family&quot;:&quot;Alsaeedi&quot;,&quot;given&quot;:&quot;Abdullah&quot;,&quot;parse-names&quot;:false,&quot;dropping-particle&quot;:&quot;&quot;,&quot;non-dropping-particle&quot;:&quot;&quot;},{&quot;family&quot;:&quot;Khan&quot;,&quot;given&quot;:&quot;Jan Sher&quot;,&quot;parse-names&quot;:false,&quot;dropping-particle&quot;:&quot;&quot;,&quot;non-dropping-particle&quot;:&quot;&quot;},{&quot;family&quot;:&quot;Ahmad&quot;,&quot;given&quot;:&quot;Jawad&quot;,&quot;parse-names&quot;:false,&quot;dropping-particle&quot;:&quot;&quot;,&quot;non-dropping-particle&quot;:&quot;&quot;},{&quot;family&quot;:&quot;Khan&quot;,&quot;given&quot;:&quot;Muazzam A&quot;,&quot;parse-names&quot;:false,&quot;dropping-particle&quot;:&quot;&quot;,&quot;non-dropping-particle&quot;:&quot;&quot;},{&quot;family&quot;:&quot;Rehman&quot;,&quot;given&quot;:&quot;Sadaqat Ur&quot;,&quot;parse-names&quot;:false,&quot;dropping-particle&quot;:&quot;&quot;,&quot;non-dropping-particle&quot;:&quot;&quot;}],&quot;container-title&quot;:&quot;Multimedia Tools and Applications&quot;,&quot;container-title-short&quot;:&quot;Multimed Tools Appl&quot;,&quot;DOI&quot;:&quot;10.1007/s11042-022-12844-w&quot;,&quot;ISSN&quot;:&quot;1380-7501&quot;,&quot;issued&quot;:{&quot;date-parts&quot;:[[2022,9,7]]},&quot;page&quot;:&quot;30931-30959&quot;,&quot;issue&quot;:&quot;21&quot;,&quot;volume&quot;:&quot;81&quot;},&quot;isTemporary&quot;:false}]},{&quot;citationID&quot;:&quot;MENDELEY_CITATION_22576d3b-b8cc-4e29-8735-bbc936b0f022&quot;,&quot;properties&quot;:{&quot;noteIndex&quot;:0},&quot;isEdited&quot;:false,&quot;manualOverride&quot;:{&quot;isManuallyOverridden&quot;:false,&quot;citeprocText&quot;:&quot;(&lt;i&gt;3&lt;/i&gt;)&quot;,&quot;manualOverrideText&quot;:&quot;&quot;},&quot;citationTag&quot;:&quot;MENDELEY_CITATION_v3_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&quot;,&quot;citationItems&quot;:[{&quot;id&quot;:&quot;b7bc7ff3-ce97-38db-9d6e-faa647cb2122&quot;,&quot;itemData&quot;:{&quot;type&quot;:&quot;chapter&quot;,&quot;id&quot;:&quot;b7bc7ff3-ce97-38db-9d6e-faa647cb2122&quot;,&quot;title&quot;:&quot;Quantum Convolution for Convolutional Neural Networks&quot;,&quot;author&quot;:[{&quot;family&quot;:&quot;Bourahla&quot;,&quot;given&quot;:&quot;Mustapha&quot;,&quot;parse-names&quot;:false,&quot;dropping-particle&quot;:&quot;&quot;,&quot;non-dropping-particle&quot;:&quot;&quot;}],&quot;DOI&quot;:&quot;10.1007/978-3-031-59318-5_14&quot;,&quot;issued&quot;:{&quot;date-parts&quot;:[[2024]]},&quot;page&quot;:&quot;179-193&quot;,&quot;container-title-short&quot;:&quot;&quot;},&quot;isTemporary&quot;:false}]},{&quot;citationID&quot;:&quot;MENDELEY_CITATION_e4f53ad7-e89a-446b-8b34-e9de48e9117d&quot;,&quot;properties&quot;:{&quot;noteIndex&quot;:0},&quot;isEdited&quot;:false,&quot;manualOverride&quot;:{&quot;isManuallyOverridden&quot;:false,&quot;citeprocText&quot;:&quot;(&lt;i&gt;4&lt;/i&gt;)&quot;,&quot;manualOverrideText&quot;:&quot;&quot;},&quot;citationTag&quot;:&quot;MENDELEY_CITATION_v3_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&quot;,&quot;citationItems&quot;:[{&quot;id&quot;:&quot;fbaaf9f7-6b05-3fe0-a6e9-6e61a1a5fd56&quot;,&quot;itemData&quot;:{&quot;type&quot;:&quot;paper-conference&quot;,&quot;id&quot;:&quot;fbaaf9f7-6b05-3fe0-a6e9-6e61a1a5fd56&quot;,&quot;title&quot;:&quot;Quantum Neural Networks: Concepts, Applications, and Challenges&quot;,&quot;author&quot;:[{&quot;family&quot;:&quot;Kwak&quot;,&quot;given&quot;:&quot;Yunseok&quot;,&quot;parse-names&quot;:false,&quot;dropping-particle&quot;:&quot;&quot;,&quot;non-dropping-particle&quot;:&quot;&quot;},{&quot;family&quot;:&quot;Yun&quot;,&quot;given&quot;:&quot;Won Joon&quot;,&quot;parse-names&quot;:false,&quot;dropping-particle&quot;:&quot;&quot;,&quot;non-dropping-particle&quot;:&quot;&quot;},{&quot;family&quot;:&quot;Jung&quot;,&quot;given&quot;:&quot;Soyi&quot;,&quot;parse-names&quot;:false,&quot;dropping-particle&quot;:&quot;&quot;,&quot;non-dropping-particle&quot;:&quot;&quot;},{&quot;family&quot;:&quot;Kim&quot;,&quot;given&quot;:&quot;Joongheon&quot;,&quot;parse-names&quot;:false,&quot;dropping-particle&quot;:&quot;&quot;,&quot;non-dropping-particle&quot;:&quot;&quot;}],&quot;container-title&quot;:&quot;2021 Twelfth International Conference on Ubiquitous and Future Networks (ICUFN)&quot;,&quot;DOI&quot;:&quot;10.1109/ICUFN49451.2021.9528698&quot;,&quot;ISBN&quot;:&quot;978-1-7281-6476-2&quot;,&quot;issued&quot;:{&quot;date-parts&quot;:[[2021,8,17]]},&quot;page&quot;:&quot;413-416&quot;,&quot;publisher&quot;:&quot;IEEE&quot;,&quot;container-title-short&quot;:&quot;&quot;},&quot;isTemporary&quot;:false}]},{&quot;citationID&quot;:&quot;MENDELEY_CITATION_ab70d4de-61c7-4743-bf15-fe1836684815&quot;,&quot;properties&quot;:{&quot;noteIndex&quot;:0},&quot;isEdited&quot;:false,&quot;manualOverride&quot;:{&quot;isManuallyOverridden&quot;:false,&quot;citeprocText&quot;:&quot;(&lt;i&gt;1&lt;/i&gt;, &lt;i&gt;2&lt;/i&gt;, &lt;i&gt;5&lt;/i&gt;, &lt;i&gt;6&lt;/i&gt;)&quot;,&quot;manualOverrideText&quot;:&quot;&quot;},&quot;citationTag&quot;:&quot;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&quot;,&quot;citationItems&quot;:[{&quot;id&quot;:&quot;ecbfda3d-33ab-3336-be87-121e07661971&quot;,&quot;itemData&quot;:{&quot;type&quot;:&quot;article-journal&quot;,&quot;id&quot;:&quot;ecbfda3d-33ab-3336-be87-121e07661971&quot;,&quot;title&quot;:&quot;Blockchain based medical image encryption using Arnold’s cat map in a cloud environment&quot;,&quot;author&quot;:[{&quot;family&quot;:&quot;Inam&quot;,&quot;given&quot;:&quot;Saba&quot;,&quot;parse-names&quot;:false,&quot;dropping-particle&quot;:&quot;&quot;,&quot;non-dropping-particle&quot;:&quot;&quot;},{&quot;family&quot;:&quot;Kanwal&quot;,&quot;given&quot;:&quot;Shamsa&quot;,&quot;parse-names&quot;:false,&quot;dropping-particle&quot;:&quot;&quot;,&quot;non-dropping-particle&quot;:&quot;&quot;},{&quot;family&quot;:&quot;Firdous&quot;,&quot;given&quot;:&quot;Rabia&quot;,&quot;parse-names&quot;:false,&quot;dropping-particle&quot;:&quot;&quot;,&quot;non-dropping-particle&quot;:&quot;&quot;},{&quot;family&quot;:&quot;Hajjej&quot;,&quot;given&quot;:&quot;Fahima&quot;,&quot;parse-names&quot;:false,&quot;dropping-particle&quot;:&quot;&quot;,&quot;non-dropping-particle&quot;:&quot;&quot;}],&quot;container-title&quot;:&quot;Scientific Reports&quot;,&quot;container-title-short&quot;:&quot;Sci Rep&quot;,&quot;DOI&quot;:&quot;10.1038/s41598-024-56364-z&quot;,&quot;ISSN&quot;:&quot;2045-2322&quot;,&quot;issued&quot;:{&quot;date-parts&quot;:[[2024,3,7]]},&quot;page&quot;:&quot;5678&quot;,&quot;abstract&quot;:&quot;&lt;p&gt;Improved software for processing medical images has inspired tremendous interest in modern medicine in recent years. Modern healthcare equipment generates huge amounts of data, such as scanned medical images and computerized patient information, which must be secured for future use. Diversity in the healthcare industry, namely in the form of medical data, is one of the largest challenges for researchers. Cloud environment and the Block chain technology have both demonstrated their own use. The purpose of this study is to combine both technologies for safe and secure transaction. Storing or sending medical data through public clouds exposes information into potential eavesdropping, data breaches and unauthorized access. Encrypting data before transmission is crucial to mitigate these security risks. As a result, a Blockchain based Chaotic Arnold’s cat map Encryption Scheme (BCAES) is proposed in this paper. The BCAES first encrypts the image using Arnold’s cat map encryption scheme and then sends the encrypted image into Cloud Server and stores the signed document of plain image into blockchain. As blockchain is often considered more secure due to its distributed nature and consensus mechanism, data receiver will ensure data integrity and authenticity of image after decryption using signed document stored into the blockchain. Various analysis techniques have been used to examine the proposed scheme. The results of analysis like key sensitivity analysis, key space analysis, Information Entropy, histogram correlation of adjacent pixels, Number of Pixel Change Rate, Peak Signal Noise Ratio, Unified Average Changing Intensity, and similarity analysis like Mean Square Error, and Structural Similarity Index Measure illustrated that our proposed scheme is an efficient encryption scheme as compared to some recent literature. Our current achievements surpass all previous endeavors, setting a new standard of excellence.&lt;/p&gt;&quot;,&quot;issue&quot;:&quot;1&quot;,&quot;volume&quot;:&quot;14&quot;},&quot;isTemporary&quot;:false},{&quot;id&quot;:&quot;6a96eeac-3f28-3bc3-ae4e-98a93abb4295&quot;,&quot;itemData&quot;:{&quot;type&quot;:&quot;article-journal&quot;,&quot;id&quot;:&quot;6a96eeac-3f28-3bc3-ae4e-98a93abb4295&quot;,&quot;title&quot;:&quot;A novel image encryption scheme based on Arnold cat map, Newton-Leipnik system and Logistic Gaussian map&quot;,&quot;author&quot;:[{&quot;family&quot;:&quot;Masood&quot;,&quot;given&quot;:&quot;Fawad&quot;,&quot;parse-names&quot;:false,&quot;dropping-particle&quot;:&quot;&quot;,&quot;non-dropping-particle&quot;:&quot;&quot;},{&quot;family&quot;:&quot;Boulila&quot;,&quot;given&quot;:&quot;Wadii&quot;,&quot;parse-names&quot;:false,&quot;dropping-particle&quot;:&quot;&quot;,&quot;non-dropping-particle&quot;:&quot;&quot;},{&quot;family&quot;:&quot;Alsaeedi&quot;,&quot;given&quot;:&quot;Abdullah&quot;,&quot;parse-names&quot;:false,&quot;dropping-particle&quot;:&quot;&quot;,&quot;non-dropping-particle&quot;:&quot;&quot;},{&quot;family&quot;:&quot;Khan&quot;,&quot;given&quot;:&quot;Jan Sher&quot;,&quot;parse-names&quot;:false,&quot;dropping-particle&quot;:&quot;&quot;,&quot;non-dropping-particle&quot;:&quot;&quot;},{&quot;family&quot;:&quot;Ahmad&quot;,&quot;given&quot;:&quot;Jawad&quot;,&quot;parse-names&quot;:false,&quot;dropping-particle&quot;:&quot;&quot;,&quot;non-dropping-particle&quot;:&quot;&quot;},{&quot;family&quot;:&quot;Khan&quot;,&quot;given&quot;:&quot;Muazzam A&quot;,&quot;parse-names&quot;:false,&quot;dropping-particle&quot;:&quot;&quot;,&quot;non-dropping-particle&quot;:&quot;&quot;},{&quot;family&quot;:&quot;Rehman&quot;,&quot;given&quot;:&quot;Sadaqat Ur&quot;,&quot;parse-names&quot;:false,&quot;dropping-particle&quot;:&quot;&quot;,&quot;non-dropping-particle&quot;:&quot;&quot;}],&quot;container-title&quot;:&quot;Multimedia Tools and Applications&quot;,&quot;container-title-short&quot;:&quot;Multimed Tools Appl&quot;,&quot;DOI&quot;:&quot;10.1007/s11042-022-12844-w&quot;,&quot;ISSN&quot;:&quot;1380-7501&quot;,&quot;issued&quot;:{&quot;date-parts&quot;:[[2022,9,7]]},&quot;page&quot;:&quot;30931-30959&quot;,&quot;issue&quot;:&quot;21&quot;,&quot;volume&quot;:&quot;81&quot;},&quot;isTemporary&quot;:false},{&quot;id&quot;:&quot;a1da9cf2-8123-359f-83a2-03b4600255bb&quot;,&quot;itemData&quot;:{&quot;type&quot;:&quot;article-journal&quot;,&quot;id&quot;:&quot;a1da9cf2-8123-359f-83a2-03b4600255bb&quot;,&quot;title&quot;:&quot;An image encryption algorithm based on the LSCMM chaotic map and bidirectional dynamic diffusion&quot;,&quot;author&quot;:[{&quot;family&quot;:&quot;Chen&quot;,&quot;given&quot;:&quot;Rong&quot;,&quot;parse-names&quot;:false,&quot;dropping-particle&quot;:&quot;&quot;,&quot;non-dropping-particle&quot;:&quot;&quot;},{&quot;family&quot;:&quot;Li&quot;,&quot;given&quot;:&quot;Xiaomeng&quot;,&quot;parse-names&quot;:false,&quot;dropping-particle&quot;:&quot;&quot;,&quot;non-dropping-particle&quot;:&quot;&quot;},{&quot;family&quot;:&quot;Teng&quot;,&quot;given&quot;:&quot;Lin&quot;,&quot;parse-names&quot;:false,&quot;dropping-particle&quot;:&quot;&quot;,&quot;non-dropping-particle&quot;:&quot;&quot;},{&quot;family&quot;:&quot;Wang&quot;,&quot;given&quot;:&quot;Xingyuan&quot;,&quot;parse-names&quot;:false,&quot;dropping-particle&quot;:&quot;&quot;,&quot;non-dropping-particle&quot;:&quot;&quot;}],&quot;container-title&quot;:&quot;Multimedia Tools and Applications&quot;,&quot;container-title-short&quot;:&quot;Multimed Tools Appl&quot;,&quot;DOI&quot;:&quot;10.1007/s11042-023-15810-2&quot;,&quot;ISSN&quot;:&quot;1380-7501&quot;,&quot;issued&quot;:{&quot;date-parts&quot;:[[2024,1,19]]},&quot;page&quot;:&quot;3681-3706&quot;,&quot;issue&quot;:&quot;2&quot;,&quot;volume&quot;:&quot;83&quot;},&quot;isTemporary&quot;:false},{&quot;id&quot;:&quot;ca2339ac-9843-3779-8c7f-b9faf78b951b&quot;,&quot;itemData&quot;:{&quot;type&quot;:&quot;article-journal&quot;,&quot;id&quot;:&quot;ca2339ac-9843-3779-8c7f-b9faf78b951b&quot;,&quot;title&quot;:&quot;Image encryption scheme based on 2D-ICCM and bit-planes cross permutation-diffusion using parallel computing&quot;,&quot;author&quot;:[{&quot;family&quot;:&quot;Liu&quot;,&quot;given&quot;:&quot;Xingbin&quot;,&quot;parse-names&quot;:false,&quot;dropping-particle&quot;:&quot;&quot;,&quot;non-dropping-particle&quot;:&quot;&quot;},{&quot;family&quot;:&quot;Zheng&quot;,&quot;given&quot;:&quot;Shuyi&quot;,&quot;parse-names&quot;:false,&quot;dropping-particle&quot;:&quot;&quot;,&quot;non-dropping-particle&quot;:&quot;&quot;},{&quot;family&quot;:&quot;Yang&quot;,&quot;given&quot;:&quot;Jing&quot;,&quot;parse-names&quot;:false,&quot;dropping-particle&quot;:&quot;&quot;,&quot;non-dropping-particle&quot;:&quot;&quot;}],&quot;container-title&quot;:&quot;Computers and Electrical Engineering&quot;,&quot;DOI&quot;:&quot;10.1016/j.compeleceng.2025.110569&quot;,&quot;ISSN&quot;:&quot;00457906&quot;,&quot;issued&quot;:{&quot;date-parts&quot;:[[2025,10]]},&quot;page&quot;:&quot;110569&quot;,&quot;volume&quot;:&quot;127&quot;,&quot;container-title-short&quot;:&quot;&quot;},&quot;isTemporary&quot;:false}]},{&quot;citationID&quot;:&quot;MENDELEY_CITATION_2aeea31b-798c-4ef6-b2dd-f774e6d0ad4f&quot;,&quot;properties&quot;:{&quot;noteIndex&quot;:0},&quot;isEdited&quot;:false,&quot;manualOverride&quot;:{&quot;isManuallyOverridden&quot;:false,&quot;citeprocText&quot;:&quot;(&lt;i&gt;7&lt;/i&gt;)&quot;,&quot;manualOverrideText&quot;:&quot;&quot;},&quot;citationTag&quot;:&quot;MENDELEY_CITATION_v3_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&quot;,&quot;citationItems&quot;:[{&quot;id&quot;:&quot;463d20f3-3108-3a06-a31c-eeb2f292ff4a&quot;,&quot;itemData&quot;:{&quot;type&quot;:&quot;article-journal&quot;,&quot;id&quot;:&quot;463d20f3-3108-3a06-a31c-eeb2f292ff4a&quot;,&quot;title&quot;:&quot;Improving OAM-Based Optical Wireless Communication in Turbulence Using Conjugate Light Field and Hybrid Neural Networks&quot;,&quot;author&quot;:[{&quot;family&quot;:&quot;Manavalan&quot;,&quot;given&quot;:&quot;Gokul&quot;,&quot;parse-names&quot;:false,&quot;dropping-particle&quot;:&quot;&quot;,&quot;non-dropping-particle&quot;:&quot;&quot;},{&quot;family&quot;:&quot;Balasubramaniam&quot;,&quot;given&quot;:&quot;Ganesh M.&quot;,&quot;parse-names&quot;:false,&quot;dropping-particle&quot;:&quot;&quot;,&quot;non-dropping-particle&quot;:&quot;&quot;},{&quot;family&quot;:&quot;Arnon&quot;,&quot;given&quot;:&quot;Shlomi&quot;,&quot;parse-names&quot;:false,&quot;dropping-particle&quot;:&quot;&quot;,&quot;non-dropping-particle&quot;:&quot;&quot;}],&quot;container-title&quot;:&quot;Journal of Lightwave Technology&quot;,&quot;DOI&quot;:&quot;10.1109/JLT.2024.3517712&quot;,&quot;ISSN&quot;:&quot;0733-8724&quot;,&quot;issued&quot;:{&quot;date-parts&quot;:[[2024]]},&quot;page&quot;:&quot;1-12&quot;,&quot;container-title-short&quot;:&quot;&quot;},&quot;isTemporary&quot;:false}]},{&quot;citationID&quot;:&quot;MENDELEY_CITATION_d13efe28-1580-4cd6-a31c-03a4a48d1289&quot;,&quot;properties&quot;:{&quot;noteIndex&quot;:0},&quot;isEdited&quot;:false,&quot;manualOverride&quot;:{&quot;isManuallyOverridden&quot;:false,&quot;citeprocText&quot;:&quot;(&lt;i&gt;3&lt;/i&gt;)&quot;,&quot;manualOverrideText&quot;:&quot;&quot;},&quot;citationTag&quot;:&quot;MENDELEY_CITATION_v3_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&quot;,&quot;citationItems&quot;:[{&quot;id&quot;:&quot;b7bc7ff3-ce97-38db-9d6e-faa647cb2122&quot;,&quot;itemData&quot;:{&quot;type&quot;:&quot;chapter&quot;,&quot;id&quot;:&quot;b7bc7ff3-ce97-38db-9d6e-faa647cb2122&quot;,&quot;title&quot;:&quot;Quantum Convolution for Convolutional Neural Networks&quot;,&quot;author&quot;:[{&quot;family&quot;:&quot;Bourahla&quot;,&quot;given&quot;:&quot;Mustapha&quot;,&quot;parse-names&quot;:false,&quot;dropping-particle&quot;:&quot;&quot;,&quot;non-dropping-particle&quot;:&quot;&quot;}],&quot;DOI&quot;:&quot;10.1007/978-3-031-59318-5_14&quot;,&quot;issued&quot;:{&quot;date-parts&quot;:[[2024]]},&quot;page&quot;:&quot;179-193&quot;,&quot;container-title-short&quot;:&quot;&quot;},&quot;isTemporary&quot;:false}]},{&quot;citationID&quot;:&quot;MENDELEY_CITATION_6d02d733-6624-47e1-a7f1-b1e84f64dc45&quot;,&quot;properties&quot;:{&quot;noteIndex&quot;:0},&quot;isEdited&quot;:false,&quot;manualOverride&quot;:{&quot;isManuallyOverridden&quot;:false,&quot;citeprocText&quot;:&quot;(&lt;i&gt;8&lt;/i&gt;–&lt;i&gt;10&lt;/i&gt;)&quot;,&quot;manualOverrideText&quot;:&quot;&quot;},&quot;citationTag&quot;:&quot;MENDELEY_CITATION_v3_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&quot;,&quot;citationItems&quot;:[{&quot;id&quot;:&quot;bcae2507-cbe0-3409-ac32-313fe8b9df93&quot;,&quot;itemData&quot;:{&quot;type&quot;:&quot;article-journal&quot;,&quot;id&quot;:&quot;bcae2507-cbe0-3409-ac32-313fe8b9df93&quot;,&quot;title&quot;:&quot;QuantumLeap: Hybrid quantum neural network for financial predictions&quot;,&quot;author&quot;:[{&quot;family&quot;:&quot;Paquet&quot;,&quot;given&quot;:&quot;Eric&quot;,&quot;parse-names&quot;:false,&quot;dropping-particle&quot;:&quot;&quot;,&quot;non-dropping-particle&quot;:&quot;&quot;},{&quot;family&quot;:&quot;Soleymani&quot;,&quot;given&quot;:&quot;Farzan&quot;,&quot;parse-names&quot;:false,&quot;dropping-particle&quot;:&quot;&quot;,&quot;non-dropping-particle&quot;:&quot;&quot;}],&quot;container-title&quot;:&quot;Expert Systems with Applications&quot;,&quot;container-title-short&quot;:&quot;Expert Syst Appl&quot;,&quot;DOI&quot;:&quot;10.1016/j.eswa.2022.116583&quot;,&quot;ISSN&quot;:&quot;09574174&quot;,&quot;issued&quot;:{&quot;date-parts&quot;:[[2022,6]]},&quot;page&quot;:&quot;116583&quot;,&quot;volume&quot;:&quot;195&quot;},&quot;isTemporary&quot;:false},{&quot;id&quot;:&quot;8a9199a7-5768-3949-93fe-be40c8ff08ea&quot;,&quot;itemData&quot;:{&quot;type&quot;:&quot;article-journal&quot;,&quot;id&quot;:&quot;8a9199a7-5768-3949-93fe-be40c8ff08ea&quot;,&quot;title&quot;:&quot;Capacity and Quantum Geometry of Parametrized Quantum Circuits&quot;,&quot;author&quot;:[{&quot;family&quot;:&quot;Haug&quot;,&quot;given&quot;:&quot;Tobias&quot;,&quot;parse-names&quot;:false,&quot;dropping-particle&quot;:&quot;&quot;,&quot;non-dropping-particle&quot;:&quot;&quot;},{&quot;family&quot;:&quot;Bharti&quot;,&quot;given&quot;:&quot;Kishor&quot;,&quot;parse-names&quot;:false,&quot;dropping-particle&quot;:&quot;&quot;,&quot;non-dropping-particle&quot;:&quot;&quot;},{&quot;family&quot;:&quot;Kim&quot;,&quot;given&quot;:&quot;M.S.&quot;,&quot;parse-names&quot;:false,&quot;dropping-particle&quot;:&quot;&quot;,&quot;non-dropping-particle&quot;:&quot;&quot;}],&quot;container-title&quot;:&quot;PRX Quantum&quot;,&quot;DOI&quot;:&quot;10.1103/PRXQuantum.2.040309&quot;,&quot;ISSN&quot;:&quot;2691-3399&quot;,&quot;issued&quot;:{&quot;date-parts&quot;:[[2021,10,14]]},&quot;page&quot;:&quot;040309&quot;,&quot;issue&quot;:&quot;4&quot;,&quot;volume&quot;:&quot;2&quot;,&quot;container-title-short&quot;:&quot;&quot;},&quot;isTemporary&quot;:false},{&quot;id&quot;:&quot;b8b6a298-99ef-3e33-9c0b-a6b35a92b13b&quot;,&quot;itemData&quot;:{&quot;type&quot;:&quot;article-journal&quot;,&quot;id&quot;:&quot;b8b6a298-99ef-3e33-9c0b-a6b35a92b13b&quot;,&quot;title&quot;:&quot;Quantum Neural Network for Quantum Neural Computing&quot;,&quot;author&quot;:[{&quot;family&quot;:&quot;Zhou&quot;,&quot;given&quot;:&quot;Min-Gang&quot;,&quot;parse-names&quot;:false,&quot;dropping-particle&quot;:&quot;&quot;,&quot;non-dropping-particle&quot;:&quot;&quot;},{&quot;family&quot;:&quot;Liu&quot;,&quot;given&quot;:&quot;Zhi-Ping&quot;,&quot;parse-names&quot;:false,&quot;dropping-particle&quot;:&quot;&quot;,&quot;non-dropping-particle&quot;:&quot;&quot;},{&quot;family&quot;:&quot;Yin&quot;,&quot;given&quot;:&quot;Hua-Lei&quot;,&quot;parse-names&quot;:false,&quot;dropping-particle&quot;:&quot;&quot;,&quot;non-dropping-particle&quot;:&quot;&quot;},{&quot;family&quot;:&quot;Li&quot;,&quot;given&quot;:&quot;Chen-Long&quot;,&quot;parse-names&quot;:false,&quot;dropping-particle&quot;:&quot;&quot;,&quot;non-dropping-particle&quot;:&quot;&quot;},{&quot;family&quot;:&quot;Xu&quot;,&quot;given&quot;:&quot;Tong-Kai&quot;,&quot;parse-names&quot;:false,&quot;dropping-particle&quot;:&quot;&quot;,&quot;non-dropping-particle&quot;:&quot;&quot;},{&quot;family&quot;:&quot;Chen&quot;,&quot;given&quot;:&quot;Zeng-Bing&quot;,&quot;parse-names&quot;:false,&quot;dropping-particle&quot;:&quot;&quot;,&quot;non-dropping-particle&quot;:&quot;&quot;}],&quot;container-title&quot;:&quot;Research&quot;,&quot;DOI&quot;:&quot;10.34133/research.0134&quot;,&quot;ISSN&quot;:&quot;2639-5274&quot;,&quot;issued&quot;:{&quot;date-parts&quot;:[[2023,1]]},&quot;abstract&quot;:&quot;&lt;p&gt;Neural networks have achieved impressive breakthroughs in both industry and academia. How to effectively develop neural networks on quantum computing devices is a challenging open problem. Here, we propose a new quantum neural network model for quantum neural computing using (classically controlled) single-qubit operations and measurements on real-world quantum systems with naturally occurring environment-induced decoherence, which greatly reduces the difficulties of physical implementations. Our model circumvents the problem that the state-space size grows exponentially with the number of neurons, thereby greatly reducing memory requirements and allowing for fast optimization with traditional optimization algorithms. We benchmark our model for handwritten digit recognition and other nonlinear classification tasks. The results show that our model has an amazing nonlinear classification ability and robustness to noise. Furthermore, our model allows quantum computing to be applied in a wider context and inspires the earlier development of a quantum neural computer than standard quantum computers.&lt;/p&gt;&quot;,&quot;volume&quot;:&quot;6&quot;,&quot;container-title-short&quot;:&quot;&quot;},&quot;isTemporary&quot;:false}]},{&quot;citationID&quot;:&quot;MENDELEY_CITATION_26627d80-e192-494e-8d95-ec886af6d47c&quot;,&quot;properties&quot;:{&quot;noteIndex&quot;:0},&quot;isEdited&quot;:false,&quot;manualOverride&quot;:{&quot;isManuallyOverridden&quot;:false,&quot;citeprocText&quot;:&quot;(&lt;i&gt;1&lt;/i&gt;, &lt;i&gt;2&lt;/i&gt;)&quot;,&quot;manualOverrideText&quot;:&quot;&quot;},&quot;citationTag&quot;:&quot;MENDELEY_CITATION_v3_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&quot;,&quot;citationItems&quot;:[{&quot;id&quot;:&quot;ecbfda3d-33ab-3336-be87-121e07661971&quot;,&quot;itemData&quot;:{&quot;type&quot;:&quot;article-journal&quot;,&quot;id&quot;:&quot;ecbfda3d-33ab-3336-be87-121e07661971&quot;,&quot;title&quot;:&quot;Blockchain based medical image encryption using Arnold’s cat map in a cloud environment&quot;,&quot;author&quot;:[{&quot;family&quot;:&quot;Inam&quot;,&quot;given&quot;:&quot;Saba&quot;,&quot;parse-names&quot;:false,&quot;dropping-particle&quot;:&quot;&quot;,&quot;non-dropping-particle&quot;:&quot;&quot;},{&quot;family&quot;:&quot;Kanwal&quot;,&quot;given&quot;:&quot;Shamsa&quot;,&quot;parse-names&quot;:false,&quot;dropping-particle&quot;:&quot;&quot;,&quot;non-dropping-particle&quot;:&quot;&quot;},{&quot;family&quot;:&quot;Firdous&quot;,&quot;given&quot;:&quot;Rabia&quot;,&quot;parse-names&quot;:false,&quot;dropping-particle&quot;:&quot;&quot;,&quot;non-dropping-particle&quot;:&quot;&quot;},{&quot;family&quot;:&quot;Hajjej&quot;,&quot;given&quot;:&quot;Fahima&quot;,&quot;parse-names&quot;:false,&quot;dropping-particle&quot;:&quot;&quot;,&quot;non-dropping-particle&quot;:&quot;&quot;}],&quot;container-title&quot;:&quot;Scientific Reports&quot;,&quot;container-title-short&quot;:&quot;Sci Rep&quot;,&quot;DOI&quot;:&quot;10.1038/s41598-024-56364-z&quot;,&quot;ISSN&quot;:&quot;2045-2322&quot;,&quot;issued&quot;:{&quot;date-parts&quot;:[[2024,3,7]]},&quot;page&quot;:&quot;5678&quot;,&quot;abstract&quot;:&quot;&lt;p&gt;Improved software for processing medical images has inspired tremendous interest in modern medicine in recent years. Modern healthcare equipment generates huge amounts of data, such as scanned medical images and computerized patient information, which must be secured for future use. Diversity in the healthcare industry, namely in the form of medical data, is one of the largest challenges for researchers. Cloud environment and the Block chain technology have both demonstrated their own use. The purpose of this study is to combine both technologies for safe and secure transaction. Storing or sending medical data through public clouds exposes information into potential eavesdropping, data breaches and unauthorized access. Encrypting data before transmission is crucial to mitigate these security risks. As a result, a Blockchain based Chaotic Arnold’s cat map Encryption Scheme (BCAES) is proposed in this paper. The BCAES first encrypts the image using Arnold’s cat map encryption scheme and then sends the encrypted image into Cloud Server and stores the signed document of plain image into blockchain. As blockchain is often considered more secure due to its distributed nature and consensus mechanism, data receiver will ensure data integrity and authenticity of image after decryption using signed document stored into the blockchain. Various analysis techniques have been used to examine the proposed scheme. The results of analysis like key sensitivity analysis, key space analysis, Information Entropy, histogram correlation of adjacent pixels, Number of Pixel Change Rate, Peak Signal Noise Ratio, Unified Average Changing Intensity, and similarity analysis like Mean Square Error, and Structural Similarity Index Measure illustrated that our proposed scheme is an efficient encryption scheme as compared to some recent literature. Our current achievements surpass all previous endeavors, setting a new standard of excellence.&lt;/p&gt;&quot;,&quot;issue&quot;:&quot;1&quot;,&quot;volume&quot;:&quot;14&quot;},&quot;isTemporary&quot;:false},{&quot;id&quot;:&quot;6a96eeac-3f28-3bc3-ae4e-98a93abb4295&quot;,&quot;itemData&quot;:{&quot;type&quot;:&quot;article-journal&quot;,&quot;id&quot;:&quot;6a96eeac-3f28-3bc3-ae4e-98a93abb4295&quot;,&quot;title&quot;:&quot;A novel image encryption scheme based on Arnold cat map, Newton-Leipnik system and Logistic Gaussian map&quot;,&quot;author&quot;:[{&quot;family&quot;:&quot;Masood&quot;,&quot;given&quot;:&quot;Fawad&quot;,&quot;parse-names&quot;:false,&quot;dropping-particle&quot;:&quot;&quot;,&quot;non-dropping-particle&quot;:&quot;&quot;},{&quot;family&quot;:&quot;Boulila&quot;,&quot;given&quot;:&quot;Wadii&quot;,&quot;parse-names&quot;:false,&quot;dropping-particle&quot;:&quot;&quot;,&quot;non-dropping-particle&quot;:&quot;&quot;},{&quot;family&quot;:&quot;Alsaeedi&quot;,&quot;given&quot;:&quot;Abdullah&quot;,&quot;parse-names&quot;:false,&quot;dropping-particle&quot;:&quot;&quot;,&quot;non-dropping-particle&quot;:&quot;&quot;},{&quot;family&quot;:&quot;Khan&quot;,&quot;given&quot;:&quot;Jan Sher&quot;,&quot;parse-names&quot;:false,&quot;dropping-particle&quot;:&quot;&quot;,&quot;non-dropping-particle&quot;:&quot;&quot;},{&quot;family&quot;:&quot;Ahmad&quot;,&quot;given&quot;:&quot;Jawad&quot;,&quot;parse-names&quot;:false,&quot;dropping-particle&quot;:&quot;&quot;,&quot;non-dropping-particle&quot;:&quot;&quot;},{&quot;family&quot;:&quot;Khan&quot;,&quot;given&quot;:&quot;Muazzam A&quot;,&quot;parse-names&quot;:false,&quot;dropping-particle&quot;:&quot;&quot;,&quot;non-dropping-particle&quot;:&quot;&quot;},{&quot;family&quot;:&quot;Rehman&quot;,&quot;given&quot;:&quot;Sadaqat Ur&quot;,&quot;parse-names&quot;:false,&quot;dropping-particle&quot;:&quot;&quot;,&quot;non-dropping-particle&quot;:&quot;&quot;}],&quot;container-title&quot;:&quot;Multimedia Tools and Applications&quot;,&quot;container-title-short&quot;:&quot;Multimed Tools Appl&quot;,&quot;DOI&quot;:&quot;10.1007/s11042-022-12844-w&quot;,&quot;ISSN&quot;:&quot;1380-7501&quot;,&quot;issued&quot;:{&quot;date-parts&quot;:[[2022,9,7]]},&quot;page&quot;:&quot;30931-30959&quot;,&quot;issue&quot;:&quot;21&quot;,&quot;volume&quot;:&quot;81&quot;},&quot;isTemporary&quot;:false}]},{&quot;citationID&quot;:&quot;MENDELEY_CITATION_595afec0-6f55-4eb5-88e3-1a89e5978f71&quot;,&quot;properties&quot;:{&quot;noteIndex&quot;:0},&quot;isEdited&quot;:false,&quot;manualOverride&quot;:{&quot;isManuallyOverridden&quot;:false,&quot;citeprocText&quot;:&quot;(&lt;i&gt;2&lt;/i&gt;, &lt;i&gt;11&lt;/i&gt;, &lt;i&gt;12&lt;/i&gt;)&quot;,&quot;manualOverrideText&quot;:&quot;&quot;},&quot;citationTag&quot;:&quot;MENDELEY_CITATION_v3_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&quot;,&quot;citationItems&quot;:[{&quot;id&quot;:&quot;6a96eeac-3f28-3bc3-ae4e-98a93abb4295&quot;,&quot;itemData&quot;:{&quot;type&quot;:&quot;article-journal&quot;,&quot;id&quot;:&quot;6a96eeac-3f28-3bc3-ae4e-98a93abb4295&quot;,&quot;title&quot;:&quot;A novel image encryption scheme based on Arnold cat map, Newton-Leipnik system and Logistic Gaussian map&quot;,&quot;author&quot;:[{&quot;family&quot;:&quot;Masood&quot;,&quot;given&quot;:&quot;Fawad&quot;,&quot;parse-names&quot;:false,&quot;dropping-particle&quot;:&quot;&quot;,&quot;non-dropping-particle&quot;:&quot;&quot;},{&quot;family&quot;:&quot;Boulila&quot;,&quot;given&quot;:&quot;Wadii&quot;,&quot;parse-names&quot;:false,&quot;dropping-particle&quot;:&quot;&quot;,&quot;non-dropping-particle&quot;:&quot;&quot;},{&quot;family&quot;:&quot;Alsaeedi&quot;,&quot;given&quot;:&quot;Abdullah&quot;,&quot;parse-names&quot;:false,&quot;dropping-particle&quot;:&quot;&quot;,&quot;non-dropping-particle&quot;:&quot;&quot;},{&quot;family&quot;:&quot;Khan&quot;,&quot;given&quot;:&quot;Jan Sher&quot;,&quot;parse-names&quot;:false,&quot;dropping-particle&quot;:&quot;&quot;,&quot;non-dropping-particle&quot;:&quot;&quot;},{&quot;family&quot;:&quot;Ahmad&quot;,&quot;given&quot;:&quot;Jawad&quot;,&quot;parse-names&quot;:false,&quot;dropping-particle&quot;:&quot;&quot;,&quot;non-dropping-particle&quot;:&quot;&quot;},{&quot;family&quot;:&quot;Khan&quot;,&quot;given&quot;:&quot;Muazzam A&quot;,&quot;parse-names&quot;:false,&quot;dropping-particle&quot;:&quot;&quot;,&quot;non-dropping-particle&quot;:&quot;&quot;},{&quot;family&quot;:&quot;Rehman&quot;,&quot;given&quot;:&quot;Sadaqat Ur&quot;,&quot;parse-names&quot;:false,&quot;dropping-particle&quot;:&quot;&quot;,&quot;non-dropping-particle&quot;:&quot;&quot;}],&quot;container-title&quot;:&quot;Multimedia Tools and Applications&quot;,&quot;container-title-short&quot;:&quot;Multimed Tools Appl&quot;,&quot;DOI&quot;:&quot;10.1007/s11042-022-12844-w&quot;,&quot;ISSN&quot;:&quot;1380-7501&quot;,&quot;issued&quot;:{&quot;date-parts&quot;:[[2022,9,7]]},&quot;page&quot;:&quot;30931-30959&quot;,&quot;issue&quot;:&quot;21&quot;,&quot;volume&quot;:&quot;81&quot;},&quot;isTemporary&quot;:false},{&quot;id&quot;:&quot;2e916329-3b1e-3c40-8437-59918d70e444&quot;,&quot;itemData&quot;:{&quot;type&quot;:&quot;article-journal&quot;,&quot;id&quot;:&quot;2e916329-3b1e-3c40-8437-59918d70e444&quot;,&quot;title&quot;:&quot;Dynamics analysis and cryptographic application of fractional logistic map&quot;,&quot;author&quot;:[{&quot;family&quot;:&quot;Yuan&quot;,&quot;given&quot;:&quot;Liguo&quot;,&quot;parse-names&quot;:false,&quot;dropping-particle&quot;:&quot;&quot;,&quot;non-dropping-particle&quot;:&quot;&quot;},{&quot;family&quot;:&quot;Zheng&quot;,&quot;given&quot;:&quot;Song&quot;,&quot;parse-names&quot;:false,&quot;dropping-particle&quot;:&quot;&quot;,&quot;non-dropping-particle&quot;:&quot;&quot;},{&quot;family&quot;:&quot;Alam&quot;,&quot;given&quot;:&quot;Zeeshan&quot;,&quot;parse-names&quot;:false,&quot;dropping-particle&quot;:&quot;&quot;,&quot;non-dropping-particle&quot;:&quot;&quot;}],&quot;container-title&quot;:&quot;Nonlinear Dynamics&quot;,&quot;container-title-short&quot;:&quot;Nonlinear Dyn&quot;,&quot;DOI&quot;:&quot;10.1007/s11071-019-04810-3&quot;,&quot;ISSN&quot;:&quot;0924-090X&quot;,&quot;issued&quot;:{&quot;date-parts&quot;:[[2019,4,9]]},&quot;page&quot;:&quot;615-636&quot;,&quot;issue&quot;:&quot;1&quot;,&quot;volume&quot;:&quot;96&quot;},&quot;isTemporary&quot;:false},{&quot;id&quot;:&quot;0687a4fd-f411-308d-b240-dff9913dc940&quot;,&quot;itemData&quot;:{&quot;type&quot;:&quot;article-journal&quot;,&quot;id&quot;:&quot;0687a4fd-f411-308d-b240-dff9913dc940&quot;,&quot;title&quot;:&quot;A secure chaotic cryptosystem for thermal Imaging: Logistic map-based encryption with substitution-diffusion and spatial decorrelation&quot;,&quot;author&quot;:[{&quot;family&quot;:&quot;Khan&quot;,&quot;given&quot;:&quot;Majid&quot;,&quot;parse-names&quot;:false,&quot;dropping-particle&quot;:&quot;&quot;,&quot;non-dropping-particle&quot;:&quot;&quot;},{&quot;family&quot;:&quot;Aljuaydi&quot;,&quot;given&quot;:&quot;Fahad&quot;,&quot;parse-names&quot;:false,&quot;dropping-particle&quot;:&quot;&quot;,&quot;non-dropping-particle&quot;:&quot;&quot;},{&quot;family&quot;:&quot;Said&quot;,&quot;given&quot;:&quot;Lal&quot;,&quot;parse-names&quot;:false,&quot;dropping-particle&quot;:&quot;&quot;,&quot;non-dropping-particle&quot;:&quot;&quot;},{&quot;family&quot;:&quot;Amin&quot;,&quot;given&quot;:&quot;Muhammad&quot;,&quot;parse-names&quot;:false,&quot;dropping-particle&quot;:&quot;&quot;,&quot;non-dropping-particle&quot;:&quot;&quot;}],&quot;container-title&quot;:&quot;Journal of Radiation Research and Applied Sciences&quot;,&quot;container-title-short&quot;:&quot;J Radiat Res Appl Sci&quot;,&quot;DOI&quot;:&quot;10.1016/j.jrras.2025.101546&quot;,&quot;ISSN&quot;:&quot;16878507&quot;,&quot;issued&quot;:{&quot;date-parts&quot;:[[2025,6]]},&quot;page&quot;:&quot;101546&quot;,&quot;issue&quot;:&quot;2&quot;,&quot;volume&quot;:&quot;18&quot;},&quot;isTemporary&quot;:false}]},{&quot;citationID&quot;:&quot;MENDELEY_CITATION_74c399c9-05e8-4f03-9c6e-3a61abcfd9fe&quot;,&quot;properties&quot;:{&quot;noteIndex&quot;:0},&quot;isEdited&quot;:false,&quot;manualOverride&quot;:{&quot;isManuallyOverridden&quot;:false,&quot;citeprocText&quot;:&quot;(&lt;i&gt;13&lt;/i&gt;)&quot;,&quot;manualOverrideText&quot;:&quot;&quot;},&quot;citationTag&quot;:&quot;MENDELEY_CITATION_v3_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&quot;,&quot;citationItems&quot;:[{&quot;id&quot;:&quot;26b48cb9-3c30-3b04-9863-69b81e42cc3a&quot;,&quot;itemData&quot;:{&quot;type&quot;:&quot;article-journal&quot;,&quot;id&quot;:&quot;26b48cb9-3c30-3b04-9863-69b81e42cc3a&quot;,&quot;title&quot;:&quot;Image Encryption Based on Hyperchaotic System and Improved Zigzag Diffusion Method&quot;,&quot;author&quot;:[{&quot;family&quot;:&quot;Zou&quot;,&quot;given&quot;:&quot;Dongyao&quot;,&quot;parse-names&quot;:false,&quot;dropping-particle&quot;:&quot;&quot;,&quot;non-dropping-particle&quot;:&quot;&quot;},{&quot;family&quot;:&quot;Pei&quot;,&quot;given&quot;:&quot;Tengda&quot;,&quot;parse-names&quot;:false,&quot;dropping-particle&quot;:&quot;&quot;,&quot;non-dropping-particle&quot;:&quot;&quot;},{&quot;family&quot;:&quot;Xi&quot;,&quot;given&quot;:&quot;Guangyong&quot;,&quot;parse-names&quot;:false,&quot;dropping-particle&quot;:&quot;&quot;,&quot;non-dropping-particle&quot;:&quot;&quot;},{&quot;family&quot;:&quot;Wang&quot;,&quot;given&quot;:&quot;Liping&quot;,&quot;parse-names&quot;:false,&quot;dropping-particle&quot;:&quot;&quot;,&quot;non-dropping-particle&quot;:&quot;&quot;}],&quot;container-title&quot;:&quot;IEEE Access&quot;,&quot;DOI&quot;:&quot;10.1109/ACCESS.2023.3311038&quot;,&quot;ISSN&quot;:&quot;2169-3536&quot;,&quot;issued&quot;:{&quot;date-parts&quot;:[[2023]]},&quot;page&quot;:&quot;95396-95409&quot;,&quot;volume&quot;:&quot;11&quot;,&quot;container-title-short&quot;:&quot;&quot;},&quot;isTemporary&quot;:false}]},{&quot;citationID&quot;:&quot;MENDELEY_CITATION_70f104c5-5f0c-4c29-b16b-0fa79646dfbd&quot;,&quot;properties&quot;:{&quot;noteIndex&quot;:0},&quot;isEdited&quot;:false,&quot;manualOverride&quot;:{&quot;isManuallyOverridden&quot;:false,&quot;citeprocText&quot;:&quot;(&lt;i&gt;4&lt;/i&gt;)&quot;,&quot;manualOverrideText&quot;:&quot;&quot;},&quot;citationTag&quot;:&quot;MENDELEY_CITATION_v3_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&quot;,&quot;citationItems&quot;:[{&quot;id&quot;:&quot;fbaaf9f7-6b05-3fe0-a6e9-6e61a1a5fd56&quot;,&quot;itemData&quot;:{&quot;type&quot;:&quot;paper-conference&quot;,&quot;id&quot;:&quot;fbaaf9f7-6b05-3fe0-a6e9-6e61a1a5fd56&quot;,&quot;title&quot;:&quot;Quantum Neural Networks: Concepts, Applications, and Challenges&quot;,&quot;author&quot;:[{&quot;family&quot;:&quot;Kwak&quot;,&quot;given&quot;:&quot;Yunseok&quot;,&quot;parse-names&quot;:false,&quot;dropping-particle&quot;:&quot;&quot;,&quot;non-dropping-particle&quot;:&quot;&quot;},{&quot;family&quot;:&quot;Yun&quot;,&quot;given&quot;:&quot;Won Joon&quot;,&quot;parse-names&quot;:false,&quot;dropping-particle&quot;:&quot;&quot;,&quot;non-dropping-particle&quot;:&quot;&quot;},{&quot;family&quot;:&quot;Jung&quot;,&quot;given&quot;:&quot;Soyi&quot;,&quot;parse-names&quot;:false,&quot;dropping-particle&quot;:&quot;&quot;,&quot;non-dropping-particle&quot;:&quot;&quot;},{&quot;family&quot;:&quot;Kim&quot;,&quot;given&quot;:&quot;Joongheon&quot;,&quot;parse-names&quot;:false,&quot;dropping-particle&quot;:&quot;&quot;,&quot;non-dropping-particle&quot;:&quot;&quot;}],&quot;container-title&quot;:&quot;2021 Twelfth International Conference on Ubiquitous and Future Networks (ICUFN)&quot;,&quot;DOI&quot;:&quot;10.1109/ICUFN49451.2021.9528698&quot;,&quot;ISBN&quot;:&quot;978-1-7281-6476-2&quot;,&quot;issued&quot;:{&quot;date-parts&quot;:[[2021,8,17]]},&quot;page&quot;:&quot;413-416&quot;,&quot;publisher&quot;:&quot;IEEE&quot;,&quot;container-title-short&quot;:&quot;&quot;},&quot;isTemporary&quot;:false}]},{&quot;citationID&quot;:&quot;MENDELEY_CITATION_06f07fb2-b044-4ee2-a9f6-2d268077359c&quot;,&quot;properties&quot;:{&quot;noteIndex&quot;:0},&quot;isEdited&quot;:false,&quot;manualOverride&quot;:{&quot;isManuallyOverridden&quot;:false,&quot;citeprocText&quot;:&quot;(&lt;i&gt;1&lt;/i&gt;)&quot;,&quot;manualOverrideText&quot;:&quot;&quot;},&quot;citationTag&quot;:&quot;MENDELEY_CITATION_v3_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&quot;,&quot;citationItems&quot;:[{&quot;id&quot;:&quot;ecbfda3d-33ab-3336-be87-121e07661971&quot;,&quot;itemData&quot;:{&quot;type&quot;:&quot;article-journal&quot;,&quot;id&quot;:&quot;ecbfda3d-33ab-3336-be87-121e07661971&quot;,&quot;title&quot;:&quot;Blockchain based medical image encryption using Arnold’s cat map in a cloud environment&quot;,&quot;author&quot;:[{&quot;family&quot;:&quot;Inam&quot;,&quot;given&quot;:&quot;Saba&quot;,&quot;parse-names&quot;:false,&quot;dropping-particle&quot;:&quot;&quot;,&quot;non-dropping-particle&quot;:&quot;&quot;},{&quot;family&quot;:&quot;Kanwal&quot;,&quot;given&quot;:&quot;Shamsa&quot;,&quot;parse-names&quot;:false,&quot;dropping-particle&quot;:&quot;&quot;,&quot;non-dropping-particle&quot;:&quot;&quot;},{&quot;family&quot;:&quot;Firdous&quot;,&quot;given&quot;:&quot;Rabia&quot;,&quot;parse-names&quot;:false,&quot;dropping-particle&quot;:&quot;&quot;,&quot;non-dropping-particle&quot;:&quot;&quot;},{&quot;family&quot;:&quot;Hajjej&quot;,&quot;given&quot;:&quot;Fahima&quot;,&quot;parse-names&quot;:false,&quot;dropping-particle&quot;:&quot;&quot;,&quot;non-dropping-particle&quot;:&quot;&quot;}],&quot;container-title&quot;:&quot;Scientific Reports&quot;,&quot;container-title-short&quot;:&quot;Sci Rep&quot;,&quot;DOI&quot;:&quot;10.1038/s41598-024-56364-z&quot;,&quot;ISSN&quot;:&quot;2045-2322&quot;,&quot;issued&quot;:{&quot;date-parts&quot;:[[2024,3,7]]},&quot;page&quot;:&quot;5678&quot;,&quot;abstract&quot;:&quot;&lt;p&gt;Improved software for processing medical images has inspired tremendous interest in modern medicine in recent years. Modern healthcare equipment generates huge amounts of data, such as scanned medical images and computerized patient information, which must be secured for future use. Diversity in the healthcare industry, namely in the form of medical data, is one of the largest challenges for researchers. Cloud environment and the Block chain technology have both demonstrated their own use. The purpose of this study is to combine both technologies for safe and secure transaction. Storing or sending medical data through public clouds exposes information into potential eavesdropping, data breaches and unauthorized access. Encrypting data before transmission is crucial to mitigate these security risks. As a result, a Blockchain based Chaotic Arnold’s cat map Encryption Scheme (BCAES) is proposed in this paper. The BCAES first encrypts the image using Arnold’s cat map encryption scheme and then sends the encrypted image into Cloud Server and stores the signed document of plain image into blockchain. As blockchain is often considered more secure due to its distributed nature and consensus mechanism, data receiver will ensure data integrity and authenticity of image after decryption using signed document stored into the blockchain. Various analysis techniques have been used to examine the proposed scheme. The results of analysis like key sensitivity analysis, key space analysis, Information Entropy, histogram correlation of adjacent pixels, Number of Pixel Change Rate, Peak Signal Noise Ratio, Unified Average Changing Intensity, and similarity analysis like Mean Square Error, and Structural Similarity Index Measure illustrated that our proposed scheme is an efficient encryption scheme as compared to some recent literature. Our current achievements surpass all previous endeavors, setting a new standard of excellence.&lt;/p&gt;&quot;,&quot;issue&quot;:&quot;1&quot;,&quot;volume&quot;:&quot;14&quot;},&quot;isTemporary&quot;:false}]},{&quot;citationID&quot;:&quot;MENDELEY_CITATION_aa7aff53-72ca-484d-a491-f8a348ecaaec&quot;,&quot;properties&quot;:{&quot;noteIndex&quot;:0},&quot;isEdited&quot;:false,&quot;manualOverride&quot;:{&quot;isManuallyOverridden&quot;:false,&quot;citeprocText&quot;:&quot;(&lt;i&gt;4&lt;/i&gt;)&quot;,&quot;manualOverrideText&quot;:&quot;&quot;},&quot;citationTag&quot;:&quot;MENDELEY_CITATION_v3_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&quot;,&quot;citationItems&quot;:[{&quot;id&quot;:&quot;fbaaf9f7-6b05-3fe0-a6e9-6e61a1a5fd56&quot;,&quot;itemData&quot;:{&quot;type&quot;:&quot;paper-conference&quot;,&quot;id&quot;:&quot;fbaaf9f7-6b05-3fe0-a6e9-6e61a1a5fd56&quot;,&quot;title&quot;:&quot;Quantum Neural Networks: Concepts, Applications, and Challenges&quot;,&quot;author&quot;:[{&quot;family&quot;:&quot;Kwak&quot;,&quot;given&quot;:&quot;Yunseok&quot;,&quot;parse-names&quot;:false,&quot;dropping-particle&quot;:&quot;&quot;,&quot;non-dropping-particle&quot;:&quot;&quot;},{&quot;family&quot;:&quot;Yun&quot;,&quot;given&quot;:&quot;Won Joon&quot;,&quot;parse-names&quot;:false,&quot;dropping-particle&quot;:&quot;&quot;,&quot;non-dropping-particle&quot;:&quot;&quot;},{&quot;family&quot;:&quot;Jung&quot;,&quot;given&quot;:&quot;Soyi&quot;,&quot;parse-names&quot;:false,&quot;dropping-particle&quot;:&quot;&quot;,&quot;non-dropping-particle&quot;:&quot;&quot;},{&quot;family&quot;:&quot;Kim&quot;,&quot;given&quot;:&quot;Joongheon&quot;,&quot;parse-names&quot;:false,&quot;dropping-particle&quot;:&quot;&quot;,&quot;non-dropping-particle&quot;:&quot;&quot;}],&quot;container-title&quot;:&quot;2021 Twelfth International Conference on Ubiquitous and Future Networks (ICUFN)&quot;,&quot;DOI&quot;:&quot;10.1109/ICUFN49451.2021.9528698&quot;,&quot;ISBN&quot;:&quot;978-1-7281-6476-2&quot;,&quot;issued&quot;:{&quot;date-parts&quot;:[[2021,8,17]]},&quot;page&quot;:&quot;413-416&quot;,&quot;publisher&quot;:&quot;IEEE&quot;,&quot;container-title-short&quot;:&quot;&quot;},&quot;isTemporary&quot;:false}]},{&quot;citationID&quot;:&quot;MENDELEY_CITATION_f882ebf9-07fc-47cc-9d86-b7d46437bd93&quot;,&quot;properties&quot;:{&quot;noteIndex&quot;:0},&quot;isEdited&quot;:false,&quot;manualOverride&quot;:{&quot;isManuallyOverridden&quot;:false,&quot;citeprocText&quot;:&quot;(&lt;i&gt;4&lt;/i&gt;, &lt;i&gt;14&lt;/i&gt;)&quot;,&quot;manualOverrideText&quot;:&quot;&quot;},&quot;citationTag&quot;:&quot;MENDELEY_CITATION_v3_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&quot;,&quot;citationItems&quot;:[{&quot;id&quot;:&quot;fbaaf9f7-6b05-3fe0-a6e9-6e61a1a5fd56&quot;,&quot;itemData&quot;:{&quot;type&quot;:&quot;paper-conference&quot;,&quot;id&quot;:&quot;fbaaf9f7-6b05-3fe0-a6e9-6e61a1a5fd56&quot;,&quot;title&quot;:&quot;Quantum Neural Networks: Concepts, Applications, and Challenges&quot;,&quot;author&quot;:[{&quot;family&quot;:&quot;Kwak&quot;,&quot;given&quot;:&quot;Yunseok&quot;,&quot;parse-names&quot;:false,&quot;dropping-particle&quot;:&quot;&quot;,&quot;non-dropping-particle&quot;:&quot;&quot;},{&quot;family&quot;:&quot;Yun&quot;,&quot;given&quot;:&quot;Won Joon&quot;,&quot;parse-names&quot;:false,&quot;dropping-particle&quot;:&quot;&quot;,&quot;non-dropping-particle&quot;:&quot;&quot;},{&quot;family&quot;:&quot;Jung&quot;,&quot;given&quot;:&quot;Soyi&quot;,&quot;parse-names&quot;:false,&quot;dropping-particle&quot;:&quot;&quot;,&quot;non-dropping-particle&quot;:&quot;&quot;},{&quot;family&quot;:&quot;Kim&quot;,&quot;given&quot;:&quot;Joongheon&quot;,&quot;parse-names&quot;:false,&quot;dropping-particle&quot;:&quot;&quot;,&quot;non-dropping-particle&quot;:&quot;&quot;}],&quot;container-title&quot;:&quot;2021 Twelfth International Conference on Ubiquitous and Future Networks (ICUFN)&quot;,&quot;DOI&quot;:&quot;10.1109/ICUFN49451.2021.9528698&quot;,&quot;ISBN&quot;:&quot;978-1-7281-6476-2&quot;,&quot;issued&quot;:{&quot;date-parts&quot;:[[2021,8,17]]},&quot;page&quot;:&quot;413-416&quot;,&quot;publisher&quot;:&quot;IEEE&quot;,&quot;container-title-short&quot;:&quot;&quot;},&quot;isTemporary&quot;:false},{&quot;id&quot;:&quot;4393e29f-5b21-33ef-86df-fccb81470c33&quot;,&quot;itemData&quot;:{&quot;type&quot;:&quot;article-journal&quot;,&quot;id&quot;:&quot;4393e29f-5b21-33ef-86df-fccb81470c33&quot;,&quot;title&quot;:&quot;Quantum phase detection generalization from marginal quantum neural network models&quot;,&quot;author&quot;:[{&quot;family&quot;:&quot;Monaco&quot;,&quot;given&quot;:&quot;Saverio&quot;,&quot;parse-names&quot;:false,&quot;dropping-particle&quot;:&quot;&quot;,&quot;non-dropping-particle&quot;:&quot;&quot;},{&quot;family&quot;:&quot;Kiss&quot;,&quot;given&quot;:&quot;Oriel&quot;,&quot;parse-names&quot;:false,&quot;dropping-particle&quot;:&quot;&quot;,&quot;non-dropping-particle&quot;:&quot;&quot;},{&quot;family&quot;:&quot;Mandarino&quot;,&quot;given&quot;:&quot;Antonio&quot;,&quot;parse-names&quot;:false,&quot;dropping-particle&quot;:&quot;&quot;,&quot;non-dropping-particle&quot;:&quot;&quot;},{&quot;family&quot;:&quot;Vallecorsa&quot;,&quot;given&quot;:&quot;Sofia&quot;,&quot;parse-names&quot;:false,&quot;dropping-particle&quot;:&quot;&quot;,&quot;non-dropping-particle&quot;:&quot;&quot;},{&quot;family&quot;:&quot;Grossi&quot;,&quot;given&quot;:&quot;Michele&quot;,&quot;parse-names&quot;:false,&quot;dropping-particle&quot;:&quot;&quot;,&quot;non-dropping-particle&quot;:&quot;&quot;}],&quot;container-title&quot;:&quot;Physical Review B&quot;,&quot;container-title-short&quot;:&quot;Phys Rev B&quot;,&quot;DOI&quot;:&quot;10.1103/PhysRevB.107.L081105&quot;,&quot;ISSN&quot;:&quot;2469-9950&quot;,&quot;issued&quot;:{&quot;date-parts&quot;:[[2023,2,10]]},&quot;page&quot;:&quot;L081105&quot;,&quot;issue&quot;:&quot;8&quot;,&quot;volume&quot;:&quot;107&quot;},&quot;isTemporary&quot;:false}]},{&quot;citationID&quot;:&quot;MENDELEY_CITATION_0566dcd0-5c2d-44c4-b066-6eb3271ad405&quot;,&quot;properties&quot;:{&quot;noteIndex&quot;:0},&quot;isEdited&quot;:false,&quot;manualOverride&quot;:{&quot;isManuallyOverridden&quot;:false,&quot;citeprocText&quot;:&quot;(&lt;i&gt;8&lt;/i&gt;, &lt;i&gt;15&lt;/i&gt;)&quot;,&quot;manualOverrideText&quot;:&quot;&quot;},&quot;citationTag&quot;:&quot;MENDELEY_CITATION_v3_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&quot;,&quot;citationItems&quot;:[{&quot;id&quot;:&quot;852c0584-cc7d-37f0-850e-7cdcf0d8dcac&quot;,&quot;itemData&quot;:{&quot;type&quot;:&quot;article-journal&quot;,&quot;id&quot;:&quot;852c0584-cc7d-37f0-850e-7cdcf0d8dcac&quot;,&quot;title&quot;:&quot;Face Patterns Analysis and Recognition System Based on Quantum Neural Network QNN&quot;,&quot;author&quot;:[{&quot;family&quot;:&quot;Alrikabi&quot;,&quot;given&quot;:&quot;Haider Th.Salim&quot;,&quot;parse-names&quot;:false,&quot;dropping-particle&quot;:&quot;&quot;,&quot;non-dropping-particle&quot;:&quot;&quot;},{&quot;family&quot;:&quot;A. Aljazaery&quot;,&quot;given&quot;:&quot;Ibtisam&quot;,&quot;parse-names&quot;:false,&quot;dropping-particle&quot;:&quot;&quot;,&quot;non-dropping-particle&quot;:&quot;&quot;},{&quot;family&quot;:&quot;Qateef&quot;,&quot;given&quot;:&quot;Jaafar Sadiq&quot;,&quot;parse-names&quot;:false,&quot;dropping-particle&quot;:&quot;&quot;,&quot;non-dropping-particle&quot;:&quot;&quot;},{&quot;family&quot;:&quot;Alaidi&quot;,&quot;given&quot;:&quot;Abdul Hadi M.&quot;,&quot;parse-names&quot;:false,&quot;dropping-particle&quot;:&quot;&quot;,&quot;non-dropping-particle&quot;:&quot;&quot;},{&quot;family&quot;:&quot;Al_airaji&quot;,&quot;given&quot;:&quot;Roa'a M.&quot;,&quot;parse-names&quot;:false,&quot;dropping-particle&quot;:&quot;&quot;,&quot;non-dropping-particle&quot;:&quot;&quot;}],&quot;container-title&quot;:&quot;International Journal of Interactive Mobile Technologies (iJIM)&quot;,&quot;DOI&quot;:&quot;10.3991/ijim.v16i08.30107&quot;,&quot;ISSN&quot;:&quot;1865-7923&quot;,&quot;issued&quot;:{&quot;date-parts&quot;:[[2022,4,26]]},&quot;page&quot;:&quot;34-48&quot;,&quot;abstract&quot;:&quot;&lt;p&gt;The past few years have witnessed a huge increase in the application of facial recognition, detection, and analysis technology. However, face recognition systems remain the most popular among the general public. The facial recognition system can detect the presence of a face when exposed to one. The accuracy and fairness that can be derived from such systems necessitate their use, because humans, particularly security personnel can be tired and target the wrong person as a suspect. However, artificial intelligence systems that are properly trained are capable of efficiently identifying and classifying faces without errors. In this work, the use of Matlab language was employed in building a software system that is capable of recognizing and differentiating different face patterns. The proposed system is equipped with a camera that serves as the practical aspect of the software that captures different shots that are sent to the theoretical part of a special program that is designed to recognize faces by comparing them with a database stored within the program. The practical part of the work involved the use of Quantum Neural Network. In this work, the training dataset is made up of features vectors that were obtained from a well-known set of face images of different people. Here, Principle Component Analysis (PCA) was used for the extraction of feature vectors from images and then prepared for the next training step. The experimental results revealed that efficient face recognition can be achieved through the use of well-trained Quantum Network.&lt;/p&gt;&quot;,&quot;issue&quot;:&quot;08&quot;,&quot;volume&quot;:&quot;16&quot;,&quot;container-title-short&quot;:&quot;&quot;},&quot;isTemporary&quot;:false},{&quot;id&quot;:&quot;bcae2507-cbe0-3409-ac32-313fe8b9df93&quot;,&quot;itemData&quot;:{&quot;type&quot;:&quot;article-journal&quot;,&quot;id&quot;:&quot;bcae2507-cbe0-3409-ac32-313fe8b9df93&quot;,&quot;title&quot;:&quot;QuantumLeap: Hybrid quantum neural network for financial predictions&quot;,&quot;author&quot;:[{&quot;family&quot;:&quot;Paquet&quot;,&quot;given&quot;:&quot;Eric&quot;,&quot;parse-names&quot;:false,&quot;dropping-particle&quot;:&quot;&quot;,&quot;non-dropping-particle&quot;:&quot;&quot;},{&quot;family&quot;:&quot;Soleymani&quot;,&quot;given&quot;:&quot;Farzan&quot;,&quot;parse-names&quot;:false,&quot;dropping-particle&quot;:&quot;&quot;,&quot;non-dropping-particle&quot;:&quot;&quot;}],&quot;container-title&quot;:&quot;Expert Systems with Applications&quot;,&quot;container-title-short&quot;:&quot;Expert Syst Appl&quot;,&quot;DOI&quot;:&quot;10.1016/j.eswa.2022.116583&quot;,&quot;ISSN&quot;:&quot;09574174&quot;,&quot;issued&quot;:{&quot;date-parts&quot;:[[2022,6]]},&quot;page&quot;:&quot;116583&quot;,&quot;volume&quot;:&quot;195&quot;},&quot;isTemporary&quot;:false}]},{&quot;citationID&quot;:&quot;MENDELEY_CITATION_f290dd39-a62a-4ff4-beb4-c6435749dcd1&quot;,&quot;properties&quot;:{&quot;noteIndex&quot;:0},&quot;isEdited&quot;:false,&quot;manualOverride&quot;:{&quot;isManuallyOverridden&quot;:false,&quot;citeprocText&quot;:&quot;(&lt;i&gt;4&lt;/i&gt;)&quot;,&quot;manualOverrideText&quot;:&quot;&quot;},&quot;citationTag&quot;:&quot;MENDELEY_CITATION_v3_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&quot;,&quot;citationItems&quot;:[{&quot;id&quot;:&quot;fbaaf9f7-6b05-3fe0-a6e9-6e61a1a5fd56&quot;,&quot;itemData&quot;:{&quot;type&quot;:&quot;paper-conference&quot;,&quot;id&quot;:&quot;fbaaf9f7-6b05-3fe0-a6e9-6e61a1a5fd56&quot;,&quot;title&quot;:&quot;Quantum Neural Networks: Concepts, Applications, and Challenges&quot;,&quot;author&quot;:[{&quot;family&quot;:&quot;Kwak&quot;,&quot;given&quot;:&quot;Yunseok&quot;,&quot;parse-names&quot;:false,&quot;dropping-particle&quot;:&quot;&quot;,&quot;non-dropping-particle&quot;:&quot;&quot;},{&quot;family&quot;:&quot;Yun&quot;,&quot;given&quot;:&quot;Won Joon&quot;,&quot;parse-names&quot;:false,&quot;dropping-particle&quot;:&quot;&quot;,&quot;non-dropping-particle&quot;:&quot;&quot;},{&quot;family&quot;:&quot;Jung&quot;,&quot;given&quot;:&quot;Soyi&quot;,&quot;parse-names&quot;:false,&quot;dropping-particle&quot;:&quot;&quot;,&quot;non-dropping-particle&quot;:&quot;&quot;},{&quot;family&quot;:&quot;Kim&quot;,&quot;given&quot;:&quot;Joongheon&quot;,&quot;parse-names&quot;:false,&quot;dropping-particle&quot;:&quot;&quot;,&quot;non-dropping-particle&quot;:&quot;&quot;}],&quot;container-title&quot;:&quot;2021 Twelfth International Conference on Ubiquitous and Future Networks (ICUFN)&quot;,&quot;DOI&quot;:&quot;10.1109/ICUFN49451.2021.9528698&quot;,&quot;ISBN&quot;:&quot;978-1-7281-6476-2&quot;,&quot;issued&quot;:{&quot;date-parts&quot;:[[2021,8,17]]},&quot;page&quot;:&quot;413-416&quot;,&quot;publisher&quot;:&quot;IEEE&quot;,&quot;container-title-short&quot;:&quot;&quot;},&quot;isTemporary&quot;:false}]}]"/>
    <we:property name="MENDELEY_CITATIONS_STYLE" value="{&quot;id&quot;:&quot;https://www.zotero.org/styles/science-advances&quot;,&quot;title&quot;:&quot;Science Advances&quot;,&quot;format&quot;:&quot;numeric&quot;,&quot;defaultLocale&quot;:&quot;en-US&quot;,&quot;isLocaleCodeValid&quot;:true}"/>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2.xml><?xml version="1.0" encoding="utf-8"?>
<ds:datastoreItem xmlns:ds="http://schemas.openxmlformats.org/officeDocument/2006/customXml" ds:itemID="{606A6A5F-BF35-401C-A3A1-63045C831006}">
  <ds:schemaRefs>
    <ds:schemaRef ds:uri="http://www.w3.org/XML/1998/namespace"/>
    <ds:schemaRef ds:uri="http://purl.org/dc/elements/1.1/"/>
    <ds:schemaRef ds:uri="http://schemas.microsoft.com/office/infopath/2007/PartnerControls"/>
    <ds:schemaRef ds:uri="96858f5b-69cf-4d49-a520-6ae816db1d8d"/>
    <ds:schemaRef ds:uri="http://schemas.microsoft.com/office/2006/documentManagement/types"/>
    <ds:schemaRef ds:uri="http://schemas.microsoft.com/office/2006/metadata/properties"/>
    <ds:schemaRef ds:uri="http://schemas.openxmlformats.org/package/2006/metadata/core-properties"/>
    <ds:schemaRef ds:uri="1867113f-8995-4870-a940-2b72f688d265"/>
    <ds:schemaRef ds:uri="http://purl.org/dc/dcmitype/"/>
    <ds:schemaRef ds:uri="http://purl.org/dc/term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7EB0FB-ABD8-4B8B-94B1-AB3F8EC53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1904</Words>
  <Characters>12049</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Gokul Manavalan</cp:lastModifiedBy>
  <cp:revision>8</cp:revision>
  <cp:lastPrinted>2018-01-11T19:53:00Z</cp:lastPrinted>
  <dcterms:created xsi:type="dcterms:W3CDTF">2022-10-12T19:16:00Z</dcterms:created>
  <dcterms:modified xsi:type="dcterms:W3CDTF">2025-09-10T07:12:00Z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