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013" w:rsidRPr="00EB10ED" w:rsidRDefault="004F7013" w:rsidP="004F7013">
      <w:pPr>
        <w:rPr>
          <w:b/>
          <w:bCs/>
        </w:rPr>
      </w:pPr>
      <w:r w:rsidRPr="00EB10ED">
        <w:rPr>
          <w:b/>
          <w:bCs/>
        </w:rPr>
        <w:t>Supplementary Material</w:t>
      </w:r>
    </w:p>
    <w:p w:rsidR="004F7013" w:rsidRPr="00EB10ED" w:rsidRDefault="004F7013" w:rsidP="004F7013">
      <w:pPr>
        <w:jc w:val="center"/>
        <w:rPr>
          <w:b/>
          <w:bCs/>
        </w:rPr>
      </w:pPr>
      <w:r w:rsidRPr="00EB10ED">
        <w:rPr>
          <w:sz w:val="18"/>
          <w:szCs w:val="18"/>
        </w:rPr>
        <w:t>Table S1. Complete Model Performance Comparison Table</w:t>
      </w:r>
    </w:p>
    <w:tbl>
      <w:tblPr>
        <w:tblW w:w="5000" w:type="pct"/>
        <w:tblInd w:w="-108" w:type="dxa"/>
        <w:tblLayout w:type="fixed"/>
        <w:tblLook w:val="0000" w:firstRow="0" w:lastRow="0" w:firstColumn="0" w:lastColumn="0" w:noHBand="0" w:noVBand="0"/>
      </w:tblPr>
      <w:tblGrid>
        <w:gridCol w:w="1793"/>
        <w:gridCol w:w="962"/>
        <w:gridCol w:w="2898"/>
        <w:gridCol w:w="1157"/>
        <w:gridCol w:w="1301"/>
        <w:gridCol w:w="1249"/>
      </w:tblGrid>
      <w:tr w:rsidR="004F7013" w:rsidRPr="00EB10ED" w:rsidTr="007A4B15">
        <w:trPr>
          <w:trHeight w:val="278"/>
          <w:tblHeader/>
        </w:trPr>
        <w:tc>
          <w:tcPr>
            <w:tcW w:w="956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 w:rsidRPr="00EB10ED">
              <w:rPr>
                <w:b/>
                <w:bCs/>
                <w:color w:val="000000"/>
                <w:sz w:val="18"/>
                <w:szCs w:val="18"/>
                <w:lang w:bidi="ar"/>
              </w:rPr>
              <w:t>Mode</w:t>
            </w:r>
          </w:p>
        </w:tc>
        <w:tc>
          <w:tcPr>
            <w:tcW w:w="514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 w:rsidRPr="00EB10ED">
              <w:rPr>
                <w:b/>
                <w:bCs/>
                <w:color w:val="000000"/>
                <w:sz w:val="18"/>
                <w:szCs w:val="18"/>
                <w:lang w:bidi="ar"/>
              </w:rPr>
              <w:t>Model</w:t>
            </w:r>
          </w:p>
        </w:tc>
        <w:tc>
          <w:tcPr>
            <w:tcW w:w="1547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 w:rsidRPr="00EB10ED">
              <w:rPr>
                <w:b/>
                <w:bCs/>
                <w:color w:val="000000"/>
                <w:sz w:val="18"/>
                <w:szCs w:val="18"/>
                <w:lang w:bidi="ar"/>
              </w:rPr>
              <w:t>Factors</w:t>
            </w:r>
          </w:p>
        </w:tc>
        <w:tc>
          <w:tcPr>
            <w:tcW w:w="618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 w:rsidRPr="00EB10ED">
              <w:rPr>
                <w:b/>
                <w:bCs/>
                <w:color w:val="000000"/>
                <w:sz w:val="18"/>
                <w:szCs w:val="18"/>
                <w:lang w:bidi="ar"/>
              </w:rPr>
              <w:t>R²</w:t>
            </w:r>
          </w:p>
        </w:tc>
        <w:tc>
          <w:tcPr>
            <w:tcW w:w="695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 w:rsidRPr="00EB10ED">
              <w:rPr>
                <w:b/>
                <w:bCs/>
                <w:color w:val="000000"/>
                <w:sz w:val="18"/>
                <w:szCs w:val="18"/>
                <w:lang w:bidi="ar"/>
              </w:rPr>
              <w:t>Adjusted R²</w:t>
            </w:r>
          </w:p>
        </w:tc>
        <w:tc>
          <w:tcPr>
            <w:tcW w:w="667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B10ED">
              <w:rPr>
                <w:b/>
                <w:bCs/>
                <w:color w:val="000000"/>
                <w:sz w:val="18"/>
                <w:szCs w:val="18"/>
                <w:lang w:bidi="ar"/>
              </w:rPr>
              <w:t>AICc</w:t>
            </w:r>
            <w:proofErr w:type="spellEnd"/>
          </w:p>
        </w:tc>
      </w:tr>
      <w:tr w:rsidR="004F7013" w:rsidRPr="00EB10ED" w:rsidTr="007A4B15">
        <w:trPr>
          <w:trHeight w:val="280"/>
        </w:trPr>
        <w:tc>
          <w:tcPr>
            <w:tcW w:w="956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textAlignment w:val="top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Walking Mode</w:t>
            </w:r>
          </w:p>
        </w:tc>
        <w:tc>
          <w:tcPr>
            <w:tcW w:w="514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textAlignment w:val="top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OLS</w:t>
            </w:r>
          </w:p>
        </w:tc>
        <w:tc>
          <w:tcPr>
            <w:tcW w:w="154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Average Price Of Second-hand Houses</w:t>
            </w:r>
          </w:p>
        </w:tc>
        <w:tc>
          <w:tcPr>
            <w:tcW w:w="61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0.042569</w:t>
            </w:r>
          </w:p>
        </w:tc>
        <w:tc>
          <w:tcPr>
            <w:tcW w:w="69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0.037944</w:t>
            </w:r>
          </w:p>
        </w:tc>
        <w:tc>
          <w:tcPr>
            <w:tcW w:w="66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-125.078354</w:t>
            </w:r>
          </w:p>
        </w:tc>
      </w:tr>
      <w:tr w:rsidR="004F7013" w:rsidRPr="00EB10ED" w:rsidTr="007A4B15">
        <w:trPr>
          <w:trHeight w:val="28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textAlignment w:val="center"/>
              <w:rPr>
                <w:color w:val="000000"/>
                <w:sz w:val="18"/>
                <w:szCs w:val="18"/>
              </w:rPr>
            </w:pPr>
            <w:proofErr w:type="spellStart"/>
            <w:r w:rsidRPr="00EB10ED">
              <w:rPr>
                <w:color w:val="000000"/>
                <w:sz w:val="18"/>
                <w:szCs w:val="18"/>
                <w:lang w:bidi="ar"/>
              </w:rPr>
              <w:t>POl</w:t>
            </w:r>
            <w:proofErr w:type="spellEnd"/>
            <w:r w:rsidRPr="00EB10ED">
              <w:rPr>
                <w:color w:val="000000"/>
                <w:sz w:val="18"/>
                <w:szCs w:val="18"/>
                <w:lang w:bidi="ar"/>
              </w:rPr>
              <w:t xml:space="preserve"> Density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0.155658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0.151579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-151.348813</w:t>
            </w:r>
          </w:p>
        </w:tc>
      </w:tr>
      <w:tr w:rsidR="004F7013" w:rsidRPr="00EB10ED" w:rsidTr="007A4B15">
        <w:trPr>
          <w:trHeight w:val="28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Road Network Density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0.129221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0.125014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-144.905093</w:t>
            </w:r>
          </w:p>
        </w:tc>
      </w:tr>
      <w:tr w:rsidR="004F7013" w:rsidRPr="00EB10ED" w:rsidTr="007A4B15">
        <w:trPr>
          <w:trHeight w:val="28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Composite Habitat Environment Index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0.177315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0.17334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-156.779361</w:t>
            </w:r>
          </w:p>
        </w:tc>
      </w:tr>
      <w:tr w:rsidR="004F7013" w:rsidRPr="00EB10ED" w:rsidTr="007A4B15">
        <w:trPr>
          <w:trHeight w:val="28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textAlignment w:val="top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GWR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Average Price Of Second-hand Houses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0.896469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0.869055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-515.311521</w:t>
            </w:r>
          </w:p>
        </w:tc>
      </w:tr>
      <w:tr w:rsidR="004F7013" w:rsidRPr="00EB10ED" w:rsidTr="007A4B15">
        <w:trPr>
          <w:trHeight w:val="28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textAlignment w:val="center"/>
              <w:rPr>
                <w:color w:val="000000"/>
                <w:sz w:val="18"/>
                <w:szCs w:val="18"/>
              </w:rPr>
            </w:pPr>
            <w:proofErr w:type="spellStart"/>
            <w:r w:rsidRPr="00EB10ED">
              <w:rPr>
                <w:color w:val="000000"/>
                <w:sz w:val="18"/>
                <w:szCs w:val="18"/>
                <w:lang w:bidi="ar"/>
              </w:rPr>
              <w:t>POl</w:t>
            </w:r>
            <w:proofErr w:type="spellEnd"/>
            <w:r w:rsidRPr="00EB10ED">
              <w:rPr>
                <w:color w:val="000000"/>
                <w:sz w:val="18"/>
                <w:szCs w:val="18"/>
                <w:lang w:bidi="ar"/>
              </w:rPr>
              <w:t xml:space="preserve"> Density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0.900788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0.876922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-532.939579</w:t>
            </w:r>
          </w:p>
        </w:tc>
      </w:tr>
      <w:tr w:rsidR="004F7013" w:rsidRPr="00EB10ED" w:rsidTr="007A4B15">
        <w:trPr>
          <w:trHeight w:val="28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Road Network Density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0.905006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0.880165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-535.386128</w:t>
            </w:r>
          </w:p>
        </w:tc>
      </w:tr>
      <w:tr w:rsidR="004F7013" w:rsidRPr="00EB10ED" w:rsidTr="007A4B15">
        <w:trPr>
          <w:trHeight w:val="28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Composite Habitat Environment Index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0.905192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0.880259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-535.21021</w:t>
            </w:r>
          </w:p>
        </w:tc>
      </w:tr>
      <w:tr w:rsidR="004F7013" w:rsidRPr="00EB10ED" w:rsidTr="007A4B15">
        <w:trPr>
          <w:trHeight w:val="280"/>
        </w:trPr>
        <w:tc>
          <w:tcPr>
            <w:tcW w:w="95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textAlignment w:val="top"/>
              <w:rPr>
                <w:color w:val="000000"/>
                <w:sz w:val="18"/>
                <w:szCs w:val="18"/>
              </w:rPr>
            </w:pPr>
            <w:proofErr w:type="spellStart"/>
            <w:r w:rsidRPr="00EB10ED">
              <w:rPr>
                <w:color w:val="000000"/>
                <w:sz w:val="18"/>
                <w:szCs w:val="18"/>
                <w:lang w:bidi="ar"/>
              </w:rPr>
              <w:t>Ridiing</w:t>
            </w:r>
            <w:proofErr w:type="spellEnd"/>
            <w:r w:rsidRPr="00EB10ED">
              <w:rPr>
                <w:color w:val="000000"/>
                <w:sz w:val="18"/>
                <w:szCs w:val="18"/>
                <w:lang w:bidi="ar"/>
              </w:rPr>
              <w:t xml:space="preserve"> Mode</w:t>
            </w:r>
          </w:p>
        </w:tc>
        <w:tc>
          <w:tcPr>
            <w:tcW w:w="51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textAlignment w:val="top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OLS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Average Price Of Second-hand Houses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0.065654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0.06114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-99.008383</w:t>
            </w:r>
          </w:p>
        </w:tc>
      </w:tr>
      <w:tr w:rsidR="004F7013" w:rsidRPr="00EB10ED" w:rsidTr="007A4B15">
        <w:trPr>
          <w:trHeight w:val="28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textAlignment w:val="center"/>
              <w:rPr>
                <w:color w:val="000000"/>
                <w:sz w:val="18"/>
                <w:szCs w:val="18"/>
              </w:rPr>
            </w:pPr>
            <w:proofErr w:type="spellStart"/>
            <w:r w:rsidRPr="00EB10ED">
              <w:rPr>
                <w:color w:val="000000"/>
                <w:sz w:val="18"/>
                <w:szCs w:val="18"/>
                <w:lang w:bidi="ar"/>
              </w:rPr>
              <w:t>POl</w:t>
            </w:r>
            <w:proofErr w:type="spellEnd"/>
            <w:r w:rsidRPr="00EB10ED">
              <w:rPr>
                <w:color w:val="000000"/>
                <w:sz w:val="18"/>
                <w:szCs w:val="18"/>
                <w:lang w:bidi="ar"/>
              </w:rPr>
              <w:t xml:space="preserve"> Density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0.100742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0.096398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-107.008308</w:t>
            </w:r>
          </w:p>
        </w:tc>
      </w:tr>
      <w:tr w:rsidR="004F7013" w:rsidRPr="00EB10ED" w:rsidTr="007A4B15">
        <w:trPr>
          <w:trHeight w:val="28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Road Network Density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0.096791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0.092428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-106.092058</w:t>
            </w:r>
          </w:p>
        </w:tc>
      </w:tr>
      <w:tr w:rsidR="004F7013" w:rsidRPr="00EB10ED" w:rsidTr="007A4B15">
        <w:trPr>
          <w:trHeight w:val="28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Composite Habitat Environment Index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0.140447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0.136295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-116.446162</w:t>
            </w:r>
          </w:p>
        </w:tc>
      </w:tr>
      <w:tr w:rsidR="004F7013" w:rsidRPr="00EB10ED" w:rsidTr="007A4B15">
        <w:trPr>
          <w:trHeight w:val="28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textAlignment w:val="top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GWR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Average Price Of Second-hand Houses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0.914965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0.892449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-525.274003</w:t>
            </w:r>
          </w:p>
        </w:tc>
      </w:tr>
      <w:tr w:rsidR="004F7013" w:rsidRPr="00EB10ED" w:rsidTr="007A4B15">
        <w:trPr>
          <w:trHeight w:val="28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textAlignment w:val="center"/>
              <w:rPr>
                <w:color w:val="000000"/>
                <w:sz w:val="18"/>
                <w:szCs w:val="18"/>
              </w:rPr>
            </w:pPr>
            <w:proofErr w:type="spellStart"/>
            <w:r w:rsidRPr="00EB10ED">
              <w:rPr>
                <w:color w:val="000000"/>
                <w:sz w:val="18"/>
                <w:szCs w:val="18"/>
                <w:lang w:bidi="ar"/>
              </w:rPr>
              <w:t>POl</w:t>
            </w:r>
            <w:proofErr w:type="spellEnd"/>
            <w:r w:rsidRPr="00EB10ED">
              <w:rPr>
                <w:color w:val="000000"/>
                <w:sz w:val="18"/>
                <w:szCs w:val="18"/>
                <w:lang w:bidi="ar"/>
              </w:rPr>
              <w:t xml:space="preserve"> Density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0.919334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0.89993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-545.020644</w:t>
            </w:r>
          </w:p>
        </w:tc>
      </w:tr>
      <w:tr w:rsidR="004F7013" w:rsidRPr="00EB10ED" w:rsidTr="007A4B15">
        <w:trPr>
          <w:trHeight w:val="28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Road Network Density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0.921018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0.900365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-542.796264</w:t>
            </w:r>
          </w:p>
        </w:tc>
      </w:tr>
      <w:tr w:rsidR="004F7013" w:rsidRPr="00EB10ED" w:rsidTr="007A4B15">
        <w:trPr>
          <w:trHeight w:val="28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Composite Habitat Environment Index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0.9221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0.901613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-545.091368</w:t>
            </w:r>
          </w:p>
        </w:tc>
      </w:tr>
      <w:tr w:rsidR="004F7013" w:rsidRPr="00EB10ED" w:rsidTr="007A4B15">
        <w:trPr>
          <w:trHeight w:val="280"/>
        </w:trPr>
        <w:tc>
          <w:tcPr>
            <w:tcW w:w="95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textAlignment w:val="top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Public Transportation Mode</w:t>
            </w:r>
          </w:p>
        </w:tc>
        <w:tc>
          <w:tcPr>
            <w:tcW w:w="51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textAlignment w:val="top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OLS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Average Price Of Second-hand Houses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0.032137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0.027461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-161.716615</w:t>
            </w:r>
          </w:p>
        </w:tc>
      </w:tr>
      <w:tr w:rsidR="004F7013" w:rsidRPr="00EB10ED" w:rsidTr="007A4B15">
        <w:trPr>
          <w:trHeight w:val="28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textAlignment w:val="center"/>
              <w:rPr>
                <w:color w:val="000000"/>
                <w:sz w:val="18"/>
                <w:szCs w:val="18"/>
              </w:rPr>
            </w:pPr>
            <w:proofErr w:type="spellStart"/>
            <w:r w:rsidRPr="00EB10ED">
              <w:rPr>
                <w:color w:val="000000"/>
                <w:sz w:val="18"/>
                <w:szCs w:val="18"/>
                <w:lang w:bidi="ar"/>
              </w:rPr>
              <w:t>POl</w:t>
            </w:r>
            <w:proofErr w:type="spellEnd"/>
            <w:r w:rsidRPr="00EB10ED">
              <w:rPr>
                <w:color w:val="000000"/>
                <w:sz w:val="18"/>
                <w:szCs w:val="18"/>
                <w:lang w:bidi="ar"/>
              </w:rPr>
              <w:t xml:space="preserve"> Density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0.185544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0.181609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-197.783782</w:t>
            </w:r>
          </w:p>
        </w:tc>
      </w:tr>
      <w:tr w:rsidR="004F7013" w:rsidRPr="00EB10ED" w:rsidTr="007A4B15">
        <w:trPr>
          <w:trHeight w:val="28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Road Network Density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0.142643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0.138501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-187.05508</w:t>
            </w:r>
          </w:p>
        </w:tc>
      </w:tr>
      <w:tr w:rsidR="004F7013" w:rsidRPr="00EB10ED" w:rsidTr="007A4B15">
        <w:trPr>
          <w:trHeight w:val="28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Composite Habitat Environment Index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0.19359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0.189694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-199.858868</w:t>
            </w:r>
          </w:p>
        </w:tc>
      </w:tr>
      <w:tr w:rsidR="004F7013" w:rsidRPr="00EB10ED" w:rsidTr="007A4B15">
        <w:trPr>
          <w:trHeight w:val="28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textAlignment w:val="top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GWR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Average Price Of Second-hand Houses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0.878341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0.846128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-520.493539</w:t>
            </w:r>
          </w:p>
        </w:tc>
      </w:tr>
      <w:tr w:rsidR="004F7013" w:rsidRPr="00EB10ED" w:rsidTr="007A4B15">
        <w:trPr>
          <w:trHeight w:val="28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textAlignment w:val="center"/>
              <w:rPr>
                <w:color w:val="000000"/>
                <w:sz w:val="18"/>
                <w:szCs w:val="18"/>
              </w:rPr>
            </w:pPr>
            <w:proofErr w:type="spellStart"/>
            <w:r w:rsidRPr="00EB10ED">
              <w:rPr>
                <w:color w:val="000000"/>
                <w:sz w:val="18"/>
                <w:szCs w:val="18"/>
                <w:lang w:bidi="ar"/>
              </w:rPr>
              <w:t>POl</w:t>
            </w:r>
            <w:proofErr w:type="spellEnd"/>
            <w:r w:rsidRPr="00EB10ED">
              <w:rPr>
                <w:color w:val="000000"/>
                <w:sz w:val="18"/>
                <w:szCs w:val="18"/>
                <w:lang w:bidi="ar"/>
              </w:rPr>
              <w:t xml:space="preserve"> Density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0.879963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0.851088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-532.020376</w:t>
            </w:r>
          </w:p>
        </w:tc>
      </w:tr>
      <w:tr w:rsidR="004F7013" w:rsidRPr="00EB10ED" w:rsidTr="007A4B15">
        <w:trPr>
          <w:trHeight w:val="28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Road Network Density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0.884901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0.854803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-534.165906</w:t>
            </w:r>
          </w:p>
        </w:tc>
      </w:tr>
      <w:tr w:rsidR="004F7013" w:rsidRPr="00EB10ED" w:rsidTr="007A4B15">
        <w:trPr>
          <w:trHeight w:val="28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Composite Habitat Environment Index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0.887491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0.857903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-538.337242</w:t>
            </w:r>
          </w:p>
        </w:tc>
      </w:tr>
      <w:tr w:rsidR="004F7013" w:rsidRPr="00EB10ED" w:rsidTr="007A4B15">
        <w:trPr>
          <w:trHeight w:val="280"/>
        </w:trPr>
        <w:tc>
          <w:tcPr>
            <w:tcW w:w="95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textAlignment w:val="top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Multimodal Travel Modes</w:t>
            </w:r>
          </w:p>
        </w:tc>
        <w:tc>
          <w:tcPr>
            <w:tcW w:w="51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textAlignment w:val="top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OLS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Average Price Of Second-hand Houses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0.01395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0.009186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-472.78307</w:t>
            </w:r>
          </w:p>
        </w:tc>
      </w:tr>
      <w:tr w:rsidR="004F7013" w:rsidRPr="00EB10ED" w:rsidTr="007A4B15">
        <w:trPr>
          <w:trHeight w:val="28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textAlignment w:val="center"/>
              <w:rPr>
                <w:color w:val="000000"/>
                <w:sz w:val="18"/>
                <w:szCs w:val="18"/>
              </w:rPr>
            </w:pPr>
            <w:proofErr w:type="spellStart"/>
            <w:r w:rsidRPr="00EB10ED">
              <w:rPr>
                <w:color w:val="000000"/>
                <w:sz w:val="18"/>
                <w:szCs w:val="18"/>
                <w:lang w:bidi="ar"/>
              </w:rPr>
              <w:t>POl</w:t>
            </w:r>
            <w:proofErr w:type="spellEnd"/>
            <w:r w:rsidRPr="00EB10ED">
              <w:rPr>
                <w:color w:val="000000"/>
                <w:sz w:val="18"/>
                <w:szCs w:val="18"/>
                <w:lang w:bidi="ar"/>
              </w:rPr>
              <w:t xml:space="preserve"> Density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0.233482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0.229779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-525.419588</w:t>
            </w:r>
          </w:p>
        </w:tc>
      </w:tr>
      <w:tr w:rsidR="004F7013" w:rsidRPr="00EB10ED" w:rsidTr="007A4B15">
        <w:trPr>
          <w:trHeight w:val="28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Road Network Density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0.126239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0.122018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-498.051259</w:t>
            </w:r>
          </w:p>
        </w:tc>
      </w:tr>
      <w:tr w:rsidR="004F7013" w:rsidRPr="00EB10ED" w:rsidTr="007A4B15">
        <w:trPr>
          <w:trHeight w:val="28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Composite Habitat Environment Index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0.136731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0.132561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-500.576045</w:t>
            </w:r>
          </w:p>
        </w:tc>
      </w:tr>
      <w:tr w:rsidR="004F7013" w:rsidRPr="00EB10ED" w:rsidTr="007A4B15">
        <w:trPr>
          <w:trHeight w:val="28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textAlignment w:val="top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GWR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Average Price Of Second-hand Houses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0.613459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0.51111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-593.843181</w:t>
            </w:r>
          </w:p>
        </w:tc>
      </w:tr>
      <w:tr w:rsidR="004F7013" w:rsidRPr="00EB10ED" w:rsidTr="007A4B15">
        <w:trPr>
          <w:trHeight w:val="28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textAlignment w:val="center"/>
              <w:rPr>
                <w:color w:val="000000"/>
                <w:sz w:val="18"/>
                <w:szCs w:val="18"/>
              </w:rPr>
            </w:pPr>
            <w:proofErr w:type="spellStart"/>
            <w:r w:rsidRPr="00EB10ED">
              <w:rPr>
                <w:color w:val="000000"/>
                <w:sz w:val="18"/>
                <w:szCs w:val="18"/>
                <w:lang w:bidi="ar"/>
              </w:rPr>
              <w:t>POl</w:t>
            </w:r>
            <w:proofErr w:type="spellEnd"/>
            <w:r w:rsidRPr="00EB10ED">
              <w:rPr>
                <w:color w:val="000000"/>
                <w:sz w:val="18"/>
                <w:szCs w:val="18"/>
                <w:lang w:bidi="ar"/>
              </w:rPr>
              <w:t xml:space="preserve"> Density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0.649146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0.56475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-622.811204</w:t>
            </w:r>
          </w:p>
        </w:tc>
      </w:tr>
      <w:tr w:rsidR="004F7013" w:rsidRPr="00EB10ED" w:rsidTr="007A4B15">
        <w:trPr>
          <w:trHeight w:val="280"/>
        </w:trPr>
        <w:tc>
          <w:tcPr>
            <w:tcW w:w="95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Road Network Density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0.633233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0.537324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-606.906446</w:t>
            </w:r>
          </w:p>
        </w:tc>
      </w:tr>
      <w:tr w:rsidR="004F7013" w:rsidRPr="00EB10ED" w:rsidTr="007A4B15">
        <w:trPr>
          <w:trHeight w:val="280"/>
        </w:trPr>
        <w:tc>
          <w:tcPr>
            <w:tcW w:w="956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</w:tcPr>
          <w:p w:rsidR="004F7013" w:rsidRPr="00EB10ED" w:rsidRDefault="004F7013" w:rsidP="007A4B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Composite Habitat Environment Index</w:t>
            </w:r>
          </w:p>
        </w:tc>
        <w:tc>
          <w:tcPr>
            <w:tcW w:w="61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0.639931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0.545237</w:t>
            </w:r>
          </w:p>
        </w:tc>
        <w:tc>
          <w:tcPr>
            <w:tcW w:w="66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:rsidR="004F7013" w:rsidRPr="00EB10ED" w:rsidRDefault="004F7013" w:rsidP="007A4B15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EB10ED">
              <w:rPr>
                <w:color w:val="000000"/>
                <w:sz w:val="18"/>
                <w:szCs w:val="18"/>
                <w:lang w:bidi="ar"/>
              </w:rPr>
              <w:t>-610.172042</w:t>
            </w:r>
          </w:p>
        </w:tc>
      </w:tr>
    </w:tbl>
    <w:p w:rsidR="00BF765B" w:rsidRDefault="004F7013">
      <w:r w:rsidRPr="00EB10ED">
        <w:br w:type="page"/>
      </w:r>
      <w:bookmarkStart w:id="0" w:name="_GoBack"/>
      <w:bookmarkEnd w:id="0"/>
    </w:p>
    <w:sectPr w:rsidR="00BF76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13"/>
    <w:rsid w:val="00005B6C"/>
    <w:rsid w:val="00052F3C"/>
    <w:rsid w:val="000977B2"/>
    <w:rsid w:val="000D5EFB"/>
    <w:rsid w:val="0014137F"/>
    <w:rsid w:val="001B36C5"/>
    <w:rsid w:val="001E0EE5"/>
    <w:rsid w:val="00225B88"/>
    <w:rsid w:val="002548A3"/>
    <w:rsid w:val="0030273A"/>
    <w:rsid w:val="00393EFC"/>
    <w:rsid w:val="003C71B1"/>
    <w:rsid w:val="003D1997"/>
    <w:rsid w:val="00412F79"/>
    <w:rsid w:val="00415E06"/>
    <w:rsid w:val="00456B37"/>
    <w:rsid w:val="004F106E"/>
    <w:rsid w:val="004F7013"/>
    <w:rsid w:val="00535818"/>
    <w:rsid w:val="00541E1E"/>
    <w:rsid w:val="005A76E3"/>
    <w:rsid w:val="0060453C"/>
    <w:rsid w:val="0065273F"/>
    <w:rsid w:val="00662574"/>
    <w:rsid w:val="006B517C"/>
    <w:rsid w:val="006C6CE7"/>
    <w:rsid w:val="007C1C59"/>
    <w:rsid w:val="00953FB8"/>
    <w:rsid w:val="00995C47"/>
    <w:rsid w:val="009D08F3"/>
    <w:rsid w:val="00BB6F07"/>
    <w:rsid w:val="00BD7AAF"/>
    <w:rsid w:val="00BE2FF6"/>
    <w:rsid w:val="00BF765B"/>
    <w:rsid w:val="00C35D72"/>
    <w:rsid w:val="00C83393"/>
    <w:rsid w:val="00C83C44"/>
    <w:rsid w:val="00D1081A"/>
    <w:rsid w:val="00D26D79"/>
    <w:rsid w:val="00DA1839"/>
    <w:rsid w:val="00DA3112"/>
    <w:rsid w:val="00E2657F"/>
    <w:rsid w:val="00E87D1D"/>
    <w:rsid w:val="00F5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2B7E9B-C34B-47E0-B1FE-960385E95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Shalini T</dc:creator>
  <cp:keywords/>
  <dc:description/>
  <cp:lastModifiedBy>Shalini T</cp:lastModifiedBy>
  <cp:revision>1</cp:revision>
  <dcterms:created xsi:type="dcterms:W3CDTF">2026-03-21T07:51:00Z</dcterms:created>
  <dcterms:modified xsi:type="dcterms:W3CDTF">2026-03-21T07:52:00Z</dcterms:modified>
</cp:coreProperties>
</file>