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FBAED" w14:textId="77777777" w:rsidR="00BC2CF5" w:rsidRPr="00797703" w:rsidRDefault="00BC2CF5" w:rsidP="00BC2CF5">
      <w:pPr>
        <w:jc w:val="center"/>
        <w:rPr>
          <w:rFonts w:ascii="Times New Roman" w:eastAsia="FangSong_GB2312" w:hAnsi="Times New Roman" w:cs="Times New Roman"/>
          <w:caps/>
          <w:sz w:val="30"/>
          <w:szCs w:val="30"/>
        </w:rPr>
      </w:pPr>
      <w:bookmarkStart w:id="0" w:name="_Hlk212034624"/>
      <w:r w:rsidRPr="00797703">
        <w:rPr>
          <w:rFonts w:ascii="Times New Roman" w:eastAsia="FangSong_GB2312" w:hAnsi="Times New Roman" w:cs="Times New Roman"/>
          <w:caps/>
          <w:sz w:val="30"/>
          <w:szCs w:val="30"/>
        </w:rPr>
        <w:t>Sex-Based Effects of Shock Energy Exposure in Warfighters</w:t>
      </w:r>
      <w:bookmarkEnd w:id="0"/>
    </w:p>
    <w:p w14:paraId="45AD5470" w14:textId="77777777" w:rsidR="00803A71" w:rsidRPr="00B667D1" w:rsidRDefault="00803A71" w:rsidP="00F070C3">
      <w:pPr>
        <w:jc w:val="center"/>
        <w:rPr>
          <w:rFonts w:ascii="Times New Roman" w:hAnsi="Times New Roman" w:cs="Times New Roman"/>
          <w:color w:val="000000"/>
          <w:lang w:bidi="ar"/>
        </w:rPr>
      </w:pPr>
    </w:p>
    <w:p w14:paraId="0870AB75" w14:textId="4A1C95D8" w:rsidR="00F070C3" w:rsidRPr="00B667D1" w:rsidRDefault="00F070C3" w:rsidP="00F070C3">
      <w:pPr>
        <w:jc w:val="center"/>
        <w:rPr>
          <w:rFonts w:ascii="Times New Roman" w:eastAsia="FangSong_GB2312" w:hAnsi="Times New Roman" w:cs="Times New Roman"/>
        </w:rPr>
      </w:pPr>
      <w:r w:rsidRPr="00B667D1">
        <w:rPr>
          <w:rFonts w:ascii="Times New Roman" w:hAnsi="Times New Roman" w:cs="Times New Roman"/>
          <w:color w:val="000000"/>
          <w:lang w:bidi="ar"/>
        </w:rPr>
        <w:t>Melissa Sutter, Catherine Johnson*</w:t>
      </w:r>
    </w:p>
    <w:p w14:paraId="656E641E" w14:textId="77777777" w:rsidR="00F070C3" w:rsidRPr="00B667D1" w:rsidRDefault="00F070C3" w:rsidP="00F070C3">
      <w:pPr>
        <w:jc w:val="center"/>
        <w:rPr>
          <w:rFonts w:ascii="Times New Roman" w:hAnsi="Times New Roman" w:cs="Times New Roman"/>
          <w:color w:val="000000"/>
          <w:lang w:bidi="ar"/>
        </w:rPr>
      </w:pPr>
    </w:p>
    <w:p w14:paraId="5703D114" w14:textId="77777777" w:rsidR="00F070C3" w:rsidRPr="00B667D1" w:rsidRDefault="00F070C3" w:rsidP="00F070C3">
      <w:pPr>
        <w:jc w:val="center"/>
        <w:rPr>
          <w:rFonts w:ascii="Times New Roman" w:hAnsi="Times New Roman" w:cs="Times New Roman"/>
          <w:color w:val="000000"/>
          <w:lang w:bidi="ar"/>
        </w:rPr>
      </w:pPr>
      <w:r w:rsidRPr="00B667D1">
        <w:rPr>
          <w:rFonts w:ascii="Times New Roman" w:hAnsi="Times New Roman" w:cs="Times New Roman"/>
          <w:color w:val="000000"/>
          <w:lang w:bidi="ar"/>
        </w:rPr>
        <w:t>Corresponding Author: Catherine.johnson@mst.edu</w:t>
      </w:r>
    </w:p>
    <w:p w14:paraId="4878C19C" w14:textId="77777777" w:rsidR="00F070C3" w:rsidRPr="00B667D1" w:rsidRDefault="00F070C3" w:rsidP="00F070C3">
      <w:pPr>
        <w:pStyle w:val="NormalWeb"/>
        <w:widowControl/>
        <w:spacing w:beforeAutospacing="1" w:afterAutospacing="1"/>
        <w:jc w:val="center"/>
        <w:rPr>
          <w:rFonts w:ascii="Times New Roman" w:hAnsi="Times New Roman"/>
          <w:color w:val="000000"/>
        </w:rPr>
      </w:pPr>
      <w:r w:rsidRPr="00B667D1">
        <w:rPr>
          <w:rFonts w:ascii="Times New Roman" w:hAnsi="Times New Roman"/>
          <w:i/>
          <w:color w:val="000000"/>
        </w:rPr>
        <w:t>Department of Mining and Explosive Engineering, Missouri University of Science and Technology, 290 McNutt Hall, Rolla, MO, United States</w:t>
      </w:r>
    </w:p>
    <w:p w14:paraId="1183E332" w14:textId="77777777" w:rsidR="00BC2CF5" w:rsidRDefault="00BC2CF5" w:rsidP="00D653E0">
      <w:pPr>
        <w:keepLines/>
        <w:autoSpaceDE w:val="0"/>
        <w:autoSpaceDN w:val="0"/>
        <w:spacing w:line="360" w:lineRule="auto"/>
        <w:ind w:left="360"/>
        <w:rPr>
          <w:rFonts w:ascii="Times New Roman" w:eastAsia="FangSong_GB2312" w:hAnsi="Times New Roman" w:cs="Times New Roman"/>
          <w:b/>
          <w:bCs/>
        </w:rPr>
      </w:pPr>
    </w:p>
    <w:p w14:paraId="1EEFA8F5" w14:textId="77777777" w:rsidR="00273DAB" w:rsidRPr="00B667D1" w:rsidRDefault="00273DAB" w:rsidP="00D653E0">
      <w:pPr>
        <w:keepLines/>
        <w:autoSpaceDE w:val="0"/>
        <w:autoSpaceDN w:val="0"/>
        <w:spacing w:line="360" w:lineRule="auto"/>
        <w:ind w:left="360"/>
        <w:rPr>
          <w:rFonts w:ascii="Times New Roman" w:eastAsia="FangSong_GB2312" w:hAnsi="Times New Roman" w:cs="Times New Roman"/>
          <w:b/>
          <w:bCs/>
        </w:rPr>
      </w:pPr>
    </w:p>
    <w:p w14:paraId="5A981442" w14:textId="05EDDEAA" w:rsidR="00D653E0" w:rsidRPr="00797703" w:rsidRDefault="00D653E0" w:rsidP="00273DAB">
      <w:pPr>
        <w:keepLines/>
        <w:autoSpaceDE w:val="0"/>
        <w:autoSpaceDN w:val="0"/>
        <w:spacing w:line="360" w:lineRule="auto"/>
        <w:ind w:left="360"/>
        <w:jc w:val="center"/>
        <w:rPr>
          <w:rFonts w:ascii="Times New Roman" w:eastAsia="FangSong_GB2312" w:hAnsi="Times New Roman" w:cs="Times New Roman"/>
          <w:b/>
          <w:bCs/>
          <w:caps/>
          <w:sz w:val="28"/>
          <w:szCs w:val="28"/>
        </w:rPr>
      </w:pPr>
      <w:r w:rsidRPr="00797703">
        <w:rPr>
          <w:rFonts w:ascii="Times New Roman" w:eastAsia="FangSong_GB2312" w:hAnsi="Times New Roman" w:cs="Times New Roman"/>
          <w:b/>
          <w:bCs/>
          <w:caps/>
          <w:sz w:val="28"/>
          <w:szCs w:val="28"/>
        </w:rPr>
        <w:t>Supplementary Information</w:t>
      </w:r>
    </w:p>
    <w:p w14:paraId="0564DBD2" w14:textId="77777777" w:rsidR="00273DAB" w:rsidRPr="00273DAB" w:rsidRDefault="00273DAB" w:rsidP="00273DAB">
      <w:pPr>
        <w:keepLines/>
        <w:autoSpaceDE w:val="0"/>
        <w:autoSpaceDN w:val="0"/>
        <w:spacing w:line="360" w:lineRule="auto"/>
        <w:ind w:left="360"/>
        <w:jc w:val="center"/>
        <w:rPr>
          <w:rFonts w:ascii="Times New Roman" w:eastAsia="FangSong_GB2312" w:hAnsi="Times New Roman" w:cs="Times New Roman"/>
          <w:b/>
          <w:bCs/>
          <w:caps/>
        </w:rPr>
      </w:pPr>
    </w:p>
    <w:p w14:paraId="174E1F0A" w14:textId="220B4CB9" w:rsidR="00D653E0" w:rsidRPr="00B667D1" w:rsidRDefault="00D653E0" w:rsidP="00D653E0">
      <w:pPr>
        <w:jc w:val="center"/>
        <w:rPr>
          <w:rFonts w:ascii="Times New Roman" w:eastAsia="FangSong_GB2312" w:hAnsi="Times New Roman" w:cs="Times New Roman"/>
        </w:rPr>
      </w:pPr>
      <w:r w:rsidRPr="00B667D1">
        <w:rPr>
          <w:rFonts w:ascii="Times New Roman" w:eastAsia="FangSong_GB2312" w:hAnsi="Times New Roman" w:cs="Times New Roman"/>
          <w:noProof/>
        </w:rPr>
        <w:drawing>
          <wp:inline distT="0" distB="0" distL="0" distR="0" wp14:anchorId="43EECE8A" wp14:editId="70CAC601">
            <wp:extent cx="4173220" cy="2194560"/>
            <wp:effectExtent l="0" t="0" r="0" b="0"/>
            <wp:docPr id="747915874" name="Picture 6" descr="A collage of images of f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915874" name="Picture 6" descr="A collage of images of foo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22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098E2A" w14:textId="77777777" w:rsidR="00D653E0" w:rsidRPr="00B667D1" w:rsidRDefault="00D653E0" w:rsidP="00D653E0">
      <w:pPr>
        <w:pStyle w:val="Caption"/>
        <w:jc w:val="center"/>
        <w:rPr>
          <w:rFonts w:ascii="Times New Roman" w:hAnsi="Times New Roman"/>
          <w:b w:val="0"/>
          <w:bCs w:val="0"/>
          <w:sz w:val="24"/>
          <w:szCs w:val="24"/>
        </w:rPr>
      </w:pPr>
      <w:r w:rsidRPr="00B667D1">
        <w:rPr>
          <w:rFonts w:ascii="Times New Roman" w:hAnsi="Times New Roman"/>
          <w:b w:val="0"/>
          <w:bCs w:val="0"/>
          <w:sz w:val="24"/>
          <w:szCs w:val="24"/>
        </w:rPr>
        <w:t xml:space="preserve">Figure S </w: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begin"/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instrText xml:space="preserve"> SEQ Figure_S \* ARABIC </w:instrTex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separate"/>
      </w:r>
      <w:r w:rsidRPr="00B667D1">
        <w:rPr>
          <w:rFonts w:ascii="Times New Roman" w:hAnsi="Times New Roman"/>
          <w:b w:val="0"/>
          <w:bCs w:val="0"/>
          <w:noProof/>
          <w:sz w:val="24"/>
          <w:szCs w:val="24"/>
        </w:rPr>
        <w:t>1</w: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end"/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t>. Foam-casted void-space replicas of the air gaps between the manikin torsos and body armor: front view for the (a) male and (b) female, and side view for the (c) male and (d) female.</w:t>
      </w:r>
    </w:p>
    <w:p w14:paraId="289F9855" w14:textId="77777777" w:rsidR="00D653E0" w:rsidRPr="00B667D1" w:rsidRDefault="00D653E0" w:rsidP="00D653E0">
      <w:pPr>
        <w:tabs>
          <w:tab w:val="left" w:pos="449"/>
        </w:tabs>
        <w:spacing w:line="360" w:lineRule="auto"/>
        <w:rPr>
          <w:rFonts w:ascii="Times New Roman" w:eastAsia="FangSong_GB2312" w:hAnsi="Times New Roman" w:cs="Times New Roman"/>
          <w:b/>
          <w:bCs/>
        </w:rPr>
      </w:pPr>
    </w:p>
    <w:p w14:paraId="0DA3BBC4" w14:textId="2BDC375F" w:rsidR="00D653E0" w:rsidRPr="00B667D1" w:rsidRDefault="00D653E0" w:rsidP="00D653E0">
      <w:pPr>
        <w:tabs>
          <w:tab w:val="left" w:pos="449"/>
        </w:tabs>
        <w:spacing w:line="360" w:lineRule="auto"/>
        <w:jc w:val="center"/>
        <w:rPr>
          <w:rFonts w:ascii="Times New Roman" w:eastAsia="FangSong_GB2312" w:hAnsi="Times New Roman" w:cs="Times New Roman"/>
          <w:b/>
          <w:bCs/>
        </w:rPr>
      </w:pPr>
      <w:r w:rsidRPr="00B667D1">
        <w:rPr>
          <w:rFonts w:ascii="Times New Roman" w:eastAsia="FangSong_GB2312" w:hAnsi="Times New Roman" w:cs="Times New Roman"/>
          <w:noProof/>
        </w:rPr>
        <w:lastRenderedPageBreak/>
        <w:drawing>
          <wp:inline distT="0" distB="0" distL="0" distR="0" wp14:anchorId="3B766517" wp14:editId="11AD5DFE">
            <wp:extent cx="4663440" cy="4921885"/>
            <wp:effectExtent l="0" t="0" r="3810" b="0"/>
            <wp:docPr id="2052644958" name="Picture 5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644958" name="Picture 5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492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66FB3C" w14:textId="77777777" w:rsidR="00D653E0" w:rsidRPr="00B667D1" w:rsidRDefault="00D653E0" w:rsidP="00D653E0">
      <w:pPr>
        <w:pStyle w:val="Caption"/>
        <w:jc w:val="center"/>
        <w:rPr>
          <w:rFonts w:ascii="Times New Roman" w:hAnsi="Times New Roman"/>
          <w:b w:val="0"/>
          <w:bCs w:val="0"/>
          <w:sz w:val="24"/>
          <w:szCs w:val="24"/>
        </w:rPr>
      </w:pPr>
      <w:r w:rsidRPr="00B667D1">
        <w:rPr>
          <w:rFonts w:ascii="Times New Roman" w:hAnsi="Times New Roman"/>
          <w:b w:val="0"/>
          <w:bCs w:val="0"/>
          <w:sz w:val="24"/>
          <w:szCs w:val="24"/>
        </w:rPr>
        <w:t xml:space="preserve">Figure S </w: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begin"/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instrText xml:space="preserve"> SEQ Figure_S \* ARABIC </w:instrTex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separate"/>
      </w:r>
      <w:r w:rsidRPr="00B667D1">
        <w:rPr>
          <w:rFonts w:ascii="Times New Roman" w:hAnsi="Times New Roman"/>
          <w:b w:val="0"/>
          <w:bCs w:val="0"/>
          <w:noProof/>
          <w:sz w:val="24"/>
          <w:szCs w:val="24"/>
        </w:rPr>
        <w:t>2</w: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end"/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t>. Time-pressure waveforms from the nipple further from the shock source (Sensor 2) at varied orientations of (a) 0, (b) 45, and (c) 90, (d) 135, and (e) 180-degrees.</w:t>
      </w:r>
    </w:p>
    <w:p w14:paraId="52C10D01" w14:textId="77777777" w:rsidR="00D653E0" w:rsidRPr="00B667D1" w:rsidRDefault="00D653E0" w:rsidP="00D653E0">
      <w:pPr>
        <w:rPr>
          <w:rFonts w:ascii="Times New Roman" w:hAnsi="Times New Roman" w:cs="Times New Roman"/>
        </w:rPr>
      </w:pPr>
    </w:p>
    <w:p w14:paraId="531CC1E5" w14:textId="46E8DC8B" w:rsidR="00D653E0" w:rsidRPr="00B667D1" w:rsidRDefault="00D653E0" w:rsidP="00D653E0">
      <w:pPr>
        <w:jc w:val="center"/>
        <w:rPr>
          <w:rFonts w:ascii="Times New Roman" w:hAnsi="Times New Roman" w:cs="Times New Roman"/>
        </w:rPr>
      </w:pPr>
      <w:r w:rsidRPr="00B667D1">
        <w:rPr>
          <w:rFonts w:ascii="Times New Roman" w:eastAsia="FangSong_GB2312" w:hAnsi="Times New Roman" w:cs="Times New Roman"/>
          <w:noProof/>
        </w:rPr>
        <w:lastRenderedPageBreak/>
        <w:drawing>
          <wp:inline distT="0" distB="0" distL="0" distR="0" wp14:anchorId="4810FED8" wp14:editId="4DF02AF8">
            <wp:extent cx="4663440" cy="4909185"/>
            <wp:effectExtent l="0" t="0" r="3810" b="5715"/>
            <wp:docPr id="1186042665" name="Picture 4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042665" name="Picture 4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4909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474290" w14:textId="77777777" w:rsidR="00D653E0" w:rsidRPr="00B667D1" w:rsidRDefault="00D653E0" w:rsidP="00D653E0">
      <w:pPr>
        <w:pStyle w:val="Caption"/>
        <w:jc w:val="center"/>
        <w:rPr>
          <w:rFonts w:ascii="Times New Roman" w:hAnsi="Times New Roman"/>
          <w:b w:val="0"/>
          <w:bCs w:val="0"/>
          <w:sz w:val="24"/>
          <w:szCs w:val="24"/>
        </w:rPr>
      </w:pPr>
      <w:r w:rsidRPr="00B667D1">
        <w:rPr>
          <w:rFonts w:ascii="Times New Roman" w:hAnsi="Times New Roman"/>
          <w:b w:val="0"/>
          <w:bCs w:val="0"/>
          <w:sz w:val="24"/>
          <w:szCs w:val="24"/>
        </w:rPr>
        <w:t xml:space="preserve">Figure S </w: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begin"/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instrText xml:space="preserve"> SEQ Figure_S \* ARABIC </w:instrTex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separate"/>
      </w:r>
      <w:r w:rsidRPr="00B667D1">
        <w:rPr>
          <w:rFonts w:ascii="Times New Roman" w:hAnsi="Times New Roman"/>
          <w:b w:val="0"/>
          <w:bCs w:val="0"/>
          <w:noProof/>
          <w:sz w:val="24"/>
          <w:szCs w:val="24"/>
        </w:rPr>
        <w:t>3</w: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end"/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t>. Time-pressure waveforms from the nipple closer from the shock source (Sensor 3) at varied orientations of (a) 0, (b) 45, and (c) 90, (d) 135, and (e) 180-degrees.</w:t>
      </w:r>
    </w:p>
    <w:p w14:paraId="75D15604" w14:textId="4C86F5C5" w:rsidR="00D653E0" w:rsidRPr="00B667D1" w:rsidRDefault="00D653E0" w:rsidP="00D653E0">
      <w:pPr>
        <w:jc w:val="center"/>
        <w:rPr>
          <w:rFonts w:ascii="Times New Roman" w:hAnsi="Times New Roman" w:cs="Times New Roman"/>
        </w:rPr>
      </w:pPr>
      <w:r w:rsidRPr="00B667D1">
        <w:rPr>
          <w:rFonts w:ascii="Times New Roman" w:eastAsia="FangSong_GB2312" w:hAnsi="Times New Roman" w:cs="Times New Roman"/>
          <w:noProof/>
        </w:rPr>
        <w:lastRenderedPageBreak/>
        <w:drawing>
          <wp:inline distT="0" distB="0" distL="0" distR="0" wp14:anchorId="4F0D75FD" wp14:editId="0209D2FF">
            <wp:extent cx="4663440" cy="4848860"/>
            <wp:effectExtent l="0" t="0" r="3810" b="8890"/>
            <wp:docPr id="1179720422" name="Picture 3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720422" name="Picture 3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4848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DDD122" w14:textId="77777777" w:rsidR="00D653E0" w:rsidRPr="00B667D1" w:rsidRDefault="00D653E0" w:rsidP="00D653E0">
      <w:pPr>
        <w:pStyle w:val="Caption"/>
        <w:jc w:val="center"/>
        <w:rPr>
          <w:rFonts w:ascii="Times New Roman" w:hAnsi="Times New Roman"/>
          <w:b w:val="0"/>
          <w:bCs w:val="0"/>
          <w:sz w:val="24"/>
          <w:szCs w:val="24"/>
        </w:rPr>
      </w:pPr>
      <w:r w:rsidRPr="00B667D1">
        <w:rPr>
          <w:rFonts w:ascii="Times New Roman" w:hAnsi="Times New Roman"/>
          <w:b w:val="0"/>
          <w:bCs w:val="0"/>
          <w:sz w:val="24"/>
          <w:szCs w:val="24"/>
        </w:rPr>
        <w:t xml:space="preserve">Figure S </w: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begin"/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instrText xml:space="preserve"> SEQ Figure_S \* ARABIC </w:instrTex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separate"/>
      </w:r>
      <w:r w:rsidRPr="00B667D1">
        <w:rPr>
          <w:rFonts w:ascii="Times New Roman" w:hAnsi="Times New Roman"/>
          <w:b w:val="0"/>
          <w:bCs w:val="0"/>
          <w:noProof/>
          <w:sz w:val="24"/>
          <w:szCs w:val="24"/>
        </w:rPr>
        <w:t>4</w: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end"/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t xml:space="preserve">. Time-pressure waveforms from the </w:t>
      </w:r>
      <w:proofErr w:type="spellStart"/>
      <w:r w:rsidRPr="00B667D1">
        <w:rPr>
          <w:rFonts w:ascii="Times New Roman" w:hAnsi="Times New Roman"/>
          <w:b w:val="0"/>
          <w:bCs w:val="0"/>
          <w:sz w:val="24"/>
          <w:szCs w:val="24"/>
        </w:rPr>
        <w:t>underbust</w:t>
      </w:r>
      <w:proofErr w:type="spellEnd"/>
      <w:r w:rsidRPr="00B667D1">
        <w:rPr>
          <w:rFonts w:ascii="Times New Roman" w:hAnsi="Times New Roman"/>
          <w:b w:val="0"/>
          <w:bCs w:val="0"/>
          <w:sz w:val="24"/>
          <w:szCs w:val="24"/>
        </w:rPr>
        <w:t xml:space="preserve"> area further from the shock source (Sensor 4) at varied orientations of (a) 0, (b) 45, and (c) 90, (d) 135, and (e) 180-degrees.</w:t>
      </w:r>
    </w:p>
    <w:p w14:paraId="2AAD04F5" w14:textId="3BEB4A51" w:rsidR="00D653E0" w:rsidRPr="00B667D1" w:rsidRDefault="00D653E0" w:rsidP="00D653E0">
      <w:pPr>
        <w:jc w:val="center"/>
        <w:rPr>
          <w:rFonts w:ascii="Times New Roman" w:hAnsi="Times New Roman" w:cs="Times New Roman"/>
        </w:rPr>
      </w:pPr>
      <w:r w:rsidRPr="00B667D1">
        <w:rPr>
          <w:rFonts w:ascii="Times New Roman" w:eastAsia="FangSong_GB2312" w:hAnsi="Times New Roman" w:cs="Times New Roman"/>
          <w:noProof/>
        </w:rPr>
        <w:lastRenderedPageBreak/>
        <w:drawing>
          <wp:inline distT="0" distB="0" distL="0" distR="0" wp14:anchorId="52745CBA" wp14:editId="4A56E130">
            <wp:extent cx="4663440" cy="4900295"/>
            <wp:effectExtent l="0" t="0" r="3810" b="0"/>
            <wp:docPr id="2138666456" name="Picture 2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666456" name="Picture 2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4900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A3EB5E" w14:textId="77777777" w:rsidR="00D653E0" w:rsidRPr="00B667D1" w:rsidRDefault="00D653E0" w:rsidP="00D653E0">
      <w:pPr>
        <w:pStyle w:val="Caption"/>
        <w:jc w:val="center"/>
        <w:rPr>
          <w:rFonts w:ascii="Times New Roman" w:hAnsi="Times New Roman"/>
          <w:b w:val="0"/>
          <w:bCs w:val="0"/>
          <w:sz w:val="24"/>
          <w:szCs w:val="24"/>
        </w:rPr>
      </w:pPr>
      <w:r w:rsidRPr="00B667D1">
        <w:rPr>
          <w:rFonts w:ascii="Times New Roman" w:hAnsi="Times New Roman"/>
          <w:b w:val="0"/>
          <w:bCs w:val="0"/>
          <w:sz w:val="24"/>
          <w:szCs w:val="24"/>
        </w:rPr>
        <w:t xml:space="preserve">Figure S </w: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begin"/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instrText xml:space="preserve"> SEQ Figure_S \* ARABIC </w:instrTex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separate"/>
      </w:r>
      <w:r w:rsidRPr="00B667D1">
        <w:rPr>
          <w:rFonts w:ascii="Times New Roman" w:hAnsi="Times New Roman"/>
          <w:b w:val="0"/>
          <w:bCs w:val="0"/>
          <w:noProof/>
          <w:sz w:val="24"/>
          <w:szCs w:val="24"/>
        </w:rPr>
        <w:t>5</w: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end"/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t xml:space="preserve">. Time-pressure waveforms from the </w:t>
      </w:r>
      <w:proofErr w:type="spellStart"/>
      <w:r w:rsidRPr="00B667D1">
        <w:rPr>
          <w:rFonts w:ascii="Times New Roman" w:hAnsi="Times New Roman"/>
          <w:b w:val="0"/>
          <w:bCs w:val="0"/>
          <w:sz w:val="24"/>
          <w:szCs w:val="24"/>
        </w:rPr>
        <w:t>underbust</w:t>
      </w:r>
      <w:proofErr w:type="spellEnd"/>
      <w:r w:rsidRPr="00B667D1">
        <w:rPr>
          <w:rFonts w:ascii="Times New Roman" w:hAnsi="Times New Roman"/>
          <w:b w:val="0"/>
          <w:bCs w:val="0"/>
          <w:sz w:val="24"/>
          <w:szCs w:val="24"/>
        </w:rPr>
        <w:t xml:space="preserve"> area closer to the shock source (Sensor 5) at varied orientations of (a) 0, (b) 45, and (c) 90, (d) 135, and (e)-180-degrees.</w:t>
      </w:r>
    </w:p>
    <w:p w14:paraId="0D89501D" w14:textId="77777777" w:rsidR="00D653E0" w:rsidRPr="00B667D1" w:rsidRDefault="00D653E0" w:rsidP="00D653E0">
      <w:pPr>
        <w:rPr>
          <w:rFonts w:ascii="Times New Roman" w:hAnsi="Times New Roman" w:cs="Times New Roman"/>
        </w:rPr>
      </w:pPr>
    </w:p>
    <w:p w14:paraId="67D32FA4" w14:textId="0FCA75C5" w:rsidR="00D653E0" w:rsidRPr="00B667D1" w:rsidRDefault="00D653E0" w:rsidP="00D653E0">
      <w:pPr>
        <w:jc w:val="center"/>
        <w:rPr>
          <w:rFonts w:ascii="Times New Roman" w:hAnsi="Times New Roman" w:cs="Times New Roman"/>
        </w:rPr>
      </w:pPr>
      <w:r w:rsidRPr="00B667D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5162209" wp14:editId="17B3086C">
            <wp:extent cx="4663440" cy="4937125"/>
            <wp:effectExtent l="0" t="0" r="3810" b="0"/>
            <wp:docPr id="1335336985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336985" name="Picture 1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4937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D78EE1" w14:textId="77777777" w:rsidR="00D653E0" w:rsidRPr="00B667D1" w:rsidRDefault="00D653E0" w:rsidP="00D653E0">
      <w:pPr>
        <w:pStyle w:val="Caption"/>
        <w:jc w:val="center"/>
        <w:rPr>
          <w:rFonts w:ascii="Times New Roman" w:hAnsi="Times New Roman"/>
          <w:b w:val="0"/>
          <w:bCs w:val="0"/>
          <w:sz w:val="24"/>
          <w:szCs w:val="24"/>
        </w:rPr>
      </w:pPr>
      <w:r w:rsidRPr="00B667D1">
        <w:rPr>
          <w:rFonts w:ascii="Times New Roman" w:hAnsi="Times New Roman"/>
          <w:b w:val="0"/>
          <w:bCs w:val="0"/>
          <w:sz w:val="24"/>
          <w:szCs w:val="24"/>
        </w:rPr>
        <w:t xml:space="preserve">Figure S </w: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begin"/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instrText xml:space="preserve"> SEQ Figure_S \* ARABIC </w:instrTex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separate"/>
      </w:r>
      <w:r w:rsidRPr="00B667D1">
        <w:rPr>
          <w:rFonts w:ascii="Times New Roman" w:hAnsi="Times New Roman"/>
          <w:b w:val="0"/>
          <w:bCs w:val="0"/>
          <w:noProof/>
          <w:sz w:val="24"/>
          <w:szCs w:val="24"/>
        </w:rPr>
        <w:t>6</w: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end"/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t>. Time-pressure waveforms from the lower sternum (Sensor 6) at varied orientations of (a) 0, (b) 45, and (c) 90, (d) 135, and (e) 180-degrees from the shock source.</w:t>
      </w:r>
    </w:p>
    <w:p w14:paraId="07912196" w14:textId="77777777" w:rsidR="00D653E0" w:rsidRPr="00B667D1" w:rsidRDefault="00D653E0" w:rsidP="00D653E0">
      <w:pPr>
        <w:tabs>
          <w:tab w:val="left" w:pos="449"/>
        </w:tabs>
        <w:spacing w:line="360" w:lineRule="auto"/>
        <w:rPr>
          <w:rFonts w:ascii="Times New Roman" w:eastAsia="FangSong_GB2312" w:hAnsi="Times New Roman" w:cs="Times New Roman"/>
        </w:rPr>
      </w:pPr>
    </w:p>
    <w:p w14:paraId="66859BA9" w14:textId="77777777" w:rsidR="007A1D8A" w:rsidRPr="00B667D1" w:rsidRDefault="007A1D8A" w:rsidP="00D653E0">
      <w:pPr>
        <w:tabs>
          <w:tab w:val="left" w:pos="449"/>
        </w:tabs>
        <w:spacing w:line="360" w:lineRule="auto"/>
        <w:rPr>
          <w:rFonts w:ascii="Times New Roman" w:eastAsia="FangSong_GB2312" w:hAnsi="Times New Roman" w:cs="Times New Roman"/>
        </w:rPr>
      </w:pPr>
    </w:p>
    <w:p w14:paraId="6FAC19C5" w14:textId="77777777" w:rsidR="007A1D8A" w:rsidRPr="00B667D1" w:rsidRDefault="007A1D8A" w:rsidP="00D653E0">
      <w:pPr>
        <w:tabs>
          <w:tab w:val="left" w:pos="449"/>
        </w:tabs>
        <w:spacing w:line="360" w:lineRule="auto"/>
        <w:rPr>
          <w:rFonts w:ascii="Times New Roman" w:eastAsia="FangSong_GB2312" w:hAnsi="Times New Roman" w:cs="Times New Roman"/>
        </w:rPr>
      </w:pPr>
    </w:p>
    <w:p w14:paraId="2996AFDB" w14:textId="77777777" w:rsidR="007A1D8A" w:rsidRPr="00B667D1" w:rsidRDefault="007A1D8A" w:rsidP="00D653E0">
      <w:pPr>
        <w:tabs>
          <w:tab w:val="left" w:pos="449"/>
        </w:tabs>
        <w:spacing w:line="360" w:lineRule="auto"/>
        <w:rPr>
          <w:rFonts w:ascii="Times New Roman" w:eastAsia="FangSong_GB2312" w:hAnsi="Times New Roman" w:cs="Times New Roman"/>
        </w:rPr>
      </w:pPr>
    </w:p>
    <w:p w14:paraId="34E336EA" w14:textId="77777777" w:rsidR="007A1D8A" w:rsidRPr="00B667D1" w:rsidRDefault="007A1D8A" w:rsidP="00D653E0">
      <w:pPr>
        <w:tabs>
          <w:tab w:val="left" w:pos="449"/>
        </w:tabs>
        <w:spacing w:line="360" w:lineRule="auto"/>
        <w:rPr>
          <w:rFonts w:ascii="Times New Roman" w:eastAsia="FangSong_GB2312" w:hAnsi="Times New Roman" w:cs="Times New Roman"/>
        </w:rPr>
      </w:pPr>
    </w:p>
    <w:p w14:paraId="2791DEA3" w14:textId="77777777" w:rsidR="007A1D8A" w:rsidRPr="00B667D1" w:rsidRDefault="007A1D8A" w:rsidP="00D653E0">
      <w:pPr>
        <w:tabs>
          <w:tab w:val="left" w:pos="449"/>
        </w:tabs>
        <w:spacing w:line="360" w:lineRule="auto"/>
        <w:rPr>
          <w:rFonts w:ascii="Times New Roman" w:eastAsia="FangSong_GB2312" w:hAnsi="Times New Roman" w:cs="Times New Roman"/>
        </w:rPr>
      </w:pPr>
    </w:p>
    <w:p w14:paraId="5F5E1FA2" w14:textId="77777777" w:rsidR="007A1D8A" w:rsidRPr="00B667D1" w:rsidRDefault="007A1D8A" w:rsidP="00D653E0">
      <w:pPr>
        <w:tabs>
          <w:tab w:val="left" w:pos="449"/>
        </w:tabs>
        <w:spacing w:line="360" w:lineRule="auto"/>
        <w:rPr>
          <w:rFonts w:ascii="Times New Roman" w:eastAsia="FangSong_GB2312" w:hAnsi="Times New Roman" w:cs="Times New Roman"/>
        </w:rPr>
      </w:pPr>
    </w:p>
    <w:p w14:paraId="7D57BEFD" w14:textId="77777777" w:rsidR="007A1D8A" w:rsidRPr="00B667D1" w:rsidRDefault="007A1D8A" w:rsidP="00D653E0">
      <w:pPr>
        <w:tabs>
          <w:tab w:val="left" w:pos="449"/>
        </w:tabs>
        <w:spacing w:line="360" w:lineRule="auto"/>
        <w:rPr>
          <w:rFonts w:ascii="Times New Roman" w:eastAsia="FangSong_GB2312" w:hAnsi="Times New Roman" w:cs="Times New Roman"/>
        </w:rPr>
      </w:pPr>
    </w:p>
    <w:p w14:paraId="65C234C8" w14:textId="77777777" w:rsidR="00D653E0" w:rsidRPr="00B667D1" w:rsidRDefault="00D653E0" w:rsidP="00D653E0">
      <w:pPr>
        <w:jc w:val="center"/>
        <w:rPr>
          <w:rFonts w:ascii="Times New Roman" w:hAnsi="Times New Roman" w:cs="Times New Roman"/>
        </w:rPr>
      </w:pPr>
      <w:r w:rsidRPr="00B667D1">
        <w:rPr>
          <w:rFonts w:ascii="Times New Roman" w:hAnsi="Times New Roman" w:cs="Times New Roman"/>
        </w:rPr>
        <w:lastRenderedPageBreak/>
        <w:t xml:space="preserve">Table S </w:t>
      </w:r>
      <w:r w:rsidRPr="00B667D1">
        <w:rPr>
          <w:rFonts w:ascii="Times New Roman" w:hAnsi="Times New Roman" w:cs="Times New Roman"/>
        </w:rPr>
        <w:fldChar w:fldCharType="begin"/>
      </w:r>
      <w:r w:rsidRPr="00B667D1">
        <w:rPr>
          <w:rFonts w:ascii="Times New Roman" w:hAnsi="Times New Roman" w:cs="Times New Roman"/>
        </w:rPr>
        <w:instrText xml:space="preserve"> SEQ Table_S \* ARABIC </w:instrText>
      </w:r>
      <w:r w:rsidRPr="00B667D1">
        <w:rPr>
          <w:rFonts w:ascii="Times New Roman" w:hAnsi="Times New Roman" w:cs="Times New Roman"/>
        </w:rPr>
        <w:fldChar w:fldCharType="separate"/>
      </w:r>
      <w:r w:rsidRPr="00B667D1">
        <w:rPr>
          <w:rFonts w:ascii="Times New Roman" w:hAnsi="Times New Roman" w:cs="Times New Roman"/>
          <w:noProof/>
        </w:rPr>
        <w:t>1</w:t>
      </w:r>
      <w:r w:rsidRPr="00B667D1">
        <w:rPr>
          <w:rFonts w:ascii="Times New Roman" w:hAnsi="Times New Roman" w:cs="Times New Roman"/>
        </w:rPr>
        <w:fldChar w:fldCharType="end"/>
      </w:r>
      <w:r w:rsidRPr="00B667D1">
        <w:rPr>
          <w:rFonts w:ascii="Times New Roman" w:hAnsi="Times New Roman" w:cs="Times New Roman"/>
        </w:rPr>
        <w:t>. Average peak pressure values for the male (M) and female (F) warfighters.</w:t>
      </w:r>
    </w:p>
    <w:tbl>
      <w:tblPr>
        <w:tblW w:w="827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1109"/>
        <w:gridCol w:w="638"/>
        <w:gridCol w:w="639"/>
        <w:gridCol w:w="639"/>
        <w:gridCol w:w="639"/>
        <w:gridCol w:w="639"/>
        <w:gridCol w:w="639"/>
        <w:gridCol w:w="639"/>
        <w:gridCol w:w="639"/>
        <w:gridCol w:w="639"/>
        <w:gridCol w:w="655"/>
      </w:tblGrid>
      <w:tr w:rsidR="00D653E0" w:rsidRPr="00B667D1" w14:paraId="63275AEB" w14:textId="77777777" w:rsidTr="007A1D8A">
        <w:trPr>
          <w:trHeight w:val="300"/>
          <w:jc w:val="center"/>
        </w:trPr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FCCD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Sex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1914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Orientation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EDD0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S1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1608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S2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0195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S3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90EB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S4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5B8AD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S5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AA1E9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S6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2320C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Total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6DE5C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Far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D4DC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Near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CD94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Center</w:t>
            </w:r>
          </w:p>
        </w:tc>
      </w:tr>
      <w:tr w:rsidR="00D653E0" w:rsidRPr="00B667D1" w14:paraId="45297E1F" w14:textId="77777777" w:rsidTr="007A1D8A">
        <w:trPr>
          <w:trHeight w:val="300"/>
          <w:jc w:val="center"/>
        </w:trPr>
        <w:tc>
          <w:tcPr>
            <w:tcW w:w="802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D7CE1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bookmarkStart w:id="1" w:name="_Hlk201755895"/>
            <w:r w:rsidRPr="00B667D1">
              <w:rPr>
                <w:rFonts w:ascii="Times New Roman" w:eastAsia="FangSong_GB2312" w:hAnsi="Times New Roman" w:cs="Times New Roman"/>
              </w:rPr>
              <w:t>M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98D8A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7AA7E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157.7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488EE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99.5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5CE2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106.6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38BA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93.5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0A648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107.6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80F9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101.1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B023B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111.0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133E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107.1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0EDAD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96.5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AC7A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129.4</w:t>
            </w:r>
          </w:p>
        </w:tc>
      </w:tr>
      <w:tr w:rsidR="00D653E0" w:rsidRPr="00B667D1" w14:paraId="3652B168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3D85728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488F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6AFF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94.4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8662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132.0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2AE99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70.2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0D64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154.5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A6D6B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56.0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457B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99.7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704DD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101.1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2814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63.1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574D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143.3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FB72A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97.0</w:t>
            </w:r>
          </w:p>
        </w:tc>
      </w:tr>
      <w:tr w:rsidR="00D653E0" w:rsidRPr="00B667D1" w14:paraId="40742F50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D6CB308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D01FC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216B5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49.6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E08D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169.2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57625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57.2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24E1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158.4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9E035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40.8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B18AA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52.2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DE935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87.9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8599E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49.0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2C12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163.8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A3085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50.9</w:t>
            </w:r>
          </w:p>
        </w:tc>
      </w:tr>
      <w:tr w:rsidR="00D653E0" w:rsidRPr="00B667D1" w14:paraId="44B57B20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447F77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D5D2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135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C9C75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41.9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AF9D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122.0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E7B1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52.0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471ED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108.6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36BC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54.6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9E97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30.6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D401D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68.3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1448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53.3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E6DB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115.3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3155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36.3</w:t>
            </w:r>
          </w:p>
        </w:tc>
      </w:tr>
      <w:tr w:rsidR="00D653E0" w:rsidRPr="00B667D1" w14:paraId="67DE9223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1414508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2058B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180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B83D5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76.8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D5B9E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59.0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0A30E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79.1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BFDDE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72.2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706D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78.4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D393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41.5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9FE0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67.8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2373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78.7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D246D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65.6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B559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59.1</w:t>
            </w:r>
          </w:p>
        </w:tc>
      </w:tr>
      <w:tr w:rsidR="00D653E0" w:rsidRPr="00B667D1" w14:paraId="7637E94A" w14:textId="77777777" w:rsidTr="007A1D8A">
        <w:trPr>
          <w:trHeight w:val="300"/>
          <w:jc w:val="center"/>
        </w:trPr>
        <w:tc>
          <w:tcPr>
            <w:tcW w:w="802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0992939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F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F47B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054A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118.5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BBA9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83.6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14635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108.2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F50EB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111.4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0364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112.8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EA1F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112.8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7B9A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107.9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8FA8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97.5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EF65E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110.5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E1CE9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115.7</w:t>
            </w:r>
          </w:p>
        </w:tc>
      </w:tr>
      <w:tr w:rsidR="00D653E0" w:rsidRPr="00B667D1" w14:paraId="31D042CE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FDBA2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AAD19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F96DC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88.6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B5CA5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67.2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E2745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141.3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5495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79.2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AC50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117.4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56925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86.6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F94D9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96.7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E0B98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73.2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F99FE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129.4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3729A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87.6</w:t>
            </w:r>
          </w:p>
        </w:tc>
      </w:tr>
      <w:tr w:rsidR="00D653E0" w:rsidRPr="00B667D1" w14:paraId="03CAB6FC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D9FAFE8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C0D4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741C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83.1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2497B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49.5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9A848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136.4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9BFA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49.6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9458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118.7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C1A6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50.1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D2E7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81.2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C77A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49.6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7152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127.5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2C70B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66.6</w:t>
            </w:r>
          </w:p>
        </w:tc>
      </w:tr>
      <w:tr w:rsidR="00D653E0" w:rsidRPr="00B667D1" w14:paraId="2C9BB999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2DA87B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42FD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135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D5C0C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54.7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110A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49.4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7A2EB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97.7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1CE3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80.5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0DA5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98.8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5049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47.4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DC52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71.4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27BFC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65.0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B3935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98.3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E64B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51.1</w:t>
            </w:r>
          </w:p>
        </w:tc>
      </w:tr>
      <w:tr w:rsidR="00D653E0" w:rsidRPr="00B667D1" w14:paraId="2599FE50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BDDA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2220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180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178AE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91.9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FA63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62.1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97C4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42.1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09A6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91.9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F9A7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46.2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57A2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40.6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D2FD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62.5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0DCE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77.0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755F9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44.2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9F2F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66.3</w:t>
            </w:r>
          </w:p>
        </w:tc>
      </w:tr>
      <w:bookmarkEnd w:id="1"/>
    </w:tbl>
    <w:p w14:paraId="5AD5022F" w14:textId="77777777" w:rsidR="00D653E0" w:rsidRPr="00B667D1" w:rsidRDefault="00D653E0" w:rsidP="00D653E0">
      <w:pPr>
        <w:tabs>
          <w:tab w:val="left" w:pos="449"/>
        </w:tabs>
        <w:spacing w:line="360" w:lineRule="auto"/>
        <w:rPr>
          <w:rFonts w:ascii="Times New Roman" w:eastAsia="FangSong_GB2312" w:hAnsi="Times New Roman" w:cs="Times New Roman"/>
        </w:rPr>
      </w:pPr>
    </w:p>
    <w:p w14:paraId="38C1B0D2" w14:textId="77777777" w:rsidR="00D653E0" w:rsidRPr="00B667D1" w:rsidRDefault="00D653E0" w:rsidP="00D653E0">
      <w:pPr>
        <w:pStyle w:val="Caption"/>
        <w:jc w:val="center"/>
        <w:rPr>
          <w:rFonts w:ascii="Times New Roman" w:hAnsi="Times New Roman"/>
          <w:b w:val="0"/>
          <w:bCs w:val="0"/>
          <w:sz w:val="24"/>
          <w:szCs w:val="24"/>
        </w:rPr>
      </w:pPr>
      <w:r w:rsidRPr="00B667D1">
        <w:rPr>
          <w:rFonts w:ascii="Times New Roman" w:hAnsi="Times New Roman"/>
          <w:b w:val="0"/>
          <w:bCs w:val="0"/>
          <w:sz w:val="24"/>
          <w:szCs w:val="24"/>
        </w:rPr>
        <w:t xml:space="preserve">Table S </w: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begin"/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instrText xml:space="preserve"> SEQ Table_S \* ARABIC </w:instrTex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separate"/>
      </w:r>
      <w:r w:rsidRPr="00B667D1">
        <w:rPr>
          <w:rFonts w:ascii="Times New Roman" w:hAnsi="Times New Roman"/>
          <w:b w:val="0"/>
          <w:bCs w:val="0"/>
          <w:noProof/>
          <w:sz w:val="24"/>
          <w:szCs w:val="24"/>
        </w:rPr>
        <w:t>2</w:t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fldChar w:fldCharType="end"/>
      </w:r>
      <w:r w:rsidRPr="00B667D1">
        <w:rPr>
          <w:rFonts w:ascii="Times New Roman" w:hAnsi="Times New Roman"/>
          <w:b w:val="0"/>
          <w:bCs w:val="0"/>
          <w:sz w:val="24"/>
          <w:szCs w:val="24"/>
        </w:rPr>
        <w:t>. Average impulse values for the male (M) and female (F) warfighters.</w:t>
      </w:r>
    </w:p>
    <w:tbl>
      <w:tblPr>
        <w:tblW w:w="827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1109"/>
        <w:gridCol w:w="635"/>
        <w:gridCol w:w="636"/>
        <w:gridCol w:w="636"/>
        <w:gridCol w:w="636"/>
        <w:gridCol w:w="636"/>
        <w:gridCol w:w="636"/>
        <w:gridCol w:w="641"/>
        <w:gridCol w:w="636"/>
        <w:gridCol w:w="639"/>
        <w:gridCol w:w="655"/>
      </w:tblGrid>
      <w:tr w:rsidR="00D653E0" w:rsidRPr="00B667D1" w14:paraId="43283EF0" w14:textId="77777777" w:rsidTr="007A1D8A">
        <w:trPr>
          <w:trHeight w:val="300"/>
          <w:jc w:val="center"/>
        </w:trPr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949C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Sex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7FF07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Orientation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906A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S1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0430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S2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7422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S3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17BE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S4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B2D6D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S5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A86A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S6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C057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Total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A6F7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Far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1E0EC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Near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E914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Center</w:t>
            </w:r>
          </w:p>
        </w:tc>
      </w:tr>
      <w:tr w:rsidR="00D653E0" w:rsidRPr="00B667D1" w14:paraId="4B7FE021" w14:textId="77777777" w:rsidTr="007A1D8A">
        <w:trPr>
          <w:trHeight w:val="300"/>
          <w:jc w:val="center"/>
        </w:trPr>
        <w:tc>
          <w:tcPr>
            <w:tcW w:w="802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A035779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M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FB87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387B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67.7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A480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53.3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A187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58.6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AA5F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52.1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DC8CC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49.2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D32AC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58.3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DADF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56.5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914B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53.9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C545E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52.7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D9A9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63.0</w:t>
            </w:r>
          </w:p>
        </w:tc>
      </w:tr>
      <w:tr w:rsidR="00D653E0" w:rsidRPr="00B667D1" w14:paraId="6762AC3A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3C62CF5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753B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4AEA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49.6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E69C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62.8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D015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42.3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8240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75.4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A920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30.8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0276C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47.6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54C3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51.4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9250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36.5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D877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69.1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26328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48.6</w:t>
            </w:r>
          </w:p>
        </w:tc>
      </w:tr>
      <w:tr w:rsidR="00D653E0" w:rsidRPr="00B667D1" w14:paraId="5CCE5233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761DD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382B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B915B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47.9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4443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56.6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92C4D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50.5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53C4D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67.2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6FD8A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39.6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9470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35.4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6318E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49.5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7EAE8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45.0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B8359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61.8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AC898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41.6</w:t>
            </w:r>
          </w:p>
        </w:tc>
      </w:tr>
      <w:tr w:rsidR="00D653E0" w:rsidRPr="00B667D1" w14:paraId="7FECBE9F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34465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B735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135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399B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44.3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C7FD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36.0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0E85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47.1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F3DC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47.9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10C9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45.2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E252C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40.8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4FB0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43.6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F00B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46.3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AC5F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42.0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9870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42.5</w:t>
            </w:r>
          </w:p>
        </w:tc>
      </w:tr>
      <w:tr w:rsidR="00D653E0" w:rsidRPr="00B667D1" w14:paraId="2DEC4E8F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859DFBC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9007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180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2E46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56.5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0953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47.2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8298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50.4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D164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45.4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B6DAA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46.6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AF97C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46.0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1E50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48.7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B6B3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48.5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C457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46.3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1BA1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51.2</w:t>
            </w:r>
          </w:p>
        </w:tc>
      </w:tr>
      <w:tr w:rsidR="00D653E0" w:rsidRPr="00B667D1" w14:paraId="676D201F" w14:textId="77777777" w:rsidTr="007A1D8A">
        <w:trPr>
          <w:trHeight w:val="300"/>
          <w:jc w:val="center"/>
        </w:trPr>
        <w:tc>
          <w:tcPr>
            <w:tcW w:w="802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D8E8DC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F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0FBBB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60DE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68.6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F152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50.6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B5DA5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64.8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47309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54.9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DEFEB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70.4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9E77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73.4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057BB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63.8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2629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52.8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C595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67.6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D85A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71.0</w:t>
            </w:r>
          </w:p>
        </w:tc>
      </w:tr>
      <w:tr w:rsidR="00D653E0" w:rsidRPr="00B667D1" w14:paraId="14673334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07637E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B6F5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A141A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53.6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1DA3A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38.9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DA01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70.3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25A1B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34.7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7A4EA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79.0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E5615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53.9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962DC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55.1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255E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36.8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58F4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74.6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657E8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53.7</w:t>
            </w:r>
          </w:p>
        </w:tc>
      </w:tr>
      <w:tr w:rsidR="00D653E0" w:rsidRPr="00B667D1" w14:paraId="2E16DA34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24162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29BDA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90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1D12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48.8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2F3DB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50.7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1F518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50.7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4801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44.5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2110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67.4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3EEF7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50.7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3672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52.1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817F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47.6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BE9F9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59.0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BB25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49.8</w:t>
            </w:r>
          </w:p>
        </w:tc>
      </w:tr>
      <w:tr w:rsidR="00D653E0" w:rsidRPr="00B667D1" w14:paraId="6049866F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BDC1C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EB9D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135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B6350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47.9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DCC79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52.8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A4B0C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31.1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DE66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51.3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CA52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42.3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7C72B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50.7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090D8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46.0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1683D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52.1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8C7B8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36.7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2DCB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49.3</w:t>
            </w:r>
          </w:p>
        </w:tc>
      </w:tr>
      <w:tr w:rsidR="00D653E0" w:rsidRPr="00B667D1" w14:paraId="383370A3" w14:textId="77777777" w:rsidTr="007A1D8A">
        <w:trPr>
          <w:trHeight w:val="300"/>
          <w:jc w:val="center"/>
        </w:trPr>
        <w:tc>
          <w:tcPr>
            <w:tcW w:w="8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72E2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1B81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180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F9621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54.5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F5909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43.1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7A196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41.5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EBFD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37.9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3B9AF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43.0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7492B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26.4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E9AE4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41.1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8CD02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40.5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DAEB3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42.3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3F53A" w14:textId="77777777" w:rsidR="00D653E0" w:rsidRPr="00B667D1" w:rsidRDefault="00D653E0" w:rsidP="00512415">
            <w:pPr>
              <w:jc w:val="center"/>
              <w:textAlignment w:val="baseline"/>
              <w:rPr>
                <w:rFonts w:ascii="Times New Roman" w:eastAsia="FangSong_GB2312" w:hAnsi="Times New Roman" w:cs="Times New Roman"/>
              </w:rPr>
            </w:pPr>
            <w:r w:rsidRPr="00B667D1">
              <w:rPr>
                <w:rFonts w:ascii="Times New Roman" w:eastAsia="FangSong_GB2312" w:hAnsi="Times New Roman" w:cs="Times New Roman"/>
              </w:rPr>
              <w:t>40.5</w:t>
            </w:r>
          </w:p>
        </w:tc>
      </w:tr>
    </w:tbl>
    <w:p w14:paraId="2C078E63" w14:textId="77777777" w:rsidR="00DA1CBC" w:rsidRPr="00B667D1" w:rsidRDefault="00DA1CBC" w:rsidP="002C053E">
      <w:pPr>
        <w:rPr>
          <w:rFonts w:ascii="Times New Roman" w:hAnsi="Times New Roman" w:cs="Times New Roman"/>
        </w:rPr>
      </w:pPr>
    </w:p>
    <w:sectPr w:rsidR="00DA1CBC" w:rsidRPr="00B66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_GB2312">
    <w:altName w:val="FangSong"/>
    <w:charset w:val="86"/>
    <w:family w:val="auto"/>
    <w:pitch w:val="default"/>
    <w:sig w:usb0="00000001" w:usb1="080E0000" w:usb2="00000000" w:usb3="00000000" w:csb0="0004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44FE4CD"/>
    <w:rsid w:val="00273DAB"/>
    <w:rsid w:val="002C053E"/>
    <w:rsid w:val="00390E4B"/>
    <w:rsid w:val="003C714A"/>
    <w:rsid w:val="00797703"/>
    <w:rsid w:val="007A1D8A"/>
    <w:rsid w:val="00803A71"/>
    <w:rsid w:val="00804BC9"/>
    <w:rsid w:val="008E1292"/>
    <w:rsid w:val="00B667D1"/>
    <w:rsid w:val="00BC2CF5"/>
    <w:rsid w:val="00C65FB3"/>
    <w:rsid w:val="00D653E0"/>
    <w:rsid w:val="00DA1CBC"/>
    <w:rsid w:val="00F070C3"/>
    <w:rsid w:val="044FE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FE4CD"/>
  <w15:chartTrackingRefBased/>
  <w15:docId w15:val="{EF584AFA-AE98-4AC8-9803-61682DCA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D653E0"/>
    <w:pPr>
      <w:widowControl w:val="0"/>
      <w:spacing w:after="0" w:line="240" w:lineRule="auto"/>
      <w:jc w:val="both"/>
    </w:pPr>
    <w:rPr>
      <w:rFonts w:ascii="Calibri" w:eastAsia="SimSun" w:hAnsi="Calibri" w:cs="Times New Roman"/>
      <w:b/>
      <w:bCs/>
      <w:kern w:val="2"/>
      <w:sz w:val="20"/>
      <w:szCs w:val="20"/>
      <w:lang w:eastAsia="zh-CN"/>
    </w:rPr>
  </w:style>
  <w:style w:type="paragraph" w:styleId="NormalWeb">
    <w:name w:val="Normal (Web)"/>
    <w:basedOn w:val="Normal"/>
    <w:rsid w:val="00F070C3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22f2074-a563-4a2d-868b-871c8e25582f" xsi:nil="true"/>
    <lcf76f155ced4ddcb4097134ff3c332f xmlns="ea6cc073-c8a9-44f7-8608-756445db983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6031C16A21A408FD223BAA0425D7D" ma:contentTypeVersion="18" ma:contentTypeDescription="Create a new document." ma:contentTypeScope="" ma:versionID="ce4a324a5de1974701601aba4c6361fe">
  <xsd:schema xmlns:xsd="http://www.w3.org/2001/XMLSchema" xmlns:xs="http://www.w3.org/2001/XMLSchema" xmlns:p="http://schemas.microsoft.com/office/2006/metadata/properties" xmlns:ns1="http://schemas.microsoft.com/sharepoint/v3" xmlns:ns2="ea6cc073-c8a9-44f7-8608-756445db9835" xmlns:ns3="822f2074-a563-4a2d-868b-871c8e25582f" targetNamespace="http://schemas.microsoft.com/office/2006/metadata/properties" ma:root="true" ma:fieldsID="57270ee3972bf9bd94b2fbc33585bc8c" ns1:_="" ns2:_="" ns3:_="">
    <xsd:import namespace="http://schemas.microsoft.com/sharepoint/v3"/>
    <xsd:import namespace="ea6cc073-c8a9-44f7-8608-756445db9835"/>
    <xsd:import namespace="822f2074-a563-4a2d-868b-871c8e2558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cc073-c8a9-44f7-8608-756445db98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e20e570-3a27-4eff-9ea0-d3488a33f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2f2074-a563-4a2d-868b-871c8e2558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fee177c-ac75-49b3-9dab-297f8163e4bb}" ma:internalName="TaxCatchAll" ma:showField="CatchAllData" ma:web="822f2074-a563-4a2d-868b-871c8e255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823D1E-13C7-4CEB-942D-B065DD4628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22f2074-a563-4a2d-868b-871c8e25582f"/>
    <ds:schemaRef ds:uri="ea6cc073-c8a9-44f7-8608-756445db9835"/>
  </ds:schemaRefs>
</ds:datastoreItem>
</file>

<file path=customXml/itemProps2.xml><?xml version="1.0" encoding="utf-8"?>
<ds:datastoreItem xmlns:ds="http://schemas.openxmlformats.org/officeDocument/2006/customXml" ds:itemID="{74B8D3B9-F0C9-4474-85B3-7A81A1627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6cc073-c8a9-44f7-8608-756445db9835"/>
    <ds:schemaRef ds:uri="822f2074-a563-4a2d-868b-871c8e2558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45BAB5-D439-4AC9-81A2-A149677AD2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Sutter, Melissa (S&amp;T-Student)</dc:creator>
  <cp:keywords/>
  <dc:description/>
  <cp:lastModifiedBy>Sutter, Melissa (S&amp;T-Student)</cp:lastModifiedBy>
  <cp:revision>12</cp:revision>
  <dcterms:created xsi:type="dcterms:W3CDTF">2025-10-22T19:08:00Z</dcterms:created>
  <dcterms:modified xsi:type="dcterms:W3CDTF">2025-10-23T13:45:00Z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0x010100A8C6031C16A21A408FD223BAA0425D7D</vt:lpwstr>
  </property>
  <property fmtid="{D5CDD505-2E9C-101B-9397-08002B2CF9AE}" pid="3" name="MediaServiceImageTags">
    <vt:lpwstr/>
  </property>
</Properties>
</file>