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5BCAF" w14:textId="54C213B3" w:rsidR="00F121E8" w:rsidRDefault="00F50422">
      <w:pPr>
        <w:rPr>
          <w:sz w:val="20"/>
          <w:szCs w:val="20"/>
        </w:rPr>
      </w:pPr>
      <w:r>
        <w:rPr>
          <w:sz w:val="20"/>
          <w:szCs w:val="20"/>
        </w:rPr>
        <w:t xml:space="preserve">Supplementary </w:t>
      </w:r>
      <w:r w:rsidR="00386A8F" w:rsidRPr="00B37B71">
        <w:rPr>
          <w:sz w:val="20"/>
          <w:szCs w:val="20"/>
        </w:rPr>
        <w:t xml:space="preserve">Table </w:t>
      </w:r>
      <w:r w:rsidR="00605DAC">
        <w:rPr>
          <w:sz w:val="20"/>
          <w:szCs w:val="20"/>
        </w:rPr>
        <w:t>2</w:t>
      </w:r>
      <w:r w:rsidR="00386A8F" w:rsidRPr="00B37B71">
        <w:rPr>
          <w:sz w:val="20"/>
          <w:szCs w:val="20"/>
        </w:rPr>
        <w:t>. Name of proteins</w:t>
      </w:r>
      <w:r w:rsidR="00BC7EF3" w:rsidRPr="00B37B71">
        <w:rPr>
          <w:sz w:val="20"/>
          <w:szCs w:val="20"/>
        </w:rPr>
        <w:t xml:space="preserve"> represented by the Ion AmpliSeq</w:t>
      </w:r>
      <w:r w:rsidR="00635455">
        <w:rPr>
          <w:sz w:val="20"/>
          <w:szCs w:val="20"/>
        </w:rPr>
        <w:t xml:space="preserve"> C</w:t>
      </w:r>
      <w:r w:rsidR="00BC7EF3" w:rsidRPr="00B37B71">
        <w:rPr>
          <w:sz w:val="20"/>
          <w:szCs w:val="20"/>
        </w:rPr>
        <w:t xml:space="preserve">ancer Hotspot Panel v2 </w:t>
      </w:r>
      <w:r w:rsidR="00386A8F" w:rsidRPr="00B37B71">
        <w:rPr>
          <w:sz w:val="20"/>
          <w:szCs w:val="20"/>
        </w:rPr>
        <w:t>tested by RPPA,</w:t>
      </w:r>
      <w:r w:rsidR="002732C9">
        <w:rPr>
          <w:sz w:val="20"/>
          <w:szCs w:val="20"/>
        </w:rPr>
        <w:t xml:space="preserve"> their</w:t>
      </w:r>
      <w:r w:rsidR="00386A8F" w:rsidRPr="00B37B71">
        <w:rPr>
          <w:sz w:val="20"/>
          <w:szCs w:val="20"/>
        </w:rPr>
        <w:t xml:space="preserve"> nomenclature, short description</w:t>
      </w:r>
      <w:r w:rsidR="007517D9">
        <w:rPr>
          <w:sz w:val="20"/>
          <w:szCs w:val="20"/>
        </w:rPr>
        <w:t>,</w:t>
      </w:r>
      <w:r w:rsidR="00386A8F" w:rsidRPr="00B37B71">
        <w:rPr>
          <w:sz w:val="20"/>
          <w:szCs w:val="20"/>
        </w:rPr>
        <w:t xml:space="preserve"> </w:t>
      </w:r>
      <w:r w:rsidR="00C01B72" w:rsidRPr="00C01B72">
        <w:rPr>
          <w:sz w:val="20"/>
          <w:szCs w:val="20"/>
        </w:rPr>
        <w:t>Research Resource Identifiers</w:t>
      </w:r>
      <w:r w:rsidR="00C01B72">
        <w:rPr>
          <w:sz w:val="20"/>
          <w:szCs w:val="20"/>
        </w:rPr>
        <w:t xml:space="preserve"> (</w:t>
      </w:r>
      <w:r w:rsidR="00386A8F" w:rsidRPr="00B37B71">
        <w:rPr>
          <w:sz w:val="20"/>
          <w:szCs w:val="20"/>
        </w:rPr>
        <w:t>RRIDs</w:t>
      </w:r>
      <w:r w:rsidR="00C01B72">
        <w:rPr>
          <w:sz w:val="20"/>
          <w:szCs w:val="20"/>
        </w:rPr>
        <w:t>)</w:t>
      </w:r>
      <w:r w:rsidR="00386A8F" w:rsidRPr="00B37B71">
        <w:rPr>
          <w:sz w:val="20"/>
          <w:szCs w:val="20"/>
        </w:rPr>
        <w:t xml:space="preserve"> of antibodies used</w:t>
      </w:r>
      <w:r w:rsidR="007D5064">
        <w:rPr>
          <w:sz w:val="20"/>
          <w:szCs w:val="20"/>
        </w:rPr>
        <w:t>,</w:t>
      </w:r>
      <w:r w:rsidR="007517D9">
        <w:rPr>
          <w:sz w:val="20"/>
          <w:szCs w:val="20"/>
        </w:rPr>
        <w:t xml:space="preserve"> epitopes</w:t>
      </w:r>
      <w:r w:rsidR="00664323">
        <w:rPr>
          <w:sz w:val="20"/>
          <w:szCs w:val="20"/>
        </w:rPr>
        <w:t xml:space="preserve"> (epitopes for invalid antibodies are not provided)</w:t>
      </w:r>
      <w:r w:rsidR="007D5064">
        <w:rPr>
          <w:sz w:val="20"/>
          <w:szCs w:val="20"/>
        </w:rPr>
        <w:t xml:space="preserve"> and titers</w:t>
      </w:r>
      <w:r w:rsidR="00386A8F" w:rsidRPr="00B37B71">
        <w:rPr>
          <w:sz w:val="20"/>
          <w:szCs w:val="20"/>
        </w:rPr>
        <w:t>.</w:t>
      </w:r>
      <w:r w:rsidR="00ED1CC7" w:rsidRPr="00B37B71">
        <w:rPr>
          <w:sz w:val="20"/>
          <w:szCs w:val="20"/>
        </w:rPr>
        <w:t xml:space="preserve"> RRID</w:t>
      </w:r>
      <w:r w:rsidR="005B578E">
        <w:rPr>
          <w:sz w:val="20"/>
          <w:szCs w:val="20"/>
        </w:rPr>
        <w:t>s</w:t>
      </w:r>
      <w:r w:rsidR="00ED1CC7" w:rsidRPr="00B37B71">
        <w:rPr>
          <w:sz w:val="20"/>
          <w:szCs w:val="20"/>
        </w:rPr>
        <w:t xml:space="preserve"> in </w:t>
      </w:r>
      <w:r w:rsidR="00ED1CC7" w:rsidRPr="00B37B71">
        <w:rPr>
          <w:b/>
          <w:sz w:val="20"/>
          <w:szCs w:val="20"/>
        </w:rPr>
        <w:t>bold</w:t>
      </w:r>
      <w:r w:rsidR="00ED1CC7" w:rsidRPr="00B37B71">
        <w:rPr>
          <w:sz w:val="20"/>
          <w:szCs w:val="20"/>
        </w:rPr>
        <w:t xml:space="preserve"> signify the </w:t>
      </w:r>
      <w:r w:rsidR="00160B22">
        <w:rPr>
          <w:sz w:val="20"/>
          <w:szCs w:val="20"/>
        </w:rPr>
        <w:t xml:space="preserve">valid </w:t>
      </w:r>
      <w:r w:rsidR="00ED1CC7" w:rsidRPr="00B37B71">
        <w:rPr>
          <w:sz w:val="20"/>
          <w:szCs w:val="20"/>
        </w:rPr>
        <w:t>antibod</w:t>
      </w:r>
      <w:r w:rsidR="00685E66" w:rsidRPr="00B37B71">
        <w:rPr>
          <w:sz w:val="20"/>
          <w:szCs w:val="20"/>
        </w:rPr>
        <w:t>ies</w:t>
      </w:r>
      <w:r w:rsidR="00ED1CC7" w:rsidRPr="00B37B71">
        <w:rPr>
          <w:sz w:val="20"/>
          <w:szCs w:val="20"/>
        </w:rPr>
        <w:t xml:space="preserve"> used for RPPA; if not in bold, it means that </w:t>
      </w:r>
      <w:r w:rsidR="00685E66" w:rsidRPr="00B37B71">
        <w:rPr>
          <w:sz w:val="20"/>
          <w:szCs w:val="20"/>
        </w:rPr>
        <w:t>they</w:t>
      </w:r>
      <w:r w:rsidR="00ED1CC7" w:rsidRPr="00B37B71">
        <w:rPr>
          <w:sz w:val="20"/>
          <w:szCs w:val="20"/>
        </w:rPr>
        <w:t xml:space="preserve"> w</w:t>
      </w:r>
      <w:r w:rsidR="00685E66" w:rsidRPr="00B37B71">
        <w:rPr>
          <w:sz w:val="20"/>
          <w:szCs w:val="20"/>
        </w:rPr>
        <w:t>ere</w:t>
      </w:r>
      <w:r w:rsidR="00ED1CC7" w:rsidRPr="00B37B71">
        <w:rPr>
          <w:sz w:val="20"/>
          <w:szCs w:val="20"/>
        </w:rPr>
        <w:t xml:space="preserve"> tested but found not to be suitable due to either lack of monospecificity or no labelling</w:t>
      </w:r>
      <w:r w:rsidR="00B97853" w:rsidRPr="00B37B71">
        <w:rPr>
          <w:sz w:val="20"/>
          <w:szCs w:val="20"/>
        </w:rPr>
        <w:t xml:space="preserve"> or band appeared far from the expected MW range,</w:t>
      </w:r>
      <w:r w:rsidR="00ED1CC7" w:rsidRPr="00B37B71">
        <w:rPr>
          <w:sz w:val="20"/>
          <w:szCs w:val="20"/>
        </w:rPr>
        <w:t xml:space="preserve"> in Western blotting.</w:t>
      </w:r>
      <w:r w:rsidR="00C3083E" w:rsidRPr="00B37B71">
        <w:rPr>
          <w:sz w:val="20"/>
          <w:szCs w:val="20"/>
        </w:rPr>
        <w:t xml:space="preserve"> </w:t>
      </w:r>
      <w:r w:rsidR="00C01B72">
        <w:rPr>
          <w:sz w:val="20"/>
          <w:szCs w:val="20"/>
        </w:rPr>
        <w:t xml:space="preserve">When two antibodies are denoted in </w:t>
      </w:r>
      <w:r w:rsidR="00C01B72" w:rsidRPr="00C01B72">
        <w:rPr>
          <w:b/>
          <w:sz w:val="20"/>
          <w:szCs w:val="20"/>
        </w:rPr>
        <w:t>bold</w:t>
      </w:r>
      <w:r w:rsidR="00C01B72">
        <w:rPr>
          <w:sz w:val="20"/>
          <w:szCs w:val="20"/>
        </w:rPr>
        <w:t xml:space="preserve"> (for a single protein, thus both yielded suitable labelling) they are arbitrarily additionally annotated as </w:t>
      </w:r>
      <w:r w:rsidR="00C01B72" w:rsidRPr="00C01B72">
        <w:rPr>
          <w:b/>
          <w:sz w:val="20"/>
          <w:szCs w:val="20"/>
        </w:rPr>
        <w:t>AB1</w:t>
      </w:r>
      <w:r w:rsidR="00C01B72">
        <w:rPr>
          <w:sz w:val="20"/>
          <w:szCs w:val="20"/>
        </w:rPr>
        <w:t xml:space="preserve"> or </w:t>
      </w:r>
      <w:r w:rsidR="00C01B72" w:rsidRPr="00C01B72">
        <w:rPr>
          <w:b/>
          <w:sz w:val="20"/>
          <w:szCs w:val="20"/>
        </w:rPr>
        <w:t>AB2</w:t>
      </w:r>
      <w:r w:rsidR="00C01B72">
        <w:rPr>
          <w:sz w:val="20"/>
          <w:szCs w:val="20"/>
        </w:rPr>
        <w:t xml:space="preserve"> to distinguish them in the text and figures.</w:t>
      </w:r>
      <w:r w:rsidR="00F121E8" w:rsidRPr="00F121E8">
        <w:rPr>
          <w:sz w:val="20"/>
          <w:szCs w:val="20"/>
        </w:rPr>
        <w:t xml:space="preserve"> </w:t>
      </w:r>
      <w:r w:rsidR="00F121E8" w:rsidRPr="00B37B71">
        <w:rPr>
          <w:sz w:val="20"/>
          <w:szCs w:val="20"/>
        </w:rPr>
        <w:t>No suitable antibody was found for PIK3CA and SMO proteins.</w:t>
      </w:r>
    </w:p>
    <w:tbl>
      <w:tblPr>
        <w:tblStyle w:val="TableGrid"/>
        <w:tblW w:w="5111" w:type="pct"/>
        <w:tblLayout w:type="fixed"/>
        <w:tblLook w:val="04A0" w:firstRow="1" w:lastRow="0" w:firstColumn="1" w:lastColumn="0" w:noHBand="0" w:noVBand="1"/>
      </w:tblPr>
      <w:tblGrid>
        <w:gridCol w:w="1635"/>
        <w:gridCol w:w="1489"/>
        <w:gridCol w:w="1197"/>
        <w:gridCol w:w="856"/>
        <w:gridCol w:w="1274"/>
        <w:gridCol w:w="3001"/>
        <w:gridCol w:w="2249"/>
        <w:gridCol w:w="1608"/>
        <w:gridCol w:w="996"/>
      </w:tblGrid>
      <w:tr w:rsidR="00AC099E" w:rsidRPr="0079553B" w14:paraId="20806809" w14:textId="4C84CBEE" w:rsidTr="00601091">
        <w:tc>
          <w:tcPr>
            <w:tcW w:w="571" w:type="pct"/>
          </w:tcPr>
          <w:p w14:paraId="66D22C5A" w14:textId="77777777" w:rsidR="007D5064" w:rsidRPr="0079553B" w:rsidRDefault="007D5064" w:rsidP="008E20B3">
            <w:pPr>
              <w:jc w:val="center"/>
              <w:rPr>
                <w:rFonts w:ascii="Arial" w:hAnsi="Arial" w:cs="Arial"/>
                <w:b/>
                <w:sz w:val="16"/>
                <w:szCs w:val="16"/>
              </w:rPr>
            </w:pPr>
            <w:r w:rsidRPr="0079553B">
              <w:rPr>
                <w:rFonts w:ascii="Arial" w:hAnsi="Arial" w:cs="Arial"/>
                <w:b/>
                <w:sz w:val="16"/>
                <w:szCs w:val="16"/>
              </w:rPr>
              <w:t>Name of protein</w:t>
            </w:r>
          </w:p>
        </w:tc>
        <w:tc>
          <w:tcPr>
            <w:tcW w:w="520" w:type="pct"/>
          </w:tcPr>
          <w:p w14:paraId="6915ACD6" w14:textId="77777777" w:rsidR="007D5064" w:rsidRPr="0079553B" w:rsidRDefault="007D5064" w:rsidP="008E20B3">
            <w:pPr>
              <w:jc w:val="center"/>
              <w:rPr>
                <w:rFonts w:ascii="Arial" w:hAnsi="Arial" w:cs="Arial"/>
                <w:b/>
                <w:sz w:val="16"/>
                <w:szCs w:val="16"/>
              </w:rPr>
            </w:pPr>
            <w:r w:rsidRPr="0079553B">
              <w:rPr>
                <w:rFonts w:ascii="Arial" w:hAnsi="Arial" w:cs="Arial"/>
                <w:b/>
                <w:sz w:val="16"/>
                <w:szCs w:val="16"/>
              </w:rPr>
              <w:t>Aliases</w:t>
            </w:r>
          </w:p>
          <w:p w14:paraId="27FC71C8" w14:textId="1CB1A6F6" w:rsidR="007D5064" w:rsidRPr="0079553B" w:rsidRDefault="007D5064" w:rsidP="00087F97">
            <w:pPr>
              <w:rPr>
                <w:rFonts w:ascii="Arial" w:hAnsi="Arial" w:cs="Arial"/>
                <w:b/>
                <w:color w:val="FF0000"/>
                <w:sz w:val="16"/>
                <w:szCs w:val="16"/>
              </w:rPr>
            </w:pPr>
          </w:p>
        </w:tc>
        <w:tc>
          <w:tcPr>
            <w:tcW w:w="418" w:type="pct"/>
            <w:shd w:val="clear" w:color="auto" w:fill="FFC000"/>
          </w:tcPr>
          <w:p w14:paraId="1AA5CD84" w14:textId="77777777" w:rsidR="007D5064" w:rsidRPr="0079553B" w:rsidRDefault="007D5064" w:rsidP="008E20B3">
            <w:pPr>
              <w:jc w:val="center"/>
              <w:rPr>
                <w:rFonts w:ascii="Arial" w:hAnsi="Arial" w:cs="Arial"/>
                <w:b/>
                <w:sz w:val="16"/>
                <w:szCs w:val="16"/>
              </w:rPr>
            </w:pPr>
            <w:r w:rsidRPr="0079553B">
              <w:rPr>
                <w:rFonts w:ascii="Arial" w:hAnsi="Arial" w:cs="Arial"/>
                <w:b/>
                <w:sz w:val="16"/>
                <w:szCs w:val="16"/>
              </w:rPr>
              <w:t>Abbreviation</w:t>
            </w:r>
          </w:p>
        </w:tc>
        <w:tc>
          <w:tcPr>
            <w:tcW w:w="299" w:type="pct"/>
          </w:tcPr>
          <w:p w14:paraId="65C9FBD8" w14:textId="5093B6BD" w:rsidR="007D5064" w:rsidRPr="0079553B" w:rsidRDefault="007D5064" w:rsidP="00BB7685">
            <w:pPr>
              <w:jc w:val="center"/>
              <w:rPr>
                <w:rFonts w:ascii="Arial" w:hAnsi="Arial" w:cs="Arial"/>
                <w:b/>
                <w:sz w:val="16"/>
                <w:szCs w:val="16"/>
              </w:rPr>
            </w:pPr>
            <w:proofErr w:type="spellStart"/>
            <w:r w:rsidRPr="0079553B">
              <w:rPr>
                <w:rFonts w:ascii="Arial" w:hAnsi="Arial" w:cs="Arial"/>
                <w:b/>
                <w:sz w:val="16"/>
                <w:szCs w:val="16"/>
              </w:rPr>
              <w:t>UniProt</w:t>
            </w:r>
            <w:proofErr w:type="spellEnd"/>
          </w:p>
        </w:tc>
        <w:tc>
          <w:tcPr>
            <w:tcW w:w="445" w:type="pct"/>
          </w:tcPr>
          <w:p w14:paraId="10CF84D5" w14:textId="77777777" w:rsidR="007D5064" w:rsidRPr="0079553B" w:rsidRDefault="007D5064" w:rsidP="008E20B3">
            <w:pPr>
              <w:jc w:val="center"/>
              <w:rPr>
                <w:rFonts w:ascii="Arial" w:hAnsi="Arial" w:cs="Arial"/>
                <w:b/>
                <w:sz w:val="16"/>
                <w:szCs w:val="16"/>
              </w:rPr>
            </w:pPr>
            <w:r w:rsidRPr="0079553B">
              <w:rPr>
                <w:rFonts w:ascii="Arial" w:hAnsi="Arial" w:cs="Arial"/>
                <w:b/>
                <w:sz w:val="16"/>
                <w:szCs w:val="16"/>
              </w:rPr>
              <w:t>Gene</w:t>
            </w:r>
          </w:p>
        </w:tc>
        <w:tc>
          <w:tcPr>
            <w:tcW w:w="1049" w:type="pct"/>
          </w:tcPr>
          <w:p w14:paraId="0427A06C" w14:textId="5019D68D" w:rsidR="007D5064" w:rsidRPr="0079553B" w:rsidRDefault="007D5064" w:rsidP="00FC5BA1">
            <w:pPr>
              <w:jc w:val="center"/>
              <w:rPr>
                <w:rFonts w:ascii="Arial" w:hAnsi="Arial" w:cs="Arial"/>
                <w:b/>
                <w:sz w:val="16"/>
                <w:szCs w:val="16"/>
              </w:rPr>
            </w:pPr>
            <w:r w:rsidRPr="0079553B">
              <w:rPr>
                <w:rFonts w:ascii="Arial" w:hAnsi="Arial" w:cs="Arial"/>
                <w:b/>
                <w:sz w:val="16"/>
                <w:szCs w:val="16"/>
              </w:rPr>
              <w:t>Short description of protein function</w:t>
            </w:r>
          </w:p>
        </w:tc>
        <w:tc>
          <w:tcPr>
            <w:tcW w:w="786" w:type="pct"/>
          </w:tcPr>
          <w:p w14:paraId="7F41F5D2" w14:textId="2E4BEEEE" w:rsidR="007D5064" w:rsidRPr="0079553B" w:rsidRDefault="007D5064" w:rsidP="004B0E19">
            <w:pPr>
              <w:jc w:val="center"/>
              <w:rPr>
                <w:rFonts w:ascii="Arial" w:hAnsi="Arial" w:cs="Arial"/>
                <w:b/>
                <w:sz w:val="16"/>
                <w:szCs w:val="16"/>
              </w:rPr>
            </w:pPr>
            <w:r w:rsidRPr="0079553B">
              <w:rPr>
                <w:rFonts w:ascii="Arial" w:hAnsi="Arial" w:cs="Arial"/>
                <w:b/>
                <w:sz w:val="16"/>
                <w:szCs w:val="16"/>
              </w:rPr>
              <w:t>RRID</w:t>
            </w:r>
          </w:p>
        </w:tc>
        <w:tc>
          <w:tcPr>
            <w:tcW w:w="562" w:type="pct"/>
          </w:tcPr>
          <w:p w14:paraId="3A103E1A" w14:textId="1D09BEFD" w:rsidR="007D5064" w:rsidRPr="00B318E8" w:rsidRDefault="007D5064" w:rsidP="004B0E19">
            <w:pPr>
              <w:jc w:val="center"/>
              <w:rPr>
                <w:rFonts w:ascii="Arial" w:hAnsi="Arial" w:cs="Arial"/>
                <w:b/>
                <w:sz w:val="16"/>
                <w:szCs w:val="16"/>
              </w:rPr>
            </w:pPr>
            <w:r w:rsidRPr="00B318E8">
              <w:rPr>
                <w:rFonts w:ascii="Arial" w:hAnsi="Arial" w:cs="Arial"/>
                <w:b/>
                <w:sz w:val="16"/>
                <w:szCs w:val="16"/>
              </w:rPr>
              <w:t>Epitope</w:t>
            </w:r>
          </w:p>
        </w:tc>
        <w:tc>
          <w:tcPr>
            <w:tcW w:w="348" w:type="pct"/>
          </w:tcPr>
          <w:p w14:paraId="1D905A4E" w14:textId="48BA5611" w:rsidR="007D5064" w:rsidRPr="00EC5810" w:rsidRDefault="007D5064" w:rsidP="004B0E19">
            <w:pPr>
              <w:jc w:val="center"/>
              <w:rPr>
                <w:rFonts w:ascii="Arial" w:hAnsi="Arial" w:cs="Arial"/>
                <w:b/>
                <w:sz w:val="16"/>
                <w:szCs w:val="16"/>
              </w:rPr>
            </w:pPr>
            <w:r w:rsidRPr="00EC5810">
              <w:rPr>
                <w:rFonts w:ascii="Arial" w:hAnsi="Arial" w:cs="Arial"/>
                <w:b/>
                <w:sz w:val="16"/>
                <w:szCs w:val="16"/>
              </w:rPr>
              <w:t>Titer</w:t>
            </w:r>
          </w:p>
        </w:tc>
      </w:tr>
      <w:tr w:rsidR="00AC099E" w:rsidRPr="0079553B" w14:paraId="12F88FE2" w14:textId="45E52AF1" w:rsidTr="00601091">
        <w:tc>
          <w:tcPr>
            <w:tcW w:w="571" w:type="pct"/>
          </w:tcPr>
          <w:p w14:paraId="7923E6BA" w14:textId="77777777" w:rsidR="007D5064" w:rsidRPr="0079553B" w:rsidRDefault="007D5064" w:rsidP="008E20B3">
            <w:pPr>
              <w:rPr>
                <w:rFonts w:ascii="Arial" w:hAnsi="Arial" w:cs="Arial"/>
                <w:sz w:val="16"/>
                <w:szCs w:val="16"/>
              </w:rPr>
            </w:pPr>
            <w:r w:rsidRPr="0079553B">
              <w:rPr>
                <w:rFonts w:ascii="Arial" w:hAnsi="Arial" w:cs="Arial"/>
                <w:sz w:val="16"/>
                <w:szCs w:val="16"/>
              </w:rPr>
              <w:t>Tyrosine-protein kinase ABL1</w:t>
            </w:r>
          </w:p>
        </w:tc>
        <w:tc>
          <w:tcPr>
            <w:tcW w:w="520" w:type="pct"/>
          </w:tcPr>
          <w:p w14:paraId="63E773D7" w14:textId="65FE52D1" w:rsidR="007D5064" w:rsidRPr="0079553B" w:rsidRDefault="007D5064" w:rsidP="00E665A1">
            <w:pPr>
              <w:rPr>
                <w:rFonts w:ascii="Arial" w:hAnsi="Arial" w:cs="Arial"/>
                <w:sz w:val="16"/>
                <w:szCs w:val="16"/>
                <w:lang w:val="de-DE"/>
              </w:rPr>
            </w:pPr>
            <w:r w:rsidRPr="0079553B">
              <w:rPr>
                <w:rFonts w:ascii="Arial" w:hAnsi="Arial" w:cs="Arial"/>
                <w:sz w:val="16"/>
                <w:szCs w:val="16"/>
              </w:rPr>
              <w:t xml:space="preserve">Proto-oncogene c-Abl; Abelson murine leukemia viral oncogene homolog 1; </w:t>
            </w:r>
            <w:r w:rsidRPr="0079553B">
              <w:rPr>
                <w:rFonts w:ascii="Arial" w:hAnsi="Arial" w:cs="Arial"/>
                <w:sz w:val="16"/>
                <w:szCs w:val="16"/>
                <w:lang w:val="de-DE"/>
              </w:rPr>
              <w:t xml:space="preserve">Abelson </w:t>
            </w:r>
            <w:proofErr w:type="spellStart"/>
            <w:r w:rsidRPr="0079553B">
              <w:rPr>
                <w:rFonts w:ascii="Arial" w:hAnsi="Arial" w:cs="Arial"/>
                <w:sz w:val="16"/>
                <w:szCs w:val="16"/>
                <w:lang w:val="de-DE"/>
              </w:rPr>
              <w:t>tyrosine</w:t>
            </w:r>
            <w:proofErr w:type="spellEnd"/>
            <w:r w:rsidRPr="0079553B">
              <w:rPr>
                <w:rFonts w:ascii="Arial" w:hAnsi="Arial" w:cs="Arial"/>
                <w:sz w:val="16"/>
                <w:szCs w:val="16"/>
                <w:lang w:val="de-DE"/>
              </w:rPr>
              <w:t xml:space="preserve">-protein </w:t>
            </w:r>
            <w:proofErr w:type="spellStart"/>
            <w:r w:rsidRPr="0079553B">
              <w:rPr>
                <w:rFonts w:ascii="Arial" w:hAnsi="Arial" w:cs="Arial"/>
                <w:sz w:val="16"/>
                <w:szCs w:val="16"/>
                <w:lang w:val="de-DE"/>
              </w:rPr>
              <w:t>kinase</w:t>
            </w:r>
            <w:proofErr w:type="spellEnd"/>
            <w:r w:rsidRPr="0079553B">
              <w:rPr>
                <w:rFonts w:ascii="Arial" w:hAnsi="Arial" w:cs="Arial"/>
                <w:sz w:val="16"/>
                <w:szCs w:val="16"/>
                <w:lang w:val="de-DE"/>
              </w:rPr>
              <w:t xml:space="preserve"> 1; p150</w:t>
            </w:r>
          </w:p>
        </w:tc>
        <w:tc>
          <w:tcPr>
            <w:tcW w:w="418" w:type="pct"/>
            <w:shd w:val="clear" w:color="auto" w:fill="FFC000"/>
          </w:tcPr>
          <w:p w14:paraId="4153F1AC" w14:textId="77777777" w:rsidR="007D5064" w:rsidRPr="0079553B" w:rsidRDefault="007D5064" w:rsidP="008E20B3">
            <w:pPr>
              <w:rPr>
                <w:rFonts w:ascii="Arial" w:hAnsi="Arial" w:cs="Arial"/>
                <w:sz w:val="16"/>
                <w:szCs w:val="16"/>
              </w:rPr>
            </w:pPr>
            <w:r w:rsidRPr="0079553B">
              <w:rPr>
                <w:rFonts w:ascii="Arial" w:hAnsi="Arial" w:cs="Arial"/>
                <w:sz w:val="16"/>
                <w:szCs w:val="16"/>
              </w:rPr>
              <w:t>ABL1</w:t>
            </w:r>
          </w:p>
          <w:p w14:paraId="4C6B22E8" w14:textId="77777777" w:rsidR="007D5064" w:rsidRPr="0079553B" w:rsidRDefault="007D5064" w:rsidP="008E20B3">
            <w:pPr>
              <w:rPr>
                <w:rFonts w:ascii="Arial" w:hAnsi="Arial" w:cs="Arial"/>
                <w:sz w:val="16"/>
                <w:szCs w:val="16"/>
                <w:lang w:val="de-DE"/>
              </w:rPr>
            </w:pPr>
          </w:p>
        </w:tc>
        <w:tc>
          <w:tcPr>
            <w:tcW w:w="299" w:type="pct"/>
          </w:tcPr>
          <w:p w14:paraId="45270CCD" w14:textId="77777777" w:rsidR="007D5064" w:rsidRPr="0079553B" w:rsidRDefault="007D5064" w:rsidP="008E20B3">
            <w:pPr>
              <w:rPr>
                <w:rFonts w:ascii="Arial" w:hAnsi="Arial" w:cs="Arial"/>
                <w:sz w:val="16"/>
                <w:szCs w:val="16"/>
              </w:rPr>
            </w:pPr>
            <w:r w:rsidRPr="0079553B">
              <w:rPr>
                <w:rFonts w:ascii="Arial" w:hAnsi="Arial" w:cs="Arial"/>
                <w:sz w:val="16"/>
                <w:szCs w:val="16"/>
              </w:rPr>
              <w:t>P00519</w:t>
            </w:r>
          </w:p>
        </w:tc>
        <w:tc>
          <w:tcPr>
            <w:tcW w:w="445" w:type="pct"/>
          </w:tcPr>
          <w:p w14:paraId="04A76A0A" w14:textId="120058A4" w:rsidR="007D5064" w:rsidRPr="0079553B" w:rsidRDefault="007D5064" w:rsidP="00386A8F">
            <w:pPr>
              <w:rPr>
                <w:rFonts w:ascii="Arial" w:hAnsi="Arial" w:cs="Arial"/>
                <w:i/>
                <w:sz w:val="16"/>
                <w:szCs w:val="16"/>
              </w:rPr>
            </w:pPr>
            <w:r w:rsidRPr="0079553B">
              <w:rPr>
                <w:rFonts w:ascii="Arial" w:hAnsi="Arial" w:cs="Arial"/>
                <w:i/>
                <w:sz w:val="16"/>
                <w:szCs w:val="16"/>
              </w:rPr>
              <w:t>ABL1 (Synonym: ABL, JTK7)</w:t>
            </w:r>
          </w:p>
        </w:tc>
        <w:tc>
          <w:tcPr>
            <w:tcW w:w="1049" w:type="pct"/>
          </w:tcPr>
          <w:p w14:paraId="259BC42C" w14:textId="01D48927" w:rsidR="007D5064" w:rsidRPr="0079553B" w:rsidRDefault="007D5064" w:rsidP="00933E96">
            <w:pPr>
              <w:rPr>
                <w:rFonts w:ascii="Arial" w:hAnsi="Arial" w:cs="Arial"/>
                <w:sz w:val="16"/>
                <w:szCs w:val="16"/>
              </w:rPr>
            </w:pPr>
            <w:r w:rsidRPr="0079553B">
              <w:rPr>
                <w:rFonts w:ascii="Arial" w:hAnsi="Arial" w:cs="Arial"/>
                <w:sz w:val="16"/>
                <w:szCs w:val="16"/>
              </w:rPr>
              <w:t>A non-receptor tyrosine-protein kinase belonging to the Abelson (ABL) family of protein kinases; plays a role in processes linked to cytoskeleton remodeling in response to extracellular stimuli, cell motility and adhesion, receptor endocytosis, autophagy, DNA damage response, apoptosis and in the phosphorylation of multiple receptor tyrosine kinases promoting endocytosis of EGFR.</w:t>
            </w:r>
            <w:r>
              <w:rPr>
                <w:rFonts w:ascii="Arial" w:hAnsi="Arial" w:cs="Arial"/>
                <w:sz w:val="16"/>
                <w:szCs w:val="16"/>
              </w:rPr>
              <w:t xml:space="preserve"> It has also been reported to be a tumor suppressor protein.</w:t>
            </w:r>
          </w:p>
        </w:tc>
        <w:tc>
          <w:tcPr>
            <w:tcW w:w="786" w:type="pct"/>
          </w:tcPr>
          <w:p w14:paraId="63C18AD9"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RRID:AB_2257757</w:t>
            </w:r>
          </w:p>
        </w:tc>
        <w:tc>
          <w:tcPr>
            <w:tcW w:w="562" w:type="pct"/>
          </w:tcPr>
          <w:p w14:paraId="4369CF0E" w14:textId="7B9B34F2" w:rsidR="007D5064" w:rsidRPr="00B318E8" w:rsidRDefault="007D5064" w:rsidP="008E20B3">
            <w:pPr>
              <w:rPr>
                <w:rFonts w:ascii="Arial" w:hAnsi="Arial" w:cs="Arial"/>
                <w:sz w:val="16"/>
                <w:szCs w:val="16"/>
              </w:rPr>
            </w:pPr>
            <w:r>
              <w:rPr>
                <w:rFonts w:ascii="Arial" w:hAnsi="Arial" w:cs="Arial"/>
                <w:sz w:val="16"/>
                <w:szCs w:val="16"/>
              </w:rPr>
              <w:t>R</w:t>
            </w:r>
            <w:r w:rsidRPr="00B318E8">
              <w:rPr>
                <w:rFonts w:ascii="Arial" w:hAnsi="Arial" w:cs="Arial"/>
                <w:sz w:val="16"/>
                <w:szCs w:val="16"/>
              </w:rPr>
              <w:t>esidues surrounding Pro580</w:t>
            </w:r>
          </w:p>
        </w:tc>
        <w:tc>
          <w:tcPr>
            <w:tcW w:w="348" w:type="pct"/>
          </w:tcPr>
          <w:p w14:paraId="03AD39C5" w14:textId="3C6E1991" w:rsidR="007D5064" w:rsidRPr="00EC5810" w:rsidRDefault="00BE5048" w:rsidP="008E20B3">
            <w:pPr>
              <w:rPr>
                <w:rFonts w:ascii="Arial" w:hAnsi="Arial" w:cs="Arial"/>
                <w:sz w:val="16"/>
                <w:szCs w:val="16"/>
              </w:rPr>
            </w:pPr>
            <w:r w:rsidRPr="00EC5810">
              <w:rPr>
                <w:rFonts w:ascii="Arial" w:hAnsi="Arial" w:cs="Arial"/>
                <w:sz w:val="16"/>
                <w:szCs w:val="16"/>
              </w:rPr>
              <w:t>1:1,000</w:t>
            </w:r>
          </w:p>
        </w:tc>
      </w:tr>
      <w:tr w:rsidR="00AC099E" w:rsidRPr="0079553B" w14:paraId="245E76E1" w14:textId="278DE25B" w:rsidTr="00601091">
        <w:tc>
          <w:tcPr>
            <w:tcW w:w="571" w:type="pct"/>
          </w:tcPr>
          <w:p w14:paraId="64B49DE7" w14:textId="77777777" w:rsidR="007D5064" w:rsidRPr="0079553B" w:rsidRDefault="007D5064" w:rsidP="008E20B3">
            <w:pPr>
              <w:rPr>
                <w:rFonts w:ascii="Arial" w:hAnsi="Arial" w:cs="Arial"/>
                <w:sz w:val="16"/>
                <w:szCs w:val="16"/>
              </w:rPr>
            </w:pPr>
            <w:r w:rsidRPr="0079553B">
              <w:rPr>
                <w:rFonts w:ascii="Arial" w:hAnsi="Arial" w:cs="Arial"/>
                <w:sz w:val="16"/>
                <w:szCs w:val="16"/>
              </w:rPr>
              <w:t>RAC-alpha serine/threonine-protein kinase</w:t>
            </w:r>
          </w:p>
        </w:tc>
        <w:tc>
          <w:tcPr>
            <w:tcW w:w="520" w:type="pct"/>
          </w:tcPr>
          <w:p w14:paraId="001A87BB" w14:textId="6CCA1C90" w:rsidR="007D5064" w:rsidRPr="0079553B" w:rsidRDefault="007D5064" w:rsidP="008E20B3">
            <w:pPr>
              <w:rPr>
                <w:rFonts w:ascii="Arial" w:hAnsi="Arial" w:cs="Arial"/>
                <w:sz w:val="16"/>
                <w:szCs w:val="16"/>
                <w:lang w:val="de-DE"/>
              </w:rPr>
            </w:pPr>
            <w:r w:rsidRPr="0079553B">
              <w:rPr>
                <w:rFonts w:ascii="Arial" w:hAnsi="Arial" w:cs="Arial"/>
                <w:sz w:val="16"/>
                <w:szCs w:val="16"/>
                <w:lang w:val="de-DE"/>
              </w:rPr>
              <w:t xml:space="preserve">Protein </w:t>
            </w:r>
            <w:proofErr w:type="spellStart"/>
            <w:r w:rsidRPr="0079553B">
              <w:rPr>
                <w:rFonts w:ascii="Arial" w:hAnsi="Arial" w:cs="Arial"/>
                <w:sz w:val="16"/>
                <w:szCs w:val="16"/>
                <w:lang w:val="de-DE"/>
              </w:rPr>
              <w:t>kinase</w:t>
            </w:r>
            <w:proofErr w:type="spellEnd"/>
            <w:r w:rsidRPr="0079553B">
              <w:rPr>
                <w:rFonts w:ascii="Arial" w:hAnsi="Arial" w:cs="Arial"/>
                <w:sz w:val="16"/>
                <w:szCs w:val="16"/>
                <w:lang w:val="de-DE"/>
              </w:rPr>
              <w:t xml:space="preserve"> B </w:t>
            </w:r>
            <w:proofErr w:type="spellStart"/>
            <w:r w:rsidRPr="0079553B">
              <w:rPr>
                <w:rFonts w:ascii="Arial" w:hAnsi="Arial" w:cs="Arial"/>
                <w:sz w:val="16"/>
                <w:szCs w:val="16"/>
                <w:lang w:val="de-DE"/>
              </w:rPr>
              <w:t>alpha</w:t>
            </w:r>
            <w:proofErr w:type="spellEnd"/>
            <w:r w:rsidRPr="0079553B">
              <w:rPr>
                <w:rFonts w:ascii="Arial" w:hAnsi="Arial" w:cs="Arial"/>
                <w:sz w:val="16"/>
                <w:szCs w:val="16"/>
                <w:lang w:val="de-DE"/>
              </w:rPr>
              <w:t>; Proto-</w:t>
            </w:r>
            <w:proofErr w:type="spellStart"/>
            <w:r w:rsidRPr="0079553B">
              <w:rPr>
                <w:rFonts w:ascii="Arial" w:hAnsi="Arial" w:cs="Arial"/>
                <w:sz w:val="16"/>
                <w:szCs w:val="16"/>
                <w:lang w:val="de-DE"/>
              </w:rPr>
              <w:t>oncogene</w:t>
            </w:r>
            <w:proofErr w:type="spellEnd"/>
            <w:r w:rsidRPr="0079553B">
              <w:rPr>
                <w:rFonts w:ascii="Arial" w:hAnsi="Arial" w:cs="Arial"/>
                <w:sz w:val="16"/>
                <w:szCs w:val="16"/>
                <w:lang w:val="de-DE"/>
              </w:rPr>
              <w:t xml:space="preserve"> c-Akt;</w:t>
            </w:r>
          </w:p>
          <w:p w14:paraId="14D5B820" w14:textId="77777777" w:rsidR="007D5064" w:rsidRPr="0079553B" w:rsidRDefault="007D5064" w:rsidP="008E20B3">
            <w:pPr>
              <w:rPr>
                <w:rFonts w:ascii="Arial" w:hAnsi="Arial" w:cs="Arial"/>
                <w:sz w:val="16"/>
                <w:szCs w:val="16"/>
              </w:rPr>
            </w:pPr>
            <w:r w:rsidRPr="0079553B">
              <w:rPr>
                <w:rFonts w:ascii="Arial" w:hAnsi="Arial" w:cs="Arial"/>
                <w:sz w:val="16"/>
                <w:szCs w:val="16"/>
              </w:rPr>
              <w:t>RAC-PK-alpha</w:t>
            </w:r>
          </w:p>
        </w:tc>
        <w:tc>
          <w:tcPr>
            <w:tcW w:w="418" w:type="pct"/>
            <w:shd w:val="clear" w:color="auto" w:fill="FFC000"/>
          </w:tcPr>
          <w:p w14:paraId="66055706" w14:textId="77777777" w:rsidR="007D5064" w:rsidRPr="0079553B" w:rsidRDefault="007D5064" w:rsidP="008E20B3">
            <w:pPr>
              <w:rPr>
                <w:rFonts w:ascii="Arial" w:hAnsi="Arial" w:cs="Arial"/>
                <w:sz w:val="16"/>
                <w:szCs w:val="16"/>
              </w:rPr>
            </w:pPr>
            <w:r w:rsidRPr="0079553B">
              <w:rPr>
                <w:rFonts w:ascii="Arial" w:hAnsi="Arial" w:cs="Arial"/>
                <w:sz w:val="16"/>
                <w:szCs w:val="16"/>
              </w:rPr>
              <w:t>AKT1</w:t>
            </w:r>
          </w:p>
        </w:tc>
        <w:tc>
          <w:tcPr>
            <w:tcW w:w="299" w:type="pct"/>
          </w:tcPr>
          <w:p w14:paraId="75E8809C" w14:textId="77777777" w:rsidR="007D5064" w:rsidRPr="0079553B" w:rsidRDefault="007D5064" w:rsidP="008E20B3">
            <w:pPr>
              <w:rPr>
                <w:rFonts w:ascii="Arial" w:hAnsi="Arial" w:cs="Arial"/>
                <w:sz w:val="16"/>
                <w:szCs w:val="16"/>
              </w:rPr>
            </w:pPr>
            <w:r w:rsidRPr="0079553B">
              <w:rPr>
                <w:rFonts w:ascii="Arial" w:hAnsi="Arial" w:cs="Arial"/>
                <w:sz w:val="16"/>
                <w:szCs w:val="16"/>
              </w:rPr>
              <w:t>P31749</w:t>
            </w:r>
          </w:p>
        </w:tc>
        <w:tc>
          <w:tcPr>
            <w:tcW w:w="445" w:type="pct"/>
          </w:tcPr>
          <w:p w14:paraId="739AE79D" w14:textId="77777777" w:rsidR="007D5064" w:rsidRPr="0079553B" w:rsidRDefault="007D5064" w:rsidP="008E20B3">
            <w:pPr>
              <w:rPr>
                <w:rFonts w:ascii="Arial" w:hAnsi="Arial" w:cs="Arial"/>
                <w:i/>
                <w:sz w:val="16"/>
                <w:szCs w:val="16"/>
              </w:rPr>
            </w:pPr>
            <w:r w:rsidRPr="0079553B">
              <w:rPr>
                <w:rFonts w:ascii="Arial" w:hAnsi="Arial" w:cs="Arial"/>
                <w:i/>
                <w:sz w:val="16"/>
                <w:szCs w:val="16"/>
              </w:rPr>
              <w:t>AKT1</w:t>
            </w:r>
          </w:p>
          <w:p w14:paraId="18B4777C" w14:textId="77777777" w:rsidR="007D5064" w:rsidRPr="0079553B" w:rsidRDefault="007D5064" w:rsidP="008E20B3">
            <w:pPr>
              <w:rPr>
                <w:rFonts w:ascii="Arial" w:hAnsi="Arial" w:cs="Arial"/>
                <w:i/>
                <w:sz w:val="16"/>
                <w:szCs w:val="16"/>
              </w:rPr>
            </w:pPr>
            <w:r w:rsidRPr="0079553B">
              <w:rPr>
                <w:rFonts w:ascii="Arial" w:hAnsi="Arial" w:cs="Arial"/>
                <w:i/>
                <w:sz w:val="16"/>
                <w:szCs w:val="16"/>
              </w:rPr>
              <w:t>(PKB, RAC)</w:t>
            </w:r>
          </w:p>
        </w:tc>
        <w:tc>
          <w:tcPr>
            <w:tcW w:w="1049" w:type="pct"/>
          </w:tcPr>
          <w:p w14:paraId="5E5896DA" w14:textId="72C8ED7B" w:rsidR="007D5064" w:rsidRPr="0079553B" w:rsidRDefault="007D5064" w:rsidP="00AF79F8">
            <w:pPr>
              <w:rPr>
                <w:rFonts w:ascii="Arial" w:hAnsi="Arial" w:cs="Arial"/>
                <w:sz w:val="16"/>
                <w:szCs w:val="16"/>
              </w:rPr>
            </w:pPr>
            <w:r w:rsidRPr="0079553B">
              <w:rPr>
                <w:rFonts w:ascii="Arial" w:hAnsi="Arial" w:cs="Arial"/>
                <w:sz w:val="16"/>
                <w:szCs w:val="16"/>
              </w:rPr>
              <w:t>A serine/threonine kinase previously known as protein kinase B (PKB) involved in cellular survival pathways by inhibiting apoptotic processes.</w:t>
            </w:r>
          </w:p>
        </w:tc>
        <w:tc>
          <w:tcPr>
            <w:tcW w:w="786" w:type="pct"/>
          </w:tcPr>
          <w:p w14:paraId="07A01BFD"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RRID:AB_915783</w:t>
            </w:r>
          </w:p>
        </w:tc>
        <w:tc>
          <w:tcPr>
            <w:tcW w:w="562" w:type="pct"/>
          </w:tcPr>
          <w:p w14:paraId="21DBA484" w14:textId="4ECA71E5" w:rsidR="007D5064" w:rsidRPr="00B318E8" w:rsidRDefault="007D5064" w:rsidP="002676C9">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 vendor claims it reacts with all three isoforms, but the validator IC reported it to react only with AKT1</w:t>
            </w:r>
          </w:p>
        </w:tc>
        <w:tc>
          <w:tcPr>
            <w:tcW w:w="348" w:type="pct"/>
          </w:tcPr>
          <w:p w14:paraId="093181D9" w14:textId="49CFEC10" w:rsidR="007D5064" w:rsidRPr="00EC5810" w:rsidRDefault="00BE5048" w:rsidP="002676C9">
            <w:pPr>
              <w:rPr>
                <w:rFonts w:ascii="Arial" w:hAnsi="Arial" w:cs="Arial"/>
                <w:sz w:val="16"/>
                <w:szCs w:val="16"/>
              </w:rPr>
            </w:pPr>
            <w:r w:rsidRPr="00EC5810">
              <w:rPr>
                <w:rFonts w:ascii="Arial" w:hAnsi="Arial" w:cs="Arial"/>
                <w:sz w:val="16"/>
                <w:szCs w:val="16"/>
              </w:rPr>
              <w:t>1:1,000</w:t>
            </w:r>
          </w:p>
        </w:tc>
      </w:tr>
      <w:tr w:rsidR="00AC099E" w:rsidRPr="0079553B" w14:paraId="20E73BB9" w14:textId="4B4F0B91" w:rsidTr="00601091">
        <w:tc>
          <w:tcPr>
            <w:tcW w:w="571" w:type="pct"/>
          </w:tcPr>
          <w:p w14:paraId="57035188" w14:textId="77777777" w:rsidR="007D5064" w:rsidRPr="0079553B" w:rsidRDefault="007D5064" w:rsidP="008E20B3">
            <w:pPr>
              <w:rPr>
                <w:rFonts w:ascii="Arial" w:hAnsi="Arial" w:cs="Arial"/>
                <w:sz w:val="16"/>
                <w:szCs w:val="16"/>
              </w:rPr>
            </w:pPr>
            <w:r w:rsidRPr="0079553B">
              <w:rPr>
                <w:rFonts w:ascii="Arial" w:hAnsi="Arial" w:cs="Arial"/>
                <w:sz w:val="16"/>
                <w:szCs w:val="16"/>
              </w:rPr>
              <w:t>ALK tyrosine kinase receptor</w:t>
            </w:r>
          </w:p>
        </w:tc>
        <w:tc>
          <w:tcPr>
            <w:tcW w:w="520" w:type="pct"/>
          </w:tcPr>
          <w:p w14:paraId="355BA64C" w14:textId="6FDED135" w:rsidR="007D5064" w:rsidRPr="0079553B" w:rsidRDefault="007D5064" w:rsidP="008E20B3">
            <w:pPr>
              <w:rPr>
                <w:rFonts w:ascii="Arial" w:hAnsi="Arial" w:cs="Arial"/>
                <w:sz w:val="16"/>
                <w:szCs w:val="16"/>
              </w:rPr>
            </w:pPr>
            <w:r w:rsidRPr="0079553B">
              <w:rPr>
                <w:rFonts w:ascii="Arial" w:hAnsi="Arial" w:cs="Arial"/>
                <w:sz w:val="16"/>
                <w:szCs w:val="16"/>
              </w:rPr>
              <w:t xml:space="preserve">Anaplastic lymphoma kinase; </w:t>
            </w:r>
          </w:p>
          <w:p w14:paraId="18078DEC" w14:textId="77777777" w:rsidR="007D5064" w:rsidRPr="0079553B" w:rsidRDefault="007D5064" w:rsidP="008E20B3">
            <w:pPr>
              <w:rPr>
                <w:rFonts w:ascii="Arial" w:hAnsi="Arial" w:cs="Arial"/>
                <w:sz w:val="16"/>
                <w:szCs w:val="16"/>
              </w:rPr>
            </w:pPr>
            <w:r w:rsidRPr="0079553B">
              <w:rPr>
                <w:rFonts w:ascii="Arial" w:hAnsi="Arial" w:cs="Arial"/>
                <w:sz w:val="16"/>
                <w:szCs w:val="16"/>
              </w:rPr>
              <w:t>CD246</w:t>
            </w:r>
          </w:p>
        </w:tc>
        <w:tc>
          <w:tcPr>
            <w:tcW w:w="418" w:type="pct"/>
            <w:shd w:val="clear" w:color="auto" w:fill="FFC000"/>
          </w:tcPr>
          <w:p w14:paraId="74DC682E" w14:textId="77777777" w:rsidR="007D5064" w:rsidRPr="0079553B" w:rsidRDefault="007D5064" w:rsidP="008E20B3">
            <w:pPr>
              <w:rPr>
                <w:rFonts w:ascii="Arial" w:hAnsi="Arial" w:cs="Arial"/>
                <w:sz w:val="16"/>
                <w:szCs w:val="16"/>
              </w:rPr>
            </w:pPr>
            <w:r w:rsidRPr="0079553B">
              <w:rPr>
                <w:rFonts w:ascii="Arial" w:hAnsi="Arial" w:cs="Arial"/>
                <w:sz w:val="16"/>
                <w:szCs w:val="16"/>
              </w:rPr>
              <w:t>ALK</w:t>
            </w:r>
          </w:p>
        </w:tc>
        <w:tc>
          <w:tcPr>
            <w:tcW w:w="299" w:type="pct"/>
          </w:tcPr>
          <w:p w14:paraId="4695978F" w14:textId="77777777" w:rsidR="007D5064" w:rsidRPr="0079553B" w:rsidRDefault="007D5064" w:rsidP="008E20B3">
            <w:pPr>
              <w:rPr>
                <w:rFonts w:ascii="Arial" w:hAnsi="Arial" w:cs="Arial"/>
                <w:sz w:val="16"/>
                <w:szCs w:val="16"/>
              </w:rPr>
            </w:pPr>
            <w:r w:rsidRPr="0079553B">
              <w:rPr>
                <w:rFonts w:ascii="Arial" w:hAnsi="Arial" w:cs="Arial"/>
                <w:sz w:val="16"/>
                <w:szCs w:val="16"/>
              </w:rPr>
              <w:t>Q9UM73</w:t>
            </w:r>
          </w:p>
        </w:tc>
        <w:tc>
          <w:tcPr>
            <w:tcW w:w="445" w:type="pct"/>
          </w:tcPr>
          <w:p w14:paraId="73E423AF" w14:textId="77777777" w:rsidR="007D5064" w:rsidRPr="0079553B" w:rsidRDefault="007D5064" w:rsidP="008E20B3">
            <w:pPr>
              <w:rPr>
                <w:rFonts w:ascii="Arial" w:hAnsi="Arial" w:cs="Arial"/>
                <w:i/>
                <w:sz w:val="16"/>
                <w:szCs w:val="16"/>
              </w:rPr>
            </w:pPr>
            <w:r w:rsidRPr="0079553B">
              <w:rPr>
                <w:rFonts w:ascii="Arial" w:hAnsi="Arial" w:cs="Arial"/>
                <w:i/>
                <w:sz w:val="16"/>
                <w:szCs w:val="16"/>
              </w:rPr>
              <w:t>ALK</w:t>
            </w:r>
          </w:p>
        </w:tc>
        <w:tc>
          <w:tcPr>
            <w:tcW w:w="1049" w:type="pct"/>
          </w:tcPr>
          <w:p w14:paraId="1239EF82" w14:textId="5B2D5548" w:rsidR="007D5064" w:rsidRPr="0079553B" w:rsidRDefault="007D5064" w:rsidP="00933E96">
            <w:pPr>
              <w:rPr>
                <w:rFonts w:ascii="Arial" w:hAnsi="Arial" w:cs="Arial"/>
                <w:sz w:val="16"/>
                <w:szCs w:val="16"/>
              </w:rPr>
            </w:pPr>
            <w:r w:rsidRPr="0079553B">
              <w:rPr>
                <w:rFonts w:ascii="Arial" w:hAnsi="Arial" w:cs="Arial"/>
                <w:sz w:val="16"/>
                <w:szCs w:val="16"/>
              </w:rPr>
              <w:t>A receptor tyrosine kinase activating multiple pathways through phospholipase C, JAK, STAT, PI3K/Akt, mTOR and MAPK signaling cascades.</w:t>
            </w:r>
          </w:p>
        </w:tc>
        <w:tc>
          <w:tcPr>
            <w:tcW w:w="786" w:type="pct"/>
          </w:tcPr>
          <w:p w14:paraId="53A5F650" w14:textId="77777777" w:rsidR="007D5064" w:rsidRPr="0079553B" w:rsidRDefault="007D5064" w:rsidP="008E20B3">
            <w:pPr>
              <w:rPr>
                <w:rFonts w:ascii="Arial" w:hAnsi="Arial" w:cs="Arial"/>
                <w:b/>
                <w:sz w:val="16"/>
                <w:szCs w:val="16"/>
              </w:rPr>
            </w:pPr>
            <w:r w:rsidRPr="0079553B">
              <w:rPr>
                <w:rFonts w:ascii="Arial" w:hAnsi="Arial" w:cs="Arial"/>
                <w:b/>
                <w:sz w:val="16"/>
                <w:szCs w:val="16"/>
              </w:rPr>
              <w:t>RRID:AB_11127207</w:t>
            </w:r>
          </w:p>
        </w:tc>
        <w:tc>
          <w:tcPr>
            <w:tcW w:w="562" w:type="pct"/>
          </w:tcPr>
          <w:p w14:paraId="65B31297" w14:textId="5F0B05B8" w:rsidR="007D5064" w:rsidRPr="00B318E8" w:rsidRDefault="007D5064" w:rsidP="00F64968">
            <w:pPr>
              <w:rPr>
                <w:rFonts w:ascii="Arial" w:hAnsi="Arial" w:cs="Arial"/>
                <w:sz w:val="16"/>
                <w:szCs w:val="16"/>
              </w:rPr>
            </w:pPr>
            <w:r w:rsidRPr="000F3A90">
              <w:rPr>
                <w:rFonts w:ascii="Arial" w:hAnsi="Arial" w:cs="Arial"/>
                <w:sz w:val="16"/>
                <w:szCs w:val="16"/>
              </w:rPr>
              <w:t xml:space="preserve">Residues in the </w:t>
            </w:r>
            <w:r>
              <w:rPr>
                <w:rFonts w:ascii="Arial" w:hAnsi="Arial" w:cs="Arial"/>
                <w:sz w:val="16"/>
                <w:szCs w:val="16"/>
              </w:rPr>
              <w:t>C</w:t>
            </w:r>
            <w:r w:rsidRPr="000F3A90">
              <w:rPr>
                <w:rFonts w:ascii="Arial" w:hAnsi="Arial" w:cs="Arial"/>
                <w:sz w:val="16"/>
                <w:szCs w:val="16"/>
              </w:rPr>
              <w:t>-terminus</w:t>
            </w:r>
            <w:r>
              <w:rPr>
                <w:rFonts w:ascii="Arial" w:hAnsi="Arial" w:cs="Arial"/>
                <w:sz w:val="16"/>
                <w:szCs w:val="16"/>
              </w:rPr>
              <w:t xml:space="preserve"> </w:t>
            </w:r>
          </w:p>
        </w:tc>
        <w:tc>
          <w:tcPr>
            <w:tcW w:w="348" w:type="pct"/>
          </w:tcPr>
          <w:p w14:paraId="327B9A2F" w14:textId="2B3D2EED" w:rsidR="007D5064" w:rsidRPr="00EC5810" w:rsidRDefault="00BE5048" w:rsidP="00F64968">
            <w:pPr>
              <w:rPr>
                <w:rFonts w:ascii="Arial" w:hAnsi="Arial" w:cs="Arial"/>
                <w:sz w:val="16"/>
                <w:szCs w:val="16"/>
              </w:rPr>
            </w:pPr>
            <w:r w:rsidRPr="00EC5810">
              <w:rPr>
                <w:rFonts w:ascii="Arial" w:hAnsi="Arial" w:cs="Arial"/>
                <w:sz w:val="16"/>
                <w:szCs w:val="16"/>
              </w:rPr>
              <w:t>1:5,000</w:t>
            </w:r>
          </w:p>
        </w:tc>
      </w:tr>
      <w:tr w:rsidR="00AC099E" w:rsidRPr="0079553B" w14:paraId="24E3960B" w14:textId="4AD6D51D" w:rsidTr="00601091">
        <w:trPr>
          <w:trHeight w:val="709"/>
        </w:trPr>
        <w:tc>
          <w:tcPr>
            <w:tcW w:w="571" w:type="pct"/>
            <w:vMerge w:val="restart"/>
          </w:tcPr>
          <w:p w14:paraId="61EAE7D2" w14:textId="77777777" w:rsidR="007D5064" w:rsidRPr="0079553B" w:rsidRDefault="007D5064" w:rsidP="008E20B3">
            <w:pPr>
              <w:rPr>
                <w:rFonts w:ascii="Arial" w:hAnsi="Arial" w:cs="Arial"/>
                <w:sz w:val="16"/>
                <w:szCs w:val="16"/>
              </w:rPr>
            </w:pPr>
            <w:r w:rsidRPr="0079553B">
              <w:rPr>
                <w:rFonts w:ascii="Arial" w:hAnsi="Arial" w:cs="Arial"/>
                <w:sz w:val="16"/>
                <w:szCs w:val="16"/>
              </w:rPr>
              <w:t>Adenomatous polyposis coli protein</w:t>
            </w:r>
          </w:p>
        </w:tc>
        <w:tc>
          <w:tcPr>
            <w:tcW w:w="520" w:type="pct"/>
            <w:vMerge w:val="restart"/>
          </w:tcPr>
          <w:p w14:paraId="0BCC454C" w14:textId="77777777" w:rsidR="007D5064" w:rsidRPr="0079553B" w:rsidRDefault="007D5064" w:rsidP="008E20B3">
            <w:pPr>
              <w:rPr>
                <w:rFonts w:ascii="Arial" w:hAnsi="Arial" w:cs="Arial"/>
                <w:sz w:val="16"/>
                <w:szCs w:val="16"/>
              </w:rPr>
            </w:pPr>
            <w:r w:rsidRPr="0079553B">
              <w:rPr>
                <w:rFonts w:ascii="Arial" w:hAnsi="Arial" w:cs="Arial"/>
                <w:sz w:val="16"/>
                <w:szCs w:val="16"/>
              </w:rPr>
              <w:t>Protein APC</w:t>
            </w:r>
          </w:p>
        </w:tc>
        <w:tc>
          <w:tcPr>
            <w:tcW w:w="418" w:type="pct"/>
            <w:vMerge w:val="restart"/>
            <w:shd w:val="clear" w:color="auto" w:fill="FFC000"/>
          </w:tcPr>
          <w:p w14:paraId="368B3E91" w14:textId="77777777" w:rsidR="007D5064" w:rsidRPr="0079553B" w:rsidRDefault="007D5064" w:rsidP="008E20B3">
            <w:pPr>
              <w:rPr>
                <w:rFonts w:ascii="Arial" w:hAnsi="Arial" w:cs="Arial"/>
                <w:sz w:val="16"/>
                <w:szCs w:val="16"/>
              </w:rPr>
            </w:pPr>
            <w:r w:rsidRPr="0079553B">
              <w:rPr>
                <w:rFonts w:ascii="Arial" w:hAnsi="Arial" w:cs="Arial"/>
                <w:sz w:val="16"/>
                <w:szCs w:val="16"/>
              </w:rPr>
              <w:t>APC</w:t>
            </w:r>
          </w:p>
          <w:p w14:paraId="16EBFEDE" w14:textId="77777777" w:rsidR="007D5064" w:rsidRPr="0079553B" w:rsidRDefault="007D5064" w:rsidP="008E20B3">
            <w:pPr>
              <w:rPr>
                <w:rFonts w:ascii="Arial" w:hAnsi="Arial" w:cs="Arial"/>
                <w:sz w:val="16"/>
                <w:szCs w:val="16"/>
              </w:rPr>
            </w:pPr>
          </w:p>
        </w:tc>
        <w:tc>
          <w:tcPr>
            <w:tcW w:w="299" w:type="pct"/>
            <w:vMerge w:val="restart"/>
          </w:tcPr>
          <w:p w14:paraId="769D5B58" w14:textId="77777777" w:rsidR="007D5064" w:rsidRPr="0079553B" w:rsidRDefault="007D5064" w:rsidP="008E20B3">
            <w:pPr>
              <w:rPr>
                <w:rFonts w:ascii="Arial" w:hAnsi="Arial" w:cs="Arial"/>
                <w:sz w:val="16"/>
                <w:szCs w:val="16"/>
              </w:rPr>
            </w:pPr>
            <w:r w:rsidRPr="0079553B">
              <w:rPr>
                <w:rFonts w:ascii="Arial" w:hAnsi="Arial" w:cs="Arial"/>
                <w:sz w:val="16"/>
                <w:szCs w:val="16"/>
              </w:rPr>
              <w:t>P25054</w:t>
            </w:r>
          </w:p>
        </w:tc>
        <w:tc>
          <w:tcPr>
            <w:tcW w:w="445" w:type="pct"/>
            <w:vMerge w:val="restart"/>
          </w:tcPr>
          <w:p w14:paraId="0DC630DD" w14:textId="77777777" w:rsidR="007D5064" w:rsidRPr="0079553B" w:rsidRDefault="007D5064" w:rsidP="008E20B3">
            <w:pPr>
              <w:rPr>
                <w:rFonts w:ascii="Arial" w:hAnsi="Arial" w:cs="Arial"/>
                <w:i/>
                <w:sz w:val="16"/>
                <w:szCs w:val="16"/>
              </w:rPr>
            </w:pPr>
            <w:r w:rsidRPr="0079553B">
              <w:rPr>
                <w:rFonts w:ascii="Arial" w:hAnsi="Arial" w:cs="Arial"/>
                <w:i/>
                <w:sz w:val="16"/>
                <w:szCs w:val="16"/>
              </w:rPr>
              <w:t>APC</w:t>
            </w:r>
          </w:p>
          <w:p w14:paraId="074D455C" w14:textId="77777777" w:rsidR="007D5064" w:rsidRPr="0079553B" w:rsidRDefault="007D5064" w:rsidP="008E20B3">
            <w:pPr>
              <w:rPr>
                <w:rFonts w:ascii="Arial" w:hAnsi="Arial" w:cs="Arial"/>
                <w:i/>
                <w:sz w:val="16"/>
                <w:szCs w:val="16"/>
              </w:rPr>
            </w:pPr>
            <w:r w:rsidRPr="0079553B">
              <w:rPr>
                <w:rFonts w:ascii="Arial" w:hAnsi="Arial" w:cs="Arial"/>
                <w:i/>
                <w:sz w:val="16"/>
                <w:szCs w:val="16"/>
              </w:rPr>
              <w:t>(DP2.5)</w:t>
            </w:r>
          </w:p>
        </w:tc>
        <w:tc>
          <w:tcPr>
            <w:tcW w:w="1049" w:type="pct"/>
            <w:vMerge w:val="restart"/>
          </w:tcPr>
          <w:p w14:paraId="3A6AA14E" w14:textId="314AB6E4" w:rsidR="007D5064" w:rsidRPr="0079553B" w:rsidRDefault="007D5064" w:rsidP="00FC5BA1">
            <w:pPr>
              <w:rPr>
                <w:rFonts w:ascii="Arial" w:hAnsi="Arial" w:cs="Arial"/>
                <w:sz w:val="16"/>
                <w:szCs w:val="16"/>
              </w:rPr>
            </w:pPr>
            <w:r w:rsidRPr="0079553B">
              <w:rPr>
                <w:rFonts w:ascii="Arial" w:hAnsi="Arial" w:cs="Arial"/>
                <w:sz w:val="16"/>
                <w:szCs w:val="16"/>
              </w:rPr>
              <w:t>Tumor suppressor protein. It performs multiple functions through WNT-dependent (promoting β-catenin phosphorylation, ubiquitination and subsequent proteolytic degradation) and WNT-independent mechanisms (contributes to apical-basal polarity, microtubule networks, cell cycle progression, DNA replication and repair, apoptosis, and cell migration).</w:t>
            </w:r>
          </w:p>
        </w:tc>
        <w:tc>
          <w:tcPr>
            <w:tcW w:w="786" w:type="pct"/>
          </w:tcPr>
          <w:p w14:paraId="4BE4D59C" w14:textId="4F65FFE2" w:rsidR="007D5064" w:rsidRPr="007517D9" w:rsidRDefault="007D5064" w:rsidP="008E20B3">
            <w:pPr>
              <w:rPr>
                <w:rFonts w:ascii="Arial" w:hAnsi="Arial" w:cs="Arial"/>
                <w:b/>
                <w:sz w:val="16"/>
                <w:szCs w:val="16"/>
                <w:lang w:val="de-DE"/>
              </w:rPr>
            </w:pPr>
            <w:r w:rsidRPr="0079553B">
              <w:rPr>
                <w:rFonts w:ascii="Arial" w:hAnsi="Arial" w:cs="Arial"/>
                <w:b/>
                <w:sz w:val="16"/>
                <w:szCs w:val="16"/>
                <w:lang w:val="de-DE"/>
              </w:rPr>
              <w:t>RRID:AB_628735 (AB1)</w:t>
            </w:r>
          </w:p>
        </w:tc>
        <w:tc>
          <w:tcPr>
            <w:tcW w:w="562" w:type="pct"/>
          </w:tcPr>
          <w:p w14:paraId="3B5417F0" w14:textId="72A532E7" w:rsidR="007D5064" w:rsidRPr="00B318E8" w:rsidRDefault="007D5064" w:rsidP="00F64968">
            <w:pPr>
              <w:rPr>
                <w:rFonts w:ascii="Arial" w:hAnsi="Arial" w:cs="Arial"/>
                <w:sz w:val="16"/>
                <w:szCs w:val="16"/>
                <w:lang w:val="de-DE"/>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2EBAA3C9" w14:textId="094698F3" w:rsidR="007D5064" w:rsidRPr="00EC5810" w:rsidRDefault="003674DD" w:rsidP="00F64968">
            <w:pPr>
              <w:rPr>
                <w:rFonts w:ascii="Arial" w:hAnsi="Arial" w:cs="Arial"/>
                <w:sz w:val="16"/>
                <w:szCs w:val="16"/>
              </w:rPr>
            </w:pPr>
            <w:r w:rsidRPr="00EC5810">
              <w:rPr>
                <w:rFonts w:ascii="Arial" w:hAnsi="Arial" w:cs="Arial"/>
                <w:sz w:val="16"/>
                <w:szCs w:val="16"/>
              </w:rPr>
              <w:t>1:1,000</w:t>
            </w:r>
          </w:p>
        </w:tc>
      </w:tr>
      <w:tr w:rsidR="00AC099E" w:rsidRPr="0079553B" w14:paraId="3B2DC979" w14:textId="492A1F39" w:rsidTr="00601091">
        <w:trPr>
          <w:trHeight w:val="708"/>
        </w:trPr>
        <w:tc>
          <w:tcPr>
            <w:tcW w:w="571" w:type="pct"/>
            <w:vMerge/>
          </w:tcPr>
          <w:p w14:paraId="07946FAF" w14:textId="77777777" w:rsidR="007D5064" w:rsidRPr="0079553B" w:rsidRDefault="007D5064" w:rsidP="008E20B3">
            <w:pPr>
              <w:rPr>
                <w:rFonts w:ascii="Arial" w:hAnsi="Arial" w:cs="Arial"/>
                <w:sz w:val="16"/>
                <w:szCs w:val="16"/>
              </w:rPr>
            </w:pPr>
          </w:p>
        </w:tc>
        <w:tc>
          <w:tcPr>
            <w:tcW w:w="520" w:type="pct"/>
            <w:vMerge/>
          </w:tcPr>
          <w:p w14:paraId="648D42F8" w14:textId="77777777" w:rsidR="007D5064" w:rsidRPr="0079553B" w:rsidRDefault="007D5064" w:rsidP="008E20B3">
            <w:pPr>
              <w:rPr>
                <w:rFonts w:ascii="Arial" w:hAnsi="Arial" w:cs="Arial"/>
                <w:sz w:val="16"/>
                <w:szCs w:val="16"/>
              </w:rPr>
            </w:pPr>
          </w:p>
        </w:tc>
        <w:tc>
          <w:tcPr>
            <w:tcW w:w="418" w:type="pct"/>
            <w:vMerge/>
            <w:shd w:val="clear" w:color="auto" w:fill="FFC000"/>
          </w:tcPr>
          <w:p w14:paraId="1A4F1F5A" w14:textId="77777777" w:rsidR="007D5064" w:rsidRPr="0079553B" w:rsidRDefault="007D5064" w:rsidP="008E20B3">
            <w:pPr>
              <w:rPr>
                <w:rFonts w:ascii="Arial" w:hAnsi="Arial" w:cs="Arial"/>
                <w:sz w:val="16"/>
                <w:szCs w:val="16"/>
              </w:rPr>
            </w:pPr>
          </w:p>
        </w:tc>
        <w:tc>
          <w:tcPr>
            <w:tcW w:w="299" w:type="pct"/>
            <w:vMerge/>
          </w:tcPr>
          <w:p w14:paraId="687291D1" w14:textId="77777777" w:rsidR="007D5064" w:rsidRPr="0079553B" w:rsidRDefault="007D5064" w:rsidP="008E20B3">
            <w:pPr>
              <w:rPr>
                <w:rFonts w:ascii="Arial" w:hAnsi="Arial" w:cs="Arial"/>
                <w:sz w:val="16"/>
                <w:szCs w:val="16"/>
              </w:rPr>
            </w:pPr>
          </w:p>
        </w:tc>
        <w:tc>
          <w:tcPr>
            <w:tcW w:w="445" w:type="pct"/>
            <w:vMerge/>
          </w:tcPr>
          <w:p w14:paraId="0E50DBC4" w14:textId="77777777" w:rsidR="007D5064" w:rsidRPr="0079553B" w:rsidRDefault="007D5064" w:rsidP="008E20B3">
            <w:pPr>
              <w:rPr>
                <w:rFonts w:ascii="Arial" w:hAnsi="Arial" w:cs="Arial"/>
                <w:i/>
                <w:sz w:val="16"/>
                <w:szCs w:val="16"/>
              </w:rPr>
            </w:pPr>
          </w:p>
        </w:tc>
        <w:tc>
          <w:tcPr>
            <w:tcW w:w="1049" w:type="pct"/>
            <w:vMerge/>
          </w:tcPr>
          <w:p w14:paraId="4F0BA3B4" w14:textId="77777777" w:rsidR="007D5064" w:rsidRPr="0079553B" w:rsidRDefault="007D5064" w:rsidP="00FC5BA1">
            <w:pPr>
              <w:rPr>
                <w:rFonts w:ascii="Arial" w:hAnsi="Arial" w:cs="Arial"/>
                <w:sz w:val="16"/>
                <w:szCs w:val="16"/>
              </w:rPr>
            </w:pPr>
          </w:p>
        </w:tc>
        <w:tc>
          <w:tcPr>
            <w:tcW w:w="786" w:type="pct"/>
          </w:tcPr>
          <w:p w14:paraId="0C93FE65" w14:textId="17166F2D"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RRID:AB_2057497 (AB2)</w:t>
            </w:r>
          </w:p>
        </w:tc>
        <w:tc>
          <w:tcPr>
            <w:tcW w:w="562" w:type="pct"/>
          </w:tcPr>
          <w:p w14:paraId="24931F8A" w14:textId="2630E7B4" w:rsidR="007D5064" w:rsidRPr="00B318E8" w:rsidRDefault="007D5064" w:rsidP="00F64968">
            <w:pPr>
              <w:rPr>
                <w:rFonts w:ascii="Arial" w:hAnsi="Arial" w:cs="Arial"/>
                <w:sz w:val="16"/>
                <w:szCs w:val="16"/>
                <w:lang w:val="de-DE"/>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N-terminus</w:t>
            </w:r>
          </w:p>
        </w:tc>
        <w:tc>
          <w:tcPr>
            <w:tcW w:w="348" w:type="pct"/>
          </w:tcPr>
          <w:p w14:paraId="6FFCB94D" w14:textId="1BE6A366" w:rsidR="007D5064" w:rsidRPr="00EC5810" w:rsidRDefault="003674DD" w:rsidP="00F64968">
            <w:pPr>
              <w:rPr>
                <w:rFonts w:ascii="Arial" w:hAnsi="Arial" w:cs="Arial"/>
                <w:sz w:val="16"/>
                <w:szCs w:val="16"/>
              </w:rPr>
            </w:pPr>
            <w:r w:rsidRPr="00EC5810">
              <w:rPr>
                <w:rFonts w:ascii="Arial" w:hAnsi="Arial" w:cs="Arial"/>
                <w:sz w:val="16"/>
                <w:szCs w:val="16"/>
              </w:rPr>
              <w:t>1:2,000</w:t>
            </w:r>
          </w:p>
        </w:tc>
      </w:tr>
      <w:tr w:rsidR="00AC099E" w:rsidRPr="0079553B" w14:paraId="56201B7A" w14:textId="4D5DB8E1" w:rsidTr="00601091">
        <w:tc>
          <w:tcPr>
            <w:tcW w:w="571" w:type="pct"/>
          </w:tcPr>
          <w:p w14:paraId="49FFEBB4" w14:textId="77777777" w:rsidR="007D5064" w:rsidRPr="0079553B" w:rsidRDefault="007D5064" w:rsidP="008E20B3">
            <w:pPr>
              <w:rPr>
                <w:rFonts w:ascii="Arial" w:hAnsi="Arial" w:cs="Arial"/>
                <w:sz w:val="16"/>
                <w:szCs w:val="16"/>
              </w:rPr>
            </w:pPr>
            <w:r w:rsidRPr="0079553B">
              <w:rPr>
                <w:rFonts w:ascii="Arial" w:hAnsi="Arial" w:cs="Arial"/>
                <w:sz w:val="16"/>
                <w:szCs w:val="16"/>
              </w:rPr>
              <w:t>Serine-protein kinase ATM</w:t>
            </w:r>
          </w:p>
        </w:tc>
        <w:tc>
          <w:tcPr>
            <w:tcW w:w="520" w:type="pct"/>
          </w:tcPr>
          <w:p w14:paraId="7A022BB5" w14:textId="0DC5A450" w:rsidR="007D5064" w:rsidRPr="0079553B" w:rsidRDefault="007D5064" w:rsidP="00F075AC">
            <w:pPr>
              <w:rPr>
                <w:rFonts w:ascii="Arial" w:hAnsi="Arial" w:cs="Arial"/>
                <w:sz w:val="16"/>
                <w:szCs w:val="16"/>
              </w:rPr>
            </w:pPr>
            <w:r w:rsidRPr="0079553B">
              <w:rPr>
                <w:rFonts w:ascii="Arial" w:hAnsi="Arial" w:cs="Arial"/>
                <w:sz w:val="16"/>
                <w:szCs w:val="16"/>
              </w:rPr>
              <w:t>Ataxia telangiectasia mutated</w:t>
            </w:r>
          </w:p>
        </w:tc>
        <w:tc>
          <w:tcPr>
            <w:tcW w:w="418" w:type="pct"/>
            <w:shd w:val="clear" w:color="auto" w:fill="FFC000"/>
          </w:tcPr>
          <w:p w14:paraId="4053BE5B" w14:textId="77777777" w:rsidR="007D5064" w:rsidRPr="0079553B" w:rsidRDefault="007D5064" w:rsidP="008E20B3">
            <w:pPr>
              <w:rPr>
                <w:rFonts w:ascii="Arial" w:hAnsi="Arial" w:cs="Arial"/>
                <w:sz w:val="16"/>
                <w:szCs w:val="16"/>
              </w:rPr>
            </w:pPr>
            <w:r w:rsidRPr="0079553B">
              <w:rPr>
                <w:rFonts w:ascii="Arial" w:hAnsi="Arial" w:cs="Arial"/>
                <w:sz w:val="16"/>
                <w:szCs w:val="16"/>
              </w:rPr>
              <w:t>ATM</w:t>
            </w:r>
          </w:p>
          <w:p w14:paraId="67BA8FC8" w14:textId="77777777" w:rsidR="007D5064" w:rsidRPr="0079553B" w:rsidRDefault="007D5064" w:rsidP="008E20B3">
            <w:pPr>
              <w:rPr>
                <w:rFonts w:ascii="Arial" w:hAnsi="Arial" w:cs="Arial"/>
                <w:sz w:val="16"/>
                <w:szCs w:val="16"/>
              </w:rPr>
            </w:pPr>
          </w:p>
        </w:tc>
        <w:tc>
          <w:tcPr>
            <w:tcW w:w="299" w:type="pct"/>
          </w:tcPr>
          <w:p w14:paraId="7B2AECFB" w14:textId="77777777" w:rsidR="007D5064" w:rsidRPr="0079553B" w:rsidRDefault="007D5064" w:rsidP="008E20B3">
            <w:pPr>
              <w:rPr>
                <w:rFonts w:ascii="Arial" w:hAnsi="Arial" w:cs="Arial"/>
                <w:sz w:val="16"/>
                <w:szCs w:val="16"/>
              </w:rPr>
            </w:pPr>
            <w:r w:rsidRPr="0079553B">
              <w:rPr>
                <w:rFonts w:ascii="Arial" w:hAnsi="Arial" w:cs="Arial"/>
                <w:sz w:val="16"/>
                <w:szCs w:val="16"/>
              </w:rPr>
              <w:t>Q13315</w:t>
            </w:r>
          </w:p>
        </w:tc>
        <w:tc>
          <w:tcPr>
            <w:tcW w:w="445" w:type="pct"/>
          </w:tcPr>
          <w:p w14:paraId="38D246A8" w14:textId="77777777" w:rsidR="007D5064" w:rsidRPr="0079553B" w:rsidRDefault="007D5064" w:rsidP="008E20B3">
            <w:pPr>
              <w:rPr>
                <w:rFonts w:ascii="Arial" w:hAnsi="Arial" w:cs="Arial"/>
                <w:i/>
                <w:sz w:val="16"/>
                <w:szCs w:val="16"/>
              </w:rPr>
            </w:pPr>
            <w:r w:rsidRPr="0079553B">
              <w:rPr>
                <w:rFonts w:ascii="Arial" w:hAnsi="Arial" w:cs="Arial"/>
                <w:i/>
                <w:sz w:val="16"/>
                <w:szCs w:val="16"/>
              </w:rPr>
              <w:t>ATM</w:t>
            </w:r>
          </w:p>
          <w:p w14:paraId="75ED5D0A" w14:textId="77777777" w:rsidR="007D5064" w:rsidRPr="0079553B" w:rsidRDefault="007D5064" w:rsidP="008E20B3">
            <w:pPr>
              <w:rPr>
                <w:rFonts w:ascii="Arial" w:hAnsi="Arial" w:cs="Arial"/>
                <w:i/>
                <w:sz w:val="16"/>
                <w:szCs w:val="16"/>
              </w:rPr>
            </w:pPr>
            <w:r w:rsidRPr="0079553B">
              <w:rPr>
                <w:rFonts w:ascii="Arial" w:hAnsi="Arial" w:cs="Arial"/>
                <w:i/>
                <w:sz w:val="16"/>
                <w:szCs w:val="16"/>
              </w:rPr>
              <w:t>(TEL1, TELO1)</w:t>
            </w:r>
          </w:p>
        </w:tc>
        <w:tc>
          <w:tcPr>
            <w:tcW w:w="1049" w:type="pct"/>
          </w:tcPr>
          <w:p w14:paraId="2E1749D0" w14:textId="5E07F7A7" w:rsidR="007D5064" w:rsidRPr="0079553B" w:rsidRDefault="007D5064" w:rsidP="00B15729">
            <w:pPr>
              <w:rPr>
                <w:rFonts w:ascii="Arial" w:hAnsi="Arial" w:cs="Arial"/>
                <w:sz w:val="16"/>
                <w:szCs w:val="16"/>
              </w:rPr>
            </w:pPr>
            <w:r w:rsidRPr="0079553B">
              <w:rPr>
                <w:rFonts w:ascii="Arial" w:hAnsi="Arial" w:cs="Arial"/>
                <w:sz w:val="16"/>
                <w:szCs w:val="16"/>
              </w:rPr>
              <w:t xml:space="preserve">Belongs to the phosphatidylinositol 3-kinase-related kinase (PIKK) super family; upon activation it </w:t>
            </w:r>
            <w:r w:rsidRPr="0079553B">
              <w:rPr>
                <w:rFonts w:ascii="Arial" w:hAnsi="Arial" w:cs="Arial"/>
                <w:sz w:val="16"/>
                <w:szCs w:val="16"/>
              </w:rPr>
              <w:lastRenderedPageBreak/>
              <w:t>phosphorylates multiple proteins involved in DNA repair. It is also involved in cell cycle checkpoints, activates p53 and apoptosis and mediates mitochondrial homeostasis and reactive oxygen species regulation.</w:t>
            </w:r>
            <w:r>
              <w:rPr>
                <w:rFonts w:ascii="Arial" w:hAnsi="Arial" w:cs="Arial"/>
                <w:sz w:val="16"/>
                <w:szCs w:val="16"/>
              </w:rPr>
              <w:t xml:space="preserve"> Frequently considered as a </w:t>
            </w:r>
            <w:r w:rsidRPr="0079553B">
              <w:rPr>
                <w:rFonts w:ascii="Arial" w:hAnsi="Arial" w:cs="Arial"/>
                <w:sz w:val="16"/>
                <w:szCs w:val="16"/>
              </w:rPr>
              <w:t>tumor suppressor protein</w:t>
            </w:r>
            <w:r>
              <w:rPr>
                <w:rFonts w:ascii="Arial" w:hAnsi="Arial" w:cs="Arial"/>
                <w:sz w:val="16"/>
                <w:szCs w:val="16"/>
              </w:rPr>
              <w:t>.</w:t>
            </w:r>
          </w:p>
        </w:tc>
        <w:tc>
          <w:tcPr>
            <w:tcW w:w="786" w:type="pct"/>
          </w:tcPr>
          <w:p w14:paraId="4E7769BB" w14:textId="77777777" w:rsidR="007D5064" w:rsidRPr="0079553B" w:rsidRDefault="007D5064" w:rsidP="008E20B3">
            <w:pPr>
              <w:rPr>
                <w:rFonts w:ascii="Arial" w:hAnsi="Arial" w:cs="Arial"/>
                <w:sz w:val="16"/>
                <w:szCs w:val="16"/>
              </w:rPr>
            </w:pPr>
            <w:r w:rsidRPr="0079553B">
              <w:rPr>
                <w:rFonts w:ascii="Arial" w:hAnsi="Arial" w:cs="Arial"/>
                <w:b/>
                <w:sz w:val="16"/>
                <w:szCs w:val="16"/>
              </w:rPr>
              <w:lastRenderedPageBreak/>
              <w:t>RRID:AB_725574</w:t>
            </w:r>
          </w:p>
        </w:tc>
        <w:tc>
          <w:tcPr>
            <w:tcW w:w="562" w:type="pct"/>
          </w:tcPr>
          <w:p w14:paraId="0C300CF8" w14:textId="11BFD5EB" w:rsidR="007D5064" w:rsidRPr="00B318E8" w:rsidRDefault="007D5064" w:rsidP="008E20B3">
            <w:pPr>
              <w:rPr>
                <w:rFonts w:ascii="Arial" w:hAnsi="Arial" w:cs="Arial"/>
                <w:sz w:val="16"/>
                <w:szCs w:val="16"/>
              </w:rPr>
            </w:pPr>
            <w:r>
              <w:rPr>
                <w:rFonts w:ascii="Arial" w:hAnsi="Arial" w:cs="Arial"/>
                <w:sz w:val="16"/>
                <w:szCs w:val="16"/>
              </w:rPr>
              <w:t>Proprietary</w:t>
            </w:r>
          </w:p>
        </w:tc>
        <w:tc>
          <w:tcPr>
            <w:tcW w:w="348" w:type="pct"/>
          </w:tcPr>
          <w:p w14:paraId="1F8A7DF6" w14:textId="68BA908D" w:rsidR="007D5064" w:rsidRPr="00EC5810" w:rsidRDefault="00BC5DC4" w:rsidP="008E20B3">
            <w:pPr>
              <w:rPr>
                <w:rFonts w:ascii="Arial" w:hAnsi="Arial" w:cs="Arial"/>
                <w:sz w:val="16"/>
                <w:szCs w:val="16"/>
              </w:rPr>
            </w:pPr>
            <w:r w:rsidRPr="00EC5810">
              <w:rPr>
                <w:rFonts w:ascii="Arial" w:hAnsi="Arial" w:cs="Arial"/>
                <w:sz w:val="16"/>
                <w:szCs w:val="16"/>
              </w:rPr>
              <w:t>1:1,000</w:t>
            </w:r>
          </w:p>
        </w:tc>
      </w:tr>
      <w:tr w:rsidR="00AC099E" w:rsidRPr="0079553B" w14:paraId="0EBF3D68" w14:textId="1F0F0143" w:rsidTr="00601091">
        <w:tc>
          <w:tcPr>
            <w:tcW w:w="571" w:type="pct"/>
          </w:tcPr>
          <w:p w14:paraId="28CAEA6B" w14:textId="77777777" w:rsidR="007D5064" w:rsidRPr="0079553B" w:rsidRDefault="007D5064" w:rsidP="008E20B3">
            <w:pPr>
              <w:rPr>
                <w:rFonts w:ascii="Arial" w:hAnsi="Arial" w:cs="Arial"/>
                <w:sz w:val="16"/>
                <w:szCs w:val="16"/>
              </w:rPr>
            </w:pPr>
            <w:r w:rsidRPr="0079553B">
              <w:rPr>
                <w:rFonts w:ascii="Arial" w:hAnsi="Arial" w:cs="Arial"/>
                <w:sz w:val="16"/>
                <w:szCs w:val="16"/>
              </w:rPr>
              <w:t>Serine/threonine-protein kinase B-</w:t>
            </w:r>
            <w:proofErr w:type="spellStart"/>
            <w:r w:rsidRPr="0079553B">
              <w:rPr>
                <w:rFonts w:ascii="Arial" w:hAnsi="Arial" w:cs="Arial"/>
                <w:sz w:val="16"/>
                <w:szCs w:val="16"/>
              </w:rPr>
              <w:t>raf</w:t>
            </w:r>
            <w:proofErr w:type="spellEnd"/>
          </w:p>
        </w:tc>
        <w:tc>
          <w:tcPr>
            <w:tcW w:w="520" w:type="pct"/>
          </w:tcPr>
          <w:p w14:paraId="270CF0E8" w14:textId="0F870318" w:rsidR="007D5064" w:rsidRPr="0079553B" w:rsidRDefault="007D5064" w:rsidP="00F075AC">
            <w:pPr>
              <w:rPr>
                <w:rFonts w:ascii="Arial" w:hAnsi="Arial" w:cs="Arial"/>
                <w:sz w:val="16"/>
                <w:szCs w:val="16"/>
              </w:rPr>
            </w:pPr>
            <w:r w:rsidRPr="0079553B">
              <w:rPr>
                <w:rFonts w:ascii="Arial" w:hAnsi="Arial" w:cs="Arial"/>
                <w:sz w:val="16"/>
                <w:szCs w:val="16"/>
              </w:rPr>
              <w:t>Proto-oncogene B-Raf; p94</w:t>
            </w:r>
          </w:p>
        </w:tc>
        <w:tc>
          <w:tcPr>
            <w:tcW w:w="418" w:type="pct"/>
            <w:shd w:val="clear" w:color="auto" w:fill="FFC000"/>
          </w:tcPr>
          <w:p w14:paraId="3682C727" w14:textId="77777777" w:rsidR="007D5064" w:rsidRPr="0079553B" w:rsidRDefault="007D5064" w:rsidP="008E20B3">
            <w:pPr>
              <w:rPr>
                <w:rFonts w:ascii="Arial" w:hAnsi="Arial" w:cs="Arial"/>
                <w:sz w:val="16"/>
                <w:szCs w:val="16"/>
              </w:rPr>
            </w:pPr>
            <w:r w:rsidRPr="0079553B">
              <w:rPr>
                <w:rFonts w:ascii="Arial" w:hAnsi="Arial" w:cs="Arial"/>
                <w:sz w:val="16"/>
                <w:szCs w:val="16"/>
              </w:rPr>
              <w:t>BRAF</w:t>
            </w:r>
          </w:p>
        </w:tc>
        <w:tc>
          <w:tcPr>
            <w:tcW w:w="299" w:type="pct"/>
          </w:tcPr>
          <w:p w14:paraId="521EF8F6" w14:textId="77777777" w:rsidR="007D5064" w:rsidRPr="0079553B" w:rsidRDefault="007D5064" w:rsidP="008E20B3">
            <w:pPr>
              <w:rPr>
                <w:rFonts w:ascii="Arial" w:hAnsi="Arial" w:cs="Arial"/>
                <w:sz w:val="16"/>
                <w:szCs w:val="16"/>
              </w:rPr>
            </w:pPr>
            <w:r w:rsidRPr="0079553B">
              <w:rPr>
                <w:rFonts w:ascii="Arial" w:hAnsi="Arial" w:cs="Arial"/>
                <w:sz w:val="16"/>
                <w:szCs w:val="16"/>
              </w:rPr>
              <w:t>P15056</w:t>
            </w:r>
          </w:p>
        </w:tc>
        <w:tc>
          <w:tcPr>
            <w:tcW w:w="445" w:type="pct"/>
          </w:tcPr>
          <w:p w14:paraId="0941CE63" w14:textId="77777777" w:rsidR="007D5064" w:rsidRPr="0079553B" w:rsidRDefault="007D5064" w:rsidP="008E20B3">
            <w:pPr>
              <w:rPr>
                <w:rFonts w:ascii="Arial" w:hAnsi="Arial" w:cs="Arial"/>
                <w:i/>
                <w:sz w:val="16"/>
                <w:szCs w:val="16"/>
              </w:rPr>
            </w:pPr>
            <w:r w:rsidRPr="0079553B">
              <w:rPr>
                <w:rFonts w:ascii="Arial" w:hAnsi="Arial" w:cs="Arial"/>
                <w:i/>
                <w:sz w:val="16"/>
                <w:szCs w:val="16"/>
              </w:rPr>
              <w:t>BRAF</w:t>
            </w:r>
          </w:p>
        </w:tc>
        <w:tc>
          <w:tcPr>
            <w:tcW w:w="1049" w:type="pct"/>
          </w:tcPr>
          <w:p w14:paraId="3C975759" w14:textId="34C3F442" w:rsidR="007D5064" w:rsidRPr="0079553B" w:rsidRDefault="007D5064" w:rsidP="008E20B3">
            <w:pPr>
              <w:rPr>
                <w:rFonts w:ascii="Arial" w:hAnsi="Arial" w:cs="Arial"/>
                <w:sz w:val="16"/>
                <w:szCs w:val="16"/>
              </w:rPr>
            </w:pPr>
            <w:r w:rsidRPr="0079553B">
              <w:rPr>
                <w:rFonts w:ascii="Arial" w:hAnsi="Arial" w:cs="Arial"/>
                <w:sz w:val="16"/>
                <w:szCs w:val="16"/>
              </w:rPr>
              <w:t xml:space="preserve">Belongs to the rapidly accelerated fibrosarcoma (RAF) family of serine/threonine kinases and functions as a Mitogen-activated pathway kinase </w:t>
            </w:r>
            <w:proofErr w:type="spellStart"/>
            <w:r w:rsidRPr="0079553B">
              <w:rPr>
                <w:rFonts w:ascii="Arial" w:hAnsi="Arial" w:cs="Arial"/>
                <w:sz w:val="16"/>
                <w:szCs w:val="16"/>
              </w:rPr>
              <w:t>kinase</w:t>
            </w:r>
            <w:proofErr w:type="spellEnd"/>
            <w:r w:rsidRPr="0079553B">
              <w:rPr>
                <w:rFonts w:ascii="Arial" w:hAnsi="Arial" w:cs="Arial"/>
                <w:sz w:val="16"/>
                <w:szCs w:val="16"/>
              </w:rPr>
              <w:t xml:space="preserve"> </w:t>
            </w:r>
            <w:proofErr w:type="spellStart"/>
            <w:r w:rsidRPr="0079553B">
              <w:rPr>
                <w:rFonts w:ascii="Arial" w:hAnsi="Arial" w:cs="Arial"/>
                <w:sz w:val="16"/>
                <w:szCs w:val="16"/>
              </w:rPr>
              <w:t>kinase</w:t>
            </w:r>
            <w:proofErr w:type="spellEnd"/>
            <w:r w:rsidRPr="0079553B">
              <w:rPr>
                <w:rFonts w:ascii="Arial" w:hAnsi="Arial" w:cs="Arial"/>
                <w:sz w:val="16"/>
                <w:szCs w:val="16"/>
              </w:rPr>
              <w:t xml:space="preserve"> (MAPKKK) in the MAP kinase/ERK signaling cascade leading to direct and indirect transcriptional regulation involved in cell survival and proliferation.</w:t>
            </w:r>
          </w:p>
        </w:tc>
        <w:tc>
          <w:tcPr>
            <w:tcW w:w="786" w:type="pct"/>
          </w:tcPr>
          <w:p w14:paraId="14FED1B1"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RRID:AB_725762</w:t>
            </w:r>
          </w:p>
        </w:tc>
        <w:tc>
          <w:tcPr>
            <w:tcW w:w="562" w:type="pct"/>
          </w:tcPr>
          <w:p w14:paraId="64E22255" w14:textId="5625C5B1" w:rsidR="007D5064" w:rsidRPr="00B318E8" w:rsidRDefault="007D5064" w:rsidP="008E20B3">
            <w:pPr>
              <w:rPr>
                <w:rFonts w:ascii="Arial" w:hAnsi="Arial" w:cs="Arial"/>
                <w:sz w:val="16"/>
                <w:szCs w:val="16"/>
              </w:rPr>
            </w:pPr>
            <w:r>
              <w:rPr>
                <w:rFonts w:ascii="Arial" w:hAnsi="Arial" w:cs="Arial"/>
                <w:sz w:val="16"/>
                <w:szCs w:val="16"/>
              </w:rPr>
              <w:t>Proprietary</w:t>
            </w:r>
          </w:p>
        </w:tc>
        <w:tc>
          <w:tcPr>
            <w:tcW w:w="348" w:type="pct"/>
          </w:tcPr>
          <w:p w14:paraId="1DB03857" w14:textId="3A8B6E63" w:rsidR="007D5064" w:rsidRPr="00EC5810" w:rsidRDefault="0089403C" w:rsidP="008E20B3">
            <w:pPr>
              <w:rPr>
                <w:rFonts w:ascii="Arial" w:hAnsi="Arial" w:cs="Arial"/>
                <w:sz w:val="16"/>
                <w:szCs w:val="16"/>
              </w:rPr>
            </w:pPr>
            <w:r w:rsidRPr="00EC5810">
              <w:rPr>
                <w:rFonts w:ascii="Arial" w:hAnsi="Arial" w:cs="Arial"/>
                <w:sz w:val="16"/>
                <w:szCs w:val="16"/>
              </w:rPr>
              <w:t>1:1,000</w:t>
            </w:r>
          </w:p>
        </w:tc>
      </w:tr>
      <w:tr w:rsidR="00AC099E" w:rsidRPr="0079553B" w14:paraId="426E8AC6" w14:textId="0C6E22A6" w:rsidTr="00601091">
        <w:tc>
          <w:tcPr>
            <w:tcW w:w="571" w:type="pct"/>
          </w:tcPr>
          <w:p w14:paraId="59A38AE8" w14:textId="77777777" w:rsidR="007D5064" w:rsidRPr="0079553B" w:rsidRDefault="007D5064" w:rsidP="008E20B3">
            <w:pPr>
              <w:rPr>
                <w:rFonts w:ascii="Arial" w:hAnsi="Arial" w:cs="Arial"/>
                <w:sz w:val="16"/>
                <w:szCs w:val="16"/>
              </w:rPr>
            </w:pPr>
            <w:r w:rsidRPr="0079553B">
              <w:rPr>
                <w:rFonts w:ascii="Arial" w:hAnsi="Arial" w:cs="Arial"/>
                <w:sz w:val="16"/>
                <w:szCs w:val="16"/>
              </w:rPr>
              <w:t>Cadherin-1</w:t>
            </w:r>
          </w:p>
        </w:tc>
        <w:tc>
          <w:tcPr>
            <w:tcW w:w="520" w:type="pct"/>
          </w:tcPr>
          <w:p w14:paraId="7214D519" w14:textId="6A7DBD7D" w:rsidR="007D5064" w:rsidRPr="0079553B" w:rsidRDefault="007D5064" w:rsidP="008E20B3">
            <w:pPr>
              <w:rPr>
                <w:rFonts w:ascii="Arial" w:hAnsi="Arial" w:cs="Arial"/>
                <w:sz w:val="16"/>
                <w:szCs w:val="16"/>
              </w:rPr>
            </w:pPr>
            <w:r w:rsidRPr="0079553B">
              <w:rPr>
                <w:rFonts w:ascii="Arial" w:hAnsi="Arial" w:cs="Arial"/>
                <w:sz w:val="16"/>
                <w:szCs w:val="16"/>
              </w:rPr>
              <w:t xml:space="preserve">CAM 120/80; CD324; </w:t>
            </w:r>
          </w:p>
          <w:p w14:paraId="491B19C0" w14:textId="1AD024D6" w:rsidR="007D5064" w:rsidRPr="0079553B" w:rsidRDefault="007D5064" w:rsidP="00CD6E15">
            <w:pPr>
              <w:rPr>
                <w:rFonts w:ascii="Arial" w:hAnsi="Arial" w:cs="Arial"/>
                <w:sz w:val="16"/>
                <w:szCs w:val="16"/>
              </w:rPr>
            </w:pPr>
            <w:r w:rsidRPr="0079553B">
              <w:rPr>
                <w:rFonts w:ascii="Arial" w:hAnsi="Arial" w:cs="Arial"/>
                <w:sz w:val="16"/>
                <w:szCs w:val="16"/>
              </w:rPr>
              <w:t>Epithelial cadherin; E-cadherin; Uvomorulin</w:t>
            </w:r>
          </w:p>
        </w:tc>
        <w:tc>
          <w:tcPr>
            <w:tcW w:w="418" w:type="pct"/>
            <w:shd w:val="clear" w:color="auto" w:fill="FFC000"/>
          </w:tcPr>
          <w:p w14:paraId="2FB7ACB9" w14:textId="77777777" w:rsidR="007D5064" w:rsidRPr="0079553B" w:rsidRDefault="007D5064" w:rsidP="008E20B3">
            <w:pPr>
              <w:rPr>
                <w:rFonts w:ascii="Arial" w:hAnsi="Arial" w:cs="Arial"/>
                <w:sz w:val="16"/>
                <w:szCs w:val="16"/>
              </w:rPr>
            </w:pPr>
            <w:r w:rsidRPr="0079553B">
              <w:rPr>
                <w:rFonts w:ascii="Arial" w:hAnsi="Arial" w:cs="Arial"/>
                <w:sz w:val="16"/>
                <w:szCs w:val="16"/>
              </w:rPr>
              <w:t>CDH1</w:t>
            </w:r>
          </w:p>
        </w:tc>
        <w:tc>
          <w:tcPr>
            <w:tcW w:w="299" w:type="pct"/>
          </w:tcPr>
          <w:p w14:paraId="346A041C" w14:textId="77777777" w:rsidR="007D5064" w:rsidRPr="0079553B" w:rsidRDefault="007D5064" w:rsidP="008E20B3">
            <w:pPr>
              <w:rPr>
                <w:rFonts w:ascii="Arial" w:hAnsi="Arial" w:cs="Arial"/>
                <w:sz w:val="16"/>
                <w:szCs w:val="16"/>
              </w:rPr>
            </w:pPr>
            <w:r w:rsidRPr="0079553B">
              <w:rPr>
                <w:rFonts w:ascii="Arial" w:hAnsi="Arial" w:cs="Arial"/>
                <w:sz w:val="16"/>
                <w:szCs w:val="16"/>
              </w:rPr>
              <w:t>P12830</w:t>
            </w:r>
          </w:p>
        </w:tc>
        <w:tc>
          <w:tcPr>
            <w:tcW w:w="445" w:type="pct"/>
          </w:tcPr>
          <w:p w14:paraId="622C63E9" w14:textId="77777777" w:rsidR="007D5064" w:rsidRPr="0079553B" w:rsidRDefault="007D5064" w:rsidP="008E20B3">
            <w:pPr>
              <w:rPr>
                <w:rFonts w:ascii="Arial" w:hAnsi="Arial" w:cs="Arial"/>
                <w:i/>
                <w:sz w:val="16"/>
                <w:szCs w:val="16"/>
              </w:rPr>
            </w:pPr>
            <w:r w:rsidRPr="0079553B">
              <w:rPr>
                <w:rFonts w:ascii="Arial" w:hAnsi="Arial" w:cs="Arial"/>
                <w:i/>
                <w:sz w:val="16"/>
                <w:szCs w:val="16"/>
              </w:rPr>
              <w:t>CDH1</w:t>
            </w:r>
          </w:p>
          <w:p w14:paraId="5C01D542" w14:textId="77777777" w:rsidR="007D5064" w:rsidRPr="0079553B" w:rsidRDefault="007D5064" w:rsidP="008E20B3">
            <w:pPr>
              <w:rPr>
                <w:rFonts w:ascii="Arial" w:hAnsi="Arial" w:cs="Arial"/>
                <w:i/>
                <w:sz w:val="16"/>
                <w:szCs w:val="16"/>
              </w:rPr>
            </w:pPr>
            <w:r w:rsidRPr="0079553B">
              <w:rPr>
                <w:rFonts w:ascii="Arial" w:hAnsi="Arial" w:cs="Arial"/>
                <w:i/>
                <w:sz w:val="16"/>
                <w:szCs w:val="16"/>
              </w:rPr>
              <w:t>(CDHE, UVO)</w:t>
            </w:r>
          </w:p>
        </w:tc>
        <w:tc>
          <w:tcPr>
            <w:tcW w:w="1049" w:type="pct"/>
          </w:tcPr>
          <w:p w14:paraId="4D5F293B" w14:textId="617F04FA" w:rsidR="007D5064" w:rsidRPr="0079553B" w:rsidRDefault="007D5064" w:rsidP="00B15729">
            <w:pPr>
              <w:rPr>
                <w:rFonts w:ascii="Arial" w:hAnsi="Arial" w:cs="Arial"/>
                <w:sz w:val="16"/>
                <w:szCs w:val="16"/>
              </w:rPr>
            </w:pPr>
            <w:r w:rsidRPr="0079553B">
              <w:rPr>
                <w:rFonts w:ascii="Arial" w:hAnsi="Arial" w:cs="Arial"/>
                <w:sz w:val="16"/>
                <w:szCs w:val="16"/>
              </w:rPr>
              <w:t>Tumor suppressor protein</w:t>
            </w:r>
            <w:r>
              <w:rPr>
                <w:rFonts w:ascii="Arial" w:hAnsi="Arial" w:cs="Arial"/>
                <w:sz w:val="16"/>
                <w:szCs w:val="16"/>
              </w:rPr>
              <w:t>.</w:t>
            </w:r>
            <w:r w:rsidRPr="0079553B">
              <w:rPr>
                <w:rFonts w:ascii="Arial" w:hAnsi="Arial" w:cs="Arial"/>
                <w:sz w:val="16"/>
                <w:szCs w:val="16"/>
              </w:rPr>
              <w:t xml:space="preserve"> In normal epithelial tissues mature E-cadherin binds polarized epithelial cells together at lateral surface </w:t>
            </w:r>
            <w:r w:rsidRPr="0079553B">
              <w:rPr>
                <w:rFonts w:ascii="Arial" w:hAnsi="Arial" w:cs="Arial"/>
                <w:i/>
                <w:sz w:val="16"/>
                <w:szCs w:val="16"/>
              </w:rPr>
              <w:t>via</w:t>
            </w:r>
            <w:r w:rsidRPr="0079553B">
              <w:rPr>
                <w:rFonts w:ascii="Arial" w:hAnsi="Arial" w:cs="Arial"/>
                <w:sz w:val="16"/>
                <w:szCs w:val="16"/>
              </w:rPr>
              <w:t xml:space="preserve"> </w:t>
            </w:r>
            <w:proofErr w:type="spellStart"/>
            <w:r w:rsidRPr="0079553B">
              <w:rPr>
                <w:rFonts w:ascii="Arial" w:hAnsi="Arial" w:cs="Arial"/>
                <w:sz w:val="16"/>
                <w:szCs w:val="16"/>
              </w:rPr>
              <w:t>adherens</w:t>
            </w:r>
            <w:proofErr w:type="spellEnd"/>
            <w:r w:rsidRPr="0079553B">
              <w:rPr>
                <w:rFonts w:ascii="Arial" w:hAnsi="Arial" w:cs="Arial"/>
                <w:sz w:val="16"/>
                <w:szCs w:val="16"/>
              </w:rPr>
              <w:t xml:space="preserve"> junctions and complexes with β-catenin preventing it from being released into the cytoplasm and entering the nucleus, thus preventing activation of the WNT signaling pathway.</w:t>
            </w:r>
          </w:p>
        </w:tc>
        <w:tc>
          <w:tcPr>
            <w:tcW w:w="786" w:type="pct"/>
          </w:tcPr>
          <w:p w14:paraId="56BD979F"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RRID:AB_731493</w:t>
            </w:r>
          </w:p>
        </w:tc>
        <w:tc>
          <w:tcPr>
            <w:tcW w:w="562" w:type="pct"/>
          </w:tcPr>
          <w:p w14:paraId="4BCAF60D" w14:textId="3C565228" w:rsidR="007D5064" w:rsidRPr="00B318E8" w:rsidRDefault="007D5064" w:rsidP="008E20B3">
            <w:pPr>
              <w:rPr>
                <w:rFonts w:ascii="Arial" w:hAnsi="Arial" w:cs="Arial"/>
                <w:sz w:val="16"/>
                <w:szCs w:val="16"/>
              </w:rPr>
            </w:pPr>
            <w:r>
              <w:rPr>
                <w:rFonts w:ascii="Arial" w:hAnsi="Arial" w:cs="Arial"/>
                <w:sz w:val="16"/>
                <w:szCs w:val="16"/>
              </w:rPr>
              <w:t>Amino acids 604-622</w:t>
            </w:r>
          </w:p>
        </w:tc>
        <w:tc>
          <w:tcPr>
            <w:tcW w:w="348" w:type="pct"/>
          </w:tcPr>
          <w:p w14:paraId="7833E0E4" w14:textId="4F14807E" w:rsidR="007D5064" w:rsidRPr="00EC5810" w:rsidRDefault="00431608" w:rsidP="008E20B3">
            <w:pPr>
              <w:rPr>
                <w:rFonts w:ascii="Arial" w:hAnsi="Arial" w:cs="Arial"/>
                <w:sz w:val="16"/>
                <w:szCs w:val="16"/>
              </w:rPr>
            </w:pPr>
            <w:r>
              <w:rPr>
                <w:rFonts w:ascii="Arial" w:hAnsi="Arial" w:cs="Arial"/>
                <w:sz w:val="16"/>
                <w:szCs w:val="16"/>
              </w:rPr>
              <w:t>1:50,000</w:t>
            </w:r>
          </w:p>
        </w:tc>
      </w:tr>
      <w:tr w:rsidR="00AC099E" w:rsidRPr="0079553B" w14:paraId="262F593F" w14:textId="79477992" w:rsidTr="00601091">
        <w:trPr>
          <w:trHeight w:val="612"/>
        </w:trPr>
        <w:tc>
          <w:tcPr>
            <w:tcW w:w="571" w:type="pct"/>
            <w:vMerge w:val="restart"/>
          </w:tcPr>
          <w:p w14:paraId="25CEA9DE" w14:textId="77777777" w:rsidR="007D5064" w:rsidRPr="0079553B" w:rsidRDefault="007D5064" w:rsidP="008E20B3">
            <w:pPr>
              <w:rPr>
                <w:rFonts w:ascii="Arial" w:hAnsi="Arial" w:cs="Arial"/>
                <w:sz w:val="16"/>
                <w:szCs w:val="16"/>
              </w:rPr>
            </w:pPr>
            <w:r w:rsidRPr="0079553B">
              <w:rPr>
                <w:rFonts w:ascii="Arial" w:hAnsi="Arial" w:cs="Arial"/>
                <w:sz w:val="16"/>
                <w:szCs w:val="16"/>
              </w:rPr>
              <w:t>Cyclin-dependent kinase inhibitor 2A</w:t>
            </w:r>
          </w:p>
        </w:tc>
        <w:tc>
          <w:tcPr>
            <w:tcW w:w="520" w:type="pct"/>
            <w:vMerge w:val="restart"/>
          </w:tcPr>
          <w:p w14:paraId="66003020" w14:textId="5D988B2A" w:rsidR="007D5064" w:rsidRPr="0079553B" w:rsidRDefault="007D5064" w:rsidP="00F075AC">
            <w:pPr>
              <w:rPr>
                <w:rFonts w:ascii="Arial" w:hAnsi="Arial" w:cs="Arial"/>
                <w:sz w:val="16"/>
                <w:szCs w:val="16"/>
              </w:rPr>
            </w:pPr>
            <w:r w:rsidRPr="0079553B">
              <w:rPr>
                <w:rFonts w:ascii="Arial" w:hAnsi="Arial" w:cs="Arial"/>
                <w:sz w:val="16"/>
                <w:szCs w:val="16"/>
              </w:rPr>
              <w:t>Cyclin-dependent kinase 4 inhibitor A; CDK4I; p16-INK4a; Multiple tumor suppressor 1</w:t>
            </w:r>
          </w:p>
        </w:tc>
        <w:tc>
          <w:tcPr>
            <w:tcW w:w="418" w:type="pct"/>
            <w:vMerge w:val="restart"/>
            <w:shd w:val="clear" w:color="auto" w:fill="FFC000"/>
          </w:tcPr>
          <w:p w14:paraId="304317DD" w14:textId="77777777" w:rsidR="007D5064" w:rsidRPr="0079553B" w:rsidRDefault="007D5064" w:rsidP="008E20B3">
            <w:pPr>
              <w:rPr>
                <w:rFonts w:ascii="Arial" w:hAnsi="Arial" w:cs="Arial"/>
                <w:sz w:val="16"/>
                <w:szCs w:val="16"/>
              </w:rPr>
            </w:pPr>
            <w:r w:rsidRPr="0079553B">
              <w:rPr>
                <w:rFonts w:ascii="Arial" w:hAnsi="Arial" w:cs="Arial"/>
                <w:sz w:val="16"/>
                <w:szCs w:val="16"/>
              </w:rPr>
              <w:t>p16INK4A</w:t>
            </w:r>
          </w:p>
        </w:tc>
        <w:tc>
          <w:tcPr>
            <w:tcW w:w="299" w:type="pct"/>
            <w:vMerge w:val="restart"/>
          </w:tcPr>
          <w:p w14:paraId="18F743C4" w14:textId="77777777" w:rsidR="007D5064" w:rsidRPr="0079553B" w:rsidRDefault="007D5064" w:rsidP="008E20B3">
            <w:pPr>
              <w:rPr>
                <w:rFonts w:ascii="Arial" w:hAnsi="Arial" w:cs="Arial"/>
                <w:sz w:val="16"/>
                <w:szCs w:val="16"/>
              </w:rPr>
            </w:pPr>
            <w:r w:rsidRPr="0079553B">
              <w:rPr>
                <w:rFonts w:ascii="Arial" w:hAnsi="Arial" w:cs="Arial"/>
                <w:sz w:val="16"/>
                <w:szCs w:val="16"/>
              </w:rPr>
              <w:t>P42771</w:t>
            </w:r>
          </w:p>
        </w:tc>
        <w:tc>
          <w:tcPr>
            <w:tcW w:w="445" w:type="pct"/>
            <w:vMerge w:val="restart"/>
          </w:tcPr>
          <w:p w14:paraId="60EF7ECF" w14:textId="77777777" w:rsidR="007D5064" w:rsidRPr="0079553B" w:rsidRDefault="007D5064" w:rsidP="008E20B3">
            <w:pPr>
              <w:rPr>
                <w:rFonts w:ascii="Arial" w:hAnsi="Arial" w:cs="Arial"/>
                <w:b/>
                <w:i/>
                <w:sz w:val="16"/>
                <w:szCs w:val="16"/>
              </w:rPr>
            </w:pPr>
            <w:r w:rsidRPr="0079553B">
              <w:rPr>
                <w:rFonts w:ascii="Arial" w:hAnsi="Arial" w:cs="Arial"/>
                <w:b/>
                <w:i/>
                <w:sz w:val="16"/>
                <w:szCs w:val="16"/>
              </w:rPr>
              <w:t>CDKN2A</w:t>
            </w:r>
          </w:p>
          <w:p w14:paraId="5EE0A569" w14:textId="77777777" w:rsidR="007D5064" w:rsidRPr="0079553B" w:rsidRDefault="007D5064" w:rsidP="008E20B3">
            <w:pPr>
              <w:rPr>
                <w:rFonts w:ascii="Arial" w:hAnsi="Arial" w:cs="Arial"/>
                <w:i/>
                <w:sz w:val="16"/>
                <w:szCs w:val="16"/>
              </w:rPr>
            </w:pPr>
            <w:r w:rsidRPr="0079553B">
              <w:rPr>
                <w:rFonts w:ascii="Arial" w:hAnsi="Arial" w:cs="Arial"/>
                <w:i/>
                <w:sz w:val="16"/>
                <w:szCs w:val="16"/>
              </w:rPr>
              <w:t>(CDKN2, MTS1)</w:t>
            </w:r>
          </w:p>
        </w:tc>
        <w:tc>
          <w:tcPr>
            <w:tcW w:w="1049" w:type="pct"/>
            <w:vMerge w:val="restart"/>
          </w:tcPr>
          <w:p w14:paraId="413BD5F6" w14:textId="58661B90" w:rsidR="007D5064" w:rsidRPr="0079553B" w:rsidRDefault="007D5064" w:rsidP="008E710B">
            <w:pPr>
              <w:rPr>
                <w:rFonts w:ascii="Arial" w:hAnsi="Arial" w:cs="Arial"/>
                <w:sz w:val="16"/>
                <w:szCs w:val="16"/>
              </w:rPr>
            </w:pPr>
            <w:r w:rsidRPr="0079553B">
              <w:rPr>
                <w:rFonts w:ascii="Arial" w:hAnsi="Arial" w:cs="Arial"/>
                <w:sz w:val="16"/>
                <w:szCs w:val="16"/>
              </w:rPr>
              <w:t xml:space="preserve">The CDKN2A locus encodes two gene products: p16INK4A and p14ARF, each being under transcriptional regulation by independent promoters and each with distinct tumor suppressive functions, thus, p16INK4A is a tumor suppressor protein. It is a cyclin-dependent kinase (CDK) inhibitor that binds to CDK4 and CDK6 and prevents the phosphorylation of retinoblastoma protein (RB1), prohibiting cell cycle progression. </w:t>
            </w:r>
          </w:p>
        </w:tc>
        <w:tc>
          <w:tcPr>
            <w:tcW w:w="786" w:type="pct"/>
          </w:tcPr>
          <w:p w14:paraId="45AA0284" w14:textId="18B91F03" w:rsidR="007D5064" w:rsidRPr="007517D9" w:rsidRDefault="007D5064" w:rsidP="008E20B3">
            <w:pPr>
              <w:rPr>
                <w:rFonts w:ascii="Arial" w:hAnsi="Arial" w:cs="Arial"/>
                <w:b/>
                <w:sz w:val="16"/>
                <w:szCs w:val="16"/>
                <w:lang w:val="de-DE"/>
              </w:rPr>
            </w:pPr>
            <w:r w:rsidRPr="0079553B">
              <w:rPr>
                <w:rFonts w:ascii="Arial" w:hAnsi="Arial" w:cs="Arial"/>
                <w:b/>
                <w:sz w:val="16"/>
                <w:szCs w:val="16"/>
                <w:lang w:val="de-DE"/>
              </w:rPr>
              <w:t>RRID:AB_10858268 (AB1)</w:t>
            </w:r>
          </w:p>
        </w:tc>
        <w:tc>
          <w:tcPr>
            <w:tcW w:w="562" w:type="pct"/>
          </w:tcPr>
          <w:p w14:paraId="065C0122" w14:textId="2E4252FB" w:rsidR="007D5064" w:rsidRPr="00B318E8" w:rsidRDefault="007D5064" w:rsidP="0020144A">
            <w:pPr>
              <w:rPr>
                <w:rFonts w:ascii="Arial" w:hAnsi="Arial" w:cs="Arial"/>
                <w:sz w:val="16"/>
                <w:szCs w:val="16"/>
                <w:lang w:val="de-DE"/>
              </w:rPr>
            </w:pPr>
            <w:proofErr w:type="spellStart"/>
            <w:r>
              <w:rPr>
                <w:rFonts w:ascii="Arial" w:hAnsi="Arial" w:cs="Arial"/>
                <w:sz w:val="16"/>
                <w:szCs w:val="16"/>
                <w:lang w:val="de-DE"/>
              </w:rPr>
              <w:t>Within</w:t>
            </w:r>
            <w:proofErr w:type="spellEnd"/>
            <w:r>
              <w:rPr>
                <w:rFonts w:ascii="Arial" w:hAnsi="Arial" w:cs="Arial"/>
                <w:sz w:val="16"/>
                <w:szCs w:val="16"/>
                <w:lang w:val="de-DE"/>
              </w:rPr>
              <w:t xml:space="preserve"> 100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w:t>
            </w:r>
          </w:p>
        </w:tc>
        <w:tc>
          <w:tcPr>
            <w:tcW w:w="348" w:type="pct"/>
          </w:tcPr>
          <w:p w14:paraId="460FC1DC" w14:textId="3AC817A0" w:rsidR="007D5064" w:rsidRPr="00EC5810" w:rsidRDefault="00E75FFF" w:rsidP="0020144A">
            <w:pPr>
              <w:rPr>
                <w:rFonts w:ascii="Arial" w:hAnsi="Arial" w:cs="Arial"/>
                <w:sz w:val="16"/>
                <w:szCs w:val="16"/>
                <w:lang w:val="de-DE"/>
              </w:rPr>
            </w:pPr>
            <w:r>
              <w:rPr>
                <w:rFonts w:ascii="Arial" w:hAnsi="Arial" w:cs="Arial"/>
                <w:sz w:val="16"/>
                <w:szCs w:val="16"/>
                <w:lang w:val="de-DE"/>
              </w:rPr>
              <w:t>1:1</w:t>
            </w:r>
            <w:r w:rsidR="00A43332">
              <w:rPr>
                <w:rFonts w:ascii="Arial" w:hAnsi="Arial" w:cs="Arial"/>
                <w:sz w:val="16"/>
                <w:szCs w:val="16"/>
                <w:lang w:val="de-DE"/>
              </w:rPr>
              <w:t>0</w:t>
            </w:r>
            <w:r>
              <w:rPr>
                <w:rFonts w:ascii="Arial" w:hAnsi="Arial" w:cs="Arial"/>
                <w:sz w:val="16"/>
                <w:szCs w:val="16"/>
                <w:lang w:val="de-DE"/>
              </w:rPr>
              <w:t>,00</w:t>
            </w:r>
            <w:r w:rsidR="00A43332">
              <w:rPr>
                <w:rFonts w:ascii="Arial" w:hAnsi="Arial" w:cs="Arial"/>
                <w:sz w:val="16"/>
                <w:szCs w:val="16"/>
                <w:lang w:val="de-DE"/>
              </w:rPr>
              <w:t>0</w:t>
            </w:r>
          </w:p>
        </w:tc>
      </w:tr>
      <w:tr w:rsidR="00AC099E" w:rsidRPr="0079553B" w14:paraId="5131309D" w14:textId="658CFD72" w:rsidTr="00601091">
        <w:trPr>
          <w:trHeight w:val="610"/>
        </w:trPr>
        <w:tc>
          <w:tcPr>
            <w:tcW w:w="571" w:type="pct"/>
            <w:vMerge/>
          </w:tcPr>
          <w:p w14:paraId="58955415" w14:textId="77777777" w:rsidR="007D5064" w:rsidRPr="0079553B" w:rsidRDefault="007D5064" w:rsidP="008E20B3">
            <w:pPr>
              <w:rPr>
                <w:rFonts w:ascii="Arial" w:hAnsi="Arial" w:cs="Arial"/>
                <w:sz w:val="16"/>
                <w:szCs w:val="16"/>
              </w:rPr>
            </w:pPr>
          </w:p>
        </w:tc>
        <w:tc>
          <w:tcPr>
            <w:tcW w:w="520" w:type="pct"/>
            <w:vMerge/>
          </w:tcPr>
          <w:p w14:paraId="73C77D3F" w14:textId="77777777" w:rsidR="007D5064" w:rsidRPr="0079553B" w:rsidRDefault="007D5064" w:rsidP="00F075AC">
            <w:pPr>
              <w:rPr>
                <w:rFonts w:ascii="Arial" w:hAnsi="Arial" w:cs="Arial"/>
                <w:sz w:val="16"/>
                <w:szCs w:val="16"/>
              </w:rPr>
            </w:pPr>
          </w:p>
        </w:tc>
        <w:tc>
          <w:tcPr>
            <w:tcW w:w="418" w:type="pct"/>
            <w:vMerge/>
            <w:shd w:val="clear" w:color="auto" w:fill="FFC000"/>
          </w:tcPr>
          <w:p w14:paraId="471CCF00" w14:textId="77777777" w:rsidR="007D5064" w:rsidRPr="0079553B" w:rsidRDefault="007D5064" w:rsidP="008E20B3">
            <w:pPr>
              <w:rPr>
                <w:rFonts w:ascii="Arial" w:hAnsi="Arial" w:cs="Arial"/>
                <w:sz w:val="16"/>
                <w:szCs w:val="16"/>
              </w:rPr>
            </w:pPr>
          </w:p>
        </w:tc>
        <w:tc>
          <w:tcPr>
            <w:tcW w:w="299" w:type="pct"/>
            <w:vMerge/>
          </w:tcPr>
          <w:p w14:paraId="373E093E" w14:textId="77777777" w:rsidR="007D5064" w:rsidRPr="0079553B" w:rsidRDefault="007D5064" w:rsidP="008E20B3">
            <w:pPr>
              <w:rPr>
                <w:rFonts w:ascii="Arial" w:hAnsi="Arial" w:cs="Arial"/>
                <w:sz w:val="16"/>
                <w:szCs w:val="16"/>
              </w:rPr>
            </w:pPr>
          </w:p>
        </w:tc>
        <w:tc>
          <w:tcPr>
            <w:tcW w:w="445" w:type="pct"/>
            <w:vMerge/>
          </w:tcPr>
          <w:p w14:paraId="61F56BFC" w14:textId="77777777" w:rsidR="007D5064" w:rsidRPr="0079553B" w:rsidRDefault="007D5064" w:rsidP="008E20B3">
            <w:pPr>
              <w:rPr>
                <w:rFonts w:ascii="Arial" w:hAnsi="Arial" w:cs="Arial"/>
                <w:b/>
                <w:i/>
                <w:sz w:val="16"/>
                <w:szCs w:val="16"/>
              </w:rPr>
            </w:pPr>
          </w:p>
        </w:tc>
        <w:tc>
          <w:tcPr>
            <w:tcW w:w="1049" w:type="pct"/>
            <w:vMerge/>
          </w:tcPr>
          <w:p w14:paraId="1F3C81EF" w14:textId="77777777" w:rsidR="007D5064" w:rsidRPr="0079553B" w:rsidRDefault="007D5064" w:rsidP="008E710B">
            <w:pPr>
              <w:rPr>
                <w:rFonts w:ascii="Arial" w:hAnsi="Arial" w:cs="Arial"/>
                <w:sz w:val="16"/>
                <w:szCs w:val="16"/>
              </w:rPr>
            </w:pPr>
          </w:p>
        </w:tc>
        <w:tc>
          <w:tcPr>
            <w:tcW w:w="786" w:type="pct"/>
          </w:tcPr>
          <w:p w14:paraId="39F9A99B" w14:textId="77777777" w:rsidR="007D5064" w:rsidRPr="0079553B" w:rsidRDefault="007D5064" w:rsidP="007517D9">
            <w:pPr>
              <w:rPr>
                <w:rFonts w:ascii="Arial" w:hAnsi="Arial" w:cs="Arial"/>
                <w:b/>
                <w:sz w:val="16"/>
                <w:szCs w:val="16"/>
                <w:lang w:val="de-DE"/>
              </w:rPr>
            </w:pPr>
            <w:r w:rsidRPr="0079553B">
              <w:rPr>
                <w:rFonts w:ascii="Arial" w:hAnsi="Arial" w:cs="Arial"/>
                <w:b/>
                <w:sz w:val="16"/>
                <w:szCs w:val="16"/>
                <w:lang w:val="de-DE"/>
              </w:rPr>
              <w:t>RRID:AB_2750891 (AB2)</w:t>
            </w:r>
          </w:p>
          <w:p w14:paraId="6F516A10" w14:textId="77777777" w:rsidR="007D5064" w:rsidRPr="0079553B" w:rsidRDefault="007D5064" w:rsidP="008E20B3">
            <w:pPr>
              <w:rPr>
                <w:rFonts w:ascii="Arial" w:hAnsi="Arial" w:cs="Arial"/>
                <w:b/>
                <w:sz w:val="16"/>
                <w:szCs w:val="16"/>
                <w:lang w:val="de-DE"/>
              </w:rPr>
            </w:pPr>
          </w:p>
        </w:tc>
        <w:tc>
          <w:tcPr>
            <w:tcW w:w="562" w:type="pct"/>
          </w:tcPr>
          <w:p w14:paraId="215EE984" w14:textId="69FA3BEF"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R</w:t>
            </w:r>
            <w:r w:rsidRPr="0020144A">
              <w:rPr>
                <w:rFonts w:ascii="Arial" w:hAnsi="Arial" w:cs="Arial"/>
                <w:sz w:val="16"/>
                <w:szCs w:val="16"/>
                <w:lang w:val="de-DE"/>
              </w:rPr>
              <w:t>esidues</w:t>
            </w:r>
            <w:proofErr w:type="spellEnd"/>
            <w:r w:rsidRPr="0020144A">
              <w:rPr>
                <w:rFonts w:ascii="Arial" w:hAnsi="Arial" w:cs="Arial"/>
                <w:sz w:val="16"/>
                <w:szCs w:val="16"/>
                <w:lang w:val="de-DE"/>
              </w:rPr>
              <w:t xml:space="preserve"> </w:t>
            </w:r>
            <w:proofErr w:type="spellStart"/>
            <w:r w:rsidRPr="0020144A">
              <w:rPr>
                <w:rFonts w:ascii="Arial" w:hAnsi="Arial" w:cs="Arial"/>
                <w:sz w:val="16"/>
                <w:szCs w:val="16"/>
                <w:lang w:val="de-DE"/>
              </w:rPr>
              <w:t>surrounding</w:t>
            </w:r>
            <w:proofErr w:type="spellEnd"/>
            <w:r w:rsidRPr="0020144A">
              <w:rPr>
                <w:rFonts w:ascii="Arial" w:hAnsi="Arial" w:cs="Arial"/>
                <w:sz w:val="16"/>
                <w:szCs w:val="16"/>
                <w:lang w:val="de-DE"/>
              </w:rPr>
              <w:t xml:space="preserve"> Ala34</w:t>
            </w:r>
          </w:p>
        </w:tc>
        <w:tc>
          <w:tcPr>
            <w:tcW w:w="348" w:type="pct"/>
          </w:tcPr>
          <w:p w14:paraId="6CE3E729" w14:textId="77F98B66" w:rsidR="007D5064" w:rsidRPr="00EC5810" w:rsidRDefault="00E75FFF" w:rsidP="008E20B3">
            <w:pPr>
              <w:rPr>
                <w:rFonts w:ascii="Arial" w:hAnsi="Arial" w:cs="Arial"/>
                <w:sz w:val="16"/>
                <w:szCs w:val="16"/>
                <w:lang w:val="de-DE"/>
              </w:rPr>
            </w:pPr>
            <w:r>
              <w:rPr>
                <w:rFonts w:ascii="Arial" w:hAnsi="Arial" w:cs="Arial"/>
                <w:sz w:val="16"/>
                <w:szCs w:val="16"/>
                <w:lang w:val="de-DE"/>
              </w:rPr>
              <w:t>1:1</w:t>
            </w:r>
            <w:r w:rsidR="00A43332">
              <w:rPr>
                <w:rFonts w:ascii="Arial" w:hAnsi="Arial" w:cs="Arial"/>
                <w:sz w:val="16"/>
                <w:szCs w:val="16"/>
                <w:lang w:val="de-DE"/>
              </w:rPr>
              <w:t>,000</w:t>
            </w:r>
          </w:p>
        </w:tc>
      </w:tr>
      <w:tr w:rsidR="00AC099E" w:rsidRPr="0079553B" w14:paraId="7BABD871" w14:textId="7E280D8C" w:rsidTr="00601091">
        <w:trPr>
          <w:trHeight w:val="610"/>
        </w:trPr>
        <w:tc>
          <w:tcPr>
            <w:tcW w:w="571" w:type="pct"/>
            <w:vMerge/>
          </w:tcPr>
          <w:p w14:paraId="6722D1B2" w14:textId="77777777" w:rsidR="007D5064" w:rsidRPr="0079553B" w:rsidRDefault="007D5064" w:rsidP="008E20B3">
            <w:pPr>
              <w:rPr>
                <w:rFonts w:ascii="Arial" w:hAnsi="Arial" w:cs="Arial"/>
                <w:sz w:val="16"/>
                <w:szCs w:val="16"/>
              </w:rPr>
            </w:pPr>
          </w:p>
        </w:tc>
        <w:tc>
          <w:tcPr>
            <w:tcW w:w="520" w:type="pct"/>
            <w:vMerge/>
          </w:tcPr>
          <w:p w14:paraId="3DD391A0" w14:textId="77777777" w:rsidR="007D5064" w:rsidRPr="0079553B" w:rsidRDefault="007D5064" w:rsidP="00F075AC">
            <w:pPr>
              <w:rPr>
                <w:rFonts w:ascii="Arial" w:hAnsi="Arial" w:cs="Arial"/>
                <w:sz w:val="16"/>
                <w:szCs w:val="16"/>
              </w:rPr>
            </w:pPr>
          </w:p>
        </w:tc>
        <w:tc>
          <w:tcPr>
            <w:tcW w:w="418" w:type="pct"/>
            <w:vMerge/>
            <w:shd w:val="clear" w:color="auto" w:fill="FFC000"/>
          </w:tcPr>
          <w:p w14:paraId="7886798B" w14:textId="77777777" w:rsidR="007D5064" w:rsidRPr="0079553B" w:rsidRDefault="007D5064" w:rsidP="008E20B3">
            <w:pPr>
              <w:rPr>
                <w:rFonts w:ascii="Arial" w:hAnsi="Arial" w:cs="Arial"/>
                <w:sz w:val="16"/>
                <w:szCs w:val="16"/>
              </w:rPr>
            </w:pPr>
          </w:p>
        </w:tc>
        <w:tc>
          <w:tcPr>
            <w:tcW w:w="299" w:type="pct"/>
            <w:vMerge/>
          </w:tcPr>
          <w:p w14:paraId="59F1C234" w14:textId="77777777" w:rsidR="007D5064" w:rsidRPr="0079553B" w:rsidRDefault="007D5064" w:rsidP="008E20B3">
            <w:pPr>
              <w:rPr>
                <w:rFonts w:ascii="Arial" w:hAnsi="Arial" w:cs="Arial"/>
                <w:sz w:val="16"/>
                <w:szCs w:val="16"/>
              </w:rPr>
            </w:pPr>
          </w:p>
        </w:tc>
        <w:tc>
          <w:tcPr>
            <w:tcW w:w="445" w:type="pct"/>
            <w:vMerge/>
          </w:tcPr>
          <w:p w14:paraId="2AB436B5" w14:textId="77777777" w:rsidR="007D5064" w:rsidRPr="0079553B" w:rsidRDefault="007D5064" w:rsidP="008E20B3">
            <w:pPr>
              <w:rPr>
                <w:rFonts w:ascii="Arial" w:hAnsi="Arial" w:cs="Arial"/>
                <w:b/>
                <w:i/>
                <w:sz w:val="16"/>
                <w:szCs w:val="16"/>
              </w:rPr>
            </w:pPr>
          </w:p>
        </w:tc>
        <w:tc>
          <w:tcPr>
            <w:tcW w:w="1049" w:type="pct"/>
            <w:vMerge/>
          </w:tcPr>
          <w:p w14:paraId="5EA39438" w14:textId="77777777" w:rsidR="007D5064" w:rsidRPr="0079553B" w:rsidRDefault="007D5064" w:rsidP="008E710B">
            <w:pPr>
              <w:rPr>
                <w:rFonts w:ascii="Arial" w:hAnsi="Arial" w:cs="Arial"/>
                <w:sz w:val="16"/>
                <w:szCs w:val="16"/>
              </w:rPr>
            </w:pPr>
          </w:p>
        </w:tc>
        <w:tc>
          <w:tcPr>
            <w:tcW w:w="786" w:type="pct"/>
          </w:tcPr>
          <w:p w14:paraId="3F667EAF" w14:textId="77777777" w:rsidR="007D5064" w:rsidRPr="0079553B" w:rsidRDefault="007D5064" w:rsidP="007517D9">
            <w:pPr>
              <w:rPr>
                <w:rFonts w:ascii="Arial" w:hAnsi="Arial" w:cs="Arial"/>
                <w:sz w:val="16"/>
                <w:szCs w:val="16"/>
                <w:lang w:val="de-DE"/>
              </w:rPr>
            </w:pPr>
            <w:r w:rsidRPr="0079553B">
              <w:rPr>
                <w:rFonts w:ascii="Arial" w:hAnsi="Arial" w:cs="Arial"/>
                <w:sz w:val="16"/>
                <w:szCs w:val="16"/>
                <w:lang w:val="de-DE"/>
              </w:rPr>
              <w:t>RRID:AB_1640753</w:t>
            </w:r>
          </w:p>
          <w:p w14:paraId="447A19B6" w14:textId="77777777" w:rsidR="007D5064" w:rsidRPr="0079553B" w:rsidRDefault="007D5064" w:rsidP="008E20B3">
            <w:pPr>
              <w:rPr>
                <w:rFonts w:ascii="Arial" w:hAnsi="Arial" w:cs="Arial"/>
                <w:b/>
                <w:sz w:val="16"/>
                <w:szCs w:val="16"/>
                <w:lang w:val="de-DE"/>
              </w:rPr>
            </w:pPr>
          </w:p>
        </w:tc>
        <w:tc>
          <w:tcPr>
            <w:tcW w:w="562" w:type="pct"/>
          </w:tcPr>
          <w:p w14:paraId="1B392E24" w14:textId="77777777" w:rsidR="007D5064" w:rsidRPr="00B318E8" w:rsidRDefault="007D5064" w:rsidP="008E20B3">
            <w:pPr>
              <w:rPr>
                <w:rFonts w:ascii="Arial" w:hAnsi="Arial" w:cs="Arial"/>
                <w:sz w:val="16"/>
                <w:szCs w:val="16"/>
                <w:lang w:val="de-DE"/>
              </w:rPr>
            </w:pPr>
          </w:p>
        </w:tc>
        <w:tc>
          <w:tcPr>
            <w:tcW w:w="348" w:type="pct"/>
          </w:tcPr>
          <w:p w14:paraId="619CA539" w14:textId="77777777" w:rsidR="007D5064" w:rsidRPr="00EC5810" w:rsidRDefault="007D5064" w:rsidP="008E20B3">
            <w:pPr>
              <w:rPr>
                <w:rFonts w:ascii="Arial" w:hAnsi="Arial" w:cs="Arial"/>
                <w:sz w:val="16"/>
                <w:szCs w:val="16"/>
                <w:lang w:val="de-DE"/>
              </w:rPr>
            </w:pPr>
          </w:p>
        </w:tc>
      </w:tr>
      <w:tr w:rsidR="00AC099E" w:rsidRPr="0079553B" w14:paraId="356C11BB" w14:textId="517B752A" w:rsidTr="00601091">
        <w:trPr>
          <w:trHeight w:val="565"/>
        </w:trPr>
        <w:tc>
          <w:tcPr>
            <w:tcW w:w="571" w:type="pct"/>
            <w:vMerge w:val="restart"/>
          </w:tcPr>
          <w:p w14:paraId="017F90D2" w14:textId="77777777" w:rsidR="007D5064" w:rsidRPr="0079553B" w:rsidRDefault="007D5064" w:rsidP="008E20B3">
            <w:pPr>
              <w:rPr>
                <w:rFonts w:ascii="Arial" w:hAnsi="Arial" w:cs="Arial"/>
                <w:sz w:val="16"/>
                <w:szCs w:val="16"/>
              </w:rPr>
            </w:pPr>
            <w:r w:rsidRPr="0079553B">
              <w:rPr>
                <w:rFonts w:ascii="Arial" w:hAnsi="Arial" w:cs="Arial"/>
                <w:sz w:val="16"/>
                <w:szCs w:val="16"/>
              </w:rPr>
              <w:t>Tumor suppressor ARF</w:t>
            </w:r>
          </w:p>
        </w:tc>
        <w:tc>
          <w:tcPr>
            <w:tcW w:w="520" w:type="pct"/>
            <w:vMerge w:val="restart"/>
          </w:tcPr>
          <w:p w14:paraId="60705D62" w14:textId="56E8B8A8" w:rsidR="007D5064" w:rsidRPr="0079553B" w:rsidRDefault="007D5064" w:rsidP="00CD6E15">
            <w:pPr>
              <w:rPr>
                <w:rFonts w:ascii="Arial" w:hAnsi="Arial" w:cs="Arial"/>
                <w:sz w:val="16"/>
                <w:szCs w:val="16"/>
              </w:rPr>
            </w:pPr>
            <w:r w:rsidRPr="0079553B">
              <w:rPr>
                <w:rFonts w:ascii="Arial" w:hAnsi="Arial" w:cs="Arial"/>
                <w:sz w:val="16"/>
                <w:szCs w:val="16"/>
              </w:rPr>
              <w:t>Tumor suppressor ARF; Alternative reading frame; ARF; p14ARF; Cyclin-dependent kinase inhibitor 2A</w:t>
            </w:r>
          </w:p>
        </w:tc>
        <w:tc>
          <w:tcPr>
            <w:tcW w:w="418" w:type="pct"/>
            <w:vMerge w:val="restart"/>
            <w:shd w:val="clear" w:color="auto" w:fill="FFC000"/>
          </w:tcPr>
          <w:p w14:paraId="51BB5D4E" w14:textId="77777777" w:rsidR="007D5064" w:rsidRPr="0079553B" w:rsidRDefault="007D5064" w:rsidP="008E20B3">
            <w:pPr>
              <w:rPr>
                <w:rFonts w:ascii="Arial" w:hAnsi="Arial" w:cs="Arial"/>
                <w:sz w:val="16"/>
                <w:szCs w:val="16"/>
              </w:rPr>
            </w:pPr>
            <w:r w:rsidRPr="0079553B">
              <w:rPr>
                <w:rFonts w:ascii="Arial" w:hAnsi="Arial" w:cs="Arial"/>
                <w:sz w:val="16"/>
                <w:szCs w:val="16"/>
              </w:rPr>
              <w:t>p14ARF</w:t>
            </w:r>
          </w:p>
        </w:tc>
        <w:tc>
          <w:tcPr>
            <w:tcW w:w="299" w:type="pct"/>
            <w:vMerge w:val="restart"/>
          </w:tcPr>
          <w:p w14:paraId="1BF757F9" w14:textId="77777777" w:rsidR="007D5064" w:rsidRPr="0079553B" w:rsidRDefault="007D5064" w:rsidP="008E20B3">
            <w:pPr>
              <w:rPr>
                <w:rFonts w:ascii="Arial" w:hAnsi="Arial" w:cs="Arial"/>
                <w:sz w:val="16"/>
                <w:szCs w:val="16"/>
              </w:rPr>
            </w:pPr>
            <w:r w:rsidRPr="0079553B">
              <w:rPr>
                <w:rFonts w:ascii="Arial" w:hAnsi="Arial" w:cs="Arial"/>
                <w:sz w:val="16"/>
                <w:szCs w:val="16"/>
              </w:rPr>
              <w:t>Q8N726</w:t>
            </w:r>
          </w:p>
        </w:tc>
        <w:tc>
          <w:tcPr>
            <w:tcW w:w="445" w:type="pct"/>
            <w:vMerge w:val="restart"/>
          </w:tcPr>
          <w:p w14:paraId="7AF6AEBD" w14:textId="77777777" w:rsidR="007D5064" w:rsidRPr="0079553B" w:rsidRDefault="007D5064" w:rsidP="008E20B3">
            <w:pPr>
              <w:rPr>
                <w:rFonts w:ascii="Arial" w:hAnsi="Arial" w:cs="Arial"/>
                <w:b/>
                <w:i/>
                <w:sz w:val="16"/>
                <w:szCs w:val="16"/>
              </w:rPr>
            </w:pPr>
            <w:r w:rsidRPr="0079553B">
              <w:rPr>
                <w:rFonts w:ascii="Arial" w:hAnsi="Arial" w:cs="Arial"/>
                <w:b/>
                <w:i/>
                <w:sz w:val="16"/>
                <w:szCs w:val="16"/>
              </w:rPr>
              <w:t>CDKN2A</w:t>
            </w:r>
          </w:p>
        </w:tc>
        <w:tc>
          <w:tcPr>
            <w:tcW w:w="1049" w:type="pct"/>
            <w:vMerge w:val="restart"/>
          </w:tcPr>
          <w:p w14:paraId="649A8D35" w14:textId="49BC5958" w:rsidR="007D5064" w:rsidRPr="0079553B" w:rsidRDefault="007D5064" w:rsidP="0001613F">
            <w:pPr>
              <w:rPr>
                <w:rFonts w:ascii="Arial" w:hAnsi="Arial" w:cs="Arial"/>
                <w:sz w:val="16"/>
                <w:szCs w:val="16"/>
              </w:rPr>
            </w:pPr>
            <w:r w:rsidRPr="0079553B">
              <w:rPr>
                <w:rFonts w:ascii="Arial" w:hAnsi="Arial" w:cs="Arial"/>
                <w:sz w:val="16"/>
                <w:szCs w:val="16"/>
              </w:rPr>
              <w:t>Tumor suppressor protein. p14ARF specifically binds to HDM2, a protein with the E3 ubiquitin ligase activity and promotes its degradation, thereby blocking HDM2-induced degradation of p53 and enhancing p53-dependent transactivation and apoptosis.</w:t>
            </w:r>
          </w:p>
        </w:tc>
        <w:tc>
          <w:tcPr>
            <w:tcW w:w="786" w:type="pct"/>
          </w:tcPr>
          <w:p w14:paraId="18281089"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RRID:AB_2934126</w:t>
            </w:r>
          </w:p>
          <w:p w14:paraId="5FD62591" w14:textId="07132684" w:rsidR="007D5064" w:rsidRPr="0079553B" w:rsidRDefault="007D5064" w:rsidP="008E20B3">
            <w:pPr>
              <w:rPr>
                <w:rFonts w:ascii="Arial" w:hAnsi="Arial" w:cs="Arial"/>
                <w:sz w:val="16"/>
                <w:szCs w:val="16"/>
                <w:lang w:val="de-DE"/>
              </w:rPr>
            </w:pPr>
          </w:p>
        </w:tc>
        <w:tc>
          <w:tcPr>
            <w:tcW w:w="562" w:type="pct"/>
          </w:tcPr>
          <w:p w14:paraId="40712B29" w14:textId="37929A8E" w:rsidR="007D5064" w:rsidRPr="00B318E8" w:rsidRDefault="007D5064" w:rsidP="00497CAA">
            <w:pPr>
              <w:rPr>
                <w:rFonts w:ascii="Arial" w:hAnsi="Arial" w:cs="Arial"/>
                <w:sz w:val="16"/>
                <w:szCs w:val="16"/>
                <w:lang w:val="de-DE"/>
              </w:rPr>
            </w:pPr>
            <w:proofErr w:type="spellStart"/>
            <w:r>
              <w:rPr>
                <w:rFonts w:ascii="Arial" w:hAnsi="Arial" w:cs="Arial"/>
                <w:sz w:val="16"/>
                <w:szCs w:val="16"/>
                <w:lang w:val="de-DE"/>
              </w:rPr>
              <w:t>Within</w:t>
            </w:r>
            <w:proofErr w:type="spellEnd"/>
            <w:r>
              <w:rPr>
                <w:rFonts w:ascii="Arial" w:hAnsi="Arial" w:cs="Arial"/>
                <w:sz w:val="16"/>
                <w:szCs w:val="16"/>
                <w:lang w:val="de-DE"/>
              </w:rPr>
              <w:t xml:space="preserve"> 100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 (different </w:t>
            </w:r>
            <w:proofErr w:type="spellStart"/>
            <w:r>
              <w:rPr>
                <w:rFonts w:ascii="Arial" w:hAnsi="Arial" w:cs="Arial"/>
                <w:sz w:val="16"/>
                <w:szCs w:val="16"/>
                <w:lang w:val="de-DE"/>
              </w:rPr>
              <w:t>from</w:t>
            </w:r>
            <w:proofErr w:type="spellEnd"/>
            <w:r>
              <w:rPr>
                <w:rFonts w:ascii="Arial" w:hAnsi="Arial" w:cs="Arial"/>
                <w:sz w:val="16"/>
                <w:szCs w:val="16"/>
                <w:lang w:val="de-DE"/>
              </w:rPr>
              <w:t xml:space="preserve"> </w:t>
            </w:r>
            <w:r w:rsidRPr="00356ABB">
              <w:rPr>
                <w:rFonts w:ascii="Arial" w:hAnsi="Arial" w:cs="Arial"/>
                <w:sz w:val="16"/>
                <w:szCs w:val="16"/>
                <w:lang w:val="de-DE"/>
              </w:rPr>
              <w:t>AB_10858268</w:t>
            </w:r>
            <w:r>
              <w:rPr>
                <w:rFonts w:ascii="Arial" w:hAnsi="Arial" w:cs="Arial"/>
                <w:sz w:val="16"/>
                <w:szCs w:val="16"/>
                <w:lang w:val="de-DE"/>
              </w:rPr>
              <w:t>)</w:t>
            </w:r>
          </w:p>
        </w:tc>
        <w:tc>
          <w:tcPr>
            <w:tcW w:w="348" w:type="pct"/>
          </w:tcPr>
          <w:p w14:paraId="084AB6F6" w14:textId="72F8F96C" w:rsidR="007D5064" w:rsidRPr="00EC5810" w:rsidRDefault="00A43332" w:rsidP="00497CAA">
            <w:pPr>
              <w:rPr>
                <w:rFonts w:ascii="Arial" w:hAnsi="Arial" w:cs="Arial"/>
                <w:sz w:val="16"/>
                <w:szCs w:val="16"/>
                <w:lang w:val="de-DE"/>
              </w:rPr>
            </w:pPr>
            <w:r>
              <w:rPr>
                <w:rFonts w:ascii="Arial" w:hAnsi="Arial" w:cs="Arial"/>
                <w:sz w:val="16"/>
                <w:szCs w:val="16"/>
                <w:lang w:val="de-DE"/>
              </w:rPr>
              <w:t>1:1,000</w:t>
            </w:r>
          </w:p>
        </w:tc>
      </w:tr>
      <w:tr w:rsidR="00AC099E" w:rsidRPr="0079553B" w14:paraId="15DDE49F" w14:textId="3559A1A8" w:rsidTr="00601091">
        <w:trPr>
          <w:trHeight w:val="564"/>
        </w:trPr>
        <w:tc>
          <w:tcPr>
            <w:tcW w:w="571" w:type="pct"/>
            <w:vMerge/>
          </w:tcPr>
          <w:p w14:paraId="1CF2B455" w14:textId="77777777" w:rsidR="007D5064" w:rsidRPr="0079553B" w:rsidRDefault="007D5064" w:rsidP="008E20B3">
            <w:pPr>
              <w:rPr>
                <w:rFonts w:ascii="Arial" w:hAnsi="Arial" w:cs="Arial"/>
                <w:sz w:val="16"/>
                <w:szCs w:val="16"/>
              </w:rPr>
            </w:pPr>
          </w:p>
        </w:tc>
        <w:tc>
          <w:tcPr>
            <w:tcW w:w="520" w:type="pct"/>
            <w:vMerge/>
          </w:tcPr>
          <w:p w14:paraId="25FCECB5" w14:textId="77777777" w:rsidR="007D5064" w:rsidRPr="0079553B" w:rsidRDefault="007D5064" w:rsidP="00CD6E15">
            <w:pPr>
              <w:rPr>
                <w:rFonts w:ascii="Arial" w:hAnsi="Arial" w:cs="Arial"/>
                <w:sz w:val="16"/>
                <w:szCs w:val="16"/>
              </w:rPr>
            </w:pPr>
          </w:p>
        </w:tc>
        <w:tc>
          <w:tcPr>
            <w:tcW w:w="418" w:type="pct"/>
            <w:vMerge/>
            <w:shd w:val="clear" w:color="auto" w:fill="FFC000"/>
          </w:tcPr>
          <w:p w14:paraId="7311AEB2" w14:textId="77777777" w:rsidR="007D5064" w:rsidRPr="0079553B" w:rsidRDefault="007D5064" w:rsidP="008E20B3">
            <w:pPr>
              <w:rPr>
                <w:rFonts w:ascii="Arial" w:hAnsi="Arial" w:cs="Arial"/>
                <w:sz w:val="16"/>
                <w:szCs w:val="16"/>
              </w:rPr>
            </w:pPr>
          </w:p>
        </w:tc>
        <w:tc>
          <w:tcPr>
            <w:tcW w:w="299" w:type="pct"/>
            <w:vMerge/>
          </w:tcPr>
          <w:p w14:paraId="0867E5CB" w14:textId="77777777" w:rsidR="007D5064" w:rsidRPr="0079553B" w:rsidRDefault="007D5064" w:rsidP="008E20B3">
            <w:pPr>
              <w:rPr>
                <w:rFonts w:ascii="Arial" w:hAnsi="Arial" w:cs="Arial"/>
                <w:sz w:val="16"/>
                <w:szCs w:val="16"/>
              </w:rPr>
            </w:pPr>
          </w:p>
        </w:tc>
        <w:tc>
          <w:tcPr>
            <w:tcW w:w="445" w:type="pct"/>
            <w:vMerge/>
          </w:tcPr>
          <w:p w14:paraId="14E74B6E" w14:textId="77777777" w:rsidR="007D5064" w:rsidRPr="0079553B" w:rsidRDefault="007D5064" w:rsidP="008E20B3">
            <w:pPr>
              <w:rPr>
                <w:rFonts w:ascii="Arial" w:hAnsi="Arial" w:cs="Arial"/>
                <w:b/>
                <w:i/>
                <w:sz w:val="16"/>
                <w:szCs w:val="16"/>
              </w:rPr>
            </w:pPr>
          </w:p>
        </w:tc>
        <w:tc>
          <w:tcPr>
            <w:tcW w:w="1049" w:type="pct"/>
            <w:vMerge/>
          </w:tcPr>
          <w:p w14:paraId="084574A9" w14:textId="77777777" w:rsidR="007D5064" w:rsidRPr="0079553B" w:rsidRDefault="007D5064" w:rsidP="0001613F">
            <w:pPr>
              <w:rPr>
                <w:rFonts w:ascii="Arial" w:hAnsi="Arial" w:cs="Arial"/>
                <w:sz w:val="16"/>
                <w:szCs w:val="16"/>
              </w:rPr>
            </w:pPr>
          </w:p>
        </w:tc>
        <w:tc>
          <w:tcPr>
            <w:tcW w:w="786" w:type="pct"/>
          </w:tcPr>
          <w:p w14:paraId="6B99259F" w14:textId="65805393"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RRID:AB_2934127</w:t>
            </w:r>
          </w:p>
        </w:tc>
        <w:tc>
          <w:tcPr>
            <w:tcW w:w="562" w:type="pct"/>
          </w:tcPr>
          <w:p w14:paraId="6D4547BC" w14:textId="77777777" w:rsidR="007D5064" w:rsidRPr="00B318E8" w:rsidRDefault="007D5064" w:rsidP="008E20B3">
            <w:pPr>
              <w:rPr>
                <w:rFonts w:ascii="Arial" w:hAnsi="Arial" w:cs="Arial"/>
                <w:sz w:val="16"/>
                <w:szCs w:val="16"/>
                <w:lang w:val="de-DE"/>
              </w:rPr>
            </w:pPr>
          </w:p>
        </w:tc>
        <w:tc>
          <w:tcPr>
            <w:tcW w:w="348" w:type="pct"/>
          </w:tcPr>
          <w:p w14:paraId="4A9B7CE7" w14:textId="77777777" w:rsidR="007D5064" w:rsidRPr="00EC5810" w:rsidRDefault="007D5064" w:rsidP="008E20B3">
            <w:pPr>
              <w:rPr>
                <w:rFonts w:ascii="Arial" w:hAnsi="Arial" w:cs="Arial"/>
                <w:sz w:val="16"/>
                <w:szCs w:val="16"/>
                <w:lang w:val="de-DE"/>
              </w:rPr>
            </w:pPr>
          </w:p>
        </w:tc>
      </w:tr>
      <w:tr w:rsidR="00AC099E" w:rsidRPr="0079553B" w14:paraId="4A0CD532" w14:textId="4A137FB6" w:rsidTr="00601091">
        <w:trPr>
          <w:trHeight w:val="778"/>
        </w:trPr>
        <w:tc>
          <w:tcPr>
            <w:tcW w:w="571" w:type="pct"/>
            <w:vMerge w:val="restart"/>
          </w:tcPr>
          <w:p w14:paraId="0DF0F58C" w14:textId="77777777" w:rsidR="007D5064" w:rsidRPr="0079553B" w:rsidRDefault="007D5064" w:rsidP="008E20B3">
            <w:pPr>
              <w:rPr>
                <w:rFonts w:ascii="Arial" w:hAnsi="Arial" w:cs="Arial"/>
                <w:sz w:val="16"/>
                <w:szCs w:val="16"/>
              </w:rPr>
            </w:pPr>
            <w:r w:rsidRPr="0079553B">
              <w:rPr>
                <w:rFonts w:ascii="Arial" w:hAnsi="Arial" w:cs="Arial"/>
                <w:sz w:val="16"/>
                <w:szCs w:val="16"/>
              </w:rPr>
              <w:lastRenderedPageBreak/>
              <w:t>Macrophage colony-stimulating factor 1 receptor</w:t>
            </w:r>
          </w:p>
        </w:tc>
        <w:tc>
          <w:tcPr>
            <w:tcW w:w="520" w:type="pct"/>
            <w:vMerge w:val="restart"/>
          </w:tcPr>
          <w:p w14:paraId="1AFB883B" w14:textId="6B713193" w:rsidR="007D5064" w:rsidRPr="0079553B" w:rsidRDefault="007D5064" w:rsidP="002E1344">
            <w:pPr>
              <w:rPr>
                <w:rFonts w:ascii="Arial" w:hAnsi="Arial" w:cs="Arial"/>
                <w:sz w:val="16"/>
                <w:szCs w:val="16"/>
              </w:rPr>
            </w:pPr>
            <w:r w:rsidRPr="0079553B">
              <w:rPr>
                <w:rFonts w:ascii="Arial" w:hAnsi="Arial" w:cs="Arial"/>
                <w:sz w:val="16"/>
                <w:szCs w:val="16"/>
              </w:rPr>
              <w:t>Proto-oncogene c-</w:t>
            </w:r>
            <w:proofErr w:type="spellStart"/>
            <w:r w:rsidRPr="0079553B">
              <w:rPr>
                <w:rFonts w:ascii="Arial" w:hAnsi="Arial" w:cs="Arial"/>
                <w:sz w:val="16"/>
                <w:szCs w:val="16"/>
              </w:rPr>
              <w:t>Fms</w:t>
            </w:r>
            <w:proofErr w:type="spellEnd"/>
            <w:r w:rsidRPr="0079553B">
              <w:rPr>
                <w:rFonts w:ascii="Arial" w:hAnsi="Arial" w:cs="Arial"/>
                <w:sz w:val="16"/>
                <w:szCs w:val="16"/>
              </w:rPr>
              <w:t>; M-CSF-R; CD115</w:t>
            </w:r>
          </w:p>
        </w:tc>
        <w:tc>
          <w:tcPr>
            <w:tcW w:w="418" w:type="pct"/>
            <w:vMerge w:val="restart"/>
            <w:shd w:val="clear" w:color="auto" w:fill="FFC000"/>
          </w:tcPr>
          <w:p w14:paraId="3EA60CAF" w14:textId="77777777" w:rsidR="007D5064" w:rsidRPr="0079553B" w:rsidRDefault="007D5064" w:rsidP="008E20B3">
            <w:pPr>
              <w:rPr>
                <w:rFonts w:ascii="Arial" w:hAnsi="Arial" w:cs="Arial"/>
                <w:sz w:val="16"/>
                <w:szCs w:val="16"/>
              </w:rPr>
            </w:pPr>
            <w:r w:rsidRPr="0079553B">
              <w:rPr>
                <w:rFonts w:ascii="Arial" w:hAnsi="Arial" w:cs="Arial"/>
                <w:sz w:val="16"/>
                <w:szCs w:val="16"/>
              </w:rPr>
              <w:t>CSF1R</w:t>
            </w:r>
          </w:p>
        </w:tc>
        <w:tc>
          <w:tcPr>
            <w:tcW w:w="299" w:type="pct"/>
            <w:vMerge w:val="restart"/>
          </w:tcPr>
          <w:p w14:paraId="034179D5" w14:textId="77777777" w:rsidR="007D5064" w:rsidRPr="0079553B" w:rsidRDefault="007D5064" w:rsidP="008E20B3">
            <w:pPr>
              <w:rPr>
                <w:rFonts w:ascii="Arial" w:hAnsi="Arial" w:cs="Arial"/>
                <w:sz w:val="16"/>
                <w:szCs w:val="16"/>
              </w:rPr>
            </w:pPr>
            <w:r w:rsidRPr="0079553B">
              <w:rPr>
                <w:rFonts w:ascii="Arial" w:hAnsi="Arial" w:cs="Arial"/>
                <w:sz w:val="16"/>
                <w:szCs w:val="16"/>
              </w:rPr>
              <w:t>P07333</w:t>
            </w:r>
          </w:p>
        </w:tc>
        <w:tc>
          <w:tcPr>
            <w:tcW w:w="445" w:type="pct"/>
            <w:vMerge w:val="restart"/>
          </w:tcPr>
          <w:p w14:paraId="01EB9535" w14:textId="77777777" w:rsidR="007D5064" w:rsidRPr="0079553B" w:rsidRDefault="007D5064" w:rsidP="008E20B3">
            <w:pPr>
              <w:rPr>
                <w:rFonts w:ascii="Arial" w:hAnsi="Arial" w:cs="Arial"/>
                <w:i/>
                <w:sz w:val="16"/>
                <w:szCs w:val="16"/>
              </w:rPr>
            </w:pPr>
            <w:r w:rsidRPr="0079553B">
              <w:rPr>
                <w:rFonts w:ascii="Arial" w:hAnsi="Arial" w:cs="Arial"/>
                <w:i/>
                <w:sz w:val="16"/>
                <w:szCs w:val="16"/>
              </w:rPr>
              <w:t>CSF1R</w:t>
            </w:r>
          </w:p>
          <w:p w14:paraId="45C7C7E8" w14:textId="77777777" w:rsidR="007D5064" w:rsidRPr="0079553B" w:rsidRDefault="007D5064" w:rsidP="008E20B3">
            <w:pPr>
              <w:rPr>
                <w:rFonts w:ascii="Arial" w:hAnsi="Arial" w:cs="Arial"/>
                <w:i/>
                <w:sz w:val="16"/>
                <w:szCs w:val="16"/>
              </w:rPr>
            </w:pPr>
            <w:r w:rsidRPr="0079553B">
              <w:rPr>
                <w:rFonts w:ascii="Arial" w:hAnsi="Arial" w:cs="Arial"/>
                <w:i/>
                <w:sz w:val="16"/>
                <w:szCs w:val="16"/>
              </w:rPr>
              <w:t>(FMS)</w:t>
            </w:r>
          </w:p>
        </w:tc>
        <w:tc>
          <w:tcPr>
            <w:tcW w:w="1049" w:type="pct"/>
            <w:vMerge w:val="restart"/>
          </w:tcPr>
          <w:p w14:paraId="1C4CDBDB" w14:textId="55C47298" w:rsidR="007D5064" w:rsidRPr="0079553B" w:rsidRDefault="007D5064" w:rsidP="00FC5BA1">
            <w:pPr>
              <w:rPr>
                <w:rFonts w:ascii="Arial" w:hAnsi="Arial" w:cs="Arial"/>
                <w:sz w:val="16"/>
                <w:szCs w:val="16"/>
              </w:rPr>
            </w:pPr>
            <w:r w:rsidRPr="0079553B">
              <w:rPr>
                <w:rFonts w:ascii="Arial" w:hAnsi="Arial" w:cs="Arial"/>
                <w:sz w:val="16"/>
                <w:szCs w:val="16"/>
              </w:rPr>
              <w:t>A tyrosine kinase transmembrane receptor and member of the CSF1/PDGF receptor family of tyrosine-protein kinases. By binding its ligand, colony stimulating factor 1, it controls the production, differentiation, and function of hematopoietic precursor cells, especially mononuclear phagocytes, such as macrophages and monocytes.</w:t>
            </w:r>
            <w:r>
              <w:rPr>
                <w:rFonts w:ascii="Arial" w:hAnsi="Arial" w:cs="Arial"/>
                <w:sz w:val="16"/>
                <w:szCs w:val="16"/>
              </w:rPr>
              <w:t xml:space="preserve"> In some cancers and under some conditions, it is considered a tumor suppressor protein.</w:t>
            </w:r>
          </w:p>
        </w:tc>
        <w:tc>
          <w:tcPr>
            <w:tcW w:w="786" w:type="pct"/>
          </w:tcPr>
          <w:p w14:paraId="4B9B24D1"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RRID:AB_2934128</w:t>
            </w:r>
          </w:p>
          <w:p w14:paraId="19E051FA" w14:textId="77777777" w:rsidR="007D5064" w:rsidRPr="0079553B" w:rsidRDefault="007D5064" w:rsidP="008E20B3">
            <w:pPr>
              <w:rPr>
                <w:rFonts w:ascii="Arial" w:hAnsi="Arial" w:cs="Arial"/>
                <w:sz w:val="16"/>
                <w:szCs w:val="16"/>
                <w:lang w:val="de-DE"/>
              </w:rPr>
            </w:pPr>
          </w:p>
          <w:p w14:paraId="4DB59473" w14:textId="71227A7B" w:rsidR="007D5064" w:rsidRPr="0079553B" w:rsidRDefault="007D5064" w:rsidP="008E20B3">
            <w:pPr>
              <w:rPr>
                <w:rFonts w:ascii="Arial" w:hAnsi="Arial" w:cs="Arial"/>
                <w:sz w:val="16"/>
                <w:szCs w:val="16"/>
                <w:lang w:val="de-DE"/>
              </w:rPr>
            </w:pPr>
          </w:p>
        </w:tc>
        <w:tc>
          <w:tcPr>
            <w:tcW w:w="562" w:type="pct"/>
          </w:tcPr>
          <w:p w14:paraId="250C3960" w14:textId="3FC5BDFF" w:rsidR="007D5064" w:rsidRPr="00B318E8" w:rsidRDefault="007D5064" w:rsidP="00821215">
            <w:pPr>
              <w:rPr>
                <w:rFonts w:ascii="Arial" w:hAnsi="Arial" w:cs="Arial"/>
                <w:sz w:val="16"/>
                <w:szCs w:val="16"/>
                <w:lang w:val="de-DE"/>
              </w:rPr>
            </w:pPr>
            <w:proofErr w:type="spellStart"/>
            <w:r>
              <w:rPr>
                <w:rFonts w:ascii="Arial" w:hAnsi="Arial" w:cs="Arial"/>
                <w:sz w:val="16"/>
                <w:szCs w:val="16"/>
                <w:lang w:val="de-DE"/>
              </w:rPr>
              <w:t>Residues</w:t>
            </w:r>
            <w:proofErr w:type="spellEnd"/>
            <w:r>
              <w:rPr>
                <w:rFonts w:ascii="Arial" w:hAnsi="Arial" w:cs="Arial"/>
                <w:sz w:val="16"/>
                <w:szCs w:val="16"/>
                <w:lang w:val="de-DE"/>
              </w:rPr>
              <w:t xml:space="preserve"> </w:t>
            </w:r>
            <w:proofErr w:type="spellStart"/>
            <w:r>
              <w:rPr>
                <w:rFonts w:ascii="Arial" w:hAnsi="Arial" w:cs="Arial"/>
                <w:sz w:val="16"/>
                <w:szCs w:val="16"/>
                <w:lang w:val="de-DE"/>
              </w:rPr>
              <w:t>within</w:t>
            </w:r>
            <w:proofErr w:type="spellEnd"/>
            <w:r>
              <w:rPr>
                <w:rFonts w:ascii="Arial" w:hAnsi="Arial" w:cs="Arial"/>
                <w:sz w:val="16"/>
                <w:szCs w:val="16"/>
                <w:lang w:val="de-DE"/>
              </w:rPr>
              <w:t xml:space="preserve"> </w:t>
            </w: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w:t>
            </w:r>
            <w:r w:rsidRPr="001C20EE">
              <w:rPr>
                <w:rFonts w:ascii="Arial" w:hAnsi="Arial" w:cs="Arial"/>
                <w:sz w:val="16"/>
                <w:szCs w:val="16"/>
                <w:lang w:val="de-DE"/>
              </w:rPr>
              <w:t xml:space="preserve">300-550. </w:t>
            </w:r>
          </w:p>
          <w:p w14:paraId="7C06F65B" w14:textId="6DB5C9E2" w:rsidR="007D5064" w:rsidRPr="00B318E8" w:rsidRDefault="007D5064" w:rsidP="001C20EE">
            <w:pPr>
              <w:rPr>
                <w:rFonts w:ascii="Arial" w:hAnsi="Arial" w:cs="Arial"/>
                <w:sz w:val="16"/>
                <w:szCs w:val="16"/>
                <w:lang w:val="de-DE"/>
              </w:rPr>
            </w:pPr>
          </w:p>
        </w:tc>
        <w:tc>
          <w:tcPr>
            <w:tcW w:w="348" w:type="pct"/>
          </w:tcPr>
          <w:p w14:paraId="69174221" w14:textId="4A725BDD" w:rsidR="007D5064" w:rsidRPr="00EC5810" w:rsidRDefault="008046C6" w:rsidP="00821215">
            <w:pPr>
              <w:rPr>
                <w:rFonts w:ascii="Arial" w:hAnsi="Arial" w:cs="Arial"/>
                <w:sz w:val="16"/>
                <w:szCs w:val="16"/>
                <w:lang w:val="de-DE"/>
              </w:rPr>
            </w:pPr>
            <w:r>
              <w:rPr>
                <w:rFonts w:ascii="Arial" w:hAnsi="Arial" w:cs="Arial"/>
                <w:sz w:val="16"/>
                <w:szCs w:val="16"/>
                <w:lang w:val="de-DE"/>
              </w:rPr>
              <w:t>1:2,000</w:t>
            </w:r>
          </w:p>
        </w:tc>
      </w:tr>
      <w:tr w:rsidR="00AC099E" w:rsidRPr="0079553B" w14:paraId="2EA02F83" w14:textId="3C50E419" w:rsidTr="00601091">
        <w:trPr>
          <w:trHeight w:val="777"/>
        </w:trPr>
        <w:tc>
          <w:tcPr>
            <w:tcW w:w="571" w:type="pct"/>
            <w:vMerge/>
          </w:tcPr>
          <w:p w14:paraId="4260FC08" w14:textId="77777777" w:rsidR="007D5064" w:rsidRPr="0079553B" w:rsidRDefault="007D5064" w:rsidP="008E20B3">
            <w:pPr>
              <w:rPr>
                <w:rFonts w:ascii="Arial" w:hAnsi="Arial" w:cs="Arial"/>
                <w:sz w:val="16"/>
                <w:szCs w:val="16"/>
              </w:rPr>
            </w:pPr>
          </w:p>
        </w:tc>
        <w:tc>
          <w:tcPr>
            <w:tcW w:w="520" w:type="pct"/>
            <w:vMerge/>
          </w:tcPr>
          <w:p w14:paraId="1DB1A051" w14:textId="77777777" w:rsidR="007D5064" w:rsidRPr="0079553B" w:rsidRDefault="007D5064" w:rsidP="002E1344">
            <w:pPr>
              <w:rPr>
                <w:rFonts w:ascii="Arial" w:hAnsi="Arial" w:cs="Arial"/>
                <w:sz w:val="16"/>
                <w:szCs w:val="16"/>
              </w:rPr>
            </w:pPr>
          </w:p>
        </w:tc>
        <w:tc>
          <w:tcPr>
            <w:tcW w:w="418" w:type="pct"/>
            <w:vMerge/>
            <w:shd w:val="clear" w:color="auto" w:fill="FFC000"/>
          </w:tcPr>
          <w:p w14:paraId="425FFBFF" w14:textId="77777777" w:rsidR="007D5064" w:rsidRPr="0079553B" w:rsidRDefault="007D5064" w:rsidP="008E20B3">
            <w:pPr>
              <w:rPr>
                <w:rFonts w:ascii="Arial" w:hAnsi="Arial" w:cs="Arial"/>
                <w:sz w:val="16"/>
                <w:szCs w:val="16"/>
              </w:rPr>
            </w:pPr>
          </w:p>
        </w:tc>
        <w:tc>
          <w:tcPr>
            <w:tcW w:w="299" w:type="pct"/>
            <w:vMerge/>
          </w:tcPr>
          <w:p w14:paraId="775344CB" w14:textId="77777777" w:rsidR="007D5064" w:rsidRPr="0079553B" w:rsidRDefault="007D5064" w:rsidP="008E20B3">
            <w:pPr>
              <w:rPr>
                <w:rFonts w:ascii="Arial" w:hAnsi="Arial" w:cs="Arial"/>
                <w:sz w:val="16"/>
                <w:szCs w:val="16"/>
              </w:rPr>
            </w:pPr>
          </w:p>
        </w:tc>
        <w:tc>
          <w:tcPr>
            <w:tcW w:w="445" w:type="pct"/>
            <w:vMerge/>
          </w:tcPr>
          <w:p w14:paraId="508313CF" w14:textId="77777777" w:rsidR="007D5064" w:rsidRPr="0079553B" w:rsidRDefault="007D5064" w:rsidP="008E20B3">
            <w:pPr>
              <w:rPr>
                <w:rFonts w:ascii="Arial" w:hAnsi="Arial" w:cs="Arial"/>
                <w:i/>
                <w:sz w:val="16"/>
                <w:szCs w:val="16"/>
              </w:rPr>
            </w:pPr>
          </w:p>
        </w:tc>
        <w:tc>
          <w:tcPr>
            <w:tcW w:w="1049" w:type="pct"/>
            <w:vMerge/>
          </w:tcPr>
          <w:p w14:paraId="4F9BD3F9" w14:textId="77777777" w:rsidR="007D5064" w:rsidRPr="0079553B" w:rsidRDefault="007D5064" w:rsidP="00FC5BA1">
            <w:pPr>
              <w:rPr>
                <w:rFonts w:ascii="Arial" w:hAnsi="Arial" w:cs="Arial"/>
                <w:sz w:val="16"/>
                <w:szCs w:val="16"/>
              </w:rPr>
            </w:pPr>
          </w:p>
        </w:tc>
        <w:tc>
          <w:tcPr>
            <w:tcW w:w="786" w:type="pct"/>
          </w:tcPr>
          <w:p w14:paraId="281FE740" w14:textId="52C1BE6A"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RRID:AB_2934129</w:t>
            </w:r>
          </w:p>
        </w:tc>
        <w:tc>
          <w:tcPr>
            <w:tcW w:w="562" w:type="pct"/>
          </w:tcPr>
          <w:p w14:paraId="6AF75C63" w14:textId="77777777" w:rsidR="007D5064" w:rsidRPr="00B318E8" w:rsidRDefault="007D5064" w:rsidP="008E20B3">
            <w:pPr>
              <w:rPr>
                <w:rFonts w:ascii="Arial" w:hAnsi="Arial" w:cs="Arial"/>
                <w:sz w:val="16"/>
                <w:szCs w:val="16"/>
                <w:lang w:val="de-DE"/>
              </w:rPr>
            </w:pPr>
          </w:p>
        </w:tc>
        <w:tc>
          <w:tcPr>
            <w:tcW w:w="348" w:type="pct"/>
          </w:tcPr>
          <w:p w14:paraId="064B7372" w14:textId="77777777" w:rsidR="007D5064" w:rsidRPr="00EC5810" w:rsidRDefault="007D5064" w:rsidP="008E20B3">
            <w:pPr>
              <w:rPr>
                <w:rFonts w:ascii="Arial" w:hAnsi="Arial" w:cs="Arial"/>
                <w:sz w:val="16"/>
                <w:szCs w:val="16"/>
                <w:lang w:val="de-DE"/>
              </w:rPr>
            </w:pPr>
          </w:p>
        </w:tc>
      </w:tr>
      <w:tr w:rsidR="00AC099E" w:rsidRPr="0079553B" w14:paraId="0AE2D218" w14:textId="17988028" w:rsidTr="00601091">
        <w:tc>
          <w:tcPr>
            <w:tcW w:w="571" w:type="pct"/>
          </w:tcPr>
          <w:p w14:paraId="695BBBB3" w14:textId="77777777" w:rsidR="007D5064" w:rsidRPr="0079553B" w:rsidRDefault="007D5064" w:rsidP="008E20B3">
            <w:pPr>
              <w:rPr>
                <w:rFonts w:ascii="Arial" w:hAnsi="Arial" w:cs="Arial"/>
                <w:sz w:val="16"/>
                <w:szCs w:val="16"/>
              </w:rPr>
            </w:pPr>
            <w:r w:rsidRPr="0079553B">
              <w:rPr>
                <w:rFonts w:ascii="Arial" w:hAnsi="Arial" w:cs="Arial"/>
                <w:sz w:val="16"/>
                <w:szCs w:val="16"/>
              </w:rPr>
              <w:t>Catenin beta-1</w:t>
            </w:r>
          </w:p>
        </w:tc>
        <w:tc>
          <w:tcPr>
            <w:tcW w:w="520" w:type="pct"/>
          </w:tcPr>
          <w:p w14:paraId="7F3CA860" w14:textId="77777777" w:rsidR="007D5064" w:rsidRPr="0079553B" w:rsidRDefault="007D5064" w:rsidP="008E20B3">
            <w:pPr>
              <w:rPr>
                <w:rFonts w:ascii="Arial" w:hAnsi="Arial" w:cs="Arial"/>
                <w:sz w:val="16"/>
                <w:szCs w:val="16"/>
              </w:rPr>
            </w:pPr>
            <w:r w:rsidRPr="0079553B">
              <w:rPr>
                <w:rFonts w:ascii="Arial" w:hAnsi="Arial" w:cs="Arial"/>
                <w:sz w:val="16"/>
                <w:szCs w:val="16"/>
              </w:rPr>
              <w:t>Beta-catenin</w:t>
            </w:r>
          </w:p>
        </w:tc>
        <w:tc>
          <w:tcPr>
            <w:tcW w:w="418" w:type="pct"/>
            <w:shd w:val="clear" w:color="auto" w:fill="FFC000"/>
          </w:tcPr>
          <w:p w14:paraId="55146FB9" w14:textId="77777777" w:rsidR="007D5064" w:rsidRPr="0079553B" w:rsidRDefault="007D5064" w:rsidP="008E20B3">
            <w:pPr>
              <w:rPr>
                <w:rFonts w:ascii="Arial" w:hAnsi="Arial" w:cs="Arial"/>
                <w:sz w:val="16"/>
                <w:szCs w:val="16"/>
              </w:rPr>
            </w:pPr>
            <w:r w:rsidRPr="0079553B">
              <w:rPr>
                <w:rFonts w:ascii="Arial" w:hAnsi="Arial" w:cs="Arial"/>
                <w:sz w:val="16"/>
                <w:szCs w:val="16"/>
              </w:rPr>
              <w:t>CTNNB1</w:t>
            </w:r>
          </w:p>
        </w:tc>
        <w:tc>
          <w:tcPr>
            <w:tcW w:w="299" w:type="pct"/>
          </w:tcPr>
          <w:p w14:paraId="0C0EE7FF" w14:textId="77777777" w:rsidR="007D5064" w:rsidRPr="0079553B" w:rsidRDefault="007D5064" w:rsidP="008E20B3">
            <w:pPr>
              <w:rPr>
                <w:rFonts w:ascii="Arial" w:hAnsi="Arial" w:cs="Arial"/>
                <w:sz w:val="16"/>
                <w:szCs w:val="16"/>
              </w:rPr>
            </w:pPr>
            <w:r w:rsidRPr="0079553B">
              <w:rPr>
                <w:rFonts w:ascii="Arial" w:hAnsi="Arial" w:cs="Arial"/>
                <w:sz w:val="16"/>
                <w:szCs w:val="16"/>
              </w:rPr>
              <w:t>P35222</w:t>
            </w:r>
          </w:p>
        </w:tc>
        <w:tc>
          <w:tcPr>
            <w:tcW w:w="445" w:type="pct"/>
          </w:tcPr>
          <w:p w14:paraId="32E6E8AB" w14:textId="77777777" w:rsidR="007D5064" w:rsidRPr="0079553B" w:rsidRDefault="007D5064" w:rsidP="008E20B3">
            <w:pPr>
              <w:rPr>
                <w:rFonts w:ascii="Arial" w:hAnsi="Arial" w:cs="Arial"/>
                <w:i/>
                <w:sz w:val="16"/>
                <w:szCs w:val="16"/>
              </w:rPr>
            </w:pPr>
            <w:r w:rsidRPr="0079553B">
              <w:rPr>
                <w:rFonts w:ascii="Arial" w:hAnsi="Arial" w:cs="Arial"/>
                <w:i/>
                <w:sz w:val="16"/>
                <w:szCs w:val="16"/>
              </w:rPr>
              <w:t>CTNNB1</w:t>
            </w:r>
          </w:p>
        </w:tc>
        <w:tc>
          <w:tcPr>
            <w:tcW w:w="1049" w:type="pct"/>
          </w:tcPr>
          <w:p w14:paraId="5F78C974" w14:textId="25FD974E" w:rsidR="007D5064" w:rsidRPr="0079553B" w:rsidRDefault="007D5064" w:rsidP="0001613F">
            <w:pPr>
              <w:rPr>
                <w:rFonts w:ascii="Arial" w:hAnsi="Arial" w:cs="Arial"/>
                <w:sz w:val="16"/>
                <w:szCs w:val="16"/>
              </w:rPr>
            </w:pPr>
            <w:r w:rsidRPr="0079553B">
              <w:rPr>
                <w:rFonts w:ascii="Arial" w:hAnsi="Arial" w:cs="Arial"/>
                <w:sz w:val="16"/>
                <w:szCs w:val="16"/>
              </w:rPr>
              <w:t>In the absence of WNT, beta-catenin forms a complex which is ubiquitinated and degraded, while in the presence of WNT ligand, CTNNB1 is not ubiquitinated and accumulates in the nucleus acting as a coactivator for transcription factors of the TCF/LEF family, leading to the activation of WNT-responsive genes.</w:t>
            </w:r>
          </w:p>
        </w:tc>
        <w:tc>
          <w:tcPr>
            <w:tcW w:w="786" w:type="pct"/>
          </w:tcPr>
          <w:p w14:paraId="37D53F1B"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RRID:AB_823447</w:t>
            </w:r>
          </w:p>
        </w:tc>
        <w:tc>
          <w:tcPr>
            <w:tcW w:w="562" w:type="pct"/>
          </w:tcPr>
          <w:p w14:paraId="75BAE84A" w14:textId="5C6129A7" w:rsidR="007D5064" w:rsidRPr="00B318E8" w:rsidRDefault="007D5064" w:rsidP="008E20B3">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50794AA8" w14:textId="2B9B0FD7" w:rsidR="007D5064" w:rsidRPr="00EC5810" w:rsidRDefault="002600BD" w:rsidP="008E20B3">
            <w:pPr>
              <w:rPr>
                <w:rFonts w:ascii="Arial" w:hAnsi="Arial" w:cs="Arial"/>
                <w:sz w:val="16"/>
                <w:szCs w:val="16"/>
              </w:rPr>
            </w:pPr>
            <w:r>
              <w:rPr>
                <w:rFonts w:ascii="Arial" w:hAnsi="Arial" w:cs="Arial"/>
                <w:sz w:val="16"/>
                <w:szCs w:val="16"/>
              </w:rPr>
              <w:t>1:1,000</w:t>
            </w:r>
          </w:p>
        </w:tc>
      </w:tr>
      <w:tr w:rsidR="00AC099E" w:rsidRPr="0079553B" w14:paraId="321DCA81" w14:textId="5831FDD9" w:rsidTr="00601091">
        <w:tc>
          <w:tcPr>
            <w:tcW w:w="571" w:type="pct"/>
          </w:tcPr>
          <w:p w14:paraId="3AA289AF" w14:textId="77777777" w:rsidR="007D5064" w:rsidRPr="0079553B" w:rsidRDefault="007D5064" w:rsidP="008E20B3">
            <w:pPr>
              <w:rPr>
                <w:rFonts w:ascii="Arial" w:hAnsi="Arial" w:cs="Arial"/>
                <w:sz w:val="16"/>
                <w:szCs w:val="16"/>
              </w:rPr>
            </w:pPr>
            <w:r w:rsidRPr="0079553B">
              <w:rPr>
                <w:rFonts w:ascii="Arial" w:hAnsi="Arial" w:cs="Arial"/>
                <w:sz w:val="16"/>
                <w:szCs w:val="16"/>
              </w:rPr>
              <w:t>Epidermal growth factor receptor</w:t>
            </w:r>
          </w:p>
        </w:tc>
        <w:tc>
          <w:tcPr>
            <w:tcW w:w="520" w:type="pct"/>
          </w:tcPr>
          <w:p w14:paraId="01BE5065" w14:textId="38F9DAC2" w:rsidR="007D5064" w:rsidRPr="0079553B" w:rsidRDefault="007D5064" w:rsidP="002E1344">
            <w:pPr>
              <w:rPr>
                <w:rFonts w:ascii="Arial" w:hAnsi="Arial" w:cs="Arial"/>
                <w:sz w:val="16"/>
                <w:szCs w:val="16"/>
              </w:rPr>
            </w:pPr>
            <w:r w:rsidRPr="0079553B">
              <w:rPr>
                <w:rFonts w:ascii="Arial" w:hAnsi="Arial" w:cs="Arial"/>
                <w:sz w:val="16"/>
                <w:szCs w:val="16"/>
              </w:rPr>
              <w:t>Proto-oncogene c-ErbB-1; Receptor tyrosine-protein kinase erbB-1</w:t>
            </w:r>
          </w:p>
        </w:tc>
        <w:tc>
          <w:tcPr>
            <w:tcW w:w="418" w:type="pct"/>
            <w:shd w:val="clear" w:color="auto" w:fill="FFC000"/>
          </w:tcPr>
          <w:p w14:paraId="7D1EE8B6" w14:textId="77777777" w:rsidR="007D5064" w:rsidRPr="0079553B" w:rsidRDefault="007D5064" w:rsidP="008E20B3">
            <w:pPr>
              <w:rPr>
                <w:rFonts w:ascii="Arial" w:hAnsi="Arial" w:cs="Arial"/>
                <w:sz w:val="16"/>
                <w:szCs w:val="16"/>
              </w:rPr>
            </w:pPr>
            <w:r w:rsidRPr="0079553B">
              <w:rPr>
                <w:rFonts w:ascii="Arial" w:hAnsi="Arial" w:cs="Arial"/>
                <w:sz w:val="16"/>
                <w:szCs w:val="16"/>
              </w:rPr>
              <w:t>EGFR</w:t>
            </w:r>
          </w:p>
          <w:p w14:paraId="25D28CE6" w14:textId="77777777" w:rsidR="007D5064" w:rsidRPr="0079553B" w:rsidRDefault="007D5064" w:rsidP="008E20B3">
            <w:pPr>
              <w:rPr>
                <w:rFonts w:ascii="Arial" w:hAnsi="Arial" w:cs="Arial"/>
                <w:sz w:val="16"/>
                <w:szCs w:val="16"/>
              </w:rPr>
            </w:pPr>
          </w:p>
        </w:tc>
        <w:tc>
          <w:tcPr>
            <w:tcW w:w="299" w:type="pct"/>
          </w:tcPr>
          <w:p w14:paraId="19742B00" w14:textId="77777777" w:rsidR="007D5064" w:rsidRPr="0079553B" w:rsidRDefault="007D5064" w:rsidP="008E20B3">
            <w:pPr>
              <w:rPr>
                <w:rFonts w:ascii="Arial" w:hAnsi="Arial" w:cs="Arial"/>
                <w:sz w:val="16"/>
                <w:szCs w:val="16"/>
              </w:rPr>
            </w:pPr>
            <w:r w:rsidRPr="0079553B">
              <w:rPr>
                <w:rFonts w:ascii="Arial" w:hAnsi="Arial" w:cs="Arial"/>
                <w:sz w:val="16"/>
                <w:szCs w:val="16"/>
              </w:rPr>
              <w:t>P00533</w:t>
            </w:r>
          </w:p>
        </w:tc>
        <w:tc>
          <w:tcPr>
            <w:tcW w:w="445" w:type="pct"/>
          </w:tcPr>
          <w:p w14:paraId="18A25181" w14:textId="77777777" w:rsidR="007D5064" w:rsidRPr="0079553B" w:rsidRDefault="007D5064" w:rsidP="008E20B3">
            <w:pPr>
              <w:rPr>
                <w:rFonts w:ascii="Arial" w:hAnsi="Arial" w:cs="Arial"/>
                <w:i/>
                <w:sz w:val="16"/>
                <w:szCs w:val="16"/>
              </w:rPr>
            </w:pPr>
            <w:r w:rsidRPr="0079553B">
              <w:rPr>
                <w:rFonts w:ascii="Arial" w:hAnsi="Arial" w:cs="Arial"/>
                <w:i/>
                <w:sz w:val="16"/>
                <w:szCs w:val="16"/>
              </w:rPr>
              <w:t>EGFR</w:t>
            </w:r>
          </w:p>
          <w:p w14:paraId="261D85AD" w14:textId="77777777" w:rsidR="007D5064" w:rsidRPr="0079553B" w:rsidRDefault="007D5064" w:rsidP="008E20B3">
            <w:pPr>
              <w:rPr>
                <w:rFonts w:ascii="Arial" w:hAnsi="Arial" w:cs="Arial"/>
                <w:i/>
                <w:sz w:val="16"/>
                <w:szCs w:val="16"/>
              </w:rPr>
            </w:pPr>
            <w:r w:rsidRPr="0079553B">
              <w:rPr>
                <w:rFonts w:ascii="Arial" w:hAnsi="Arial" w:cs="Arial"/>
                <w:i/>
                <w:sz w:val="16"/>
                <w:szCs w:val="16"/>
              </w:rPr>
              <w:t>(ERBB, ERBB1, HER1)</w:t>
            </w:r>
          </w:p>
        </w:tc>
        <w:tc>
          <w:tcPr>
            <w:tcW w:w="1049" w:type="pct"/>
          </w:tcPr>
          <w:p w14:paraId="559E0015" w14:textId="0053D3A6" w:rsidR="007D5064" w:rsidRPr="0079553B" w:rsidRDefault="007D5064" w:rsidP="008E20B3">
            <w:pPr>
              <w:rPr>
                <w:rFonts w:ascii="Arial" w:hAnsi="Arial" w:cs="Arial"/>
                <w:sz w:val="16"/>
                <w:szCs w:val="16"/>
              </w:rPr>
            </w:pPr>
            <w:r w:rsidRPr="0079553B">
              <w:rPr>
                <w:rFonts w:ascii="Arial" w:hAnsi="Arial" w:cs="Arial"/>
                <w:sz w:val="16"/>
                <w:szCs w:val="16"/>
              </w:rPr>
              <w:t xml:space="preserve">A transmembrane glycoprotein that constitutes one of four members of the </w:t>
            </w:r>
            <w:proofErr w:type="spellStart"/>
            <w:r w:rsidRPr="0079553B">
              <w:rPr>
                <w:rFonts w:ascii="Arial" w:hAnsi="Arial" w:cs="Arial"/>
                <w:sz w:val="16"/>
                <w:szCs w:val="16"/>
              </w:rPr>
              <w:t>erbB</w:t>
            </w:r>
            <w:proofErr w:type="spellEnd"/>
            <w:r w:rsidRPr="0079553B">
              <w:rPr>
                <w:rFonts w:ascii="Arial" w:hAnsi="Arial" w:cs="Arial"/>
                <w:sz w:val="16"/>
                <w:szCs w:val="16"/>
              </w:rPr>
              <w:t xml:space="preserve"> family of tyrosine kinase receptors activating several signaling cascades, such as the RAS-RAF-MEK-ERK, PI3 kinase-AKT, </w:t>
            </w:r>
            <w:proofErr w:type="spellStart"/>
            <w:r w:rsidRPr="0079553B">
              <w:rPr>
                <w:rFonts w:ascii="Arial" w:hAnsi="Arial" w:cs="Arial"/>
                <w:sz w:val="16"/>
                <w:szCs w:val="16"/>
              </w:rPr>
              <w:t>PLCgamma</w:t>
            </w:r>
            <w:proofErr w:type="spellEnd"/>
            <w:r w:rsidRPr="0079553B">
              <w:rPr>
                <w:rFonts w:ascii="Arial" w:hAnsi="Arial" w:cs="Arial"/>
                <w:sz w:val="16"/>
                <w:szCs w:val="16"/>
              </w:rPr>
              <w:t>-PKC and STATs leading to cell proliferation.</w:t>
            </w:r>
          </w:p>
        </w:tc>
        <w:tc>
          <w:tcPr>
            <w:tcW w:w="786" w:type="pct"/>
          </w:tcPr>
          <w:p w14:paraId="29761559"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RRID:AB_2246311</w:t>
            </w:r>
          </w:p>
        </w:tc>
        <w:tc>
          <w:tcPr>
            <w:tcW w:w="562" w:type="pct"/>
          </w:tcPr>
          <w:p w14:paraId="0ACCC61F" w14:textId="6C966CEB" w:rsidR="007D5064" w:rsidRPr="00B318E8" w:rsidRDefault="007D5064" w:rsidP="008E20B3">
            <w:pPr>
              <w:rPr>
                <w:rFonts w:ascii="Arial" w:hAnsi="Arial" w:cs="Arial"/>
                <w:sz w:val="16"/>
                <w:szCs w:val="16"/>
              </w:rPr>
            </w:pPr>
            <w:r>
              <w:rPr>
                <w:rFonts w:ascii="Arial" w:hAnsi="Arial" w:cs="Arial"/>
                <w:sz w:val="16"/>
                <w:szCs w:val="16"/>
              </w:rPr>
              <w:t>Residues forming the cytoplasmic domain</w:t>
            </w:r>
          </w:p>
        </w:tc>
        <w:tc>
          <w:tcPr>
            <w:tcW w:w="348" w:type="pct"/>
          </w:tcPr>
          <w:p w14:paraId="10E4607A" w14:textId="15A099B6" w:rsidR="007D5064" w:rsidRPr="00EC5810" w:rsidRDefault="008E7688" w:rsidP="008E20B3">
            <w:pPr>
              <w:rPr>
                <w:rFonts w:ascii="Arial" w:hAnsi="Arial" w:cs="Arial"/>
                <w:sz w:val="16"/>
                <w:szCs w:val="16"/>
              </w:rPr>
            </w:pPr>
            <w:r>
              <w:rPr>
                <w:rFonts w:ascii="Arial" w:hAnsi="Arial" w:cs="Arial"/>
                <w:sz w:val="16"/>
                <w:szCs w:val="16"/>
              </w:rPr>
              <w:t>1:1,000</w:t>
            </w:r>
          </w:p>
        </w:tc>
      </w:tr>
      <w:tr w:rsidR="00AC099E" w:rsidRPr="0079553B" w14:paraId="3CF78DC8" w14:textId="2455D85A" w:rsidTr="00601091">
        <w:tc>
          <w:tcPr>
            <w:tcW w:w="571" w:type="pct"/>
          </w:tcPr>
          <w:p w14:paraId="3BEE822B" w14:textId="77777777" w:rsidR="007D5064" w:rsidRPr="0079553B" w:rsidRDefault="007D5064" w:rsidP="008E20B3">
            <w:pPr>
              <w:rPr>
                <w:rFonts w:ascii="Arial" w:hAnsi="Arial" w:cs="Arial"/>
                <w:sz w:val="16"/>
                <w:szCs w:val="16"/>
              </w:rPr>
            </w:pPr>
            <w:r w:rsidRPr="0079553B">
              <w:rPr>
                <w:rFonts w:ascii="Arial" w:hAnsi="Arial" w:cs="Arial"/>
                <w:sz w:val="16"/>
                <w:szCs w:val="16"/>
              </w:rPr>
              <w:t>Receptor tyrosine-protein kinase erbB-2</w:t>
            </w:r>
          </w:p>
        </w:tc>
        <w:tc>
          <w:tcPr>
            <w:tcW w:w="520" w:type="pct"/>
          </w:tcPr>
          <w:p w14:paraId="6DE8CF69" w14:textId="57362E1F" w:rsidR="007D5064" w:rsidRPr="0079553B" w:rsidRDefault="007D5064" w:rsidP="002E1344">
            <w:pPr>
              <w:rPr>
                <w:rFonts w:ascii="Arial" w:hAnsi="Arial" w:cs="Arial"/>
                <w:sz w:val="16"/>
                <w:szCs w:val="16"/>
              </w:rPr>
            </w:pPr>
            <w:r w:rsidRPr="0079553B">
              <w:rPr>
                <w:rFonts w:ascii="Arial" w:hAnsi="Arial" w:cs="Arial"/>
                <w:sz w:val="16"/>
                <w:szCs w:val="16"/>
              </w:rPr>
              <w:t>Proto-oncogene Neu; Proto-oncogene c-ErbB-2; Tyrosine kinase-type cell surface receptor HER2; p185erbB2; CD340</w:t>
            </w:r>
          </w:p>
        </w:tc>
        <w:tc>
          <w:tcPr>
            <w:tcW w:w="418" w:type="pct"/>
            <w:shd w:val="clear" w:color="auto" w:fill="FFC000"/>
          </w:tcPr>
          <w:p w14:paraId="1769E7C8" w14:textId="77777777" w:rsidR="007D5064" w:rsidRPr="0079553B" w:rsidRDefault="007D5064" w:rsidP="008E20B3">
            <w:pPr>
              <w:rPr>
                <w:rFonts w:ascii="Arial" w:hAnsi="Arial" w:cs="Arial"/>
                <w:sz w:val="16"/>
                <w:szCs w:val="16"/>
                <w:lang w:val="de-DE"/>
              </w:rPr>
            </w:pPr>
            <w:r w:rsidRPr="0079553B">
              <w:rPr>
                <w:rFonts w:ascii="Arial" w:hAnsi="Arial" w:cs="Arial"/>
                <w:sz w:val="16"/>
                <w:szCs w:val="16"/>
                <w:lang w:val="de-DE"/>
              </w:rPr>
              <w:t>ERBB2</w:t>
            </w:r>
          </w:p>
          <w:p w14:paraId="54EDA837" w14:textId="77777777" w:rsidR="007D5064" w:rsidRPr="0079553B" w:rsidRDefault="007D5064" w:rsidP="008E20B3">
            <w:pPr>
              <w:rPr>
                <w:rFonts w:ascii="Arial" w:hAnsi="Arial" w:cs="Arial"/>
                <w:sz w:val="16"/>
                <w:szCs w:val="16"/>
              </w:rPr>
            </w:pPr>
          </w:p>
        </w:tc>
        <w:tc>
          <w:tcPr>
            <w:tcW w:w="299" w:type="pct"/>
          </w:tcPr>
          <w:p w14:paraId="3C5B278A" w14:textId="77777777" w:rsidR="007D5064" w:rsidRPr="0079553B" w:rsidRDefault="007D5064" w:rsidP="008E20B3">
            <w:pPr>
              <w:rPr>
                <w:rFonts w:ascii="Arial" w:hAnsi="Arial" w:cs="Arial"/>
                <w:sz w:val="16"/>
                <w:szCs w:val="16"/>
              </w:rPr>
            </w:pPr>
            <w:r w:rsidRPr="0079553B">
              <w:rPr>
                <w:rFonts w:ascii="Arial" w:hAnsi="Arial" w:cs="Arial"/>
                <w:sz w:val="16"/>
                <w:szCs w:val="16"/>
              </w:rPr>
              <w:t>P04626</w:t>
            </w:r>
          </w:p>
        </w:tc>
        <w:tc>
          <w:tcPr>
            <w:tcW w:w="445" w:type="pct"/>
          </w:tcPr>
          <w:p w14:paraId="10089FA5" w14:textId="77777777" w:rsidR="007D5064" w:rsidRPr="0079553B" w:rsidRDefault="007D5064" w:rsidP="008E20B3">
            <w:pPr>
              <w:rPr>
                <w:rFonts w:ascii="Arial" w:hAnsi="Arial" w:cs="Arial"/>
                <w:i/>
                <w:sz w:val="16"/>
                <w:szCs w:val="16"/>
                <w:lang w:val="de-DE"/>
              </w:rPr>
            </w:pPr>
            <w:r w:rsidRPr="0079553B">
              <w:rPr>
                <w:rFonts w:ascii="Arial" w:hAnsi="Arial" w:cs="Arial"/>
                <w:i/>
                <w:sz w:val="16"/>
                <w:szCs w:val="16"/>
                <w:lang w:val="de-DE"/>
              </w:rPr>
              <w:t>ERBB2</w:t>
            </w:r>
          </w:p>
          <w:p w14:paraId="35E12D7F" w14:textId="77777777" w:rsidR="007D5064" w:rsidRPr="0079553B" w:rsidRDefault="007D5064" w:rsidP="008E20B3">
            <w:pPr>
              <w:rPr>
                <w:rFonts w:ascii="Arial" w:hAnsi="Arial" w:cs="Arial"/>
                <w:i/>
                <w:sz w:val="16"/>
                <w:szCs w:val="16"/>
                <w:lang w:val="de-DE"/>
              </w:rPr>
            </w:pPr>
            <w:r w:rsidRPr="0079553B">
              <w:rPr>
                <w:rFonts w:ascii="Arial" w:hAnsi="Arial" w:cs="Arial"/>
                <w:i/>
                <w:sz w:val="16"/>
                <w:szCs w:val="16"/>
                <w:lang w:val="de-DE"/>
              </w:rPr>
              <w:t>(HER2, MLN19, NEU, NGL)</w:t>
            </w:r>
          </w:p>
        </w:tc>
        <w:tc>
          <w:tcPr>
            <w:tcW w:w="1049" w:type="pct"/>
          </w:tcPr>
          <w:p w14:paraId="1A9B2F97" w14:textId="6E4B2B52" w:rsidR="007D5064" w:rsidRPr="0079553B" w:rsidRDefault="007D5064" w:rsidP="008E20B3">
            <w:pPr>
              <w:rPr>
                <w:rFonts w:ascii="Arial" w:hAnsi="Arial" w:cs="Arial"/>
                <w:sz w:val="16"/>
                <w:szCs w:val="16"/>
              </w:rPr>
            </w:pPr>
            <w:r w:rsidRPr="0079553B">
              <w:rPr>
                <w:rFonts w:ascii="Arial" w:hAnsi="Arial" w:cs="Arial"/>
                <w:sz w:val="16"/>
                <w:szCs w:val="16"/>
              </w:rPr>
              <w:t xml:space="preserve">Member of the epidermal growth factor (EGF) receptor family of receptor tyrosine kinases but it has no ligand binding domain of its own, therefore </w:t>
            </w:r>
            <w:proofErr w:type="spellStart"/>
            <w:r w:rsidRPr="0079553B">
              <w:rPr>
                <w:rFonts w:ascii="Arial" w:hAnsi="Arial" w:cs="Arial"/>
                <w:sz w:val="16"/>
                <w:szCs w:val="16"/>
              </w:rPr>
              <w:t>heterodimerisation</w:t>
            </w:r>
            <w:proofErr w:type="spellEnd"/>
            <w:r w:rsidRPr="0079553B">
              <w:rPr>
                <w:rFonts w:ascii="Arial" w:hAnsi="Arial" w:cs="Arial"/>
                <w:sz w:val="16"/>
                <w:szCs w:val="16"/>
              </w:rPr>
              <w:t xml:space="preserve"> with other ligand-bound EGF receptor family members is required to stabilize their ligand binding thereby enhancing kinase-mediated activation of downstream signaling pathways, such as those involving mitogen-activated protein kinase and phosphatidylinositol-3 kinase.</w:t>
            </w:r>
            <w:r>
              <w:rPr>
                <w:rFonts w:ascii="Arial" w:hAnsi="Arial" w:cs="Arial"/>
                <w:sz w:val="16"/>
                <w:szCs w:val="16"/>
              </w:rPr>
              <w:t xml:space="preserve"> Considered to be a tumor suppressor protein.</w:t>
            </w:r>
          </w:p>
        </w:tc>
        <w:tc>
          <w:tcPr>
            <w:tcW w:w="786" w:type="pct"/>
          </w:tcPr>
          <w:p w14:paraId="4E7D6E26"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RRID:AB_2099242</w:t>
            </w:r>
          </w:p>
        </w:tc>
        <w:tc>
          <w:tcPr>
            <w:tcW w:w="562" w:type="pct"/>
          </w:tcPr>
          <w:p w14:paraId="6514427F" w14:textId="0CC4FE66" w:rsidR="007D5064" w:rsidRPr="00B318E8" w:rsidRDefault="007D5064" w:rsidP="00DC0759">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0C59B8BC" w14:textId="1C956626" w:rsidR="007D5064" w:rsidRPr="00EC5810" w:rsidRDefault="00613FEB" w:rsidP="00DC0759">
            <w:pPr>
              <w:rPr>
                <w:rFonts w:ascii="Arial" w:hAnsi="Arial" w:cs="Arial"/>
                <w:sz w:val="16"/>
                <w:szCs w:val="16"/>
              </w:rPr>
            </w:pPr>
            <w:r>
              <w:rPr>
                <w:rFonts w:ascii="Arial" w:hAnsi="Arial" w:cs="Arial"/>
                <w:sz w:val="16"/>
                <w:szCs w:val="16"/>
              </w:rPr>
              <w:t>1:1,000</w:t>
            </w:r>
          </w:p>
        </w:tc>
      </w:tr>
      <w:tr w:rsidR="00AC099E" w:rsidRPr="0079553B" w14:paraId="39DA649A" w14:textId="6910B513" w:rsidTr="00601091">
        <w:tc>
          <w:tcPr>
            <w:tcW w:w="571" w:type="pct"/>
          </w:tcPr>
          <w:p w14:paraId="000713AB" w14:textId="77777777" w:rsidR="007D5064" w:rsidRPr="0079553B" w:rsidRDefault="007D5064" w:rsidP="008E20B3">
            <w:pPr>
              <w:rPr>
                <w:rFonts w:ascii="Arial" w:hAnsi="Arial" w:cs="Arial"/>
                <w:sz w:val="16"/>
                <w:szCs w:val="16"/>
              </w:rPr>
            </w:pPr>
            <w:r w:rsidRPr="0079553B">
              <w:rPr>
                <w:rFonts w:ascii="Arial" w:hAnsi="Arial" w:cs="Arial"/>
                <w:sz w:val="16"/>
                <w:szCs w:val="16"/>
              </w:rPr>
              <w:t>Receptor tyrosine-protein kinase erbB-4</w:t>
            </w:r>
          </w:p>
        </w:tc>
        <w:tc>
          <w:tcPr>
            <w:tcW w:w="520" w:type="pct"/>
          </w:tcPr>
          <w:p w14:paraId="11956CAD" w14:textId="0F570F9B" w:rsidR="007D5064" w:rsidRPr="0079553B" w:rsidRDefault="007D5064" w:rsidP="002E1344">
            <w:pPr>
              <w:rPr>
                <w:rFonts w:ascii="Arial" w:hAnsi="Arial" w:cs="Arial"/>
                <w:sz w:val="16"/>
                <w:szCs w:val="16"/>
              </w:rPr>
            </w:pPr>
            <w:r w:rsidRPr="0079553B">
              <w:rPr>
                <w:rFonts w:ascii="Arial" w:hAnsi="Arial" w:cs="Arial"/>
                <w:sz w:val="16"/>
                <w:szCs w:val="16"/>
              </w:rPr>
              <w:t xml:space="preserve">Tyrosine kinase-type cell surface receptor HER4; </w:t>
            </w:r>
            <w:r w:rsidRPr="0079553B">
              <w:rPr>
                <w:rFonts w:ascii="Arial" w:hAnsi="Arial" w:cs="Arial"/>
                <w:sz w:val="16"/>
                <w:szCs w:val="16"/>
              </w:rPr>
              <w:lastRenderedPageBreak/>
              <w:t>c-ErbB-4; HER4; p180erbB4</w:t>
            </w:r>
          </w:p>
        </w:tc>
        <w:tc>
          <w:tcPr>
            <w:tcW w:w="418" w:type="pct"/>
            <w:shd w:val="clear" w:color="auto" w:fill="FFC000"/>
          </w:tcPr>
          <w:p w14:paraId="2C76E0D2" w14:textId="77777777" w:rsidR="007D5064" w:rsidRPr="0079553B" w:rsidRDefault="007D5064" w:rsidP="008E20B3">
            <w:pPr>
              <w:rPr>
                <w:rFonts w:ascii="Arial" w:hAnsi="Arial" w:cs="Arial"/>
                <w:sz w:val="16"/>
                <w:szCs w:val="16"/>
              </w:rPr>
            </w:pPr>
            <w:r w:rsidRPr="0079553B">
              <w:rPr>
                <w:rFonts w:ascii="Arial" w:hAnsi="Arial" w:cs="Arial"/>
                <w:sz w:val="16"/>
                <w:szCs w:val="16"/>
              </w:rPr>
              <w:lastRenderedPageBreak/>
              <w:t>ERBB4</w:t>
            </w:r>
          </w:p>
          <w:p w14:paraId="679BA610" w14:textId="77777777" w:rsidR="007D5064" w:rsidRPr="0079553B" w:rsidRDefault="007D5064" w:rsidP="008E20B3">
            <w:pPr>
              <w:rPr>
                <w:rFonts w:ascii="Arial" w:hAnsi="Arial" w:cs="Arial"/>
                <w:sz w:val="16"/>
                <w:szCs w:val="16"/>
              </w:rPr>
            </w:pPr>
          </w:p>
        </w:tc>
        <w:tc>
          <w:tcPr>
            <w:tcW w:w="299" w:type="pct"/>
          </w:tcPr>
          <w:p w14:paraId="593EA27B" w14:textId="77777777" w:rsidR="007D5064" w:rsidRPr="0079553B" w:rsidRDefault="007D5064" w:rsidP="008E20B3">
            <w:pPr>
              <w:rPr>
                <w:rFonts w:ascii="Arial" w:hAnsi="Arial" w:cs="Arial"/>
                <w:sz w:val="16"/>
                <w:szCs w:val="16"/>
              </w:rPr>
            </w:pPr>
            <w:r w:rsidRPr="0079553B">
              <w:rPr>
                <w:rFonts w:ascii="Arial" w:hAnsi="Arial" w:cs="Arial"/>
                <w:sz w:val="16"/>
                <w:szCs w:val="16"/>
              </w:rPr>
              <w:t>Q15303</w:t>
            </w:r>
          </w:p>
        </w:tc>
        <w:tc>
          <w:tcPr>
            <w:tcW w:w="445" w:type="pct"/>
          </w:tcPr>
          <w:p w14:paraId="52EC2D63" w14:textId="77777777" w:rsidR="007D5064" w:rsidRPr="0079553B" w:rsidRDefault="007D5064" w:rsidP="008E20B3">
            <w:pPr>
              <w:rPr>
                <w:rFonts w:ascii="Arial" w:hAnsi="Arial" w:cs="Arial"/>
                <w:i/>
                <w:sz w:val="16"/>
                <w:szCs w:val="16"/>
              </w:rPr>
            </w:pPr>
            <w:r w:rsidRPr="0079553B">
              <w:rPr>
                <w:rFonts w:ascii="Arial" w:hAnsi="Arial" w:cs="Arial"/>
                <w:i/>
                <w:sz w:val="16"/>
                <w:szCs w:val="16"/>
              </w:rPr>
              <w:t>ERBB4</w:t>
            </w:r>
          </w:p>
          <w:p w14:paraId="49960D99" w14:textId="77777777" w:rsidR="007D5064" w:rsidRPr="0079553B" w:rsidRDefault="007D5064" w:rsidP="008E20B3">
            <w:pPr>
              <w:rPr>
                <w:rFonts w:ascii="Arial" w:hAnsi="Arial" w:cs="Arial"/>
                <w:i/>
                <w:sz w:val="16"/>
                <w:szCs w:val="16"/>
              </w:rPr>
            </w:pPr>
            <w:r w:rsidRPr="0079553B">
              <w:rPr>
                <w:rFonts w:ascii="Arial" w:hAnsi="Arial" w:cs="Arial"/>
                <w:i/>
                <w:sz w:val="16"/>
                <w:szCs w:val="16"/>
              </w:rPr>
              <w:t>(HER4)</w:t>
            </w:r>
          </w:p>
        </w:tc>
        <w:tc>
          <w:tcPr>
            <w:tcW w:w="1049" w:type="pct"/>
          </w:tcPr>
          <w:p w14:paraId="1C94903C" w14:textId="35A33D63" w:rsidR="007D5064" w:rsidRPr="0079553B" w:rsidRDefault="007D5064" w:rsidP="008E20B3">
            <w:pPr>
              <w:rPr>
                <w:rFonts w:ascii="Arial" w:hAnsi="Arial" w:cs="Arial"/>
                <w:sz w:val="16"/>
                <w:szCs w:val="16"/>
              </w:rPr>
            </w:pPr>
            <w:r w:rsidRPr="0079553B">
              <w:rPr>
                <w:rFonts w:ascii="Arial" w:hAnsi="Arial" w:cs="Arial"/>
                <w:sz w:val="16"/>
                <w:szCs w:val="16"/>
              </w:rPr>
              <w:t xml:space="preserve">Member of the Tyr protein kinase family and the epidermal growth factor receptor subfamily and is required for normal development of the heart, the </w:t>
            </w:r>
            <w:r w:rsidRPr="0079553B">
              <w:rPr>
                <w:rFonts w:ascii="Arial" w:hAnsi="Arial" w:cs="Arial"/>
                <w:sz w:val="16"/>
                <w:szCs w:val="16"/>
              </w:rPr>
              <w:lastRenderedPageBreak/>
              <w:t>central nervous system and the mammary gland, for gene transcription, cell proliferation, differentiation, migration and apoptosis.</w:t>
            </w:r>
            <w:r>
              <w:rPr>
                <w:rFonts w:ascii="Arial" w:hAnsi="Arial" w:cs="Arial"/>
                <w:sz w:val="16"/>
                <w:szCs w:val="16"/>
              </w:rPr>
              <w:t xml:space="preserve"> It has been proposed to act as an oncogene product and tumor suppressor protein.</w:t>
            </w:r>
          </w:p>
        </w:tc>
        <w:tc>
          <w:tcPr>
            <w:tcW w:w="786" w:type="pct"/>
          </w:tcPr>
          <w:p w14:paraId="0A6E059F" w14:textId="77777777" w:rsidR="007D5064" w:rsidRPr="0079553B" w:rsidRDefault="007D5064" w:rsidP="008E20B3">
            <w:pPr>
              <w:rPr>
                <w:rFonts w:ascii="Arial" w:hAnsi="Arial" w:cs="Arial"/>
                <w:sz w:val="16"/>
                <w:szCs w:val="16"/>
              </w:rPr>
            </w:pPr>
            <w:r w:rsidRPr="0079553B">
              <w:rPr>
                <w:rFonts w:ascii="Arial" w:hAnsi="Arial" w:cs="Arial"/>
                <w:b/>
                <w:sz w:val="16"/>
                <w:szCs w:val="16"/>
              </w:rPr>
              <w:lastRenderedPageBreak/>
              <w:t>RRID:AB_1566046</w:t>
            </w:r>
          </w:p>
        </w:tc>
        <w:tc>
          <w:tcPr>
            <w:tcW w:w="562" w:type="pct"/>
          </w:tcPr>
          <w:p w14:paraId="4335FBD1" w14:textId="1776D6FE" w:rsidR="007D5064" w:rsidRPr="00B318E8" w:rsidRDefault="007D5064" w:rsidP="008E20B3">
            <w:pPr>
              <w:rPr>
                <w:rFonts w:ascii="Arial" w:hAnsi="Arial" w:cs="Arial"/>
                <w:sz w:val="16"/>
                <w:szCs w:val="16"/>
              </w:rPr>
            </w:pPr>
            <w:r>
              <w:rPr>
                <w:rFonts w:ascii="Arial" w:hAnsi="Arial" w:cs="Arial"/>
                <w:sz w:val="16"/>
                <w:szCs w:val="16"/>
              </w:rPr>
              <w:t>Proprietary</w:t>
            </w:r>
          </w:p>
        </w:tc>
        <w:tc>
          <w:tcPr>
            <w:tcW w:w="348" w:type="pct"/>
          </w:tcPr>
          <w:p w14:paraId="40FF7D42" w14:textId="2636C119" w:rsidR="007D5064" w:rsidRPr="00EC5810" w:rsidRDefault="00FA1690" w:rsidP="008E20B3">
            <w:pPr>
              <w:rPr>
                <w:rFonts w:ascii="Arial" w:hAnsi="Arial" w:cs="Arial"/>
                <w:sz w:val="16"/>
                <w:szCs w:val="16"/>
              </w:rPr>
            </w:pPr>
            <w:r>
              <w:rPr>
                <w:rFonts w:ascii="Arial" w:hAnsi="Arial" w:cs="Arial"/>
                <w:sz w:val="16"/>
                <w:szCs w:val="16"/>
              </w:rPr>
              <w:t>1:1,000</w:t>
            </w:r>
          </w:p>
        </w:tc>
      </w:tr>
      <w:tr w:rsidR="00AC099E" w:rsidRPr="0079553B" w14:paraId="47B203A7" w14:textId="24752146" w:rsidTr="00601091">
        <w:trPr>
          <w:trHeight w:val="709"/>
        </w:trPr>
        <w:tc>
          <w:tcPr>
            <w:tcW w:w="571" w:type="pct"/>
            <w:vMerge w:val="restart"/>
          </w:tcPr>
          <w:p w14:paraId="0A52387F" w14:textId="77777777" w:rsidR="007D5064" w:rsidRPr="0079553B" w:rsidRDefault="007D5064" w:rsidP="008E20B3">
            <w:pPr>
              <w:rPr>
                <w:rFonts w:ascii="Arial" w:hAnsi="Arial" w:cs="Arial"/>
                <w:sz w:val="16"/>
                <w:szCs w:val="16"/>
              </w:rPr>
            </w:pPr>
            <w:r w:rsidRPr="0079553B">
              <w:rPr>
                <w:rFonts w:ascii="Arial" w:hAnsi="Arial" w:cs="Arial"/>
                <w:sz w:val="16"/>
                <w:szCs w:val="16"/>
              </w:rPr>
              <w:t>Histone-lysine N-methyltransferase EZH2</w:t>
            </w:r>
          </w:p>
        </w:tc>
        <w:tc>
          <w:tcPr>
            <w:tcW w:w="520" w:type="pct"/>
            <w:vMerge w:val="restart"/>
          </w:tcPr>
          <w:p w14:paraId="42D74E40" w14:textId="57CB6043" w:rsidR="007D5064" w:rsidRPr="0079553B" w:rsidRDefault="007D5064" w:rsidP="002E1344">
            <w:pPr>
              <w:rPr>
                <w:rFonts w:ascii="Arial" w:hAnsi="Arial" w:cs="Arial"/>
                <w:sz w:val="16"/>
                <w:szCs w:val="16"/>
              </w:rPr>
            </w:pPr>
            <w:r w:rsidRPr="0079553B">
              <w:rPr>
                <w:rFonts w:ascii="Arial" w:hAnsi="Arial" w:cs="Arial"/>
                <w:sz w:val="16"/>
                <w:szCs w:val="16"/>
              </w:rPr>
              <w:t xml:space="preserve">ENX-1; Enhancer of </w:t>
            </w:r>
            <w:proofErr w:type="spellStart"/>
            <w:r w:rsidRPr="0079553B">
              <w:rPr>
                <w:rFonts w:ascii="Arial" w:hAnsi="Arial" w:cs="Arial"/>
                <w:sz w:val="16"/>
                <w:szCs w:val="16"/>
              </w:rPr>
              <w:t>zeste</w:t>
            </w:r>
            <w:proofErr w:type="spellEnd"/>
            <w:r w:rsidRPr="0079553B">
              <w:rPr>
                <w:rFonts w:ascii="Arial" w:hAnsi="Arial" w:cs="Arial"/>
                <w:sz w:val="16"/>
                <w:szCs w:val="16"/>
              </w:rPr>
              <w:t xml:space="preserve"> homolog 2</w:t>
            </w:r>
          </w:p>
        </w:tc>
        <w:tc>
          <w:tcPr>
            <w:tcW w:w="418" w:type="pct"/>
            <w:vMerge w:val="restart"/>
            <w:shd w:val="clear" w:color="auto" w:fill="FFC000"/>
          </w:tcPr>
          <w:p w14:paraId="58E1B362" w14:textId="77777777" w:rsidR="007D5064" w:rsidRPr="0079553B" w:rsidRDefault="007D5064" w:rsidP="008E20B3">
            <w:pPr>
              <w:rPr>
                <w:rFonts w:ascii="Arial" w:hAnsi="Arial" w:cs="Arial"/>
                <w:sz w:val="16"/>
                <w:szCs w:val="16"/>
              </w:rPr>
            </w:pPr>
            <w:r w:rsidRPr="0079553B">
              <w:rPr>
                <w:rFonts w:ascii="Arial" w:hAnsi="Arial" w:cs="Arial"/>
                <w:sz w:val="16"/>
                <w:szCs w:val="16"/>
              </w:rPr>
              <w:t>EZH2</w:t>
            </w:r>
          </w:p>
          <w:p w14:paraId="65AB910A" w14:textId="77777777" w:rsidR="007D5064" w:rsidRPr="0079553B" w:rsidRDefault="007D5064" w:rsidP="008E20B3">
            <w:pPr>
              <w:rPr>
                <w:rFonts w:ascii="Arial" w:hAnsi="Arial" w:cs="Arial"/>
                <w:sz w:val="16"/>
                <w:szCs w:val="16"/>
              </w:rPr>
            </w:pPr>
          </w:p>
        </w:tc>
        <w:tc>
          <w:tcPr>
            <w:tcW w:w="299" w:type="pct"/>
            <w:vMerge w:val="restart"/>
          </w:tcPr>
          <w:p w14:paraId="01E80FB1" w14:textId="77777777" w:rsidR="007D5064" w:rsidRPr="0079553B" w:rsidRDefault="007D5064" w:rsidP="008E20B3">
            <w:pPr>
              <w:rPr>
                <w:rFonts w:ascii="Arial" w:hAnsi="Arial" w:cs="Arial"/>
                <w:sz w:val="16"/>
                <w:szCs w:val="16"/>
              </w:rPr>
            </w:pPr>
            <w:r w:rsidRPr="0079553B">
              <w:rPr>
                <w:rFonts w:ascii="Arial" w:hAnsi="Arial" w:cs="Arial"/>
                <w:sz w:val="16"/>
                <w:szCs w:val="16"/>
              </w:rPr>
              <w:t>Q15910</w:t>
            </w:r>
          </w:p>
        </w:tc>
        <w:tc>
          <w:tcPr>
            <w:tcW w:w="445" w:type="pct"/>
            <w:vMerge w:val="restart"/>
          </w:tcPr>
          <w:p w14:paraId="3EAEB1B9" w14:textId="77777777" w:rsidR="007D5064" w:rsidRPr="0079553B" w:rsidRDefault="007D5064" w:rsidP="008E20B3">
            <w:pPr>
              <w:rPr>
                <w:rFonts w:ascii="Arial" w:hAnsi="Arial" w:cs="Arial"/>
                <w:i/>
                <w:sz w:val="16"/>
                <w:szCs w:val="16"/>
              </w:rPr>
            </w:pPr>
            <w:r w:rsidRPr="0079553B">
              <w:rPr>
                <w:rFonts w:ascii="Arial" w:hAnsi="Arial" w:cs="Arial"/>
                <w:i/>
                <w:sz w:val="16"/>
                <w:szCs w:val="16"/>
              </w:rPr>
              <w:t>EZH2</w:t>
            </w:r>
          </w:p>
          <w:p w14:paraId="4EE4D76E" w14:textId="77777777" w:rsidR="007D5064" w:rsidRPr="0079553B" w:rsidRDefault="007D5064" w:rsidP="008E20B3">
            <w:pPr>
              <w:rPr>
                <w:rFonts w:ascii="Arial" w:hAnsi="Arial" w:cs="Arial"/>
                <w:i/>
                <w:sz w:val="16"/>
                <w:szCs w:val="16"/>
              </w:rPr>
            </w:pPr>
            <w:r w:rsidRPr="0079553B">
              <w:rPr>
                <w:rFonts w:ascii="Arial" w:hAnsi="Arial" w:cs="Arial"/>
                <w:i/>
                <w:sz w:val="16"/>
                <w:szCs w:val="16"/>
              </w:rPr>
              <w:t>(KMT6)</w:t>
            </w:r>
          </w:p>
        </w:tc>
        <w:tc>
          <w:tcPr>
            <w:tcW w:w="1049" w:type="pct"/>
            <w:vMerge w:val="restart"/>
          </w:tcPr>
          <w:p w14:paraId="3C2983E8" w14:textId="6D123643" w:rsidR="007D5064" w:rsidRPr="0079553B" w:rsidRDefault="007D5064" w:rsidP="00BB6CAC">
            <w:pPr>
              <w:rPr>
                <w:rFonts w:ascii="Arial" w:hAnsi="Arial" w:cs="Arial"/>
                <w:sz w:val="16"/>
                <w:szCs w:val="16"/>
              </w:rPr>
            </w:pPr>
            <w:r w:rsidRPr="0079553B">
              <w:rPr>
                <w:rFonts w:ascii="Arial" w:hAnsi="Arial" w:cs="Arial"/>
                <w:sz w:val="16"/>
                <w:szCs w:val="16"/>
              </w:rPr>
              <w:t xml:space="preserve">Regulator of transcription as a member of </w:t>
            </w:r>
            <w:proofErr w:type="spellStart"/>
            <w:r w:rsidRPr="0079553B">
              <w:rPr>
                <w:rFonts w:ascii="Arial" w:hAnsi="Arial" w:cs="Arial"/>
                <w:sz w:val="16"/>
                <w:szCs w:val="16"/>
              </w:rPr>
              <w:t>polycomb</w:t>
            </w:r>
            <w:proofErr w:type="spellEnd"/>
            <w:r w:rsidRPr="0079553B">
              <w:rPr>
                <w:rFonts w:ascii="Arial" w:hAnsi="Arial" w:cs="Arial"/>
                <w:sz w:val="16"/>
                <w:szCs w:val="16"/>
              </w:rPr>
              <w:t xml:space="preserve"> repressive complex 2 (PRC2) which exerts repression of downstream genes over successive cell generations; its abnormal expression is correlated to invasiveness and progression of different tumors, for example by induction of epithelial-mesenchymal transition (EMT).</w:t>
            </w:r>
            <w:r>
              <w:rPr>
                <w:rFonts w:ascii="Arial" w:hAnsi="Arial" w:cs="Arial"/>
                <w:sz w:val="16"/>
                <w:szCs w:val="16"/>
              </w:rPr>
              <w:t xml:space="preserve"> It has been proposed to act as an oncogene product and tumor suppressor protein.</w:t>
            </w:r>
          </w:p>
        </w:tc>
        <w:tc>
          <w:tcPr>
            <w:tcW w:w="786" w:type="pct"/>
          </w:tcPr>
          <w:p w14:paraId="1FB6392B"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RRID:AB_10694683</w:t>
            </w:r>
          </w:p>
          <w:p w14:paraId="54C293EE" w14:textId="2E2843C9" w:rsidR="007D5064" w:rsidRPr="0079553B" w:rsidRDefault="007D5064" w:rsidP="008E20B3">
            <w:pPr>
              <w:rPr>
                <w:rFonts w:ascii="Arial" w:hAnsi="Arial" w:cs="Arial"/>
                <w:sz w:val="16"/>
                <w:szCs w:val="16"/>
                <w:lang w:val="de-DE"/>
              </w:rPr>
            </w:pPr>
          </w:p>
        </w:tc>
        <w:tc>
          <w:tcPr>
            <w:tcW w:w="562" w:type="pct"/>
          </w:tcPr>
          <w:p w14:paraId="6D48E2DF" w14:textId="55C8AFBE"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R</w:t>
            </w:r>
            <w:r w:rsidRPr="00384C10">
              <w:rPr>
                <w:rFonts w:ascii="Arial" w:hAnsi="Arial" w:cs="Arial"/>
                <w:sz w:val="16"/>
                <w:szCs w:val="16"/>
                <w:lang w:val="de-DE"/>
              </w:rPr>
              <w:t>esidues</w:t>
            </w:r>
            <w:proofErr w:type="spellEnd"/>
            <w:r w:rsidRPr="00384C10">
              <w:rPr>
                <w:rFonts w:ascii="Arial" w:hAnsi="Arial" w:cs="Arial"/>
                <w:sz w:val="16"/>
                <w:szCs w:val="16"/>
                <w:lang w:val="de-DE"/>
              </w:rPr>
              <w:t xml:space="preserve"> </w:t>
            </w:r>
            <w:proofErr w:type="spellStart"/>
            <w:r w:rsidRPr="00384C10">
              <w:rPr>
                <w:rFonts w:ascii="Arial" w:hAnsi="Arial" w:cs="Arial"/>
                <w:sz w:val="16"/>
                <w:szCs w:val="16"/>
                <w:lang w:val="de-DE"/>
              </w:rPr>
              <w:t>surrounding</w:t>
            </w:r>
            <w:proofErr w:type="spellEnd"/>
            <w:r w:rsidRPr="00384C10">
              <w:rPr>
                <w:rFonts w:ascii="Arial" w:hAnsi="Arial" w:cs="Arial"/>
                <w:sz w:val="16"/>
                <w:szCs w:val="16"/>
                <w:lang w:val="de-DE"/>
              </w:rPr>
              <w:t xml:space="preserve"> Arg354</w:t>
            </w:r>
          </w:p>
        </w:tc>
        <w:tc>
          <w:tcPr>
            <w:tcW w:w="348" w:type="pct"/>
          </w:tcPr>
          <w:p w14:paraId="3C8A3B2B" w14:textId="4B797F3F" w:rsidR="007D5064" w:rsidRPr="00EC5810" w:rsidRDefault="00855ACD" w:rsidP="008E20B3">
            <w:pPr>
              <w:rPr>
                <w:rFonts w:ascii="Arial" w:hAnsi="Arial" w:cs="Arial"/>
                <w:sz w:val="16"/>
                <w:szCs w:val="16"/>
                <w:lang w:val="de-DE"/>
              </w:rPr>
            </w:pPr>
            <w:r>
              <w:rPr>
                <w:rFonts w:ascii="Arial" w:hAnsi="Arial" w:cs="Arial"/>
                <w:sz w:val="16"/>
                <w:szCs w:val="16"/>
                <w:lang w:val="de-DE"/>
              </w:rPr>
              <w:t>1:5,000</w:t>
            </w:r>
          </w:p>
        </w:tc>
      </w:tr>
      <w:tr w:rsidR="00AC099E" w:rsidRPr="0079553B" w14:paraId="401C6D7C" w14:textId="1E0CB811" w:rsidTr="00601091">
        <w:trPr>
          <w:trHeight w:val="708"/>
        </w:trPr>
        <w:tc>
          <w:tcPr>
            <w:tcW w:w="571" w:type="pct"/>
            <w:vMerge/>
          </w:tcPr>
          <w:p w14:paraId="0A420340" w14:textId="77777777" w:rsidR="007D5064" w:rsidRPr="0079553B" w:rsidRDefault="007D5064" w:rsidP="008E20B3">
            <w:pPr>
              <w:rPr>
                <w:rFonts w:ascii="Arial" w:hAnsi="Arial" w:cs="Arial"/>
                <w:sz w:val="16"/>
                <w:szCs w:val="16"/>
              </w:rPr>
            </w:pPr>
          </w:p>
        </w:tc>
        <w:tc>
          <w:tcPr>
            <w:tcW w:w="520" w:type="pct"/>
            <w:vMerge/>
          </w:tcPr>
          <w:p w14:paraId="218368FF" w14:textId="77777777" w:rsidR="007D5064" w:rsidRPr="0079553B" w:rsidRDefault="007D5064" w:rsidP="002E1344">
            <w:pPr>
              <w:rPr>
                <w:rFonts w:ascii="Arial" w:hAnsi="Arial" w:cs="Arial"/>
                <w:sz w:val="16"/>
                <w:szCs w:val="16"/>
              </w:rPr>
            </w:pPr>
          </w:p>
        </w:tc>
        <w:tc>
          <w:tcPr>
            <w:tcW w:w="418" w:type="pct"/>
            <w:vMerge/>
            <w:shd w:val="clear" w:color="auto" w:fill="FFC000"/>
          </w:tcPr>
          <w:p w14:paraId="495FC1B3" w14:textId="77777777" w:rsidR="007D5064" w:rsidRPr="0079553B" w:rsidRDefault="007D5064" w:rsidP="008E20B3">
            <w:pPr>
              <w:rPr>
                <w:rFonts w:ascii="Arial" w:hAnsi="Arial" w:cs="Arial"/>
                <w:sz w:val="16"/>
                <w:szCs w:val="16"/>
              </w:rPr>
            </w:pPr>
          </w:p>
        </w:tc>
        <w:tc>
          <w:tcPr>
            <w:tcW w:w="299" w:type="pct"/>
            <w:vMerge/>
          </w:tcPr>
          <w:p w14:paraId="7996B94E" w14:textId="77777777" w:rsidR="007D5064" w:rsidRPr="0079553B" w:rsidRDefault="007D5064" w:rsidP="008E20B3">
            <w:pPr>
              <w:rPr>
                <w:rFonts w:ascii="Arial" w:hAnsi="Arial" w:cs="Arial"/>
                <w:sz w:val="16"/>
                <w:szCs w:val="16"/>
              </w:rPr>
            </w:pPr>
          </w:p>
        </w:tc>
        <w:tc>
          <w:tcPr>
            <w:tcW w:w="445" w:type="pct"/>
            <w:vMerge/>
          </w:tcPr>
          <w:p w14:paraId="264FD7E7" w14:textId="77777777" w:rsidR="007D5064" w:rsidRPr="0079553B" w:rsidRDefault="007D5064" w:rsidP="008E20B3">
            <w:pPr>
              <w:rPr>
                <w:rFonts w:ascii="Arial" w:hAnsi="Arial" w:cs="Arial"/>
                <w:i/>
                <w:sz w:val="16"/>
                <w:szCs w:val="16"/>
              </w:rPr>
            </w:pPr>
          </w:p>
        </w:tc>
        <w:tc>
          <w:tcPr>
            <w:tcW w:w="1049" w:type="pct"/>
            <w:vMerge/>
          </w:tcPr>
          <w:p w14:paraId="601A886A" w14:textId="77777777" w:rsidR="007D5064" w:rsidRPr="0079553B" w:rsidRDefault="007D5064" w:rsidP="00BB6CAC">
            <w:pPr>
              <w:rPr>
                <w:rFonts w:ascii="Arial" w:hAnsi="Arial" w:cs="Arial"/>
                <w:sz w:val="16"/>
                <w:szCs w:val="16"/>
              </w:rPr>
            </w:pPr>
          </w:p>
        </w:tc>
        <w:tc>
          <w:tcPr>
            <w:tcW w:w="786" w:type="pct"/>
          </w:tcPr>
          <w:p w14:paraId="157E6D00" w14:textId="77777777" w:rsidR="007D5064" w:rsidRPr="0079553B" w:rsidRDefault="007D5064" w:rsidP="00471C34">
            <w:pPr>
              <w:rPr>
                <w:rFonts w:ascii="Arial" w:hAnsi="Arial" w:cs="Arial"/>
                <w:sz w:val="16"/>
                <w:szCs w:val="16"/>
                <w:lang w:val="de-DE"/>
              </w:rPr>
            </w:pPr>
            <w:r w:rsidRPr="0079553B">
              <w:rPr>
                <w:rFonts w:ascii="Arial" w:hAnsi="Arial" w:cs="Arial"/>
                <w:sz w:val="16"/>
                <w:szCs w:val="16"/>
                <w:lang w:val="de-DE"/>
              </w:rPr>
              <w:t>RRID:AB_2934130</w:t>
            </w:r>
          </w:p>
          <w:p w14:paraId="74F03FFE" w14:textId="77777777" w:rsidR="007D5064" w:rsidRPr="0079553B" w:rsidRDefault="007D5064" w:rsidP="008E20B3">
            <w:pPr>
              <w:rPr>
                <w:rFonts w:ascii="Arial" w:hAnsi="Arial" w:cs="Arial"/>
                <w:b/>
                <w:sz w:val="16"/>
                <w:szCs w:val="16"/>
                <w:lang w:val="de-DE"/>
              </w:rPr>
            </w:pPr>
          </w:p>
        </w:tc>
        <w:tc>
          <w:tcPr>
            <w:tcW w:w="562" w:type="pct"/>
          </w:tcPr>
          <w:p w14:paraId="3FD3EC48" w14:textId="77777777" w:rsidR="007D5064" w:rsidRPr="00B318E8" w:rsidRDefault="007D5064" w:rsidP="008E20B3">
            <w:pPr>
              <w:rPr>
                <w:rFonts w:ascii="Arial" w:hAnsi="Arial" w:cs="Arial"/>
                <w:sz w:val="16"/>
                <w:szCs w:val="16"/>
                <w:lang w:val="de-DE"/>
              </w:rPr>
            </w:pPr>
          </w:p>
        </w:tc>
        <w:tc>
          <w:tcPr>
            <w:tcW w:w="348" w:type="pct"/>
          </w:tcPr>
          <w:p w14:paraId="68FE16AD" w14:textId="77777777" w:rsidR="007D5064" w:rsidRPr="00EC5810" w:rsidRDefault="007D5064" w:rsidP="008E20B3">
            <w:pPr>
              <w:rPr>
                <w:rFonts w:ascii="Arial" w:hAnsi="Arial" w:cs="Arial"/>
                <w:sz w:val="16"/>
                <w:szCs w:val="16"/>
                <w:lang w:val="de-DE"/>
              </w:rPr>
            </w:pPr>
          </w:p>
        </w:tc>
      </w:tr>
      <w:tr w:rsidR="00AC099E" w:rsidRPr="0079553B" w14:paraId="16FBDC2A" w14:textId="76B8D505" w:rsidTr="00601091">
        <w:trPr>
          <w:trHeight w:val="250"/>
        </w:trPr>
        <w:tc>
          <w:tcPr>
            <w:tcW w:w="571" w:type="pct"/>
            <w:vMerge w:val="restart"/>
          </w:tcPr>
          <w:p w14:paraId="1342F09E" w14:textId="77777777" w:rsidR="007D5064" w:rsidRPr="0079553B" w:rsidRDefault="007D5064" w:rsidP="008E20B3">
            <w:pPr>
              <w:rPr>
                <w:rFonts w:ascii="Arial" w:hAnsi="Arial" w:cs="Arial"/>
                <w:sz w:val="16"/>
                <w:szCs w:val="16"/>
              </w:rPr>
            </w:pPr>
            <w:r w:rsidRPr="0079553B">
              <w:rPr>
                <w:rFonts w:ascii="Arial" w:hAnsi="Arial" w:cs="Arial"/>
                <w:sz w:val="16"/>
                <w:szCs w:val="16"/>
              </w:rPr>
              <w:t>F-box/WD repeat-containing protein 7</w:t>
            </w:r>
          </w:p>
        </w:tc>
        <w:tc>
          <w:tcPr>
            <w:tcW w:w="520" w:type="pct"/>
            <w:vMerge w:val="restart"/>
          </w:tcPr>
          <w:p w14:paraId="7092CE7B" w14:textId="47CFCC75" w:rsidR="007D5064" w:rsidRPr="0079553B" w:rsidRDefault="007D5064" w:rsidP="002E1344">
            <w:pPr>
              <w:rPr>
                <w:rFonts w:ascii="Arial" w:hAnsi="Arial" w:cs="Arial"/>
                <w:sz w:val="16"/>
                <w:szCs w:val="16"/>
              </w:rPr>
            </w:pPr>
            <w:r w:rsidRPr="0079553B">
              <w:rPr>
                <w:rFonts w:ascii="Arial" w:hAnsi="Arial" w:cs="Arial"/>
                <w:sz w:val="16"/>
                <w:szCs w:val="16"/>
              </w:rPr>
              <w:t>F-box and WD-40 domain-containing protein 7; F-box protein FBX30; SEL-10</w:t>
            </w:r>
          </w:p>
        </w:tc>
        <w:tc>
          <w:tcPr>
            <w:tcW w:w="418" w:type="pct"/>
            <w:vMerge w:val="restart"/>
            <w:shd w:val="clear" w:color="auto" w:fill="FFC000"/>
          </w:tcPr>
          <w:p w14:paraId="4B0847E2" w14:textId="77777777" w:rsidR="007D5064" w:rsidRPr="0079553B" w:rsidRDefault="007D5064" w:rsidP="008E20B3">
            <w:pPr>
              <w:rPr>
                <w:rFonts w:ascii="Arial" w:hAnsi="Arial" w:cs="Arial"/>
                <w:sz w:val="16"/>
                <w:szCs w:val="16"/>
              </w:rPr>
            </w:pPr>
            <w:r w:rsidRPr="0079553B">
              <w:rPr>
                <w:rFonts w:ascii="Arial" w:hAnsi="Arial" w:cs="Arial"/>
                <w:sz w:val="16"/>
                <w:szCs w:val="16"/>
              </w:rPr>
              <w:t>FBXW7</w:t>
            </w:r>
          </w:p>
          <w:p w14:paraId="17BA850B" w14:textId="77777777" w:rsidR="007D5064" w:rsidRPr="0079553B" w:rsidRDefault="007D5064" w:rsidP="008E20B3">
            <w:pPr>
              <w:rPr>
                <w:rFonts w:ascii="Arial" w:hAnsi="Arial" w:cs="Arial"/>
                <w:sz w:val="16"/>
                <w:szCs w:val="16"/>
                <w:lang w:val="de-DE"/>
              </w:rPr>
            </w:pPr>
          </w:p>
        </w:tc>
        <w:tc>
          <w:tcPr>
            <w:tcW w:w="299" w:type="pct"/>
            <w:vMerge w:val="restart"/>
          </w:tcPr>
          <w:p w14:paraId="698EA599" w14:textId="77777777" w:rsidR="007D5064" w:rsidRPr="0079553B" w:rsidRDefault="007D5064" w:rsidP="008E20B3">
            <w:pPr>
              <w:rPr>
                <w:rFonts w:ascii="Arial" w:hAnsi="Arial" w:cs="Arial"/>
                <w:sz w:val="16"/>
                <w:szCs w:val="16"/>
              </w:rPr>
            </w:pPr>
            <w:r w:rsidRPr="0079553B">
              <w:rPr>
                <w:rFonts w:ascii="Arial" w:hAnsi="Arial" w:cs="Arial"/>
                <w:sz w:val="16"/>
                <w:szCs w:val="16"/>
              </w:rPr>
              <w:t>Q969H0</w:t>
            </w:r>
          </w:p>
        </w:tc>
        <w:tc>
          <w:tcPr>
            <w:tcW w:w="445" w:type="pct"/>
            <w:vMerge w:val="restart"/>
          </w:tcPr>
          <w:p w14:paraId="2073DE0A" w14:textId="77777777" w:rsidR="007D5064" w:rsidRPr="0079553B" w:rsidRDefault="007D5064" w:rsidP="008E20B3">
            <w:pPr>
              <w:rPr>
                <w:rFonts w:ascii="Arial" w:hAnsi="Arial" w:cs="Arial"/>
                <w:i/>
                <w:sz w:val="16"/>
                <w:szCs w:val="16"/>
              </w:rPr>
            </w:pPr>
            <w:r w:rsidRPr="0079553B">
              <w:rPr>
                <w:rFonts w:ascii="Arial" w:hAnsi="Arial" w:cs="Arial"/>
                <w:i/>
                <w:sz w:val="16"/>
                <w:szCs w:val="16"/>
              </w:rPr>
              <w:t>FBXW7</w:t>
            </w:r>
          </w:p>
          <w:p w14:paraId="1819D7FD" w14:textId="77777777" w:rsidR="007D5064" w:rsidRPr="0079553B" w:rsidRDefault="007D5064" w:rsidP="008E20B3">
            <w:pPr>
              <w:rPr>
                <w:rFonts w:ascii="Arial" w:hAnsi="Arial" w:cs="Arial"/>
                <w:i/>
                <w:sz w:val="16"/>
                <w:szCs w:val="16"/>
              </w:rPr>
            </w:pPr>
            <w:r w:rsidRPr="0079553B">
              <w:rPr>
                <w:rFonts w:ascii="Arial" w:hAnsi="Arial" w:cs="Arial"/>
                <w:i/>
                <w:sz w:val="16"/>
                <w:szCs w:val="16"/>
              </w:rPr>
              <w:t>(FBW7, FBX30, SEL10)</w:t>
            </w:r>
          </w:p>
        </w:tc>
        <w:tc>
          <w:tcPr>
            <w:tcW w:w="1049" w:type="pct"/>
            <w:vMerge w:val="restart"/>
          </w:tcPr>
          <w:p w14:paraId="327FBAC9" w14:textId="19B7D982" w:rsidR="007D5064" w:rsidRPr="0079553B" w:rsidRDefault="007D5064" w:rsidP="00BB6CAC">
            <w:pPr>
              <w:rPr>
                <w:rFonts w:ascii="Arial" w:hAnsi="Arial" w:cs="Arial"/>
                <w:sz w:val="16"/>
                <w:szCs w:val="16"/>
              </w:rPr>
            </w:pPr>
            <w:r w:rsidRPr="0079553B">
              <w:rPr>
                <w:rFonts w:ascii="Arial" w:hAnsi="Arial" w:cs="Arial"/>
                <w:sz w:val="16"/>
                <w:szCs w:val="16"/>
              </w:rPr>
              <w:t xml:space="preserve">A tumor suppressor protein that recognizes  substrates for ubiquitin-mediated degradation through the presence of a conserved CDC4 </w:t>
            </w:r>
            <w:proofErr w:type="spellStart"/>
            <w:r w:rsidRPr="0079553B">
              <w:rPr>
                <w:rFonts w:ascii="Arial" w:hAnsi="Arial" w:cs="Arial"/>
                <w:sz w:val="16"/>
                <w:szCs w:val="16"/>
              </w:rPr>
              <w:t>phosphodegron</w:t>
            </w:r>
            <w:proofErr w:type="spellEnd"/>
            <w:r w:rsidRPr="0079553B">
              <w:rPr>
                <w:rFonts w:ascii="Arial" w:hAnsi="Arial" w:cs="Arial"/>
                <w:sz w:val="16"/>
                <w:szCs w:val="16"/>
              </w:rPr>
              <w:t xml:space="preserve"> (CPD) motif. </w:t>
            </w:r>
          </w:p>
        </w:tc>
        <w:tc>
          <w:tcPr>
            <w:tcW w:w="786" w:type="pct"/>
          </w:tcPr>
          <w:p w14:paraId="692D7B7F" w14:textId="77777777" w:rsidR="007D5064" w:rsidRPr="0079553B" w:rsidRDefault="007D5064" w:rsidP="005E58EA">
            <w:pPr>
              <w:rPr>
                <w:rFonts w:ascii="Arial" w:hAnsi="Arial" w:cs="Arial"/>
                <w:b/>
                <w:sz w:val="16"/>
                <w:szCs w:val="16"/>
                <w:lang w:val="de-DE"/>
              </w:rPr>
            </w:pPr>
            <w:r w:rsidRPr="0079553B">
              <w:rPr>
                <w:rFonts w:ascii="Arial" w:hAnsi="Arial" w:cs="Arial"/>
                <w:b/>
                <w:sz w:val="16"/>
                <w:szCs w:val="16"/>
                <w:lang w:val="de-DE"/>
              </w:rPr>
              <w:t>RRID:AB_1840617</w:t>
            </w:r>
          </w:p>
          <w:p w14:paraId="56C67824" w14:textId="758FE88E" w:rsidR="007D5064" w:rsidRPr="0079553B" w:rsidRDefault="007D5064" w:rsidP="008E20B3">
            <w:pPr>
              <w:rPr>
                <w:rFonts w:ascii="Arial" w:hAnsi="Arial" w:cs="Arial"/>
                <w:sz w:val="16"/>
                <w:szCs w:val="16"/>
              </w:rPr>
            </w:pPr>
          </w:p>
        </w:tc>
        <w:tc>
          <w:tcPr>
            <w:tcW w:w="562" w:type="pct"/>
          </w:tcPr>
          <w:p w14:paraId="19D62181" w14:textId="5E205C77" w:rsidR="007D5064" w:rsidRPr="00B318E8" w:rsidRDefault="007D5064" w:rsidP="0098055A">
            <w:pPr>
              <w:rPr>
                <w:rFonts w:ascii="Arial" w:hAnsi="Arial" w:cs="Arial"/>
                <w:sz w:val="16"/>
                <w:szCs w:val="16"/>
                <w:lang w:val="de-DE"/>
              </w:rPr>
            </w:pPr>
            <w:r>
              <w:rPr>
                <w:rFonts w:ascii="Arial" w:hAnsi="Arial" w:cs="Arial"/>
                <w:sz w:val="16"/>
                <w:szCs w:val="16"/>
                <w:lang w:val="de-DE"/>
              </w:rPr>
              <w:t xml:space="preserve">109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w:t>
            </w:r>
          </w:p>
        </w:tc>
        <w:tc>
          <w:tcPr>
            <w:tcW w:w="348" w:type="pct"/>
          </w:tcPr>
          <w:p w14:paraId="2BD1096B" w14:textId="1A9F5E74" w:rsidR="007D5064" w:rsidRPr="00EC5810" w:rsidRDefault="009F22B7" w:rsidP="0098055A">
            <w:pPr>
              <w:rPr>
                <w:rFonts w:ascii="Arial" w:hAnsi="Arial" w:cs="Arial"/>
                <w:sz w:val="16"/>
                <w:szCs w:val="16"/>
                <w:lang w:val="de-DE"/>
              </w:rPr>
            </w:pPr>
            <w:r>
              <w:rPr>
                <w:rFonts w:ascii="Arial" w:hAnsi="Arial" w:cs="Arial"/>
                <w:sz w:val="16"/>
                <w:szCs w:val="16"/>
                <w:lang w:val="de-DE"/>
              </w:rPr>
              <w:t>1:500</w:t>
            </w:r>
          </w:p>
        </w:tc>
      </w:tr>
      <w:tr w:rsidR="00AC099E" w:rsidRPr="0079553B" w14:paraId="68444832" w14:textId="0D63173B" w:rsidTr="00601091">
        <w:trPr>
          <w:trHeight w:val="247"/>
        </w:trPr>
        <w:tc>
          <w:tcPr>
            <w:tcW w:w="571" w:type="pct"/>
            <w:vMerge/>
          </w:tcPr>
          <w:p w14:paraId="3AFA4C78" w14:textId="77777777" w:rsidR="007D5064" w:rsidRPr="0079553B" w:rsidRDefault="007D5064" w:rsidP="008E20B3">
            <w:pPr>
              <w:rPr>
                <w:rFonts w:ascii="Arial" w:hAnsi="Arial" w:cs="Arial"/>
                <w:sz w:val="16"/>
                <w:szCs w:val="16"/>
              </w:rPr>
            </w:pPr>
          </w:p>
        </w:tc>
        <w:tc>
          <w:tcPr>
            <w:tcW w:w="520" w:type="pct"/>
            <w:vMerge/>
          </w:tcPr>
          <w:p w14:paraId="2F546512" w14:textId="77777777" w:rsidR="007D5064" w:rsidRPr="0079553B" w:rsidRDefault="007D5064" w:rsidP="002E1344">
            <w:pPr>
              <w:rPr>
                <w:rFonts w:ascii="Arial" w:hAnsi="Arial" w:cs="Arial"/>
                <w:sz w:val="16"/>
                <w:szCs w:val="16"/>
              </w:rPr>
            </w:pPr>
          </w:p>
        </w:tc>
        <w:tc>
          <w:tcPr>
            <w:tcW w:w="418" w:type="pct"/>
            <w:vMerge/>
            <w:shd w:val="clear" w:color="auto" w:fill="FFC000"/>
          </w:tcPr>
          <w:p w14:paraId="53B63655" w14:textId="77777777" w:rsidR="007D5064" w:rsidRPr="0079553B" w:rsidRDefault="007D5064" w:rsidP="008E20B3">
            <w:pPr>
              <w:rPr>
                <w:rFonts w:ascii="Arial" w:hAnsi="Arial" w:cs="Arial"/>
                <w:sz w:val="16"/>
                <w:szCs w:val="16"/>
              </w:rPr>
            </w:pPr>
          </w:p>
        </w:tc>
        <w:tc>
          <w:tcPr>
            <w:tcW w:w="299" w:type="pct"/>
            <w:vMerge/>
          </w:tcPr>
          <w:p w14:paraId="104F5012" w14:textId="77777777" w:rsidR="007D5064" w:rsidRPr="0079553B" w:rsidRDefault="007D5064" w:rsidP="008E20B3">
            <w:pPr>
              <w:rPr>
                <w:rFonts w:ascii="Arial" w:hAnsi="Arial" w:cs="Arial"/>
                <w:sz w:val="16"/>
                <w:szCs w:val="16"/>
              </w:rPr>
            </w:pPr>
          </w:p>
        </w:tc>
        <w:tc>
          <w:tcPr>
            <w:tcW w:w="445" w:type="pct"/>
            <w:vMerge/>
          </w:tcPr>
          <w:p w14:paraId="4DBF7950" w14:textId="77777777" w:rsidR="007D5064" w:rsidRPr="0079553B" w:rsidRDefault="007D5064" w:rsidP="008E20B3">
            <w:pPr>
              <w:rPr>
                <w:rFonts w:ascii="Arial" w:hAnsi="Arial" w:cs="Arial"/>
                <w:i/>
                <w:sz w:val="16"/>
                <w:szCs w:val="16"/>
              </w:rPr>
            </w:pPr>
          </w:p>
        </w:tc>
        <w:tc>
          <w:tcPr>
            <w:tcW w:w="1049" w:type="pct"/>
            <w:vMerge/>
          </w:tcPr>
          <w:p w14:paraId="459DC36F" w14:textId="77777777" w:rsidR="007D5064" w:rsidRPr="0079553B" w:rsidRDefault="007D5064" w:rsidP="00BB6CAC">
            <w:pPr>
              <w:rPr>
                <w:rFonts w:ascii="Arial" w:hAnsi="Arial" w:cs="Arial"/>
                <w:sz w:val="16"/>
                <w:szCs w:val="16"/>
              </w:rPr>
            </w:pPr>
          </w:p>
        </w:tc>
        <w:tc>
          <w:tcPr>
            <w:tcW w:w="786" w:type="pct"/>
          </w:tcPr>
          <w:p w14:paraId="41E5A7E1" w14:textId="77777777" w:rsidR="007D5064" w:rsidRPr="0079553B" w:rsidRDefault="007D5064" w:rsidP="00471C34">
            <w:pPr>
              <w:rPr>
                <w:rFonts w:ascii="Arial" w:hAnsi="Arial" w:cs="Arial"/>
                <w:sz w:val="16"/>
                <w:szCs w:val="16"/>
                <w:lang w:val="de-DE"/>
              </w:rPr>
            </w:pPr>
            <w:r w:rsidRPr="0079553B">
              <w:rPr>
                <w:rFonts w:ascii="Arial" w:hAnsi="Arial" w:cs="Arial"/>
                <w:sz w:val="16"/>
                <w:szCs w:val="16"/>
                <w:lang w:val="de-DE"/>
              </w:rPr>
              <w:t>RRID:AB_2626551</w:t>
            </w:r>
          </w:p>
          <w:p w14:paraId="505F5D34" w14:textId="77777777" w:rsidR="007D5064" w:rsidRPr="0079553B" w:rsidRDefault="007D5064" w:rsidP="005E58EA">
            <w:pPr>
              <w:rPr>
                <w:rFonts w:ascii="Arial" w:hAnsi="Arial" w:cs="Arial"/>
                <w:b/>
                <w:sz w:val="16"/>
                <w:szCs w:val="16"/>
                <w:lang w:val="de-DE"/>
              </w:rPr>
            </w:pPr>
          </w:p>
        </w:tc>
        <w:tc>
          <w:tcPr>
            <w:tcW w:w="562" w:type="pct"/>
          </w:tcPr>
          <w:p w14:paraId="75877299" w14:textId="77777777" w:rsidR="007D5064" w:rsidRPr="00B318E8" w:rsidRDefault="007D5064" w:rsidP="005E58EA">
            <w:pPr>
              <w:rPr>
                <w:rFonts w:ascii="Arial" w:hAnsi="Arial" w:cs="Arial"/>
                <w:sz w:val="16"/>
                <w:szCs w:val="16"/>
                <w:lang w:val="de-DE"/>
              </w:rPr>
            </w:pPr>
          </w:p>
        </w:tc>
        <w:tc>
          <w:tcPr>
            <w:tcW w:w="348" w:type="pct"/>
          </w:tcPr>
          <w:p w14:paraId="2D7EDF3E" w14:textId="77777777" w:rsidR="007D5064" w:rsidRPr="00EC5810" w:rsidRDefault="007D5064" w:rsidP="005E58EA">
            <w:pPr>
              <w:rPr>
                <w:rFonts w:ascii="Arial" w:hAnsi="Arial" w:cs="Arial"/>
                <w:sz w:val="16"/>
                <w:szCs w:val="16"/>
                <w:lang w:val="de-DE"/>
              </w:rPr>
            </w:pPr>
          </w:p>
        </w:tc>
      </w:tr>
      <w:tr w:rsidR="00AC099E" w:rsidRPr="0079553B" w14:paraId="3572F988" w14:textId="774718D3" w:rsidTr="00601091">
        <w:trPr>
          <w:trHeight w:val="247"/>
        </w:trPr>
        <w:tc>
          <w:tcPr>
            <w:tcW w:w="571" w:type="pct"/>
            <w:vMerge/>
          </w:tcPr>
          <w:p w14:paraId="1E92A6AB" w14:textId="77777777" w:rsidR="007D5064" w:rsidRPr="0079553B" w:rsidRDefault="007D5064" w:rsidP="008E20B3">
            <w:pPr>
              <w:rPr>
                <w:rFonts w:ascii="Arial" w:hAnsi="Arial" w:cs="Arial"/>
                <w:sz w:val="16"/>
                <w:szCs w:val="16"/>
              </w:rPr>
            </w:pPr>
          </w:p>
        </w:tc>
        <w:tc>
          <w:tcPr>
            <w:tcW w:w="520" w:type="pct"/>
            <w:vMerge/>
          </w:tcPr>
          <w:p w14:paraId="7B10B54D" w14:textId="77777777" w:rsidR="007D5064" w:rsidRPr="0079553B" w:rsidRDefault="007D5064" w:rsidP="002E1344">
            <w:pPr>
              <w:rPr>
                <w:rFonts w:ascii="Arial" w:hAnsi="Arial" w:cs="Arial"/>
                <w:sz w:val="16"/>
                <w:szCs w:val="16"/>
              </w:rPr>
            </w:pPr>
          </w:p>
        </w:tc>
        <w:tc>
          <w:tcPr>
            <w:tcW w:w="418" w:type="pct"/>
            <w:vMerge/>
            <w:shd w:val="clear" w:color="auto" w:fill="FFC000"/>
          </w:tcPr>
          <w:p w14:paraId="4B083A3E" w14:textId="77777777" w:rsidR="007D5064" w:rsidRPr="0079553B" w:rsidRDefault="007D5064" w:rsidP="008E20B3">
            <w:pPr>
              <w:rPr>
                <w:rFonts w:ascii="Arial" w:hAnsi="Arial" w:cs="Arial"/>
                <w:sz w:val="16"/>
                <w:szCs w:val="16"/>
              </w:rPr>
            </w:pPr>
          </w:p>
        </w:tc>
        <w:tc>
          <w:tcPr>
            <w:tcW w:w="299" w:type="pct"/>
            <w:vMerge/>
          </w:tcPr>
          <w:p w14:paraId="15AF2C53" w14:textId="77777777" w:rsidR="007D5064" w:rsidRPr="0079553B" w:rsidRDefault="007D5064" w:rsidP="008E20B3">
            <w:pPr>
              <w:rPr>
                <w:rFonts w:ascii="Arial" w:hAnsi="Arial" w:cs="Arial"/>
                <w:sz w:val="16"/>
                <w:szCs w:val="16"/>
              </w:rPr>
            </w:pPr>
          </w:p>
        </w:tc>
        <w:tc>
          <w:tcPr>
            <w:tcW w:w="445" w:type="pct"/>
            <w:vMerge/>
          </w:tcPr>
          <w:p w14:paraId="7C4430C9" w14:textId="77777777" w:rsidR="007D5064" w:rsidRPr="0079553B" w:rsidRDefault="007D5064" w:rsidP="008E20B3">
            <w:pPr>
              <w:rPr>
                <w:rFonts w:ascii="Arial" w:hAnsi="Arial" w:cs="Arial"/>
                <w:i/>
                <w:sz w:val="16"/>
                <w:szCs w:val="16"/>
              </w:rPr>
            </w:pPr>
          </w:p>
        </w:tc>
        <w:tc>
          <w:tcPr>
            <w:tcW w:w="1049" w:type="pct"/>
            <w:vMerge/>
          </w:tcPr>
          <w:p w14:paraId="5F10778B" w14:textId="77777777" w:rsidR="007D5064" w:rsidRPr="0079553B" w:rsidRDefault="007D5064" w:rsidP="00BB6CAC">
            <w:pPr>
              <w:rPr>
                <w:rFonts w:ascii="Arial" w:hAnsi="Arial" w:cs="Arial"/>
                <w:sz w:val="16"/>
                <w:szCs w:val="16"/>
              </w:rPr>
            </w:pPr>
          </w:p>
        </w:tc>
        <w:tc>
          <w:tcPr>
            <w:tcW w:w="786" w:type="pct"/>
          </w:tcPr>
          <w:p w14:paraId="46209798" w14:textId="77777777" w:rsidR="007D5064" w:rsidRPr="0079553B" w:rsidRDefault="007D5064" w:rsidP="00471C34">
            <w:pPr>
              <w:rPr>
                <w:rFonts w:ascii="Arial" w:hAnsi="Arial" w:cs="Arial"/>
                <w:sz w:val="16"/>
                <w:szCs w:val="16"/>
                <w:lang w:val="de-DE"/>
              </w:rPr>
            </w:pPr>
            <w:r w:rsidRPr="0079553B">
              <w:rPr>
                <w:rFonts w:ascii="Arial" w:hAnsi="Arial" w:cs="Arial"/>
                <w:sz w:val="16"/>
                <w:szCs w:val="16"/>
                <w:lang w:val="de-DE"/>
              </w:rPr>
              <w:t>RRID:AB_1078484</w:t>
            </w:r>
          </w:p>
          <w:p w14:paraId="15C6F853" w14:textId="77777777" w:rsidR="007D5064" w:rsidRPr="0079553B" w:rsidRDefault="007D5064" w:rsidP="005E58EA">
            <w:pPr>
              <w:rPr>
                <w:rFonts w:ascii="Arial" w:hAnsi="Arial" w:cs="Arial"/>
                <w:b/>
                <w:sz w:val="16"/>
                <w:szCs w:val="16"/>
                <w:lang w:val="de-DE"/>
              </w:rPr>
            </w:pPr>
          </w:p>
        </w:tc>
        <w:tc>
          <w:tcPr>
            <w:tcW w:w="562" w:type="pct"/>
          </w:tcPr>
          <w:p w14:paraId="0D31400D" w14:textId="77777777" w:rsidR="007D5064" w:rsidRPr="00B318E8" w:rsidRDefault="007D5064" w:rsidP="005E58EA">
            <w:pPr>
              <w:rPr>
                <w:rFonts w:ascii="Arial" w:hAnsi="Arial" w:cs="Arial"/>
                <w:sz w:val="16"/>
                <w:szCs w:val="16"/>
                <w:lang w:val="de-DE"/>
              </w:rPr>
            </w:pPr>
          </w:p>
        </w:tc>
        <w:tc>
          <w:tcPr>
            <w:tcW w:w="348" w:type="pct"/>
          </w:tcPr>
          <w:p w14:paraId="7D90458B" w14:textId="77777777" w:rsidR="007D5064" w:rsidRPr="00EC5810" w:rsidRDefault="007D5064" w:rsidP="005E58EA">
            <w:pPr>
              <w:rPr>
                <w:rFonts w:ascii="Arial" w:hAnsi="Arial" w:cs="Arial"/>
                <w:sz w:val="16"/>
                <w:szCs w:val="16"/>
                <w:lang w:val="de-DE"/>
              </w:rPr>
            </w:pPr>
          </w:p>
        </w:tc>
      </w:tr>
      <w:tr w:rsidR="00AC099E" w:rsidRPr="0079553B" w14:paraId="7BBE5C83" w14:textId="22C8DF1B" w:rsidTr="00601091">
        <w:trPr>
          <w:trHeight w:val="247"/>
        </w:trPr>
        <w:tc>
          <w:tcPr>
            <w:tcW w:w="571" w:type="pct"/>
            <w:vMerge/>
          </w:tcPr>
          <w:p w14:paraId="16DBA2D6" w14:textId="77777777" w:rsidR="007D5064" w:rsidRPr="0079553B" w:rsidRDefault="007D5064" w:rsidP="008E20B3">
            <w:pPr>
              <w:rPr>
                <w:rFonts w:ascii="Arial" w:hAnsi="Arial" w:cs="Arial"/>
                <w:sz w:val="16"/>
                <w:szCs w:val="16"/>
              </w:rPr>
            </w:pPr>
          </w:p>
        </w:tc>
        <w:tc>
          <w:tcPr>
            <w:tcW w:w="520" w:type="pct"/>
            <w:vMerge/>
          </w:tcPr>
          <w:p w14:paraId="0302A9B6" w14:textId="77777777" w:rsidR="007D5064" w:rsidRPr="0079553B" w:rsidRDefault="007D5064" w:rsidP="002E1344">
            <w:pPr>
              <w:rPr>
                <w:rFonts w:ascii="Arial" w:hAnsi="Arial" w:cs="Arial"/>
                <w:sz w:val="16"/>
                <w:szCs w:val="16"/>
              </w:rPr>
            </w:pPr>
          </w:p>
        </w:tc>
        <w:tc>
          <w:tcPr>
            <w:tcW w:w="418" w:type="pct"/>
            <w:vMerge/>
            <w:shd w:val="clear" w:color="auto" w:fill="FFC000"/>
          </w:tcPr>
          <w:p w14:paraId="183566EA" w14:textId="77777777" w:rsidR="007D5064" w:rsidRPr="0079553B" w:rsidRDefault="007D5064" w:rsidP="008E20B3">
            <w:pPr>
              <w:rPr>
                <w:rFonts w:ascii="Arial" w:hAnsi="Arial" w:cs="Arial"/>
                <w:sz w:val="16"/>
                <w:szCs w:val="16"/>
              </w:rPr>
            </w:pPr>
          </w:p>
        </w:tc>
        <w:tc>
          <w:tcPr>
            <w:tcW w:w="299" w:type="pct"/>
            <w:vMerge/>
          </w:tcPr>
          <w:p w14:paraId="53B9D089" w14:textId="77777777" w:rsidR="007D5064" w:rsidRPr="0079553B" w:rsidRDefault="007D5064" w:rsidP="008E20B3">
            <w:pPr>
              <w:rPr>
                <w:rFonts w:ascii="Arial" w:hAnsi="Arial" w:cs="Arial"/>
                <w:sz w:val="16"/>
                <w:szCs w:val="16"/>
              </w:rPr>
            </w:pPr>
          </w:p>
        </w:tc>
        <w:tc>
          <w:tcPr>
            <w:tcW w:w="445" w:type="pct"/>
            <w:vMerge/>
          </w:tcPr>
          <w:p w14:paraId="1A820B16" w14:textId="77777777" w:rsidR="007D5064" w:rsidRPr="0079553B" w:rsidRDefault="007D5064" w:rsidP="008E20B3">
            <w:pPr>
              <w:rPr>
                <w:rFonts w:ascii="Arial" w:hAnsi="Arial" w:cs="Arial"/>
                <w:i/>
                <w:sz w:val="16"/>
                <w:szCs w:val="16"/>
              </w:rPr>
            </w:pPr>
          </w:p>
        </w:tc>
        <w:tc>
          <w:tcPr>
            <w:tcW w:w="1049" w:type="pct"/>
            <w:vMerge/>
          </w:tcPr>
          <w:p w14:paraId="09F01360" w14:textId="77777777" w:rsidR="007D5064" w:rsidRPr="0079553B" w:rsidRDefault="007D5064" w:rsidP="00BB6CAC">
            <w:pPr>
              <w:rPr>
                <w:rFonts w:ascii="Arial" w:hAnsi="Arial" w:cs="Arial"/>
                <w:sz w:val="16"/>
                <w:szCs w:val="16"/>
              </w:rPr>
            </w:pPr>
          </w:p>
        </w:tc>
        <w:tc>
          <w:tcPr>
            <w:tcW w:w="786" w:type="pct"/>
          </w:tcPr>
          <w:p w14:paraId="5A240F2F" w14:textId="259C3AFE" w:rsidR="007D5064" w:rsidRPr="0079553B" w:rsidRDefault="007D5064" w:rsidP="005E58EA">
            <w:pPr>
              <w:rPr>
                <w:rFonts w:ascii="Arial" w:hAnsi="Arial" w:cs="Arial"/>
                <w:b/>
                <w:sz w:val="16"/>
                <w:szCs w:val="16"/>
                <w:lang w:val="de-DE"/>
              </w:rPr>
            </w:pPr>
            <w:r w:rsidRPr="0079553B">
              <w:rPr>
                <w:rFonts w:ascii="Arial" w:hAnsi="Arial" w:cs="Arial"/>
                <w:sz w:val="16"/>
                <w:szCs w:val="16"/>
              </w:rPr>
              <w:t>RRID:AB_2724297</w:t>
            </w:r>
          </w:p>
        </w:tc>
        <w:tc>
          <w:tcPr>
            <w:tcW w:w="562" w:type="pct"/>
          </w:tcPr>
          <w:p w14:paraId="34675897" w14:textId="77777777" w:rsidR="007D5064" w:rsidRPr="00B318E8" w:rsidRDefault="007D5064" w:rsidP="005E58EA">
            <w:pPr>
              <w:rPr>
                <w:rFonts w:ascii="Arial" w:hAnsi="Arial" w:cs="Arial"/>
                <w:sz w:val="16"/>
                <w:szCs w:val="16"/>
                <w:lang w:val="de-DE"/>
              </w:rPr>
            </w:pPr>
          </w:p>
        </w:tc>
        <w:tc>
          <w:tcPr>
            <w:tcW w:w="348" w:type="pct"/>
          </w:tcPr>
          <w:p w14:paraId="0F23E128" w14:textId="77777777" w:rsidR="007D5064" w:rsidRPr="00EC5810" w:rsidRDefault="007D5064" w:rsidP="005E58EA">
            <w:pPr>
              <w:rPr>
                <w:rFonts w:ascii="Arial" w:hAnsi="Arial" w:cs="Arial"/>
                <w:sz w:val="16"/>
                <w:szCs w:val="16"/>
                <w:lang w:val="de-DE"/>
              </w:rPr>
            </w:pPr>
          </w:p>
        </w:tc>
      </w:tr>
      <w:tr w:rsidR="00AC099E" w:rsidRPr="0079553B" w14:paraId="6BD3CDB9" w14:textId="6E8186E8" w:rsidTr="00601091">
        <w:trPr>
          <w:trHeight w:val="1342"/>
        </w:trPr>
        <w:tc>
          <w:tcPr>
            <w:tcW w:w="571" w:type="pct"/>
            <w:vMerge w:val="restart"/>
          </w:tcPr>
          <w:p w14:paraId="5739FDFD" w14:textId="77777777" w:rsidR="007D5064" w:rsidRPr="0079553B" w:rsidRDefault="007D5064" w:rsidP="008E20B3">
            <w:pPr>
              <w:rPr>
                <w:rFonts w:ascii="Arial" w:hAnsi="Arial" w:cs="Arial"/>
                <w:sz w:val="16"/>
                <w:szCs w:val="16"/>
              </w:rPr>
            </w:pPr>
            <w:r w:rsidRPr="0079553B">
              <w:rPr>
                <w:rFonts w:ascii="Arial" w:hAnsi="Arial" w:cs="Arial"/>
                <w:sz w:val="16"/>
                <w:szCs w:val="16"/>
              </w:rPr>
              <w:t>Fibroblast growth factor receptor 1</w:t>
            </w:r>
          </w:p>
        </w:tc>
        <w:tc>
          <w:tcPr>
            <w:tcW w:w="520" w:type="pct"/>
            <w:vMerge w:val="restart"/>
          </w:tcPr>
          <w:p w14:paraId="1CCD8002" w14:textId="3B1D9D2E" w:rsidR="007D5064" w:rsidRPr="0079553B" w:rsidRDefault="007D5064" w:rsidP="002E1344">
            <w:pPr>
              <w:rPr>
                <w:rFonts w:ascii="Arial" w:hAnsi="Arial" w:cs="Arial"/>
                <w:sz w:val="16"/>
                <w:szCs w:val="16"/>
              </w:rPr>
            </w:pPr>
            <w:r w:rsidRPr="0079553B">
              <w:rPr>
                <w:rFonts w:ascii="Arial" w:hAnsi="Arial" w:cs="Arial"/>
                <w:sz w:val="16"/>
                <w:szCs w:val="16"/>
              </w:rPr>
              <w:t xml:space="preserve">Basic fibroblast growth factor receptor 1; BFGFR; bFGF-R-1; </w:t>
            </w:r>
            <w:proofErr w:type="spellStart"/>
            <w:r w:rsidRPr="0079553B">
              <w:rPr>
                <w:rFonts w:ascii="Arial" w:hAnsi="Arial" w:cs="Arial"/>
                <w:sz w:val="16"/>
                <w:szCs w:val="16"/>
              </w:rPr>
              <w:t>Fms</w:t>
            </w:r>
            <w:proofErr w:type="spellEnd"/>
            <w:r w:rsidRPr="0079553B">
              <w:rPr>
                <w:rFonts w:ascii="Arial" w:hAnsi="Arial" w:cs="Arial"/>
                <w:sz w:val="16"/>
                <w:szCs w:val="16"/>
              </w:rPr>
              <w:t>-like tyrosine kinase 2; FLT-2; N-</w:t>
            </w:r>
            <w:proofErr w:type="spellStart"/>
            <w:r w:rsidRPr="0079553B">
              <w:rPr>
                <w:rFonts w:ascii="Arial" w:hAnsi="Arial" w:cs="Arial"/>
                <w:sz w:val="16"/>
                <w:szCs w:val="16"/>
              </w:rPr>
              <w:t>sam</w:t>
            </w:r>
            <w:proofErr w:type="spellEnd"/>
            <w:r w:rsidRPr="0079553B">
              <w:rPr>
                <w:rFonts w:ascii="Arial" w:hAnsi="Arial" w:cs="Arial"/>
                <w:sz w:val="16"/>
                <w:szCs w:val="16"/>
              </w:rPr>
              <w:t>; Proto-oncogene c-</w:t>
            </w:r>
            <w:proofErr w:type="spellStart"/>
            <w:r w:rsidRPr="0079553B">
              <w:rPr>
                <w:rFonts w:ascii="Arial" w:hAnsi="Arial" w:cs="Arial"/>
                <w:sz w:val="16"/>
                <w:szCs w:val="16"/>
              </w:rPr>
              <w:t>Fgr</w:t>
            </w:r>
            <w:proofErr w:type="spellEnd"/>
            <w:r w:rsidRPr="0079553B">
              <w:rPr>
                <w:rFonts w:ascii="Arial" w:hAnsi="Arial" w:cs="Arial"/>
                <w:sz w:val="16"/>
                <w:szCs w:val="16"/>
              </w:rPr>
              <w:t>; CD331</w:t>
            </w:r>
          </w:p>
        </w:tc>
        <w:tc>
          <w:tcPr>
            <w:tcW w:w="418" w:type="pct"/>
            <w:vMerge w:val="restart"/>
            <w:shd w:val="clear" w:color="auto" w:fill="FFC000"/>
          </w:tcPr>
          <w:p w14:paraId="12B49C4E" w14:textId="77777777" w:rsidR="007D5064" w:rsidRPr="0079553B" w:rsidRDefault="007D5064" w:rsidP="008E20B3">
            <w:pPr>
              <w:rPr>
                <w:rFonts w:ascii="Arial" w:hAnsi="Arial" w:cs="Arial"/>
                <w:sz w:val="16"/>
                <w:szCs w:val="16"/>
              </w:rPr>
            </w:pPr>
            <w:r w:rsidRPr="0079553B">
              <w:rPr>
                <w:rFonts w:ascii="Arial" w:hAnsi="Arial" w:cs="Arial"/>
                <w:sz w:val="16"/>
                <w:szCs w:val="16"/>
              </w:rPr>
              <w:t>FGFR1</w:t>
            </w:r>
          </w:p>
          <w:p w14:paraId="35DD0C11" w14:textId="77777777" w:rsidR="007D5064" w:rsidRPr="0079553B" w:rsidRDefault="007D5064" w:rsidP="008E20B3">
            <w:pPr>
              <w:rPr>
                <w:rFonts w:ascii="Arial" w:hAnsi="Arial" w:cs="Arial"/>
                <w:sz w:val="16"/>
                <w:szCs w:val="16"/>
              </w:rPr>
            </w:pPr>
          </w:p>
        </w:tc>
        <w:tc>
          <w:tcPr>
            <w:tcW w:w="299" w:type="pct"/>
            <w:vMerge w:val="restart"/>
          </w:tcPr>
          <w:p w14:paraId="7C24B6B3" w14:textId="77777777" w:rsidR="007D5064" w:rsidRPr="0079553B" w:rsidRDefault="007D5064" w:rsidP="008E20B3">
            <w:pPr>
              <w:rPr>
                <w:rFonts w:ascii="Arial" w:hAnsi="Arial" w:cs="Arial"/>
                <w:sz w:val="16"/>
                <w:szCs w:val="16"/>
              </w:rPr>
            </w:pPr>
            <w:r w:rsidRPr="0079553B">
              <w:rPr>
                <w:rFonts w:ascii="Arial" w:hAnsi="Arial" w:cs="Arial"/>
                <w:sz w:val="16"/>
                <w:szCs w:val="16"/>
              </w:rPr>
              <w:t>P11362</w:t>
            </w:r>
          </w:p>
        </w:tc>
        <w:tc>
          <w:tcPr>
            <w:tcW w:w="445" w:type="pct"/>
            <w:vMerge w:val="restart"/>
          </w:tcPr>
          <w:p w14:paraId="2781D8A8" w14:textId="77777777" w:rsidR="007D5064" w:rsidRPr="0079553B" w:rsidRDefault="007D5064" w:rsidP="008E20B3">
            <w:pPr>
              <w:rPr>
                <w:rFonts w:ascii="Arial" w:hAnsi="Arial" w:cs="Arial"/>
                <w:i/>
                <w:sz w:val="16"/>
                <w:szCs w:val="16"/>
              </w:rPr>
            </w:pPr>
            <w:r w:rsidRPr="0079553B">
              <w:rPr>
                <w:rFonts w:ascii="Arial" w:hAnsi="Arial" w:cs="Arial"/>
                <w:i/>
                <w:sz w:val="16"/>
                <w:szCs w:val="16"/>
              </w:rPr>
              <w:t>FGFR1</w:t>
            </w:r>
          </w:p>
          <w:p w14:paraId="3B61609A" w14:textId="77777777" w:rsidR="007D5064" w:rsidRPr="0079553B" w:rsidRDefault="007D5064" w:rsidP="008E20B3">
            <w:pPr>
              <w:rPr>
                <w:rFonts w:ascii="Arial" w:hAnsi="Arial" w:cs="Arial"/>
                <w:i/>
                <w:sz w:val="16"/>
                <w:szCs w:val="16"/>
              </w:rPr>
            </w:pPr>
            <w:r w:rsidRPr="0079553B">
              <w:rPr>
                <w:rFonts w:ascii="Arial" w:hAnsi="Arial" w:cs="Arial"/>
                <w:i/>
                <w:sz w:val="16"/>
                <w:szCs w:val="16"/>
              </w:rPr>
              <w:t>(BFGFR, CEK, FGFBR, FLG, FLT2, HBGFR)</w:t>
            </w:r>
          </w:p>
        </w:tc>
        <w:tc>
          <w:tcPr>
            <w:tcW w:w="1049" w:type="pct"/>
            <w:vMerge w:val="restart"/>
          </w:tcPr>
          <w:p w14:paraId="21C3B6EF" w14:textId="77777777" w:rsidR="007D5064" w:rsidRPr="0079553B" w:rsidRDefault="007D5064" w:rsidP="008E20B3">
            <w:pPr>
              <w:rPr>
                <w:rFonts w:ascii="Arial" w:hAnsi="Arial" w:cs="Arial"/>
                <w:sz w:val="16"/>
                <w:szCs w:val="16"/>
              </w:rPr>
            </w:pPr>
            <w:r w:rsidRPr="0079553B">
              <w:rPr>
                <w:rFonts w:ascii="Arial" w:hAnsi="Arial" w:cs="Arial"/>
                <w:sz w:val="16"/>
                <w:szCs w:val="16"/>
              </w:rPr>
              <w:t>A subset of the Receptor Tyrosine Kinase (RTK) family is the</w:t>
            </w:r>
          </w:p>
          <w:p w14:paraId="6C4DB122" w14:textId="77777777" w:rsidR="007D5064" w:rsidRPr="0079553B" w:rsidRDefault="007D5064" w:rsidP="008E20B3">
            <w:pPr>
              <w:rPr>
                <w:rFonts w:ascii="Arial" w:hAnsi="Arial" w:cs="Arial"/>
                <w:sz w:val="16"/>
                <w:szCs w:val="16"/>
              </w:rPr>
            </w:pPr>
            <w:r w:rsidRPr="0079553B">
              <w:rPr>
                <w:rFonts w:ascii="Arial" w:hAnsi="Arial" w:cs="Arial"/>
                <w:sz w:val="16"/>
                <w:szCs w:val="16"/>
              </w:rPr>
              <w:t>fibroblast growth factor receptor (FGFR) family, which contains</w:t>
            </w:r>
          </w:p>
          <w:p w14:paraId="108C3D7F" w14:textId="49605F77" w:rsidR="007D5064" w:rsidRPr="0079553B" w:rsidRDefault="007D5064" w:rsidP="00CE1755">
            <w:pPr>
              <w:rPr>
                <w:rFonts w:ascii="Arial" w:hAnsi="Arial" w:cs="Arial"/>
                <w:sz w:val="16"/>
                <w:szCs w:val="16"/>
              </w:rPr>
            </w:pPr>
            <w:r w:rsidRPr="0079553B">
              <w:rPr>
                <w:rFonts w:ascii="Arial" w:hAnsi="Arial" w:cs="Arial"/>
                <w:sz w:val="16"/>
                <w:szCs w:val="16"/>
              </w:rPr>
              <w:t>four homologous receptors: FGFR1, FGFR2, FGFR3, and FGFR4. Alternative splicing of 8–9 exons generate two different isoforms in each of FGFR1, FGFR2 and FGFR3 except for the FGFR4 gene, which does not show any splicing activity, thus there are 7 different FGF receptors. The members differ from one another in their ligand affinities and tissue distribution. FGFR</w:t>
            </w:r>
            <w:r>
              <w:rPr>
                <w:rFonts w:ascii="Arial" w:hAnsi="Arial" w:cs="Arial"/>
                <w:sz w:val="16"/>
                <w:szCs w:val="16"/>
              </w:rPr>
              <w:t xml:space="preserve"> </w:t>
            </w:r>
            <w:r w:rsidRPr="0079553B">
              <w:rPr>
                <w:rFonts w:ascii="Arial" w:hAnsi="Arial" w:cs="Arial"/>
                <w:sz w:val="16"/>
                <w:szCs w:val="16"/>
              </w:rPr>
              <w:t>signaling results in cellular proliferation and migration, anti-apoptosis, angiogenesis and wound healing.</w:t>
            </w:r>
          </w:p>
        </w:tc>
        <w:tc>
          <w:tcPr>
            <w:tcW w:w="786" w:type="pct"/>
          </w:tcPr>
          <w:p w14:paraId="41A4D6DE" w14:textId="17F52F89" w:rsidR="007D5064" w:rsidRPr="00BA5C8D" w:rsidRDefault="007D5064" w:rsidP="008E20B3">
            <w:pPr>
              <w:rPr>
                <w:rFonts w:ascii="Arial" w:hAnsi="Arial" w:cs="Arial"/>
                <w:b/>
                <w:sz w:val="16"/>
                <w:szCs w:val="16"/>
                <w:lang w:val="de-DE"/>
              </w:rPr>
            </w:pPr>
            <w:r w:rsidRPr="0079553B">
              <w:rPr>
                <w:rFonts w:ascii="Arial" w:hAnsi="Arial" w:cs="Arial"/>
                <w:b/>
                <w:sz w:val="16"/>
                <w:szCs w:val="16"/>
                <w:lang w:val="de-DE"/>
              </w:rPr>
              <w:t>RRID:AB_11178519</w:t>
            </w:r>
          </w:p>
        </w:tc>
        <w:tc>
          <w:tcPr>
            <w:tcW w:w="562" w:type="pct"/>
          </w:tcPr>
          <w:p w14:paraId="3A185659" w14:textId="6805192A" w:rsidR="007D5064" w:rsidRPr="00B318E8" w:rsidRDefault="007D5064" w:rsidP="008E20B3">
            <w:pPr>
              <w:rPr>
                <w:rFonts w:ascii="Arial" w:hAnsi="Arial" w:cs="Arial"/>
                <w:sz w:val="16"/>
                <w:szCs w:val="16"/>
                <w:lang w:val="de-DE"/>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7A216824" w14:textId="4F721F21" w:rsidR="007D5064" w:rsidRPr="00EC5810" w:rsidRDefault="009F7429" w:rsidP="008E20B3">
            <w:pPr>
              <w:rPr>
                <w:rFonts w:ascii="Arial" w:hAnsi="Arial" w:cs="Arial"/>
                <w:sz w:val="16"/>
                <w:szCs w:val="16"/>
              </w:rPr>
            </w:pPr>
            <w:r>
              <w:rPr>
                <w:rFonts w:ascii="Arial" w:hAnsi="Arial" w:cs="Arial"/>
                <w:sz w:val="16"/>
                <w:szCs w:val="16"/>
              </w:rPr>
              <w:t>1:4,000</w:t>
            </w:r>
          </w:p>
        </w:tc>
      </w:tr>
      <w:tr w:rsidR="00AC099E" w:rsidRPr="0079553B" w14:paraId="7D5766CC" w14:textId="6EA522A3" w:rsidTr="00601091">
        <w:trPr>
          <w:trHeight w:val="1342"/>
        </w:trPr>
        <w:tc>
          <w:tcPr>
            <w:tcW w:w="571" w:type="pct"/>
            <w:vMerge/>
          </w:tcPr>
          <w:p w14:paraId="67081054" w14:textId="77777777" w:rsidR="007D5064" w:rsidRPr="0079553B" w:rsidRDefault="007D5064" w:rsidP="008E20B3">
            <w:pPr>
              <w:rPr>
                <w:rFonts w:ascii="Arial" w:hAnsi="Arial" w:cs="Arial"/>
                <w:sz w:val="16"/>
                <w:szCs w:val="16"/>
              </w:rPr>
            </w:pPr>
          </w:p>
        </w:tc>
        <w:tc>
          <w:tcPr>
            <w:tcW w:w="520" w:type="pct"/>
            <w:vMerge/>
          </w:tcPr>
          <w:p w14:paraId="3B6755DC" w14:textId="77777777" w:rsidR="007D5064" w:rsidRPr="0079553B" w:rsidRDefault="007D5064" w:rsidP="002E1344">
            <w:pPr>
              <w:rPr>
                <w:rFonts w:ascii="Arial" w:hAnsi="Arial" w:cs="Arial"/>
                <w:sz w:val="16"/>
                <w:szCs w:val="16"/>
              </w:rPr>
            </w:pPr>
          </w:p>
        </w:tc>
        <w:tc>
          <w:tcPr>
            <w:tcW w:w="418" w:type="pct"/>
            <w:vMerge/>
            <w:shd w:val="clear" w:color="auto" w:fill="FFC000"/>
          </w:tcPr>
          <w:p w14:paraId="0655AF9E" w14:textId="77777777" w:rsidR="007D5064" w:rsidRPr="0079553B" w:rsidRDefault="007D5064" w:rsidP="008E20B3">
            <w:pPr>
              <w:rPr>
                <w:rFonts w:ascii="Arial" w:hAnsi="Arial" w:cs="Arial"/>
                <w:sz w:val="16"/>
                <w:szCs w:val="16"/>
              </w:rPr>
            </w:pPr>
          </w:p>
        </w:tc>
        <w:tc>
          <w:tcPr>
            <w:tcW w:w="299" w:type="pct"/>
            <w:vMerge/>
          </w:tcPr>
          <w:p w14:paraId="203EF9F2" w14:textId="77777777" w:rsidR="007D5064" w:rsidRPr="0079553B" w:rsidRDefault="007D5064" w:rsidP="008E20B3">
            <w:pPr>
              <w:rPr>
                <w:rFonts w:ascii="Arial" w:hAnsi="Arial" w:cs="Arial"/>
                <w:sz w:val="16"/>
                <w:szCs w:val="16"/>
              </w:rPr>
            </w:pPr>
          </w:p>
        </w:tc>
        <w:tc>
          <w:tcPr>
            <w:tcW w:w="445" w:type="pct"/>
            <w:vMerge/>
          </w:tcPr>
          <w:p w14:paraId="2B077F93" w14:textId="77777777" w:rsidR="007D5064" w:rsidRPr="0079553B" w:rsidRDefault="007D5064" w:rsidP="008E20B3">
            <w:pPr>
              <w:rPr>
                <w:rFonts w:ascii="Arial" w:hAnsi="Arial" w:cs="Arial"/>
                <w:i/>
                <w:sz w:val="16"/>
                <w:szCs w:val="16"/>
              </w:rPr>
            </w:pPr>
          </w:p>
        </w:tc>
        <w:tc>
          <w:tcPr>
            <w:tcW w:w="1049" w:type="pct"/>
            <w:vMerge/>
          </w:tcPr>
          <w:p w14:paraId="59B5E8E4" w14:textId="77777777" w:rsidR="007D5064" w:rsidRPr="0079553B" w:rsidRDefault="007D5064" w:rsidP="008E20B3">
            <w:pPr>
              <w:rPr>
                <w:rFonts w:ascii="Arial" w:hAnsi="Arial" w:cs="Arial"/>
                <w:sz w:val="16"/>
                <w:szCs w:val="16"/>
              </w:rPr>
            </w:pPr>
          </w:p>
        </w:tc>
        <w:tc>
          <w:tcPr>
            <w:tcW w:w="786" w:type="pct"/>
          </w:tcPr>
          <w:p w14:paraId="32B45F66" w14:textId="08BF2F69"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RRID:AB_1523613</w:t>
            </w:r>
          </w:p>
        </w:tc>
        <w:tc>
          <w:tcPr>
            <w:tcW w:w="562" w:type="pct"/>
          </w:tcPr>
          <w:p w14:paraId="4CBCAD76" w14:textId="77777777" w:rsidR="007D5064" w:rsidRPr="00B318E8" w:rsidRDefault="007D5064" w:rsidP="008E20B3">
            <w:pPr>
              <w:rPr>
                <w:rFonts w:ascii="Arial" w:hAnsi="Arial" w:cs="Arial"/>
                <w:sz w:val="16"/>
                <w:szCs w:val="16"/>
                <w:lang w:val="de-DE"/>
              </w:rPr>
            </w:pPr>
          </w:p>
        </w:tc>
        <w:tc>
          <w:tcPr>
            <w:tcW w:w="348" w:type="pct"/>
          </w:tcPr>
          <w:p w14:paraId="502EC744" w14:textId="77777777" w:rsidR="007D5064" w:rsidRPr="00EC5810" w:rsidRDefault="007D5064" w:rsidP="008E20B3">
            <w:pPr>
              <w:rPr>
                <w:rFonts w:ascii="Arial" w:hAnsi="Arial" w:cs="Arial"/>
                <w:sz w:val="16"/>
                <w:szCs w:val="16"/>
                <w:lang w:val="de-DE"/>
              </w:rPr>
            </w:pPr>
          </w:p>
        </w:tc>
      </w:tr>
      <w:tr w:rsidR="00AC099E" w:rsidRPr="0079553B" w14:paraId="5ECB49AF" w14:textId="2D9F65E1" w:rsidTr="00601091">
        <w:trPr>
          <w:trHeight w:val="565"/>
        </w:trPr>
        <w:tc>
          <w:tcPr>
            <w:tcW w:w="571" w:type="pct"/>
            <w:vMerge w:val="restart"/>
          </w:tcPr>
          <w:p w14:paraId="3788328F" w14:textId="77777777" w:rsidR="007D5064" w:rsidRPr="0079553B" w:rsidRDefault="007D5064" w:rsidP="008E20B3">
            <w:pPr>
              <w:rPr>
                <w:rFonts w:ascii="Arial" w:hAnsi="Arial" w:cs="Arial"/>
                <w:sz w:val="16"/>
                <w:szCs w:val="16"/>
              </w:rPr>
            </w:pPr>
            <w:r w:rsidRPr="0079553B">
              <w:rPr>
                <w:rFonts w:ascii="Arial" w:hAnsi="Arial" w:cs="Arial"/>
                <w:sz w:val="16"/>
                <w:szCs w:val="16"/>
              </w:rPr>
              <w:t>Fibroblast growth factor receptor 2</w:t>
            </w:r>
          </w:p>
        </w:tc>
        <w:tc>
          <w:tcPr>
            <w:tcW w:w="520" w:type="pct"/>
            <w:vMerge w:val="restart"/>
          </w:tcPr>
          <w:p w14:paraId="02E259F9" w14:textId="6299CC76" w:rsidR="007D5064" w:rsidRPr="0079553B" w:rsidRDefault="007D5064" w:rsidP="001D7A49">
            <w:pPr>
              <w:rPr>
                <w:rFonts w:ascii="Arial" w:hAnsi="Arial" w:cs="Arial"/>
                <w:sz w:val="16"/>
                <w:szCs w:val="16"/>
              </w:rPr>
            </w:pPr>
            <w:r w:rsidRPr="0079553B">
              <w:rPr>
                <w:rFonts w:ascii="Arial" w:hAnsi="Arial" w:cs="Arial"/>
                <w:sz w:val="16"/>
                <w:szCs w:val="16"/>
              </w:rPr>
              <w:t>K-</w:t>
            </w:r>
            <w:proofErr w:type="spellStart"/>
            <w:r w:rsidRPr="0079553B">
              <w:rPr>
                <w:rFonts w:ascii="Arial" w:hAnsi="Arial" w:cs="Arial"/>
                <w:sz w:val="16"/>
                <w:szCs w:val="16"/>
              </w:rPr>
              <w:t>sam</w:t>
            </w:r>
            <w:proofErr w:type="spellEnd"/>
            <w:r w:rsidRPr="0079553B">
              <w:rPr>
                <w:rFonts w:ascii="Arial" w:hAnsi="Arial" w:cs="Arial"/>
                <w:sz w:val="16"/>
                <w:szCs w:val="16"/>
              </w:rPr>
              <w:t>; KGFR; Keratinocyte growth factor receptor; CD332</w:t>
            </w:r>
          </w:p>
        </w:tc>
        <w:tc>
          <w:tcPr>
            <w:tcW w:w="418" w:type="pct"/>
            <w:vMerge w:val="restart"/>
            <w:shd w:val="clear" w:color="auto" w:fill="FFC000"/>
          </w:tcPr>
          <w:p w14:paraId="40A249F3" w14:textId="77777777" w:rsidR="007D5064" w:rsidRPr="0079553B" w:rsidRDefault="007D5064" w:rsidP="008E20B3">
            <w:pPr>
              <w:rPr>
                <w:rFonts w:ascii="Arial" w:hAnsi="Arial" w:cs="Arial"/>
                <w:sz w:val="16"/>
                <w:szCs w:val="16"/>
              </w:rPr>
            </w:pPr>
            <w:r w:rsidRPr="0079553B">
              <w:rPr>
                <w:rFonts w:ascii="Arial" w:hAnsi="Arial" w:cs="Arial"/>
                <w:sz w:val="16"/>
                <w:szCs w:val="16"/>
              </w:rPr>
              <w:t>FGFR2</w:t>
            </w:r>
          </w:p>
        </w:tc>
        <w:tc>
          <w:tcPr>
            <w:tcW w:w="299" w:type="pct"/>
            <w:vMerge w:val="restart"/>
          </w:tcPr>
          <w:p w14:paraId="2CFBB45D" w14:textId="77777777" w:rsidR="007D5064" w:rsidRPr="0079553B" w:rsidRDefault="007D5064" w:rsidP="008E20B3">
            <w:pPr>
              <w:rPr>
                <w:rFonts w:ascii="Arial" w:hAnsi="Arial" w:cs="Arial"/>
                <w:sz w:val="16"/>
                <w:szCs w:val="16"/>
              </w:rPr>
            </w:pPr>
            <w:r w:rsidRPr="0079553B">
              <w:rPr>
                <w:rFonts w:ascii="Arial" w:hAnsi="Arial" w:cs="Arial"/>
                <w:sz w:val="16"/>
                <w:szCs w:val="16"/>
              </w:rPr>
              <w:t>P21802</w:t>
            </w:r>
          </w:p>
        </w:tc>
        <w:tc>
          <w:tcPr>
            <w:tcW w:w="445" w:type="pct"/>
            <w:vMerge w:val="restart"/>
          </w:tcPr>
          <w:p w14:paraId="4F433065" w14:textId="77777777" w:rsidR="007D5064" w:rsidRPr="0079553B" w:rsidRDefault="007D5064" w:rsidP="008E20B3">
            <w:pPr>
              <w:rPr>
                <w:rFonts w:ascii="Arial" w:hAnsi="Arial" w:cs="Arial"/>
                <w:i/>
                <w:sz w:val="16"/>
                <w:szCs w:val="16"/>
              </w:rPr>
            </w:pPr>
            <w:r w:rsidRPr="0079553B">
              <w:rPr>
                <w:rFonts w:ascii="Arial" w:hAnsi="Arial" w:cs="Arial"/>
                <w:i/>
                <w:sz w:val="16"/>
                <w:szCs w:val="16"/>
              </w:rPr>
              <w:t>FGFR2</w:t>
            </w:r>
          </w:p>
          <w:p w14:paraId="5FA48003" w14:textId="77777777" w:rsidR="007D5064" w:rsidRPr="0079553B" w:rsidRDefault="007D5064" w:rsidP="008E20B3">
            <w:pPr>
              <w:rPr>
                <w:rFonts w:ascii="Arial" w:hAnsi="Arial" w:cs="Arial"/>
                <w:i/>
                <w:sz w:val="16"/>
                <w:szCs w:val="16"/>
              </w:rPr>
            </w:pPr>
            <w:r w:rsidRPr="0079553B">
              <w:rPr>
                <w:rFonts w:ascii="Arial" w:hAnsi="Arial" w:cs="Arial"/>
                <w:i/>
                <w:sz w:val="16"/>
                <w:szCs w:val="16"/>
              </w:rPr>
              <w:t>(BEK, KGFR, KSAM)</w:t>
            </w:r>
          </w:p>
        </w:tc>
        <w:tc>
          <w:tcPr>
            <w:tcW w:w="1049" w:type="pct"/>
            <w:vMerge w:val="restart"/>
          </w:tcPr>
          <w:p w14:paraId="7309B73A" w14:textId="1310F16D" w:rsidR="007D5064" w:rsidRPr="0079553B" w:rsidRDefault="007D5064" w:rsidP="00FB1FE0">
            <w:pPr>
              <w:rPr>
                <w:rFonts w:ascii="Arial" w:hAnsi="Arial" w:cs="Arial"/>
                <w:sz w:val="16"/>
                <w:szCs w:val="16"/>
              </w:rPr>
            </w:pPr>
            <w:r w:rsidRPr="0079553B">
              <w:rPr>
                <w:rFonts w:ascii="Arial" w:hAnsi="Arial" w:cs="Arial"/>
                <w:sz w:val="16"/>
                <w:szCs w:val="16"/>
              </w:rPr>
              <w:t xml:space="preserve">Mutations leading to constitutive kinase activation or impair normal FGFR2 maturation, internalization and degradation lead to aberrant signaling in several tumor types, while </w:t>
            </w:r>
            <w:r w:rsidRPr="0079553B">
              <w:rPr>
                <w:rFonts w:ascii="Arial" w:hAnsi="Arial" w:cs="Arial"/>
                <w:sz w:val="16"/>
                <w:szCs w:val="16"/>
              </w:rPr>
              <w:lastRenderedPageBreak/>
              <w:t>amplification occur frequently in breast cancer, predominantly the triple-negative type.</w:t>
            </w:r>
            <w:r>
              <w:rPr>
                <w:rFonts w:ascii="Arial" w:hAnsi="Arial" w:cs="Arial"/>
                <w:sz w:val="16"/>
                <w:szCs w:val="16"/>
              </w:rPr>
              <w:t xml:space="preserve"> It has been proposed to act as an oncogene product and tumor suppressor protein.</w:t>
            </w:r>
          </w:p>
        </w:tc>
        <w:tc>
          <w:tcPr>
            <w:tcW w:w="786" w:type="pct"/>
          </w:tcPr>
          <w:p w14:paraId="56C70EF9"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lastRenderedPageBreak/>
              <w:t>RRID:AB_2797742</w:t>
            </w:r>
          </w:p>
          <w:p w14:paraId="7C944295" w14:textId="7E0695D9" w:rsidR="007D5064" w:rsidRPr="0079553B" w:rsidRDefault="007D5064" w:rsidP="008E20B3">
            <w:pPr>
              <w:rPr>
                <w:rFonts w:ascii="Arial" w:hAnsi="Arial" w:cs="Arial"/>
                <w:sz w:val="16"/>
                <w:szCs w:val="16"/>
                <w:lang w:val="de-DE"/>
              </w:rPr>
            </w:pPr>
          </w:p>
        </w:tc>
        <w:tc>
          <w:tcPr>
            <w:tcW w:w="562" w:type="pct"/>
          </w:tcPr>
          <w:p w14:paraId="166CF2DB" w14:textId="49411EE0" w:rsidR="007D5064" w:rsidRPr="00B318E8" w:rsidRDefault="007D5064" w:rsidP="00271A65">
            <w:pPr>
              <w:rPr>
                <w:rFonts w:ascii="Arial" w:hAnsi="Arial" w:cs="Arial"/>
                <w:sz w:val="16"/>
                <w:szCs w:val="16"/>
                <w:lang w:val="de-DE"/>
              </w:rPr>
            </w:pPr>
            <w:proofErr w:type="spellStart"/>
            <w:r>
              <w:rPr>
                <w:rFonts w:ascii="Arial" w:hAnsi="Arial" w:cs="Arial"/>
                <w:sz w:val="16"/>
                <w:szCs w:val="16"/>
                <w:lang w:val="de-DE"/>
              </w:rPr>
              <w:t>R</w:t>
            </w:r>
            <w:r w:rsidRPr="00384C10">
              <w:rPr>
                <w:rFonts w:ascii="Arial" w:hAnsi="Arial" w:cs="Arial"/>
                <w:sz w:val="16"/>
                <w:szCs w:val="16"/>
                <w:lang w:val="de-DE"/>
              </w:rPr>
              <w:t>esidues</w:t>
            </w:r>
            <w:proofErr w:type="spellEnd"/>
            <w:r w:rsidRPr="00384C10">
              <w:rPr>
                <w:rFonts w:ascii="Arial" w:hAnsi="Arial" w:cs="Arial"/>
                <w:sz w:val="16"/>
                <w:szCs w:val="16"/>
                <w:lang w:val="de-DE"/>
              </w:rPr>
              <w:t xml:space="preserve"> </w:t>
            </w:r>
            <w:proofErr w:type="spellStart"/>
            <w:r w:rsidRPr="00384C10">
              <w:rPr>
                <w:rFonts w:ascii="Arial" w:hAnsi="Arial" w:cs="Arial"/>
                <w:sz w:val="16"/>
                <w:szCs w:val="16"/>
                <w:lang w:val="de-DE"/>
              </w:rPr>
              <w:t>surrounding</w:t>
            </w:r>
            <w:proofErr w:type="spellEnd"/>
            <w:r w:rsidRPr="00384C10">
              <w:rPr>
                <w:rFonts w:ascii="Arial" w:hAnsi="Arial" w:cs="Arial"/>
                <w:sz w:val="16"/>
                <w:szCs w:val="16"/>
                <w:lang w:val="de-DE"/>
              </w:rPr>
              <w:t xml:space="preserve"> </w:t>
            </w: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w:t>
            </w:r>
            <w:proofErr w:type="spellEnd"/>
            <w:r>
              <w:rPr>
                <w:rFonts w:ascii="Arial" w:hAnsi="Arial" w:cs="Arial"/>
                <w:sz w:val="16"/>
                <w:szCs w:val="16"/>
                <w:lang w:val="de-DE"/>
              </w:rPr>
              <w:t xml:space="preserve"> </w:t>
            </w:r>
            <w:r w:rsidRPr="001261D4">
              <w:rPr>
                <w:rFonts w:ascii="Arial" w:hAnsi="Arial" w:cs="Arial"/>
                <w:sz w:val="16"/>
                <w:szCs w:val="16"/>
                <w:lang w:val="de-DE"/>
              </w:rPr>
              <w:t>440</w:t>
            </w:r>
            <w:r>
              <w:rPr>
                <w:rFonts w:ascii="Arial" w:hAnsi="Arial" w:cs="Arial"/>
                <w:sz w:val="16"/>
                <w:szCs w:val="16"/>
                <w:lang w:val="de-DE"/>
              </w:rPr>
              <w:t xml:space="preserve">. The </w:t>
            </w:r>
            <w:proofErr w:type="spellStart"/>
            <w:r>
              <w:rPr>
                <w:rFonts w:ascii="Arial" w:hAnsi="Arial" w:cs="Arial"/>
                <w:sz w:val="16"/>
                <w:szCs w:val="16"/>
                <w:lang w:val="de-DE"/>
              </w:rPr>
              <w:t>protein</w:t>
            </w:r>
            <w:proofErr w:type="spellEnd"/>
            <w:r>
              <w:rPr>
                <w:rFonts w:ascii="Arial" w:hAnsi="Arial" w:cs="Arial"/>
                <w:sz w:val="16"/>
                <w:szCs w:val="16"/>
                <w:lang w:val="de-DE"/>
              </w:rPr>
              <w:t xml:space="preserve"> </w:t>
            </w:r>
            <w:proofErr w:type="spellStart"/>
            <w:r>
              <w:rPr>
                <w:rFonts w:ascii="Arial" w:hAnsi="Arial" w:cs="Arial"/>
                <w:sz w:val="16"/>
                <w:szCs w:val="16"/>
                <w:lang w:val="de-DE"/>
              </w:rPr>
              <w:t>exhibits</w:t>
            </w:r>
            <w:proofErr w:type="spellEnd"/>
            <w:r>
              <w:rPr>
                <w:rFonts w:ascii="Arial" w:hAnsi="Arial" w:cs="Arial"/>
                <w:sz w:val="16"/>
                <w:szCs w:val="16"/>
                <w:lang w:val="de-DE"/>
              </w:rPr>
              <w:t xml:space="preserve"> 17 </w:t>
            </w:r>
            <w:proofErr w:type="spellStart"/>
            <w:r>
              <w:rPr>
                <w:rFonts w:ascii="Arial" w:hAnsi="Arial" w:cs="Arial"/>
                <w:sz w:val="16"/>
                <w:szCs w:val="16"/>
                <w:lang w:val="de-DE"/>
              </w:rPr>
              <w:t>isoforms</w:t>
            </w:r>
            <w:proofErr w:type="spellEnd"/>
            <w:r>
              <w:rPr>
                <w:rFonts w:ascii="Arial" w:hAnsi="Arial" w:cs="Arial"/>
                <w:sz w:val="16"/>
                <w:szCs w:val="16"/>
                <w:lang w:val="de-DE"/>
              </w:rPr>
              <w:t xml:space="preserve">; </w:t>
            </w:r>
            <w:proofErr w:type="spellStart"/>
            <w:r>
              <w:rPr>
                <w:rFonts w:ascii="Arial" w:hAnsi="Arial" w:cs="Arial"/>
                <w:sz w:val="16"/>
                <w:szCs w:val="16"/>
                <w:lang w:val="de-DE"/>
              </w:rPr>
              <w:t>several</w:t>
            </w:r>
            <w:proofErr w:type="spellEnd"/>
            <w:r>
              <w:rPr>
                <w:rFonts w:ascii="Arial" w:hAnsi="Arial" w:cs="Arial"/>
                <w:sz w:val="16"/>
                <w:szCs w:val="16"/>
                <w:lang w:val="de-DE"/>
              </w:rPr>
              <w:t xml:space="preserve"> </w:t>
            </w:r>
            <w:proofErr w:type="spellStart"/>
            <w:r>
              <w:rPr>
                <w:rFonts w:ascii="Arial" w:hAnsi="Arial" w:cs="Arial"/>
                <w:sz w:val="16"/>
                <w:szCs w:val="16"/>
                <w:lang w:val="de-DE"/>
              </w:rPr>
              <w:lastRenderedPageBreak/>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w:t>
            </w:r>
            <w:proofErr w:type="spellStart"/>
            <w:r>
              <w:rPr>
                <w:rFonts w:ascii="Arial" w:hAnsi="Arial" w:cs="Arial"/>
                <w:sz w:val="16"/>
                <w:szCs w:val="16"/>
                <w:lang w:val="de-DE"/>
              </w:rPr>
              <w:t>can</w:t>
            </w:r>
            <w:proofErr w:type="spellEnd"/>
            <w:r>
              <w:rPr>
                <w:rFonts w:ascii="Arial" w:hAnsi="Arial" w:cs="Arial"/>
                <w:sz w:val="16"/>
                <w:szCs w:val="16"/>
                <w:lang w:val="de-DE"/>
              </w:rPr>
              <w:t xml:space="preserve"> </w:t>
            </w:r>
            <w:proofErr w:type="spellStart"/>
            <w:r>
              <w:rPr>
                <w:rFonts w:ascii="Arial" w:hAnsi="Arial" w:cs="Arial"/>
                <w:sz w:val="16"/>
                <w:szCs w:val="16"/>
                <w:lang w:val="de-DE"/>
              </w:rPr>
              <w:t>occupy</w:t>
            </w:r>
            <w:proofErr w:type="spellEnd"/>
            <w:r>
              <w:rPr>
                <w:rFonts w:ascii="Arial" w:hAnsi="Arial" w:cs="Arial"/>
                <w:sz w:val="16"/>
                <w:szCs w:val="16"/>
                <w:lang w:val="de-DE"/>
              </w:rPr>
              <w:t xml:space="preserve"> </w:t>
            </w:r>
            <w:proofErr w:type="spellStart"/>
            <w:r>
              <w:rPr>
                <w:rFonts w:ascii="Arial" w:hAnsi="Arial" w:cs="Arial"/>
                <w:sz w:val="16"/>
                <w:szCs w:val="16"/>
                <w:lang w:val="de-DE"/>
              </w:rPr>
              <w:t>position</w:t>
            </w:r>
            <w:proofErr w:type="spellEnd"/>
            <w:r>
              <w:rPr>
                <w:rFonts w:ascii="Arial" w:hAnsi="Arial" w:cs="Arial"/>
                <w:sz w:val="16"/>
                <w:szCs w:val="16"/>
                <w:lang w:val="de-DE"/>
              </w:rPr>
              <w:t xml:space="preserve"> 440; </w:t>
            </w:r>
            <w:proofErr w:type="spellStart"/>
            <w:r>
              <w:rPr>
                <w:rFonts w:ascii="Arial" w:hAnsi="Arial" w:cs="Arial"/>
                <w:sz w:val="16"/>
                <w:szCs w:val="16"/>
                <w:lang w:val="de-DE"/>
              </w:rPr>
              <w:t>it</w:t>
            </w:r>
            <w:proofErr w:type="spellEnd"/>
            <w:r>
              <w:rPr>
                <w:rFonts w:ascii="Arial" w:hAnsi="Arial" w:cs="Arial"/>
                <w:sz w:val="16"/>
                <w:szCs w:val="16"/>
                <w:lang w:val="de-DE"/>
              </w:rPr>
              <w:t xml:space="preserve"> </w:t>
            </w:r>
            <w:proofErr w:type="spellStart"/>
            <w:r>
              <w:rPr>
                <w:rFonts w:ascii="Arial" w:hAnsi="Arial" w:cs="Arial"/>
                <w:sz w:val="16"/>
                <w:szCs w:val="16"/>
                <w:lang w:val="de-DE"/>
              </w:rPr>
              <w:t>is</w:t>
            </w:r>
            <w:proofErr w:type="spellEnd"/>
            <w:r>
              <w:rPr>
                <w:rFonts w:ascii="Arial" w:hAnsi="Arial" w:cs="Arial"/>
                <w:sz w:val="16"/>
                <w:szCs w:val="16"/>
                <w:lang w:val="de-DE"/>
              </w:rPr>
              <w:t xml:space="preserve"> not </w:t>
            </w:r>
            <w:proofErr w:type="spellStart"/>
            <w:r>
              <w:rPr>
                <w:rFonts w:ascii="Arial" w:hAnsi="Arial" w:cs="Arial"/>
                <w:sz w:val="16"/>
                <w:szCs w:val="16"/>
                <w:lang w:val="de-DE"/>
              </w:rPr>
              <w:t>known</w:t>
            </w:r>
            <w:proofErr w:type="spellEnd"/>
            <w:r>
              <w:rPr>
                <w:rFonts w:ascii="Arial" w:hAnsi="Arial" w:cs="Arial"/>
                <w:sz w:val="16"/>
                <w:szCs w:val="16"/>
                <w:lang w:val="de-DE"/>
              </w:rPr>
              <w:t xml:space="preserve"> </w:t>
            </w:r>
            <w:proofErr w:type="spellStart"/>
            <w:r>
              <w:rPr>
                <w:rFonts w:ascii="Arial" w:hAnsi="Arial" w:cs="Arial"/>
                <w:sz w:val="16"/>
                <w:szCs w:val="16"/>
                <w:lang w:val="de-DE"/>
              </w:rPr>
              <w:t>which</w:t>
            </w:r>
            <w:proofErr w:type="spellEnd"/>
            <w:r>
              <w:rPr>
                <w:rFonts w:ascii="Arial" w:hAnsi="Arial" w:cs="Arial"/>
                <w:sz w:val="16"/>
                <w:szCs w:val="16"/>
                <w:lang w:val="de-DE"/>
              </w:rPr>
              <w:t xml:space="preserve"> was </w:t>
            </w:r>
            <w:proofErr w:type="spellStart"/>
            <w:r>
              <w:rPr>
                <w:rFonts w:ascii="Arial" w:hAnsi="Arial" w:cs="Arial"/>
                <w:sz w:val="16"/>
                <w:szCs w:val="16"/>
                <w:lang w:val="de-DE"/>
              </w:rPr>
              <w:t>used</w:t>
            </w:r>
            <w:proofErr w:type="spellEnd"/>
            <w:r>
              <w:rPr>
                <w:rFonts w:ascii="Arial" w:hAnsi="Arial" w:cs="Arial"/>
                <w:sz w:val="16"/>
                <w:szCs w:val="16"/>
                <w:lang w:val="de-DE"/>
              </w:rPr>
              <w:t xml:space="preserve"> for </w:t>
            </w:r>
            <w:proofErr w:type="spellStart"/>
            <w:r>
              <w:rPr>
                <w:rFonts w:ascii="Arial" w:hAnsi="Arial" w:cs="Arial"/>
                <w:sz w:val="16"/>
                <w:szCs w:val="16"/>
                <w:lang w:val="de-DE"/>
              </w:rPr>
              <w:t>generating</w:t>
            </w:r>
            <w:proofErr w:type="spellEnd"/>
            <w:r>
              <w:rPr>
                <w:rFonts w:ascii="Arial" w:hAnsi="Arial" w:cs="Arial"/>
                <w:sz w:val="16"/>
                <w:szCs w:val="16"/>
                <w:lang w:val="de-DE"/>
              </w:rPr>
              <w:t xml:space="preserve"> </w:t>
            </w:r>
            <w:r w:rsidRPr="00271A65">
              <w:rPr>
                <w:rFonts w:ascii="Arial" w:hAnsi="Arial" w:cs="Arial"/>
                <w:sz w:val="16"/>
                <w:szCs w:val="16"/>
                <w:lang w:val="de-DE"/>
              </w:rPr>
              <w:t>AB_2797742</w:t>
            </w:r>
            <w:r>
              <w:rPr>
                <w:rFonts w:ascii="Arial" w:hAnsi="Arial" w:cs="Arial"/>
                <w:sz w:val="16"/>
                <w:szCs w:val="16"/>
                <w:lang w:val="de-DE"/>
              </w:rPr>
              <w:t>.</w:t>
            </w:r>
          </w:p>
        </w:tc>
        <w:tc>
          <w:tcPr>
            <w:tcW w:w="348" w:type="pct"/>
          </w:tcPr>
          <w:p w14:paraId="57142AF9" w14:textId="2F75AC1F" w:rsidR="007D5064" w:rsidRPr="00EC5810" w:rsidRDefault="009F7429" w:rsidP="00271A65">
            <w:pPr>
              <w:rPr>
                <w:rFonts w:ascii="Arial" w:hAnsi="Arial" w:cs="Arial"/>
                <w:sz w:val="16"/>
                <w:szCs w:val="16"/>
                <w:lang w:val="de-DE"/>
              </w:rPr>
            </w:pPr>
            <w:r>
              <w:rPr>
                <w:rFonts w:ascii="Arial" w:hAnsi="Arial" w:cs="Arial"/>
                <w:sz w:val="16"/>
                <w:szCs w:val="16"/>
                <w:lang w:val="de-DE"/>
              </w:rPr>
              <w:lastRenderedPageBreak/>
              <w:t>1:2,000</w:t>
            </w:r>
          </w:p>
        </w:tc>
      </w:tr>
      <w:tr w:rsidR="00AC099E" w:rsidRPr="0079553B" w14:paraId="14B05738" w14:textId="3BC1822D" w:rsidTr="00601091">
        <w:trPr>
          <w:trHeight w:val="564"/>
        </w:trPr>
        <w:tc>
          <w:tcPr>
            <w:tcW w:w="571" w:type="pct"/>
            <w:vMerge/>
          </w:tcPr>
          <w:p w14:paraId="38E49707" w14:textId="77777777" w:rsidR="007D5064" w:rsidRPr="0079553B" w:rsidRDefault="007D5064" w:rsidP="008E20B3">
            <w:pPr>
              <w:rPr>
                <w:rFonts w:ascii="Arial" w:hAnsi="Arial" w:cs="Arial"/>
                <w:sz w:val="16"/>
                <w:szCs w:val="16"/>
              </w:rPr>
            </w:pPr>
          </w:p>
        </w:tc>
        <w:tc>
          <w:tcPr>
            <w:tcW w:w="520" w:type="pct"/>
            <w:vMerge/>
          </w:tcPr>
          <w:p w14:paraId="3482CA60" w14:textId="77777777" w:rsidR="007D5064" w:rsidRPr="0079553B" w:rsidRDefault="007D5064" w:rsidP="001D7A49">
            <w:pPr>
              <w:rPr>
                <w:rFonts w:ascii="Arial" w:hAnsi="Arial" w:cs="Arial"/>
                <w:sz w:val="16"/>
                <w:szCs w:val="16"/>
              </w:rPr>
            </w:pPr>
          </w:p>
        </w:tc>
        <w:tc>
          <w:tcPr>
            <w:tcW w:w="418" w:type="pct"/>
            <w:vMerge/>
            <w:shd w:val="clear" w:color="auto" w:fill="FFC000"/>
          </w:tcPr>
          <w:p w14:paraId="189A8EC2" w14:textId="77777777" w:rsidR="007D5064" w:rsidRPr="0079553B" w:rsidRDefault="007D5064" w:rsidP="008E20B3">
            <w:pPr>
              <w:rPr>
                <w:rFonts w:ascii="Arial" w:hAnsi="Arial" w:cs="Arial"/>
                <w:sz w:val="16"/>
                <w:szCs w:val="16"/>
              </w:rPr>
            </w:pPr>
          </w:p>
        </w:tc>
        <w:tc>
          <w:tcPr>
            <w:tcW w:w="299" w:type="pct"/>
            <w:vMerge/>
          </w:tcPr>
          <w:p w14:paraId="7C635FB2" w14:textId="77777777" w:rsidR="007D5064" w:rsidRPr="0079553B" w:rsidRDefault="007D5064" w:rsidP="008E20B3">
            <w:pPr>
              <w:rPr>
                <w:rFonts w:ascii="Arial" w:hAnsi="Arial" w:cs="Arial"/>
                <w:sz w:val="16"/>
                <w:szCs w:val="16"/>
              </w:rPr>
            </w:pPr>
          </w:p>
        </w:tc>
        <w:tc>
          <w:tcPr>
            <w:tcW w:w="445" w:type="pct"/>
            <w:vMerge/>
          </w:tcPr>
          <w:p w14:paraId="0B5B2ADA" w14:textId="77777777" w:rsidR="007D5064" w:rsidRPr="0079553B" w:rsidRDefault="007D5064" w:rsidP="008E20B3">
            <w:pPr>
              <w:rPr>
                <w:rFonts w:ascii="Arial" w:hAnsi="Arial" w:cs="Arial"/>
                <w:i/>
                <w:sz w:val="16"/>
                <w:szCs w:val="16"/>
              </w:rPr>
            </w:pPr>
          </w:p>
        </w:tc>
        <w:tc>
          <w:tcPr>
            <w:tcW w:w="1049" w:type="pct"/>
            <w:vMerge/>
          </w:tcPr>
          <w:p w14:paraId="438791FC" w14:textId="77777777" w:rsidR="007D5064" w:rsidRPr="0079553B" w:rsidRDefault="007D5064" w:rsidP="00FB1FE0">
            <w:pPr>
              <w:rPr>
                <w:rFonts w:ascii="Arial" w:hAnsi="Arial" w:cs="Arial"/>
                <w:sz w:val="16"/>
                <w:szCs w:val="16"/>
              </w:rPr>
            </w:pPr>
          </w:p>
        </w:tc>
        <w:tc>
          <w:tcPr>
            <w:tcW w:w="786" w:type="pct"/>
          </w:tcPr>
          <w:p w14:paraId="42F85181" w14:textId="036CBFCC"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RRID:AB_2934131</w:t>
            </w:r>
          </w:p>
        </w:tc>
        <w:tc>
          <w:tcPr>
            <w:tcW w:w="562" w:type="pct"/>
          </w:tcPr>
          <w:p w14:paraId="4B5B9D5A" w14:textId="77777777" w:rsidR="007D5064" w:rsidRPr="00B318E8" w:rsidRDefault="007D5064" w:rsidP="008E20B3">
            <w:pPr>
              <w:rPr>
                <w:rFonts w:ascii="Arial" w:hAnsi="Arial" w:cs="Arial"/>
                <w:sz w:val="16"/>
                <w:szCs w:val="16"/>
                <w:lang w:val="de-DE"/>
              </w:rPr>
            </w:pPr>
          </w:p>
        </w:tc>
        <w:tc>
          <w:tcPr>
            <w:tcW w:w="348" w:type="pct"/>
          </w:tcPr>
          <w:p w14:paraId="09ABCB86" w14:textId="77777777" w:rsidR="007D5064" w:rsidRPr="00EC5810" w:rsidRDefault="007D5064" w:rsidP="008E20B3">
            <w:pPr>
              <w:rPr>
                <w:rFonts w:ascii="Arial" w:hAnsi="Arial" w:cs="Arial"/>
                <w:sz w:val="16"/>
                <w:szCs w:val="16"/>
                <w:lang w:val="de-DE"/>
              </w:rPr>
            </w:pPr>
          </w:p>
        </w:tc>
      </w:tr>
      <w:tr w:rsidR="00AC099E" w:rsidRPr="0079553B" w14:paraId="417C3DA6" w14:textId="1EAB789F" w:rsidTr="00601091">
        <w:trPr>
          <w:trHeight w:val="426"/>
        </w:trPr>
        <w:tc>
          <w:tcPr>
            <w:tcW w:w="571" w:type="pct"/>
            <w:vMerge w:val="restart"/>
          </w:tcPr>
          <w:p w14:paraId="37D6ACA5" w14:textId="77777777" w:rsidR="007D5064" w:rsidRPr="0079553B" w:rsidRDefault="007D5064" w:rsidP="008E20B3">
            <w:pPr>
              <w:rPr>
                <w:rFonts w:ascii="Arial" w:hAnsi="Arial" w:cs="Arial"/>
                <w:sz w:val="16"/>
                <w:szCs w:val="16"/>
              </w:rPr>
            </w:pPr>
            <w:r w:rsidRPr="0079553B">
              <w:rPr>
                <w:rFonts w:ascii="Arial" w:hAnsi="Arial" w:cs="Arial"/>
                <w:sz w:val="16"/>
                <w:szCs w:val="16"/>
              </w:rPr>
              <w:t>Fibroblast growth factor receptor 3</w:t>
            </w:r>
          </w:p>
        </w:tc>
        <w:tc>
          <w:tcPr>
            <w:tcW w:w="520" w:type="pct"/>
            <w:vMerge w:val="restart"/>
          </w:tcPr>
          <w:p w14:paraId="41AA0943" w14:textId="77777777" w:rsidR="007D5064" w:rsidRPr="0079553B" w:rsidRDefault="007D5064" w:rsidP="008E20B3">
            <w:pPr>
              <w:rPr>
                <w:rFonts w:ascii="Arial" w:hAnsi="Arial" w:cs="Arial"/>
                <w:sz w:val="16"/>
                <w:szCs w:val="16"/>
              </w:rPr>
            </w:pPr>
            <w:r w:rsidRPr="0079553B">
              <w:rPr>
                <w:rFonts w:ascii="Arial" w:hAnsi="Arial" w:cs="Arial"/>
                <w:sz w:val="16"/>
                <w:szCs w:val="16"/>
              </w:rPr>
              <w:t>CD333</w:t>
            </w:r>
          </w:p>
          <w:p w14:paraId="33322895" w14:textId="77777777" w:rsidR="007D5064" w:rsidRPr="0079553B" w:rsidRDefault="007D5064" w:rsidP="008E20B3">
            <w:pPr>
              <w:rPr>
                <w:rFonts w:ascii="Arial" w:hAnsi="Arial" w:cs="Arial"/>
                <w:sz w:val="16"/>
                <w:szCs w:val="16"/>
              </w:rPr>
            </w:pPr>
          </w:p>
        </w:tc>
        <w:tc>
          <w:tcPr>
            <w:tcW w:w="418" w:type="pct"/>
            <w:vMerge w:val="restart"/>
            <w:shd w:val="clear" w:color="auto" w:fill="FFC000"/>
          </w:tcPr>
          <w:p w14:paraId="264B9C6B" w14:textId="77777777" w:rsidR="007D5064" w:rsidRPr="0079553B" w:rsidRDefault="007D5064" w:rsidP="008E20B3">
            <w:pPr>
              <w:rPr>
                <w:rFonts w:ascii="Arial" w:hAnsi="Arial" w:cs="Arial"/>
                <w:sz w:val="16"/>
                <w:szCs w:val="16"/>
              </w:rPr>
            </w:pPr>
            <w:r w:rsidRPr="0079553B">
              <w:rPr>
                <w:rFonts w:ascii="Arial" w:hAnsi="Arial" w:cs="Arial"/>
                <w:sz w:val="16"/>
                <w:szCs w:val="16"/>
              </w:rPr>
              <w:t>FGFR3</w:t>
            </w:r>
          </w:p>
          <w:p w14:paraId="3DBC88DE" w14:textId="77777777" w:rsidR="007D5064" w:rsidRPr="0079553B" w:rsidRDefault="007D5064" w:rsidP="008E20B3">
            <w:pPr>
              <w:rPr>
                <w:rFonts w:ascii="Arial" w:hAnsi="Arial" w:cs="Arial"/>
                <w:sz w:val="16"/>
                <w:szCs w:val="16"/>
              </w:rPr>
            </w:pPr>
          </w:p>
        </w:tc>
        <w:tc>
          <w:tcPr>
            <w:tcW w:w="299" w:type="pct"/>
            <w:vMerge w:val="restart"/>
          </w:tcPr>
          <w:p w14:paraId="04DB77E1" w14:textId="77777777" w:rsidR="007D5064" w:rsidRPr="0079553B" w:rsidRDefault="007D5064" w:rsidP="008E20B3">
            <w:pPr>
              <w:rPr>
                <w:rFonts w:ascii="Arial" w:hAnsi="Arial" w:cs="Arial"/>
                <w:sz w:val="16"/>
                <w:szCs w:val="16"/>
              </w:rPr>
            </w:pPr>
            <w:r w:rsidRPr="0079553B">
              <w:rPr>
                <w:rFonts w:ascii="Arial" w:hAnsi="Arial" w:cs="Arial"/>
                <w:sz w:val="16"/>
                <w:szCs w:val="16"/>
              </w:rPr>
              <w:t>P22607</w:t>
            </w:r>
          </w:p>
        </w:tc>
        <w:tc>
          <w:tcPr>
            <w:tcW w:w="445" w:type="pct"/>
            <w:vMerge w:val="restart"/>
          </w:tcPr>
          <w:p w14:paraId="7292B44C" w14:textId="77777777" w:rsidR="007D5064" w:rsidRPr="0079553B" w:rsidRDefault="007D5064" w:rsidP="008E20B3">
            <w:pPr>
              <w:rPr>
                <w:rFonts w:ascii="Arial" w:hAnsi="Arial" w:cs="Arial"/>
                <w:i/>
                <w:sz w:val="16"/>
                <w:szCs w:val="16"/>
              </w:rPr>
            </w:pPr>
            <w:r w:rsidRPr="0079553B">
              <w:rPr>
                <w:rFonts w:ascii="Arial" w:hAnsi="Arial" w:cs="Arial"/>
                <w:i/>
                <w:sz w:val="16"/>
                <w:szCs w:val="16"/>
              </w:rPr>
              <w:t>FGFR3</w:t>
            </w:r>
          </w:p>
          <w:p w14:paraId="011BC558" w14:textId="77777777" w:rsidR="007D5064" w:rsidRPr="0079553B" w:rsidRDefault="007D5064" w:rsidP="008E20B3">
            <w:pPr>
              <w:rPr>
                <w:rFonts w:ascii="Arial" w:hAnsi="Arial" w:cs="Arial"/>
                <w:i/>
                <w:sz w:val="16"/>
                <w:szCs w:val="16"/>
              </w:rPr>
            </w:pPr>
            <w:r w:rsidRPr="0079553B">
              <w:rPr>
                <w:rFonts w:ascii="Arial" w:hAnsi="Arial" w:cs="Arial"/>
                <w:i/>
                <w:sz w:val="16"/>
                <w:szCs w:val="16"/>
              </w:rPr>
              <w:t>(JTK4)</w:t>
            </w:r>
          </w:p>
        </w:tc>
        <w:tc>
          <w:tcPr>
            <w:tcW w:w="1049" w:type="pct"/>
            <w:vMerge w:val="restart"/>
          </w:tcPr>
          <w:p w14:paraId="216E6CA7" w14:textId="7F10D1EA" w:rsidR="007D5064" w:rsidRPr="0079553B" w:rsidRDefault="007D5064" w:rsidP="00CE1755">
            <w:pPr>
              <w:rPr>
                <w:rFonts w:ascii="Arial" w:hAnsi="Arial" w:cs="Arial"/>
                <w:sz w:val="16"/>
                <w:szCs w:val="16"/>
              </w:rPr>
            </w:pPr>
            <w:r w:rsidRPr="0079553B">
              <w:rPr>
                <w:rFonts w:ascii="Arial" w:hAnsi="Arial" w:cs="Arial"/>
                <w:sz w:val="16"/>
                <w:szCs w:val="16"/>
              </w:rPr>
              <w:t>Plays a role in bone development and maintenance; mutations that lead to constitutive kinase activation or impair normal FGFR3 maturation, internalization and degradation lead to aberrant signaling.</w:t>
            </w:r>
            <w:r>
              <w:rPr>
                <w:rFonts w:ascii="Arial" w:hAnsi="Arial" w:cs="Arial"/>
                <w:sz w:val="16"/>
                <w:szCs w:val="16"/>
              </w:rPr>
              <w:t xml:space="preserve"> Depending on cancer type, </w:t>
            </w:r>
            <w:r w:rsidRPr="0079553B">
              <w:rPr>
                <w:rFonts w:ascii="Arial" w:hAnsi="Arial" w:cs="Arial"/>
                <w:sz w:val="16"/>
                <w:szCs w:val="16"/>
              </w:rPr>
              <w:t>.</w:t>
            </w:r>
            <w:r>
              <w:rPr>
                <w:rFonts w:ascii="Arial" w:hAnsi="Arial" w:cs="Arial"/>
                <w:sz w:val="16"/>
                <w:szCs w:val="16"/>
              </w:rPr>
              <w:t xml:space="preserve"> It was shown to act as either an oncogene product or tumor suppressor protein. </w:t>
            </w:r>
          </w:p>
        </w:tc>
        <w:tc>
          <w:tcPr>
            <w:tcW w:w="786" w:type="pct"/>
          </w:tcPr>
          <w:p w14:paraId="244B188A"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RRID:AB_2246903</w:t>
            </w:r>
          </w:p>
          <w:p w14:paraId="44FD38E3" w14:textId="6D65985E" w:rsidR="007D5064" w:rsidRPr="0079553B" w:rsidRDefault="007D5064" w:rsidP="008E20B3">
            <w:pPr>
              <w:rPr>
                <w:rFonts w:ascii="Arial" w:hAnsi="Arial" w:cs="Arial"/>
                <w:sz w:val="16"/>
                <w:szCs w:val="16"/>
                <w:lang w:val="de-DE"/>
              </w:rPr>
            </w:pPr>
          </w:p>
        </w:tc>
        <w:tc>
          <w:tcPr>
            <w:tcW w:w="562" w:type="pct"/>
          </w:tcPr>
          <w:p w14:paraId="5691C688" w14:textId="54C28820" w:rsidR="007D5064" w:rsidRPr="00B318E8" w:rsidRDefault="007D5064" w:rsidP="008E20B3">
            <w:pPr>
              <w:rPr>
                <w:rFonts w:ascii="Arial" w:hAnsi="Arial" w:cs="Arial"/>
                <w:sz w:val="16"/>
                <w:szCs w:val="16"/>
                <w:lang w:val="de-DE"/>
              </w:rPr>
            </w:pPr>
            <w:r>
              <w:rPr>
                <w:rFonts w:ascii="Arial" w:hAnsi="Arial" w:cs="Arial"/>
                <w:sz w:val="16"/>
                <w:szCs w:val="16"/>
              </w:rPr>
              <w:t>Residues forming the cytoplasmic domain</w:t>
            </w:r>
          </w:p>
        </w:tc>
        <w:tc>
          <w:tcPr>
            <w:tcW w:w="348" w:type="pct"/>
          </w:tcPr>
          <w:p w14:paraId="333F344B" w14:textId="44A94A40" w:rsidR="007D5064" w:rsidRPr="00EC5810" w:rsidRDefault="00E463BF" w:rsidP="008E20B3">
            <w:pPr>
              <w:rPr>
                <w:rFonts w:ascii="Arial" w:hAnsi="Arial" w:cs="Arial"/>
                <w:sz w:val="16"/>
                <w:szCs w:val="16"/>
              </w:rPr>
            </w:pPr>
            <w:r>
              <w:rPr>
                <w:rFonts w:ascii="Arial" w:hAnsi="Arial" w:cs="Arial"/>
                <w:sz w:val="16"/>
                <w:szCs w:val="16"/>
              </w:rPr>
              <w:t>1:3,000</w:t>
            </w:r>
          </w:p>
        </w:tc>
      </w:tr>
      <w:tr w:rsidR="00AC099E" w:rsidRPr="0079553B" w14:paraId="5B055320" w14:textId="1AC5F47E" w:rsidTr="00601091">
        <w:trPr>
          <w:trHeight w:val="426"/>
        </w:trPr>
        <w:tc>
          <w:tcPr>
            <w:tcW w:w="571" w:type="pct"/>
            <w:vMerge/>
          </w:tcPr>
          <w:p w14:paraId="129E44C8" w14:textId="77777777" w:rsidR="007D5064" w:rsidRPr="0079553B" w:rsidRDefault="007D5064" w:rsidP="008E20B3">
            <w:pPr>
              <w:rPr>
                <w:rFonts w:ascii="Arial" w:hAnsi="Arial" w:cs="Arial"/>
                <w:sz w:val="16"/>
                <w:szCs w:val="16"/>
              </w:rPr>
            </w:pPr>
          </w:p>
        </w:tc>
        <w:tc>
          <w:tcPr>
            <w:tcW w:w="520" w:type="pct"/>
            <w:vMerge/>
          </w:tcPr>
          <w:p w14:paraId="5CC17A81" w14:textId="77777777" w:rsidR="007D5064" w:rsidRPr="0079553B" w:rsidRDefault="007D5064" w:rsidP="008E20B3">
            <w:pPr>
              <w:rPr>
                <w:rFonts w:ascii="Arial" w:hAnsi="Arial" w:cs="Arial"/>
                <w:sz w:val="16"/>
                <w:szCs w:val="16"/>
              </w:rPr>
            </w:pPr>
          </w:p>
        </w:tc>
        <w:tc>
          <w:tcPr>
            <w:tcW w:w="418" w:type="pct"/>
            <w:vMerge/>
            <w:shd w:val="clear" w:color="auto" w:fill="FFC000"/>
          </w:tcPr>
          <w:p w14:paraId="05859C81" w14:textId="77777777" w:rsidR="007D5064" w:rsidRPr="0079553B" w:rsidRDefault="007D5064" w:rsidP="008E20B3">
            <w:pPr>
              <w:rPr>
                <w:rFonts w:ascii="Arial" w:hAnsi="Arial" w:cs="Arial"/>
                <w:sz w:val="16"/>
                <w:szCs w:val="16"/>
              </w:rPr>
            </w:pPr>
          </w:p>
        </w:tc>
        <w:tc>
          <w:tcPr>
            <w:tcW w:w="299" w:type="pct"/>
            <w:vMerge/>
          </w:tcPr>
          <w:p w14:paraId="71D1BB14" w14:textId="77777777" w:rsidR="007D5064" w:rsidRPr="0079553B" w:rsidRDefault="007D5064" w:rsidP="008E20B3">
            <w:pPr>
              <w:rPr>
                <w:rFonts w:ascii="Arial" w:hAnsi="Arial" w:cs="Arial"/>
                <w:sz w:val="16"/>
                <w:szCs w:val="16"/>
              </w:rPr>
            </w:pPr>
          </w:p>
        </w:tc>
        <w:tc>
          <w:tcPr>
            <w:tcW w:w="445" w:type="pct"/>
            <w:vMerge/>
          </w:tcPr>
          <w:p w14:paraId="1602F3A4" w14:textId="77777777" w:rsidR="007D5064" w:rsidRPr="0079553B" w:rsidRDefault="007D5064" w:rsidP="008E20B3">
            <w:pPr>
              <w:rPr>
                <w:rFonts w:ascii="Arial" w:hAnsi="Arial" w:cs="Arial"/>
                <w:i/>
                <w:sz w:val="16"/>
                <w:szCs w:val="16"/>
              </w:rPr>
            </w:pPr>
          </w:p>
        </w:tc>
        <w:tc>
          <w:tcPr>
            <w:tcW w:w="1049" w:type="pct"/>
            <w:vMerge/>
          </w:tcPr>
          <w:p w14:paraId="0A499A59" w14:textId="77777777" w:rsidR="007D5064" w:rsidRPr="0079553B" w:rsidRDefault="007D5064" w:rsidP="008E20B3">
            <w:pPr>
              <w:rPr>
                <w:rFonts w:ascii="Arial" w:hAnsi="Arial" w:cs="Arial"/>
                <w:sz w:val="16"/>
                <w:szCs w:val="16"/>
              </w:rPr>
            </w:pPr>
          </w:p>
        </w:tc>
        <w:tc>
          <w:tcPr>
            <w:tcW w:w="786" w:type="pct"/>
          </w:tcPr>
          <w:p w14:paraId="44B2EB8C" w14:textId="6D9336AC"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RRID:AB_627596</w:t>
            </w:r>
          </w:p>
        </w:tc>
        <w:tc>
          <w:tcPr>
            <w:tcW w:w="562" w:type="pct"/>
          </w:tcPr>
          <w:p w14:paraId="1F0341F0" w14:textId="77777777" w:rsidR="007D5064" w:rsidRPr="00B318E8" w:rsidRDefault="007D5064" w:rsidP="008E20B3">
            <w:pPr>
              <w:rPr>
                <w:rFonts w:ascii="Arial" w:hAnsi="Arial" w:cs="Arial"/>
                <w:sz w:val="16"/>
                <w:szCs w:val="16"/>
                <w:lang w:val="de-DE"/>
              </w:rPr>
            </w:pPr>
          </w:p>
        </w:tc>
        <w:tc>
          <w:tcPr>
            <w:tcW w:w="348" w:type="pct"/>
          </w:tcPr>
          <w:p w14:paraId="3741580C" w14:textId="77777777" w:rsidR="007D5064" w:rsidRPr="00EC5810" w:rsidRDefault="007D5064" w:rsidP="008E20B3">
            <w:pPr>
              <w:rPr>
                <w:rFonts w:ascii="Arial" w:hAnsi="Arial" w:cs="Arial"/>
                <w:sz w:val="16"/>
                <w:szCs w:val="16"/>
                <w:lang w:val="de-DE"/>
              </w:rPr>
            </w:pPr>
          </w:p>
        </w:tc>
      </w:tr>
      <w:tr w:rsidR="00AC099E" w:rsidRPr="0079553B" w14:paraId="1CE51E6B" w14:textId="60DB88C4" w:rsidTr="00601091">
        <w:trPr>
          <w:trHeight w:val="709"/>
        </w:trPr>
        <w:tc>
          <w:tcPr>
            <w:tcW w:w="571" w:type="pct"/>
            <w:vMerge w:val="restart"/>
          </w:tcPr>
          <w:p w14:paraId="5655D355" w14:textId="77777777" w:rsidR="007D5064" w:rsidRPr="0079553B" w:rsidRDefault="007D5064" w:rsidP="008E20B3">
            <w:pPr>
              <w:rPr>
                <w:rFonts w:ascii="Arial" w:hAnsi="Arial" w:cs="Arial"/>
                <w:sz w:val="16"/>
                <w:szCs w:val="16"/>
              </w:rPr>
            </w:pPr>
            <w:r w:rsidRPr="0079553B">
              <w:rPr>
                <w:rFonts w:ascii="Arial" w:hAnsi="Arial" w:cs="Arial"/>
                <w:sz w:val="16"/>
                <w:szCs w:val="16"/>
              </w:rPr>
              <w:t>Receptor-type tyrosine-protein kinase FLT3</w:t>
            </w:r>
          </w:p>
        </w:tc>
        <w:tc>
          <w:tcPr>
            <w:tcW w:w="520" w:type="pct"/>
            <w:vMerge w:val="restart"/>
          </w:tcPr>
          <w:p w14:paraId="5587EEFE" w14:textId="050CC920" w:rsidR="007D5064" w:rsidRPr="0079553B" w:rsidRDefault="007D5064" w:rsidP="008E20B3">
            <w:pPr>
              <w:rPr>
                <w:rFonts w:ascii="Arial" w:hAnsi="Arial" w:cs="Arial"/>
                <w:sz w:val="16"/>
                <w:szCs w:val="16"/>
              </w:rPr>
            </w:pPr>
            <w:r w:rsidRPr="0079553B">
              <w:rPr>
                <w:rFonts w:ascii="Arial" w:hAnsi="Arial" w:cs="Arial"/>
                <w:sz w:val="16"/>
                <w:szCs w:val="16"/>
              </w:rPr>
              <w:t>FL cytokine receptor; Fetal liver kinase-2; FLK-2;</w:t>
            </w:r>
          </w:p>
          <w:p w14:paraId="2365200D" w14:textId="0829F49A" w:rsidR="007D5064" w:rsidRPr="0079553B" w:rsidRDefault="007D5064" w:rsidP="008E20B3">
            <w:pPr>
              <w:rPr>
                <w:rFonts w:ascii="Arial" w:hAnsi="Arial" w:cs="Arial"/>
                <w:sz w:val="16"/>
                <w:szCs w:val="16"/>
              </w:rPr>
            </w:pPr>
            <w:proofErr w:type="spellStart"/>
            <w:r w:rsidRPr="0079553B">
              <w:rPr>
                <w:rFonts w:ascii="Arial" w:hAnsi="Arial" w:cs="Arial"/>
                <w:sz w:val="16"/>
                <w:szCs w:val="16"/>
              </w:rPr>
              <w:t>Fms</w:t>
            </w:r>
            <w:proofErr w:type="spellEnd"/>
            <w:r w:rsidRPr="0079553B">
              <w:rPr>
                <w:rFonts w:ascii="Arial" w:hAnsi="Arial" w:cs="Arial"/>
                <w:sz w:val="16"/>
                <w:szCs w:val="16"/>
              </w:rPr>
              <w:t>-like tyrosine kinase 3; FLT-3; Stem cell tyrosine kinase 1; STK-1;</w:t>
            </w:r>
          </w:p>
          <w:p w14:paraId="798B44FF" w14:textId="77777777" w:rsidR="007D5064" w:rsidRPr="0079553B" w:rsidRDefault="007D5064" w:rsidP="008E20B3">
            <w:pPr>
              <w:rPr>
                <w:rFonts w:ascii="Arial" w:hAnsi="Arial" w:cs="Arial"/>
                <w:sz w:val="16"/>
                <w:szCs w:val="16"/>
              </w:rPr>
            </w:pPr>
            <w:r w:rsidRPr="0079553B">
              <w:rPr>
                <w:rFonts w:ascii="Arial" w:hAnsi="Arial" w:cs="Arial"/>
                <w:sz w:val="16"/>
                <w:szCs w:val="16"/>
              </w:rPr>
              <w:t>CD135</w:t>
            </w:r>
          </w:p>
        </w:tc>
        <w:tc>
          <w:tcPr>
            <w:tcW w:w="418" w:type="pct"/>
            <w:vMerge w:val="restart"/>
            <w:shd w:val="clear" w:color="auto" w:fill="FFC000"/>
          </w:tcPr>
          <w:p w14:paraId="6EE2E644" w14:textId="77777777" w:rsidR="007D5064" w:rsidRPr="0079553B" w:rsidRDefault="007D5064" w:rsidP="008E20B3">
            <w:pPr>
              <w:rPr>
                <w:rFonts w:ascii="Arial" w:hAnsi="Arial" w:cs="Arial"/>
                <w:sz w:val="16"/>
                <w:szCs w:val="16"/>
              </w:rPr>
            </w:pPr>
            <w:r w:rsidRPr="0079553B">
              <w:rPr>
                <w:rFonts w:ascii="Arial" w:hAnsi="Arial" w:cs="Arial"/>
                <w:sz w:val="16"/>
                <w:szCs w:val="16"/>
              </w:rPr>
              <w:t>FLT3</w:t>
            </w:r>
          </w:p>
          <w:p w14:paraId="11A8B3D2" w14:textId="77777777" w:rsidR="007D5064" w:rsidRPr="0079553B" w:rsidRDefault="007D5064" w:rsidP="008E20B3">
            <w:pPr>
              <w:rPr>
                <w:rFonts w:ascii="Arial" w:hAnsi="Arial" w:cs="Arial"/>
                <w:sz w:val="16"/>
                <w:szCs w:val="16"/>
              </w:rPr>
            </w:pPr>
          </w:p>
        </w:tc>
        <w:tc>
          <w:tcPr>
            <w:tcW w:w="299" w:type="pct"/>
            <w:vMerge w:val="restart"/>
          </w:tcPr>
          <w:p w14:paraId="10072F2C" w14:textId="77777777" w:rsidR="007D5064" w:rsidRPr="0079553B" w:rsidRDefault="007D5064" w:rsidP="008E20B3">
            <w:pPr>
              <w:rPr>
                <w:rFonts w:ascii="Arial" w:hAnsi="Arial" w:cs="Arial"/>
                <w:sz w:val="16"/>
                <w:szCs w:val="16"/>
              </w:rPr>
            </w:pPr>
            <w:r w:rsidRPr="0079553B">
              <w:rPr>
                <w:rFonts w:ascii="Arial" w:hAnsi="Arial" w:cs="Arial"/>
                <w:sz w:val="16"/>
                <w:szCs w:val="16"/>
              </w:rPr>
              <w:t>P36888</w:t>
            </w:r>
          </w:p>
        </w:tc>
        <w:tc>
          <w:tcPr>
            <w:tcW w:w="445" w:type="pct"/>
            <w:vMerge w:val="restart"/>
          </w:tcPr>
          <w:p w14:paraId="7EA96114" w14:textId="77777777" w:rsidR="007D5064" w:rsidRPr="0079553B" w:rsidRDefault="007D5064" w:rsidP="008E20B3">
            <w:pPr>
              <w:rPr>
                <w:rFonts w:ascii="Arial" w:hAnsi="Arial" w:cs="Arial"/>
                <w:i/>
                <w:sz w:val="16"/>
                <w:szCs w:val="16"/>
              </w:rPr>
            </w:pPr>
            <w:r w:rsidRPr="0079553B">
              <w:rPr>
                <w:rFonts w:ascii="Arial" w:hAnsi="Arial" w:cs="Arial"/>
                <w:i/>
                <w:sz w:val="16"/>
                <w:szCs w:val="16"/>
              </w:rPr>
              <w:t>FLT3</w:t>
            </w:r>
          </w:p>
          <w:p w14:paraId="42FE4203" w14:textId="77777777" w:rsidR="007D5064" w:rsidRPr="0079553B" w:rsidRDefault="007D5064" w:rsidP="008E20B3">
            <w:pPr>
              <w:rPr>
                <w:rFonts w:ascii="Arial" w:hAnsi="Arial" w:cs="Arial"/>
                <w:i/>
                <w:sz w:val="16"/>
                <w:szCs w:val="16"/>
              </w:rPr>
            </w:pPr>
            <w:r w:rsidRPr="0079553B">
              <w:rPr>
                <w:rFonts w:ascii="Arial" w:hAnsi="Arial" w:cs="Arial"/>
                <w:i/>
                <w:sz w:val="16"/>
                <w:szCs w:val="16"/>
              </w:rPr>
              <w:t>(CD135, FLK2, STK1)</w:t>
            </w:r>
          </w:p>
        </w:tc>
        <w:tc>
          <w:tcPr>
            <w:tcW w:w="1049" w:type="pct"/>
            <w:vMerge w:val="restart"/>
          </w:tcPr>
          <w:p w14:paraId="2F374FC6" w14:textId="12C9C623" w:rsidR="007D5064" w:rsidRPr="0079553B" w:rsidRDefault="007D5064" w:rsidP="00FB1FE0">
            <w:pPr>
              <w:rPr>
                <w:rFonts w:ascii="Arial" w:hAnsi="Arial" w:cs="Arial"/>
                <w:sz w:val="16"/>
                <w:szCs w:val="16"/>
              </w:rPr>
            </w:pPr>
            <w:r w:rsidRPr="0079553B">
              <w:rPr>
                <w:rFonts w:ascii="Arial" w:hAnsi="Arial" w:cs="Arial"/>
                <w:sz w:val="16"/>
                <w:szCs w:val="16"/>
              </w:rPr>
              <w:t>A tyrosine kinase promoting the activation of downstream pathways involving phosphatidylinositol-3 kinase (PI3K), AKT, mammalian target of rapamycin (mTOR), RAS, and extracellular signal-related kinase (ERK) thereby regulating differentiation, proliferation and survival of hematopoietic progenitor cells and dendritic cells.</w:t>
            </w:r>
          </w:p>
        </w:tc>
        <w:tc>
          <w:tcPr>
            <w:tcW w:w="786" w:type="pct"/>
          </w:tcPr>
          <w:p w14:paraId="15028641" w14:textId="4258246E" w:rsidR="007D5064" w:rsidRPr="0079553B" w:rsidRDefault="007D5064" w:rsidP="008E20B3">
            <w:pPr>
              <w:rPr>
                <w:rFonts w:ascii="Arial" w:hAnsi="Arial" w:cs="Arial"/>
                <w:sz w:val="16"/>
                <w:szCs w:val="16"/>
                <w:lang w:val="de-DE"/>
              </w:rPr>
            </w:pPr>
            <w:r w:rsidRPr="0079553B">
              <w:rPr>
                <w:rFonts w:ascii="Arial" w:hAnsi="Arial" w:cs="Arial"/>
                <w:b/>
                <w:sz w:val="16"/>
                <w:szCs w:val="16"/>
                <w:lang w:val="de-DE"/>
              </w:rPr>
              <w:t>RRID:AB_2049358</w:t>
            </w:r>
          </w:p>
        </w:tc>
        <w:tc>
          <w:tcPr>
            <w:tcW w:w="562" w:type="pct"/>
          </w:tcPr>
          <w:p w14:paraId="39B20359" w14:textId="5E3731A6" w:rsidR="007D5064" w:rsidRPr="00B318E8" w:rsidRDefault="007D5064" w:rsidP="008E20B3">
            <w:pPr>
              <w:rPr>
                <w:rFonts w:ascii="Arial" w:hAnsi="Arial" w:cs="Arial"/>
                <w:sz w:val="16"/>
                <w:szCs w:val="16"/>
                <w:lang w:val="de-DE"/>
              </w:rPr>
            </w:pPr>
            <w:r>
              <w:rPr>
                <w:rFonts w:ascii="Arial" w:hAnsi="Arial" w:cs="Arial"/>
                <w:sz w:val="16"/>
                <w:szCs w:val="16"/>
              </w:rPr>
              <w:t>Proprietary</w:t>
            </w:r>
          </w:p>
        </w:tc>
        <w:tc>
          <w:tcPr>
            <w:tcW w:w="348" w:type="pct"/>
          </w:tcPr>
          <w:p w14:paraId="611AC12F" w14:textId="2D03D1B6" w:rsidR="007D5064" w:rsidRPr="00EC5810" w:rsidRDefault="009065D8" w:rsidP="008E20B3">
            <w:pPr>
              <w:rPr>
                <w:rFonts w:ascii="Arial" w:hAnsi="Arial" w:cs="Arial"/>
                <w:sz w:val="16"/>
                <w:szCs w:val="16"/>
              </w:rPr>
            </w:pPr>
            <w:r>
              <w:rPr>
                <w:rFonts w:ascii="Arial" w:hAnsi="Arial" w:cs="Arial"/>
                <w:sz w:val="16"/>
                <w:szCs w:val="16"/>
              </w:rPr>
              <w:t>1:1,000</w:t>
            </w:r>
          </w:p>
        </w:tc>
      </w:tr>
      <w:tr w:rsidR="00AC099E" w:rsidRPr="0079553B" w14:paraId="4DEA781F" w14:textId="5A721D30" w:rsidTr="00601091">
        <w:trPr>
          <w:trHeight w:val="708"/>
        </w:trPr>
        <w:tc>
          <w:tcPr>
            <w:tcW w:w="571" w:type="pct"/>
            <w:vMerge/>
          </w:tcPr>
          <w:p w14:paraId="2B323251" w14:textId="77777777" w:rsidR="007D5064" w:rsidRPr="0079553B" w:rsidRDefault="007D5064" w:rsidP="008E20B3">
            <w:pPr>
              <w:rPr>
                <w:rFonts w:ascii="Arial" w:hAnsi="Arial" w:cs="Arial"/>
                <w:sz w:val="16"/>
                <w:szCs w:val="16"/>
              </w:rPr>
            </w:pPr>
          </w:p>
        </w:tc>
        <w:tc>
          <w:tcPr>
            <w:tcW w:w="520" w:type="pct"/>
            <w:vMerge/>
          </w:tcPr>
          <w:p w14:paraId="3FC12684" w14:textId="77777777" w:rsidR="007D5064" w:rsidRPr="0079553B" w:rsidRDefault="007D5064" w:rsidP="008E20B3">
            <w:pPr>
              <w:rPr>
                <w:rFonts w:ascii="Arial" w:hAnsi="Arial" w:cs="Arial"/>
                <w:sz w:val="16"/>
                <w:szCs w:val="16"/>
              </w:rPr>
            </w:pPr>
          </w:p>
        </w:tc>
        <w:tc>
          <w:tcPr>
            <w:tcW w:w="418" w:type="pct"/>
            <w:vMerge/>
            <w:shd w:val="clear" w:color="auto" w:fill="FFC000"/>
          </w:tcPr>
          <w:p w14:paraId="6FEF6EAA" w14:textId="77777777" w:rsidR="007D5064" w:rsidRPr="0079553B" w:rsidRDefault="007D5064" w:rsidP="008E20B3">
            <w:pPr>
              <w:rPr>
                <w:rFonts w:ascii="Arial" w:hAnsi="Arial" w:cs="Arial"/>
                <w:sz w:val="16"/>
                <w:szCs w:val="16"/>
              </w:rPr>
            </w:pPr>
          </w:p>
        </w:tc>
        <w:tc>
          <w:tcPr>
            <w:tcW w:w="299" w:type="pct"/>
            <w:vMerge/>
          </w:tcPr>
          <w:p w14:paraId="4F75725B" w14:textId="77777777" w:rsidR="007D5064" w:rsidRPr="0079553B" w:rsidRDefault="007D5064" w:rsidP="008E20B3">
            <w:pPr>
              <w:rPr>
                <w:rFonts w:ascii="Arial" w:hAnsi="Arial" w:cs="Arial"/>
                <w:sz w:val="16"/>
                <w:szCs w:val="16"/>
              </w:rPr>
            </w:pPr>
          </w:p>
        </w:tc>
        <w:tc>
          <w:tcPr>
            <w:tcW w:w="445" w:type="pct"/>
            <w:vMerge/>
          </w:tcPr>
          <w:p w14:paraId="67B0FDF9" w14:textId="77777777" w:rsidR="007D5064" w:rsidRPr="0079553B" w:rsidRDefault="007D5064" w:rsidP="008E20B3">
            <w:pPr>
              <w:rPr>
                <w:rFonts w:ascii="Arial" w:hAnsi="Arial" w:cs="Arial"/>
                <w:i/>
                <w:sz w:val="16"/>
                <w:szCs w:val="16"/>
              </w:rPr>
            </w:pPr>
          </w:p>
        </w:tc>
        <w:tc>
          <w:tcPr>
            <w:tcW w:w="1049" w:type="pct"/>
            <w:vMerge/>
          </w:tcPr>
          <w:p w14:paraId="0C0C2F66" w14:textId="77777777" w:rsidR="007D5064" w:rsidRPr="0079553B" w:rsidRDefault="007D5064" w:rsidP="00FB1FE0">
            <w:pPr>
              <w:rPr>
                <w:rFonts w:ascii="Arial" w:hAnsi="Arial" w:cs="Arial"/>
                <w:sz w:val="16"/>
                <w:szCs w:val="16"/>
              </w:rPr>
            </w:pPr>
          </w:p>
        </w:tc>
        <w:tc>
          <w:tcPr>
            <w:tcW w:w="786" w:type="pct"/>
          </w:tcPr>
          <w:p w14:paraId="4A830BC9" w14:textId="67E4BCC8"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RRID:AB_2107052</w:t>
            </w:r>
          </w:p>
        </w:tc>
        <w:tc>
          <w:tcPr>
            <w:tcW w:w="562" w:type="pct"/>
          </w:tcPr>
          <w:p w14:paraId="2067EC8C" w14:textId="77777777" w:rsidR="007D5064" w:rsidRPr="00B318E8" w:rsidRDefault="007D5064" w:rsidP="008E20B3">
            <w:pPr>
              <w:rPr>
                <w:rFonts w:ascii="Arial" w:hAnsi="Arial" w:cs="Arial"/>
                <w:sz w:val="16"/>
                <w:szCs w:val="16"/>
                <w:lang w:val="de-DE"/>
              </w:rPr>
            </w:pPr>
          </w:p>
        </w:tc>
        <w:tc>
          <w:tcPr>
            <w:tcW w:w="348" w:type="pct"/>
          </w:tcPr>
          <w:p w14:paraId="66D6909A" w14:textId="77777777" w:rsidR="007D5064" w:rsidRPr="00EC5810" w:rsidRDefault="007D5064" w:rsidP="008E20B3">
            <w:pPr>
              <w:rPr>
                <w:rFonts w:ascii="Arial" w:hAnsi="Arial" w:cs="Arial"/>
                <w:sz w:val="16"/>
                <w:szCs w:val="16"/>
                <w:lang w:val="de-DE"/>
              </w:rPr>
            </w:pPr>
          </w:p>
        </w:tc>
      </w:tr>
      <w:tr w:rsidR="00AC099E" w:rsidRPr="0079553B" w14:paraId="15C62EC2" w14:textId="50765FCD" w:rsidTr="00601091">
        <w:tc>
          <w:tcPr>
            <w:tcW w:w="571" w:type="pct"/>
          </w:tcPr>
          <w:p w14:paraId="1CCCA832" w14:textId="77777777" w:rsidR="007D5064" w:rsidRPr="0079553B" w:rsidRDefault="007D5064" w:rsidP="008E20B3">
            <w:pPr>
              <w:rPr>
                <w:rFonts w:ascii="Arial" w:hAnsi="Arial" w:cs="Arial"/>
                <w:sz w:val="16"/>
                <w:szCs w:val="16"/>
              </w:rPr>
            </w:pPr>
            <w:r w:rsidRPr="0079553B">
              <w:rPr>
                <w:rFonts w:ascii="Arial" w:hAnsi="Arial" w:cs="Arial"/>
                <w:sz w:val="16"/>
                <w:szCs w:val="16"/>
              </w:rPr>
              <w:t>Guanine nucleotide-binding protein subunit alpha-11</w:t>
            </w:r>
          </w:p>
        </w:tc>
        <w:tc>
          <w:tcPr>
            <w:tcW w:w="520" w:type="pct"/>
          </w:tcPr>
          <w:p w14:paraId="725D37EA" w14:textId="77777777" w:rsidR="007D5064" w:rsidRPr="0079553B" w:rsidRDefault="007D5064" w:rsidP="008E20B3">
            <w:pPr>
              <w:rPr>
                <w:rFonts w:ascii="Arial" w:hAnsi="Arial" w:cs="Arial"/>
                <w:sz w:val="16"/>
                <w:szCs w:val="16"/>
              </w:rPr>
            </w:pPr>
            <w:r w:rsidRPr="0079553B">
              <w:rPr>
                <w:rFonts w:ascii="Arial" w:hAnsi="Arial" w:cs="Arial"/>
                <w:sz w:val="16"/>
                <w:szCs w:val="16"/>
              </w:rPr>
              <w:t>Guanine nucleotide-binding protein G(y) subunit alpha</w:t>
            </w:r>
          </w:p>
        </w:tc>
        <w:tc>
          <w:tcPr>
            <w:tcW w:w="418" w:type="pct"/>
            <w:shd w:val="clear" w:color="auto" w:fill="FFC000"/>
          </w:tcPr>
          <w:p w14:paraId="7D36FD39" w14:textId="77777777" w:rsidR="007D5064" w:rsidRPr="0079553B" w:rsidRDefault="007D5064" w:rsidP="008E20B3">
            <w:pPr>
              <w:rPr>
                <w:rFonts w:ascii="Arial" w:hAnsi="Arial" w:cs="Arial"/>
                <w:sz w:val="16"/>
                <w:szCs w:val="16"/>
              </w:rPr>
            </w:pPr>
            <w:r w:rsidRPr="0079553B">
              <w:rPr>
                <w:rFonts w:ascii="Arial" w:hAnsi="Arial" w:cs="Arial"/>
                <w:sz w:val="16"/>
                <w:szCs w:val="16"/>
              </w:rPr>
              <w:t>GNA11</w:t>
            </w:r>
          </w:p>
          <w:p w14:paraId="419D5F3B" w14:textId="77777777" w:rsidR="007D5064" w:rsidRPr="0079553B" w:rsidRDefault="007D5064" w:rsidP="008E20B3">
            <w:pPr>
              <w:rPr>
                <w:rFonts w:ascii="Arial" w:hAnsi="Arial" w:cs="Arial"/>
                <w:sz w:val="16"/>
                <w:szCs w:val="16"/>
              </w:rPr>
            </w:pPr>
          </w:p>
        </w:tc>
        <w:tc>
          <w:tcPr>
            <w:tcW w:w="299" w:type="pct"/>
          </w:tcPr>
          <w:p w14:paraId="4D5B2716" w14:textId="77777777" w:rsidR="007D5064" w:rsidRPr="0079553B" w:rsidRDefault="007D5064" w:rsidP="008E20B3">
            <w:pPr>
              <w:rPr>
                <w:rFonts w:ascii="Arial" w:hAnsi="Arial" w:cs="Arial"/>
                <w:sz w:val="16"/>
                <w:szCs w:val="16"/>
              </w:rPr>
            </w:pPr>
            <w:r w:rsidRPr="0079553B">
              <w:rPr>
                <w:rFonts w:ascii="Arial" w:hAnsi="Arial" w:cs="Arial"/>
                <w:sz w:val="16"/>
                <w:szCs w:val="16"/>
              </w:rPr>
              <w:t>P29992</w:t>
            </w:r>
          </w:p>
        </w:tc>
        <w:tc>
          <w:tcPr>
            <w:tcW w:w="445" w:type="pct"/>
          </w:tcPr>
          <w:p w14:paraId="3CF749DD" w14:textId="77777777" w:rsidR="007D5064" w:rsidRPr="0079553B" w:rsidRDefault="007D5064" w:rsidP="008E20B3">
            <w:pPr>
              <w:rPr>
                <w:rFonts w:ascii="Arial" w:hAnsi="Arial" w:cs="Arial"/>
                <w:i/>
                <w:sz w:val="16"/>
                <w:szCs w:val="16"/>
              </w:rPr>
            </w:pPr>
            <w:r w:rsidRPr="0079553B">
              <w:rPr>
                <w:rFonts w:ascii="Arial" w:hAnsi="Arial" w:cs="Arial"/>
                <w:i/>
                <w:sz w:val="16"/>
                <w:szCs w:val="16"/>
              </w:rPr>
              <w:t>GNA11</w:t>
            </w:r>
          </w:p>
          <w:p w14:paraId="75D97913" w14:textId="77777777" w:rsidR="007D5064" w:rsidRPr="0079553B" w:rsidRDefault="007D5064" w:rsidP="008E20B3">
            <w:pPr>
              <w:rPr>
                <w:rFonts w:ascii="Arial" w:hAnsi="Arial" w:cs="Arial"/>
                <w:i/>
                <w:sz w:val="16"/>
                <w:szCs w:val="16"/>
              </w:rPr>
            </w:pPr>
            <w:r w:rsidRPr="0079553B">
              <w:rPr>
                <w:rFonts w:ascii="Arial" w:hAnsi="Arial" w:cs="Arial"/>
                <w:i/>
                <w:sz w:val="16"/>
                <w:szCs w:val="16"/>
              </w:rPr>
              <w:t>(GA11)</w:t>
            </w:r>
          </w:p>
        </w:tc>
        <w:tc>
          <w:tcPr>
            <w:tcW w:w="1049" w:type="pct"/>
          </w:tcPr>
          <w:p w14:paraId="3306CD48" w14:textId="4BEFF2E5" w:rsidR="007D5064" w:rsidRPr="0079553B" w:rsidRDefault="007D5064" w:rsidP="008E20B3">
            <w:pPr>
              <w:rPr>
                <w:rFonts w:ascii="Arial" w:hAnsi="Arial" w:cs="Arial"/>
                <w:sz w:val="16"/>
                <w:szCs w:val="16"/>
              </w:rPr>
            </w:pPr>
            <w:r w:rsidRPr="0079553B">
              <w:rPr>
                <w:rFonts w:ascii="Arial" w:hAnsi="Arial" w:cs="Arial"/>
                <w:sz w:val="16"/>
                <w:szCs w:val="16"/>
              </w:rPr>
              <w:t>Subunit alpha-11 of guanine nucleotide-binding proteins (G proteins) signaling to phospholipase C.</w:t>
            </w:r>
          </w:p>
        </w:tc>
        <w:tc>
          <w:tcPr>
            <w:tcW w:w="786" w:type="pct"/>
          </w:tcPr>
          <w:p w14:paraId="26FE14E8" w14:textId="77777777" w:rsidR="007D5064" w:rsidRPr="0079553B" w:rsidRDefault="007D5064" w:rsidP="008E20B3">
            <w:pPr>
              <w:rPr>
                <w:rFonts w:ascii="Arial" w:hAnsi="Arial" w:cs="Arial"/>
                <w:b/>
                <w:sz w:val="16"/>
                <w:szCs w:val="16"/>
              </w:rPr>
            </w:pPr>
            <w:r w:rsidRPr="0079553B">
              <w:rPr>
                <w:rFonts w:ascii="Arial" w:hAnsi="Arial" w:cs="Arial"/>
                <w:b/>
                <w:sz w:val="16"/>
                <w:szCs w:val="16"/>
              </w:rPr>
              <w:t>RRID:AB_2715558</w:t>
            </w:r>
          </w:p>
          <w:p w14:paraId="7C74C246" w14:textId="77777777" w:rsidR="007D5064" w:rsidRPr="0079553B" w:rsidRDefault="007D5064" w:rsidP="008E20B3">
            <w:pPr>
              <w:rPr>
                <w:rFonts w:ascii="Arial" w:hAnsi="Arial" w:cs="Arial"/>
                <w:sz w:val="16"/>
                <w:szCs w:val="16"/>
              </w:rPr>
            </w:pPr>
          </w:p>
          <w:p w14:paraId="264DE7E6" w14:textId="77777777" w:rsidR="007D5064" w:rsidRPr="0079553B" w:rsidRDefault="007D5064" w:rsidP="008E20B3">
            <w:pPr>
              <w:rPr>
                <w:rFonts w:ascii="Arial" w:hAnsi="Arial" w:cs="Arial"/>
                <w:sz w:val="16"/>
                <w:szCs w:val="16"/>
              </w:rPr>
            </w:pPr>
          </w:p>
        </w:tc>
        <w:tc>
          <w:tcPr>
            <w:tcW w:w="562" w:type="pct"/>
          </w:tcPr>
          <w:p w14:paraId="4C2DFA9B" w14:textId="6C77972B" w:rsidR="007D5064" w:rsidRPr="00B318E8" w:rsidRDefault="007D5064" w:rsidP="008E20B3">
            <w:pPr>
              <w:rPr>
                <w:rFonts w:ascii="Arial" w:hAnsi="Arial" w:cs="Arial"/>
                <w:sz w:val="16"/>
                <w:szCs w:val="16"/>
              </w:rPr>
            </w:pPr>
            <w:r>
              <w:rPr>
                <w:rFonts w:ascii="Arial" w:hAnsi="Arial" w:cs="Arial"/>
                <w:sz w:val="16"/>
                <w:szCs w:val="16"/>
              </w:rPr>
              <w:t>Amino acids 3-39</w:t>
            </w:r>
          </w:p>
        </w:tc>
        <w:tc>
          <w:tcPr>
            <w:tcW w:w="348" w:type="pct"/>
          </w:tcPr>
          <w:p w14:paraId="68461EFA" w14:textId="2D87E332" w:rsidR="007D5064" w:rsidRPr="00EC5810" w:rsidRDefault="004D3790" w:rsidP="008E20B3">
            <w:pPr>
              <w:rPr>
                <w:rFonts w:ascii="Arial" w:hAnsi="Arial" w:cs="Arial"/>
                <w:sz w:val="16"/>
                <w:szCs w:val="16"/>
              </w:rPr>
            </w:pPr>
            <w:r>
              <w:rPr>
                <w:rFonts w:ascii="Arial" w:hAnsi="Arial" w:cs="Arial"/>
                <w:sz w:val="16"/>
                <w:szCs w:val="16"/>
              </w:rPr>
              <w:t>1:500</w:t>
            </w:r>
          </w:p>
        </w:tc>
      </w:tr>
      <w:tr w:rsidR="00AC099E" w:rsidRPr="0079553B" w14:paraId="11F7FFEE" w14:textId="651F3F0D" w:rsidTr="00601091">
        <w:trPr>
          <w:trHeight w:val="2120"/>
        </w:trPr>
        <w:tc>
          <w:tcPr>
            <w:tcW w:w="571" w:type="pct"/>
            <w:vMerge w:val="restart"/>
          </w:tcPr>
          <w:p w14:paraId="6EFC97E6" w14:textId="77777777" w:rsidR="007D5064" w:rsidRPr="0079553B" w:rsidRDefault="007D5064" w:rsidP="008E20B3">
            <w:pPr>
              <w:rPr>
                <w:rFonts w:ascii="Arial" w:hAnsi="Arial" w:cs="Arial"/>
                <w:sz w:val="16"/>
                <w:szCs w:val="16"/>
              </w:rPr>
            </w:pPr>
            <w:r w:rsidRPr="0079553B">
              <w:rPr>
                <w:rFonts w:ascii="Arial" w:hAnsi="Arial" w:cs="Arial"/>
                <w:sz w:val="16"/>
                <w:szCs w:val="16"/>
              </w:rPr>
              <w:t>Guanine nucleotide-binding protein G(s) subunit alpha isoforms short</w:t>
            </w:r>
          </w:p>
        </w:tc>
        <w:tc>
          <w:tcPr>
            <w:tcW w:w="520" w:type="pct"/>
            <w:vMerge w:val="restart"/>
          </w:tcPr>
          <w:p w14:paraId="6B5C4112" w14:textId="77777777" w:rsidR="007D5064" w:rsidRPr="0079553B" w:rsidRDefault="007D5064" w:rsidP="008E20B3">
            <w:pPr>
              <w:rPr>
                <w:rFonts w:ascii="Arial" w:hAnsi="Arial" w:cs="Arial"/>
                <w:sz w:val="16"/>
                <w:szCs w:val="16"/>
              </w:rPr>
            </w:pPr>
            <w:r w:rsidRPr="0079553B">
              <w:rPr>
                <w:rFonts w:ascii="Arial" w:hAnsi="Arial" w:cs="Arial"/>
                <w:sz w:val="16"/>
                <w:szCs w:val="16"/>
              </w:rPr>
              <w:t>Adenylate cyclase-stimulating G alpha protein</w:t>
            </w:r>
          </w:p>
        </w:tc>
        <w:tc>
          <w:tcPr>
            <w:tcW w:w="418" w:type="pct"/>
            <w:vMerge w:val="restart"/>
            <w:shd w:val="clear" w:color="auto" w:fill="FFC000"/>
          </w:tcPr>
          <w:p w14:paraId="4D394CBE" w14:textId="77777777" w:rsidR="007D5064" w:rsidRPr="0079553B" w:rsidRDefault="007D5064" w:rsidP="008E20B3">
            <w:pPr>
              <w:rPr>
                <w:rFonts w:ascii="Arial" w:hAnsi="Arial" w:cs="Arial"/>
                <w:sz w:val="16"/>
                <w:szCs w:val="16"/>
              </w:rPr>
            </w:pPr>
            <w:r w:rsidRPr="0079553B">
              <w:rPr>
                <w:rFonts w:ascii="Arial" w:hAnsi="Arial" w:cs="Arial"/>
                <w:sz w:val="16"/>
                <w:szCs w:val="16"/>
              </w:rPr>
              <w:t>GNAS</w:t>
            </w:r>
          </w:p>
        </w:tc>
        <w:tc>
          <w:tcPr>
            <w:tcW w:w="299" w:type="pct"/>
            <w:vMerge w:val="restart"/>
          </w:tcPr>
          <w:p w14:paraId="2A4202F2" w14:textId="77777777" w:rsidR="007D5064" w:rsidRPr="0079553B" w:rsidRDefault="007D5064" w:rsidP="008E20B3">
            <w:pPr>
              <w:rPr>
                <w:rFonts w:ascii="Arial" w:hAnsi="Arial" w:cs="Arial"/>
                <w:sz w:val="16"/>
                <w:szCs w:val="16"/>
              </w:rPr>
            </w:pPr>
            <w:r w:rsidRPr="0079553B">
              <w:rPr>
                <w:rFonts w:ascii="Arial" w:hAnsi="Arial" w:cs="Arial"/>
                <w:sz w:val="16"/>
                <w:szCs w:val="16"/>
              </w:rPr>
              <w:t>P63092</w:t>
            </w:r>
          </w:p>
        </w:tc>
        <w:tc>
          <w:tcPr>
            <w:tcW w:w="445" w:type="pct"/>
            <w:vMerge w:val="restart"/>
          </w:tcPr>
          <w:p w14:paraId="4177C34C" w14:textId="77777777" w:rsidR="007D5064" w:rsidRPr="0079553B" w:rsidRDefault="007D5064" w:rsidP="008E20B3">
            <w:pPr>
              <w:rPr>
                <w:rFonts w:ascii="Arial" w:hAnsi="Arial" w:cs="Arial"/>
                <w:i/>
                <w:sz w:val="16"/>
                <w:szCs w:val="16"/>
              </w:rPr>
            </w:pPr>
            <w:r w:rsidRPr="0079553B">
              <w:rPr>
                <w:rFonts w:ascii="Arial" w:hAnsi="Arial" w:cs="Arial"/>
                <w:i/>
                <w:sz w:val="16"/>
                <w:szCs w:val="16"/>
              </w:rPr>
              <w:t>GNAS</w:t>
            </w:r>
          </w:p>
        </w:tc>
        <w:tc>
          <w:tcPr>
            <w:tcW w:w="1049" w:type="pct"/>
            <w:vMerge w:val="restart"/>
          </w:tcPr>
          <w:p w14:paraId="2A8C1C18" w14:textId="24291B5F" w:rsidR="007D5064" w:rsidRPr="0079553B" w:rsidRDefault="007D5064" w:rsidP="008E20B3">
            <w:pPr>
              <w:rPr>
                <w:rFonts w:ascii="Arial" w:hAnsi="Arial" w:cs="Arial"/>
                <w:sz w:val="16"/>
                <w:szCs w:val="16"/>
              </w:rPr>
            </w:pPr>
            <w:r w:rsidRPr="0079553B">
              <w:rPr>
                <w:rFonts w:ascii="Arial" w:hAnsi="Arial" w:cs="Arial"/>
                <w:sz w:val="16"/>
                <w:szCs w:val="16"/>
              </w:rPr>
              <w:t xml:space="preserve">GNAS (Guanine Nucleotide binding protein, Alpha Stimulating) is a protein product of a complex imprinted gene that generates multiple gene products through the use of multiple promoters and first exons that splice onto a common set of downstream exons (exons 2–13). The major GNAS gene product, which is generated by the most downstream promoter (exon 1), is the ubiquitously expressed G protein </w:t>
            </w:r>
            <w:r w:rsidRPr="0079553B">
              <w:rPr>
                <w:rFonts w:ascii="Arial" w:hAnsi="Arial" w:cs="Arial"/>
                <w:sz w:val="16"/>
                <w:szCs w:val="16"/>
              </w:rPr>
              <w:lastRenderedPageBreak/>
              <w:t>α-subunit (</w:t>
            </w:r>
            <w:proofErr w:type="spellStart"/>
            <w:r w:rsidRPr="0079553B">
              <w:rPr>
                <w:rFonts w:ascii="Arial" w:hAnsi="Arial" w:cs="Arial"/>
                <w:sz w:val="16"/>
                <w:szCs w:val="16"/>
              </w:rPr>
              <w:t>Gs</w:t>
            </w:r>
            <w:proofErr w:type="spellEnd"/>
            <w:r w:rsidRPr="0079553B">
              <w:rPr>
                <w:rFonts w:ascii="Arial" w:hAnsi="Arial" w:cs="Arial"/>
                <w:sz w:val="16"/>
                <w:szCs w:val="16"/>
              </w:rPr>
              <w:t xml:space="preserve">α, </w:t>
            </w:r>
            <w:proofErr w:type="spellStart"/>
            <w:r w:rsidRPr="0079553B">
              <w:rPr>
                <w:rFonts w:ascii="Arial" w:hAnsi="Arial" w:cs="Arial"/>
                <w:sz w:val="16"/>
                <w:szCs w:val="16"/>
              </w:rPr>
              <w:t>Uniprot</w:t>
            </w:r>
            <w:proofErr w:type="spellEnd"/>
            <w:r w:rsidRPr="0079553B">
              <w:rPr>
                <w:rFonts w:ascii="Arial" w:hAnsi="Arial" w:cs="Arial"/>
                <w:sz w:val="16"/>
                <w:szCs w:val="16"/>
              </w:rPr>
              <w:t>: P63092) that links numerous hormonal and other seven-transmembrane receptors to adenylyl cyclase and is required for the receptor-stimulated intracellular cAMP production. The most upstream GNAS promoter generates transcripts for the chromogranin-like protein NESP55 (</w:t>
            </w:r>
            <w:proofErr w:type="spellStart"/>
            <w:r w:rsidRPr="0079553B">
              <w:rPr>
                <w:rFonts w:ascii="Arial" w:hAnsi="Arial" w:cs="Arial"/>
                <w:sz w:val="16"/>
                <w:szCs w:val="16"/>
              </w:rPr>
              <w:t>Uniprot</w:t>
            </w:r>
            <w:proofErr w:type="spellEnd"/>
            <w:r w:rsidRPr="0079553B">
              <w:rPr>
                <w:rFonts w:ascii="Arial" w:hAnsi="Arial" w:cs="Arial"/>
                <w:sz w:val="16"/>
                <w:szCs w:val="16"/>
              </w:rPr>
              <w:t xml:space="preserve">: O95467), which is structurally and functionally unrelated to </w:t>
            </w:r>
            <w:proofErr w:type="spellStart"/>
            <w:r w:rsidRPr="0079553B">
              <w:rPr>
                <w:rFonts w:ascii="Arial" w:hAnsi="Arial" w:cs="Arial"/>
                <w:sz w:val="16"/>
                <w:szCs w:val="16"/>
              </w:rPr>
              <w:t>Gs</w:t>
            </w:r>
            <w:proofErr w:type="spellEnd"/>
            <w:r w:rsidRPr="0079553B">
              <w:rPr>
                <w:rFonts w:ascii="Arial" w:hAnsi="Arial" w:cs="Arial"/>
                <w:sz w:val="16"/>
                <w:szCs w:val="16"/>
              </w:rPr>
              <w:t xml:space="preserve">α. The next promoter generates transcripts encoding the neuroendocrine-specific </w:t>
            </w:r>
            <w:proofErr w:type="spellStart"/>
            <w:r w:rsidRPr="0079553B">
              <w:rPr>
                <w:rFonts w:ascii="Arial" w:hAnsi="Arial" w:cs="Arial"/>
                <w:sz w:val="16"/>
                <w:szCs w:val="16"/>
              </w:rPr>
              <w:t>Gs</w:t>
            </w:r>
            <w:proofErr w:type="spellEnd"/>
            <w:r w:rsidRPr="0079553B">
              <w:rPr>
                <w:rFonts w:ascii="Arial" w:hAnsi="Arial" w:cs="Arial"/>
                <w:sz w:val="16"/>
                <w:szCs w:val="16"/>
              </w:rPr>
              <w:t>α isoform XLαs (</w:t>
            </w:r>
            <w:proofErr w:type="spellStart"/>
            <w:r w:rsidRPr="0079553B">
              <w:rPr>
                <w:rFonts w:ascii="Arial" w:hAnsi="Arial" w:cs="Arial"/>
                <w:sz w:val="16"/>
                <w:szCs w:val="16"/>
              </w:rPr>
              <w:t>Uniprot</w:t>
            </w:r>
            <w:proofErr w:type="spellEnd"/>
            <w:r w:rsidRPr="0079553B">
              <w:rPr>
                <w:rFonts w:ascii="Arial" w:hAnsi="Arial" w:cs="Arial"/>
                <w:sz w:val="16"/>
                <w:szCs w:val="16"/>
              </w:rPr>
              <w:t xml:space="preserve">: Q5JWF2), which is structurally identical to </w:t>
            </w:r>
            <w:proofErr w:type="spellStart"/>
            <w:r w:rsidRPr="0079553B">
              <w:rPr>
                <w:rFonts w:ascii="Arial" w:hAnsi="Arial" w:cs="Arial"/>
                <w:sz w:val="16"/>
                <w:szCs w:val="16"/>
              </w:rPr>
              <w:t>Gs</w:t>
            </w:r>
            <w:proofErr w:type="spellEnd"/>
            <w:r w:rsidRPr="0079553B">
              <w:rPr>
                <w:rFonts w:ascii="Arial" w:hAnsi="Arial" w:cs="Arial"/>
                <w:sz w:val="16"/>
                <w:szCs w:val="16"/>
              </w:rPr>
              <w:t xml:space="preserve">α, except for the presence of an extra-long amino-terminal extension encoded by its specific first exon. </w:t>
            </w:r>
            <w:proofErr w:type="spellStart"/>
            <w:r w:rsidRPr="0079553B">
              <w:rPr>
                <w:rFonts w:ascii="Arial" w:hAnsi="Arial" w:cs="Arial"/>
                <w:sz w:val="16"/>
                <w:szCs w:val="16"/>
              </w:rPr>
              <w:t>XLas</w:t>
            </w:r>
            <w:proofErr w:type="spellEnd"/>
            <w:r w:rsidRPr="0079553B">
              <w:rPr>
                <w:rFonts w:ascii="Arial" w:hAnsi="Arial" w:cs="Arial"/>
                <w:sz w:val="16"/>
                <w:szCs w:val="16"/>
              </w:rPr>
              <w:t xml:space="preserve"> isoforms interact with the same set of receptors as GNAS isoforms.</w:t>
            </w:r>
            <w:r>
              <w:rPr>
                <w:rFonts w:ascii="Arial" w:hAnsi="Arial" w:cs="Arial"/>
                <w:sz w:val="16"/>
                <w:szCs w:val="16"/>
              </w:rPr>
              <w:t xml:space="preserve"> In some cancers, GNAS is a tumor suppressor protein.</w:t>
            </w:r>
          </w:p>
        </w:tc>
        <w:tc>
          <w:tcPr>
            <w:tcW w:w="786" w:type="pct"/>
          </w:tcPr>
          <w:p w14:paraId="5C1E8442"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lastRenderedPageBreak/>
              <w:t>RRID:AB_2934132</w:t>
            </w:r>
          </w:p>
          <w:p w14:paraId="6CE11538" w14:textId="221C3D58" w:rsidR="007D5064" w:rsidRPr="0079553B" w:rsidRDefault="007D5064" w:rsidP="000F17F4">
            <w:pPr>
              <w:rPr>
                <w:rFonts w:ascii="Arial" w:hAnsi="Arial" w:cs="Arial"/>
                <w:sz w:val="16"/>
                <w:szCs w:val="16"/>
                <w:lang w:val="de-DE"/>
              </w:rPr>
            </w:pPr>
          </w:p>
        </w:tc>
        <w:tc>
          <w:tcPr>
            <w:tcW w:w="562" w:type="pct"/>
          </w:tcPr>
          <w:p w14:paraId="19699623" w14:textId="79F9F66F"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42-188</w:t>
            </w:r>
          </w:p>
        </w:tc>
        <w:tc>
          <w:tcPr>
            <w:tcW w:w="348" w:type="pct"/>
          </w:tcPr>
          <w:p w14:paraId="7AC2B494" w14:textId="0B5ACDC4" w:rsidR="007D5064" w:rsidRPr="00EC5810" w:rsidRDefault="0012780A" w:rsidP="008E20B3">
            <w:pPr>
              <w:rPr>
                <w:rFonts w:ascii="Arial" w:hAnsi="Arial" w:cs="Arial"/>
                <w:sz w:val="16"/>
                <w:szCs w:val="16"/>
                <w:lang w:val="de-DE"/>
              </w:rPr>
            </w:pPr>
            <w:r>
              <w:rPr>
                <w:rFonts w:ascii="Arial" w:hAnsi="Arial" w:cs="Arial"/>
                <w:sz w:val="16"/>
                <w:szCs w:val="16"/>
                <w:lang w:val="de-DE"/>
              </w:rPr>
              <w:t>1:1,000</w:t>
            </w:r>
          </w:p>
        </w:tc>
      </w:tr>
      <w:tr w:rsidR="00AC099E" w:rsidRPr="0079553B" w14:paraId="1D74AFC6" w14:textId="1A969052" w:rsidTr="00601091">
        <w:trPr>
          <w:trHeight w:val="2119"/>
        </w:trPr>
        <w:tc>
          <w:tcPr>
            <w:tcW w:w="571" w:type="pct"/>
            <w:vMerge/>
          </w:tcPr>
          <w:p w14:paraId="590D5FFF" w14:textId="77777777" w:rsidR="007D5064" w:rsidRPr="0079553B" w:rsidRDefault="007D5064" w:rsidP="008E20B3">
            <w:pPr>
              <w:rPr>
                <w:rFonts w:ascii="Arial" w:hAnsi="Arial" w:cs="Arial"/>
                <w:sz w:val="16"/>
                <w:szCs w:val="16"/>
              </w:rPr>
            </w:pPr>
          </w:p>
        </w:tc>
        <w:tc>
          <w:tcPr>
            <w:tcW w:w="520" w:type="pct"/>
            <w:vMerge/>
          </w:tcPr>
          <w:p w14:paraId="7128A95A" w14:textId="77777777" w:rsidR="007D5064" w:rsidRPr="0079553B" w:rsidRDefault="007D5064" w:rsidP="008E20B3">
            <w:pPr>
              <w:rPr>
                <w:rFonts w:ascii="Arial" w:hAnsi="Arial" w:cs="Arial"/>
                <w:sz w:val="16"/>
                <w:szCs w:val="16"/>
              </w:rPr>
            </w:pPr>
          </w:p>
        </w:tc>
        <w:tc>
          <w:tcPr>
            <w:tcW w:w="418" w:type="pct"/>
            <w:vMerge/>
            <w:shd w:val="clear" w:color="auto" w:fill="FFC000"/>
          </w:tcPr>
          <w:p w14:paraId="3FF5DB3B" w14:textId="77777777" w:rsidR="007D5064" w:rsidRPr="0079553B" w:rsidRDefault="007D5064" w:rsidP="008E20B3">
            <w:pPr>
              <w:rPr>
                <w:rFonts w:ascii="Arial" w:hAnsi="Arial" w:cs="Arial"/>
                <w:sz w:val="16"/>
                <w:szCs w:val="16"/>
              </w:rPr>
            </w:pPr>
          </w:p>
        </w:tc>
        <w:tc>
          <w:tcPr>
            <w:tcW w:w="299" w:type="pct"/>
            <w:vMerge/>
          </w:tcPr>
          <w:p w14:paraId="55E831E3" w14:textId="77777777" w:rsidR="007D5064" w:rsidRPr="0079553B" w:rsidRDefault="007D5064" w:rsidP="008E20B3">
            <w:pPr>
              <w:rPr>
                <w:rFonts w:ascii="Arial" w:hAnsi="Arial" w:cs="Arial"/>
                <w:sz w:val="16"/>
                <w:szCs w:val="16"/>
              </w:rPr>
            </w:pPr>
          </w:p>
        </w:tc>
        <w:tc>
          <w:tcPr>
            <w:tcW w:w="445" w:type="pct"/>
            <w:vMerge/>
          </w:tcPr>
          <w:p w14:paraId="47CEA7EF" w14:textId="77777777" w:rsidR="007D5064" w:rsidRPr="0079553B" w:rsidRDefault="007D5064" w:rsidP="008E20B3">
            <w:pPr>
              <w:rPr>
                <w:rFonts w:ascii="Arial" w:hAnsi="Arial" w:cs="Arial"/>
                <w:i/>
                <w:sz w:val="16"/>
                <w:szCs w:val="16"/>
              </w:rPr>
            </w:pPr>
          </w:p>
        </w:tc>
        <w:tc>
          <w:tcPr>
            <w:tcW w:w="1049" w:type="pct"/>
            <w:vMerge/>
          </w:tcPr>
          <w:p w14:paraId="5E0D46D3" w14:textId="77777777" w:rsidR="007D5064" w:rsidRPr="0079553B" w:rsidRDefault="007D5064" w:rsidP="008E20B3">
            <w:pPr>
              <w:rPr>
                <w:rFonts w:ascii="Arial" w:hAnsi="Arial" w:cs="Arial"/>
                <w:sz w:val="16"/>
                <w:szCs w:val="16"/>
              </w:rPr>
            </w:pPr>
          </w:p>
        </w:tc>
        <w:tc>
          <w:tcPr>
            <w:tcW w:w="786" w:type="pct"/>
          </w:tcPr>
          <w:p w14:paraId="306A1570" w14:textId="77777777" w:rsidR="007D5064" w:rsidRPr="0079553B" w:rsidRDefault="007D5064" w:rsidP="000F17F4">
            <w:pPr>
              <w:rPr>
                <w:rFonts w:ascii="Arial" w:hAnsi="Arial" w:cs="Arial"/>
                <w:sz w:val="16"/>
                <w:szCs w:val="16"/>
                <w:lang w:val="de-DE"/>
              </w:rPr>
            </w:pPr>
            <w:r w:rsidRPr="0079553B">
              <w:rPr>
                <w:rFonts w:ascii="Arial" w:hAnsi="Arial" w:cs="Arial"/>
                <w:sz w:val="16"/>
                <w:szCs w:val="16"/>
                <w:lang w:val="de-DE"/>
              </w:rPr>
              <w:t>RRID:AB_2934133</w:t>
            </w:r>
          </w:p>
          <w:p w14:paraId="3E630609" w14:textId="77777777" w:rsidR="007D5064" w:rsidRPr="0079553B" w:rsidRDefault="007D5064" w:rsidP="008E20B3">
            <w:pPr>
              <w:rPr>
                <w:rFonts w:ascii="Arial" w:hAnsi="Arial" w:cs="Arial"/>
                <w:b/>
                <w:sz w:val="16"/>
                <w:szCs w:val="16"/>
                <w:lang w:val="de-DE"/>
              </w:rPr>
            </w:pPr>
          </w:p>
        </w:tc>
        <w:tc>
          <w:tcPr>
            <w:tcW w:w="562" w:type="pct"/>
          </w:tcPr>
          <w:p w14:paraId="77EB6AFF" w14:textId="77777777" w:rsidR="007D5064" w:rsidRPr="00B318E8" w:rsidRDefault="007D5064" w:rsidP="008E20B3">
            <w:pPr>
              <w:rPr>
                <w:rFonts w:ascii="Arial" w:hAnsi="Arial" w:cs="Arial"/>
                <w:sz w:val="16"/>
                <w:szCs w:val="16"/>
                <w:lang w:val="de-DE"/>
              </w:rPr>
            </w:pPr>
          </w:p>
        </w:tc>
        <w:tc>
          <w:tcPr>
            <w:tcW w:w="348" w:type="pct"/>
          </w:tcPr>
          <w:p w14:paraId="1D2B6BB0" w14:textId="77777777" w:rsidR="007D5064" w:rsidRPr="00EC5810" w:rsidRDefault="007D5064" w:rsidP="008E20B3">
            <w:pPr>
              <w:rPr>
                <w:rFonts w:ascii="Arial" w:hAnsi="Arial" w:cs="Arial"/>
                <w:sz w:val="16"/>
                <w:szCs w:val="16"/>
                <w:lang w:val="de-DE"/>
              </w:rPr>
            </w:pPr>
          </w:p>
        </w:tc>
      </w:tr>
      <w:tr w:rsidR="00AC099E" w:rsidRPr="0079553B" w14:paraId="21D5BBA5" w14:textId="25CF06DF" w:rsidTr="00601091">
        <w:tc>
          <w:tcPr>
            <w:tcW w:w="571" w:type="pct"/>
          </w:tcPr>
          <w:p w14:paraId="7222073A" w14:textId="77777777" w:rsidR="007D5064" w:rsidRPr="0079553B" w:rsidRDefault="007D5064" w:rsidP="008E20B3">
            <w:pPr>
              <w:rPr>
                <w:rFonts w:ascii="Arial" w:hAnsi="Arial" w:cs="Arial"/>
                <w:sz w:val="16"/>
                <w:szCs w:val="16"/>
              </w:rPr>
            </w:pPr>
            <w:r w:rsidRPr="0079553B">
              <w:rPr>
                <w:rFonts w:ascii="Arial" w:hAnsi="Arial" w:cs="Arial"/>
                <w:sz w:val="16"/>
                <w:szCs w:val="16"/>
              </w:rPr>
              <w:t>Guanine nucleotide-binding protein G(q) subunit alpha</w:t>
            </w:r>
          </w:p>
        </w:tc>
        <w:tc>
          <w:tcPr>
            <w:tcW w:w="520" w:type="pct"/>
          </w:tcPr>
          <w:p w14:paraId="1E7C3E00" w14:textId="77777777" w:rsidR="007D5064" w:rsidRPr="0079553B" w:rsidRDefault="007D5064" w:rsidP="008E20B3">
            <w:pPr>
              <w:rPr>
                <w:rFonts w:ascii="Arial" w:hAnsi="Arial" w:cs="Arial"/>
                <w:sz w:val="16"/>
                <w:szCs w:val="16"/>
              </w:rPr>
            </w:pPr>
            <w:r w:rsidRPr="0079553B">
              <w:rPr>
                <w:rFonts w:ascii="Arial" w:hAnsi="Arial" w:cs="Arial"/>
                <w:sz w:val="16"/>
                <w:szCs w:val="16"/>
              </w:rPr>
              <w:t>Guanine nucleotide-binding protein alpha-q</w:t>
            </w:r>
          </w:p>
        </w:tc>
        <w:tc>
          <w:tcPr>
            <w:tcW w:w="418" w:type="pct"/>
            <w:shd w:val="clear" w:color="auto" w:fill="FFC000"/>
          </w:tcPr>
          <w:p w14:paraId="1F633847" w14:textId="77777777" w:rsidR="007D5064" w:rsidRPr="0079553B" w:rsidRDefault="007D5064" w:rsidP="008E20B3">
            <w:pPr>
              <w:rPr>
                <w:rFonts w:ascii="Arial" w:hAnsi="Arial" w:cs="Arial"/>
                <w:sz w:val="16"/>
                <w:szCs w:val="16"/>
              </w:rPr>
            </w:pPr>
            <w:r w:rsidRPr="0079553B">
              <w:rPr>
                <w:rFonts w:ascii="Arial" w:hAnsi="Arial" w:cs="Arial"/>
                <w:sz w:val="16"/>
                <w:szCs w:val="16"/>
              </w:rPr>
              <w:t>GNAQ</w:t>
            </w:r>
          </w:p>
          <w:p w14:paraId="3C72D110" w14:textId="77777777" w:rsidR="007D5064" w:rsidRPr="0079553B" w:rsidRDefault="007D5064" w:rsidP="008E20B3">
            <w:pPr>
              <w:rPr>
                <w:rFonts w:ascii="Arial" w:hAnsi="Arial" w:cs="Arial"/>
                <w:sz w:val="16"/>
                <w:szCs w:val="16"/>
              </w:rPr>
            </w:pPr>
          </w:p>
        </w:tc>
        <w:tc>
          <w:tcPr>
            <w:tcW w:w="299" w:type="pct"/>
          </w:tcPr>
          <w:p w14:paraId="1BCB216A" w14:textId="77777777" w:rsidR="007D5064" w:rsidRPr="0079553B" w:rsidRDefault="007D5064" w:rsidP="008E20B3">
            <w:pPr>
              <w:rPr>
                <w:rFonts w:ascii="Arial" w:hAnsi="Arial" w:cs="Arial"/>
                <w:sz w:val="16"/>
                <w:szCs w:val="16"/>
              </w:rPr>
            </w:pPr>
            <w:r w:rsidRPr="0079553B">
              <w:rPr>
                <w:rFonts w:ascii="Arial" w:hAnsi="Arial" w:cs="Arial"/>
                <w:sz w:val="16"/>
                <w:szCs w:val="16"/>
              </w:rPr>
              <w:t>P50148</w:t>
            </w:r>
          </w:p>
        </w:tc>
        <w:tc>
          <w:tcPr>
            <w:tcW w:w="445" w:type="pct"/>
          </w:tcPr>
          <w:p w14:paraId="5ACDA7BD" w14:textId="77777777" w:rsidR="007D5064" w:rsidRPr="0079553B" w:rsidRDefault="007D5064" w:rsidP="008E20B3">
            <w:pPr>
              <w:rPr>
                <w:rFonts w:ascii="Arial" w:hAnsi="Arial" w:cs="Arial"/>
                <w:i/>
                <w:sz w:val="16"/>
                <w:szCs w:val="16"/>
              </w:rPr>
            </w:pPr>
            <w:r w:rsidRPr="0079553B">
              <w:rPr>
                <w:rFonts w:ascii="Arial" w:hAnsi="Arial" w:cs="Arial"/>
                <w:i/>
                <w:sz w:val="16"/>
                <w:szCs w:val="16"/>
              </w:rPr>
              <w:t>GNAQ</w:t>
            </w:r>
          </w:p>
          <w:p w14:paraId="1EA8DB66" w14:textId="77777777" w:rsidR="007D5064" w:rsidRPr="0079553B" w:rsidRDefault="007D5064" w:rsidP="008E20B3">
            <w:pPr>
              <w:rPr>
                <w:rFonts w:ascii="Arial" w:hAnsi="Arial" w:cs="Arial"/>
                <w:i/>
                <w:sz w:val="16"/>
                <w:szCs w:val="16"/>
              </w:rPr>
            </w:pPr>
            <w:r w:rsidRPr="0079553B">
              <w:rPr>
                <w:rFonts w:ascii="Arial" w:hAnsi="Arial" w:cs="Arial"/>
                <w:i/>
                <w:sz w:val="16"/>
                <w:szCs w:val="16"/>
              </w:rPr>
              <w:t>(GAQ)</w:t>
            </w:r>
          </w:p>
        </w:tc>
        <w:tc>
          <w:tcPr>
            <w:tcW w:w="1049" w:type="pct"/>
          </w:tcPr>
          <w:p w14:paraId="4EF59472" w14:textId="76752865" w:rsidR="007D5064" w:rsidRPr="0079553B" w:rsidRDefault="007D5064" w:rsidP="008E20B3">
            <w:pPr>
              <w:rPr>
                <w:rFonts w:ascii="Arial" w:hAnsi="Arial" w:cs="Arial"/>
                <w:sz w:val="16"/>
                <w:szCs w:val="16"/>
              </w:rPr>
            </w:pPr>
            <w:r w:rsidRPr="0079553B">
              <w:rPr>
                <w:rFonts w:ascii="Arial" w:hAnsi="Arial" w:cs="Arial"/>
                <w:sz w:val="16"/>
                <w:szCs w:val="16"/>
              </w:rPr>
              <w:t>Alpha subunit of a heterotrimeric Guanine nucleotide binding protein that mediates stimulation of phospholipase C-beta.</w:t>
            </w:r>
          </w:p>
        </w:tc>
        <w:tc>
          <w:tcPr>
            <w:tcW w:w="786" w:type="pct"/>
          </w:tcPr>
          <w:p w14:paraId="3E4CC2B0"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RRID:AB_2934134</w:t>
            </w:r>
          </w:p>
        </w:tc>
        <w:tc>
          <w:tcPr>
            <w:tcW w:w="562" w:type="pct"/>
          </w:tcPr>
          <w:p w14:paraId="6B55230A" w14:textId="6EC2C0EA" w:rsidR="007D5064" w:rsidRPr="00B318E8" w:rsidRDefault="007D5064" w:rsidP="008E20B3">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12475AE0" w14:textId="6FF0D42D" w:rsidR="007D5064" w:rsidRPr="00EC5810" w:rsidRDefault="00CF3CBF" w:rsidP="008E20B3">
            <w:pPr>
              <w:rPr>
                <w:rFonts w:ascii="Arial" w:hAnsi="Arial" w:cs="Arial"/>
                <w:sz w:val="16"/>
                <w:szCs w:val="16"/>
              </w:rPr>
            </w:pPr>
            <w:r>
              <w:rPr>
                <w:rFonts w:ascii="Arial" w:hAnsi="Arial" w:cs="Arial"/>
                <w:sz w:val="16"/>
                <w:szCs w:val="16"/>
              </w:rPr>
              <w:t>1:4,000</w:t>
            </w:r>
          </w:p>
        </w:tc>
      </w:tr>
      <w:tr w:rsidR="00AC099E" w:rsidRPr="0079553B" w14:paraId="7681F5A9" w14:textId="56761040" w:rsidTr="00601091">
        <w:trPr>
          <w:trHeight w:val="319"/>
        </w:trPr>
        <w:tc>
          <w:tcPr>
            <w:tcW w:w="571" w:type="pct"/>
            <w:vMerge w:val="restart"/>
          </w:tcPr>
          <w:p w14:paraId="1F8C7D63" w14:textId="77777777" w:rsidR="007D5064" w:rsidRPr="0079553B" w:rsidRDefault="007D5064" w:rsidP="008E20B3">
            <w:pPr>
              <w:rPr>
                <w:rFonts w:ascii="Arial" w:hAnsi="Arial" w:cs="Arial"/>
                <w:sz w:val="16"/>
                <w:szCs w:val="16"/>
              </w:rPr>
            </w:pPr>
            <w:r w:rsidRPr="0079553B">
              <w:rPr>
                <w:rFonts w:ascii="Arial" w:hAnsi="Arial" w:cs="Arial"/>
                <w:sz w:val="16"/>
                <w:szCs w:val="16"/>
              </w:rPr>
              <w:t>Hepatocyte nuclear factor 1-alpha</w:t>
            </w:r>
          </w:p>
        </w:tc>
        <w:tc>
          <w:tcPr>
            <w:tcW w:w="520" w:type="pct"/>
            <w:vMerge w:val="restart"/>
          </w:tcPr>
          <w:p w14:paraId="4F1F1BC7" w14:textId="668B9CFA" w:rsidR="007D5064" w:rsidRPr="0079553B" w:rsidRDefault="007D5064" w:rsidP="001D7A49">
            <w:pPr>
              <w:rPr>
                <w:rFonts w:ascii="Arial" w:hAnsi="Arial" w:cs="Arial"/>
                <w:sz w:val="16"/>
                <w:szCs w:val="16"/>
              </w:rPr>
            </w:pPr>
            <w:r w:rsidRPr="0079553B">
              <w:rPr>
                <w:rFonts w:ascii="Arial" w:hAnsi="Arial" w:cs="Arial"/>
                <w:sz w:val="16"/>
                <w:szCs w:val="16"/>
              </w:rPr>
              <w:t>Liver-specific transcription factor LF-B1; Transcription factor 1; TCF-1</w:t>
            </w:r>
          </w:p>
        </w:tc>
        <w:tc>
          <w:tcPr>
            <w:tcW w:w="418" w:type="pct"/>
            <w:vMerge w:val="restart"/>
            <w:shd w:val="clear" w:color="auto" w:fill="FFC000"/>
          </w:tcPr>
          <w:p w14:paraId="77797AFB" w14:textId="77777777" w:rsidR="007D5064" w:rsidRPr="0079553B" w:rsidRDefault="007D5064" w:rsidP="008E20B3">
            <w:pPr>
              <w:rPr>
                <w:rFonts w:ascii="Arial" w:hAnsi="Arial" w:cs="Arial"/>
                <w:sz w:val="16"/>
                <w:szCs w:val="16"/>
              </w:rPr>
            </w:pPr>
            <w:r w:rsidRPr="0079553B">
              <w:rPr>
                <w:rFonts w:ascii="Arial" w:hAnsi="Arial" w:cs="Arial"/>
                <w:sz w:val="16"/>
                <w:szCs w:val="16"/>
              </w:rPr>
              <w:t>HNF1A</w:t>
            </w:r>
          </w:p>
          <w:p w14:paraId="0A6FD949" w14:textId="77777777" w:rsidR="007D5064" w:rsidRPr="0079553B" w:rsidRDefault="007D5064" w:rsidP="008E20B3">
            <w:pPr>
              <w:rPr>
                <w:rFonts w:ascii="Arial" w:hAnsi="Arial" w:cs="Arial"/>
                <w:sz w:val="16"/>
                <w:szCs w:val="16"/>
              </w:rPr>
            </w:pPr>
          </w:p>
        </w:tc>
        <w:tc>
          <w:tcPr>
            <w:tcW w:w="299" w:type="pct"/>
            <w:vMerge w:val="restart"/>
          </w:tcPr>
          <w:p w14:paraId="7FEF80C9" w14:textId="77777777" w:rsidR="007D5064" w:rsidRPr="0079553B" w:rsidRDefault="007D5064" w:rsidP="008E20B3">
            <w:pPr>
              <w:rPr>
                <w:rFonts w:ascii="Arial" w:hAnsi="Arial" w:cs="Arial"/>
                <w:sz w:val="16"/>
                <w:szCs w:val="16"/>
              </w:rPr>
            </w:pPr>
            <w:r w:rsidRPr="0079553B">
              <w:rPr>
                <w:rFonts w:ascii="Arial" w:hAnsi="Arial" w:cs="Arial"/>
                <w:sz w:val="16"/>
                <w:szCs w:val="16"/>
              </w:rPr>
              <w:t>P20823</w:t>
            </w:r>
          </w:p>
        </w:tc>
        <w:tc>
          <w:tcPr>
            <w:tcW w:w="445" w:type="pct"/>
            <w:vMerge w:val="restart"/>
          </w:tcPr>
          <w:p w14:paraId="222C92DC" w14:textId="77777777" w:rsidR="007D5064" w:rsidRPr="0079553B" w:rsidRDefault="007D5064" w:rsidP="008E20B3">
            <w:pPr>
              <w:rPr>
                <w:rFonts w:ascii="Arial" w:hAnsi="Arial" w:cs="Arial"/>
                <w:i/>
                <w:sz w:val="16"/>
                <w:szCs w:val="16"/>
              </w:rPr>
            </w:pPr>
            <w:r w:rsidRPr="0079553B">
              <w:rPr>
                <w:rFonts w:ascii="Arial" w:hAnsi="Arial" w:cs="Arial"/>
                <w:i/>
                <w:sz w:val="16"/>
                <w:szCs w:val="16"/>
              </w:rPr>
              <w:t>HNF1A</w:t>
            </w:r>
          </w:p>
          <w:p w14:paraId="230AD4DF" w14:textId="77777777" w:rsidR="007D5064" w:rsidRPr="0079553B" w:rsidRDefault="007D5064" w:rsidP="008E20B3">
            <w:pPr>
              <w:rPr>
                <w:rFonts w:ascii="Arial" w:hAnsi="Arial" w:cs="Arial"/>
                <w:i/>
                <w:sz w:val="16"/>
                <w:szCs w:val="16"/>
              </w:rPr>
            </w:pPr>
            <w:r w:rsidRPr="0079553B">
              <w:rPr>
                <w:rFonts w:ascii="Arial" w:hAnsi="Arial" w:cs="Arial"/>
                <w:i/>
                <w:sz w:val="16"/>
                <w:szCs w:val="16"/>
              </w:rPr>
              <w:t>(TCF1)</w:t>
            </w:r>
          </w:p>
        </w:tc>
        <w:tc>
          <w:tcPr>
            <w:tcW w:w="1049" w:type="pct"/>
            <w:vMerge w:val="restart"/>
          </w:tcPr>
          <w:p w14:paraId="71952568" w14:textId="775C05BE" w:rsidR="007D5064" w:rsidRPr="0079553B" w:rsidRDefault="007D5064" w:rsidP="007C27D8">
            <w:pPr>
              <w:rPr>
                <w:rFonts w:ascii="Arial" w:hAnsi="Arial" w:cs="Arial"/>
                <w:sz w:val="16"/>
                <w:szCs w:val="16"/>
              </w:rPr>
            </w:pPr>
            <w:r w:rsidRPr="0079553B">
              <w:rPr>
                <w:rFonts w:ascii="Arial" w:hAnsi="Arial" w:cs="Arial"/>
                <w:sz w:val="16"/>
                <w:szCs w:val="16"/>
              </w:rPr>
              <w:t>Belongs to the homeobox protein family and is an essential transcription factor for many hepatic genes - involved in detoxification, homeostasis and metabolisms of glucose, lipid, steroid and amino acid - and embryonic pancreatic development and differentiation as well as maintaining the growth and function of islet β cells.</w:t>
            </w:r>
            <w:r>
              <w:rPr>
                <w:rFonts w:ascii="Arial" w:hAnsi="Arial" w:cs="Arial"/>
                <w:sz w:val="16"/>
                <w:szCs w:val="16"/>
              </w:rPr>
              <w:t xml:space="preserve"> A potential tumor suppressor protein.</w:t>
            </w:r>
          </w:p>
        </w:tc>
        <w:tc>
          <w:tcPr>
            <w:tcW w:w="786" w:type="pct"/>
          </w:tcPr>
          <w:p w14:paraId="209E5DD2" w14:textId="68A8941F" w:rsidR="007D5064" w:rsidRPr="00697D02" w:rsidRDefault="007D5064" w:rsidP="008E20B3">
            <w:pPr>
              <w:rPr>
                <w:rFonts w:ascii="Arial" w:hAnsi="Arial" w:cs="Arial"/>
                <w:b/>
                <w:sz w:val="16"/>
                <w:szCs w:val="16"/>
                <w:lang w:val="de-DE"/>
              </w:rPr>
            </w:pPr>
            <w:r w:rsidRPr="0079553B">
              <w:rPr>
                <w:rFonts w:ascii="Arial" w:hAnsi="Arial" w:cs="Arial"/>
                <w:b/>
                <w:sz w:val="16"/>
                <w:szCs w:val="16"/>
                <w:lang w:val="de-DE"/>
              </w:rPr>
              <w:t>RRID:AB_2538735</w:t>
            </w:r>
          </w:p>
        </w:tc>
        <w:tc>
          <w:tcPr>
            <w:tcW w:w="562" w:type="pct"/>
          </w:tcPr>
          <w:p w14:paraId="539E9C8E" w14:textId="6FC93996" w:rsidR="007D5064" w:rsidRPr="00B318E8" w:rsidRDefault="007D5064" w:rsidP="00287AB1">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35-268</w:t>
            </w:r>
          </w:p>
        </w:tc>
        <w:tc>
          <w:tcPr>
            <w:tcW w:w="348" w:type="pct"/>
          </w:tcPr>
          <w:p w14:paraId="0A5A4F07" w14:textId="4B1E471F" w:rsidR="007D5064" w:rsidRPr="00EC5810" w:rsidRDefault="005C079A" w:rsidP="00287AB1">
            <w:pPr>
              <w:rPr>
                <w:rFonts w:ascii="Arial" w:hAnsi="Arial" w:cs="Arial"/>
                <w:sz w:val="16"/>
                <w:szCs w:val="16"/>
                <w:lang w:val="de-DE"/>
              </w:rPr>
            </w:pPr>
            <w:r>
              <w:rPr>
                <w:rFonts w:ascii="Arial" w:hAnsi="Arial" w:cs="Arial"/>
                <w:sz w:val="16"/>
                <w:szCs w:val="16"/>
                <w:lang w:val="de-DE"/>
              </w:rPr>
              <w:t>1:1,000</w:t>
            </w:r>
          </w:p>
        </w:tc>
      </w:tr>
      <w:tr w:rsidR="00AC099E" w:rsidRPr="0079553B" w14:paraId="39479FC3" w14:textId="459688F9" w:rsidTr="00601091">
        <w:trPr>
          <w:trHeight w:val="316"/>
        </w:trPr>
        <w:tc>
          <w:tcPr>
            <w:tcW w:w="571" w:type="pct"/>
            <w:vMerge/>
          </w:tcPr>
          <w:p w14:paraId="5DD14F5D" w14:textId="77777777" w:rsidR="007D5064" w:rsidRPr="0079553B" w:rsidRDefault="007D5064" w:rsidP="008E20B3">
            <w:pPr>
              <w:rPr>
                <w:rFonts w:ascii="Arial" w:hAnsi="Arial" w:cs="Arial"/>
                <w:sz w:val="16"/>
                <w:szCs w:val="16"/>
              </w:rPr>
            </w:pPr>
          </w:p>
        </w:tc>
        <w:tc>
          <w:tcPr>
            <w:tcW w:w="520" w:type="pct"/>
            <w:vMerge/>
          </w:tcPr>
          <w:p w14:paraId="41DE7881" w14:textId="77777777" w:rsidR="007D5064" w:rsidRPr="0079553B" w:rsidRDefault="007D5064" w:rsidP="001D7A49">
            <w:pPr>
              <w:rPr>
                <w:rFonts w:ascii="Arial" w:hAnsi="Arial" w:cs="Arial"/>
                <w:sz w:val="16"/>
                <w:szCs w:val="16"/>
              </w:rPr>
            </w:pPr>
          </w:p>
        </w:tc>
        <w:tc>
          <w:tcPr>
            <w:tcW w:w="418" w:type="pct"/>
            <w:vMerge/>
            <w:shd w:val="clear" w:color="auto" w:fill="FFC000"/>
          </w:tcPr>
          <w:p w14:paraId="0EC1BEEA" w14:textId="77777777" w:rsidR="007D5064" w:rsidRPr="0079553B" w:rsidRDefault="007D5064" w:rsidP="008E20B3">
            <w:pPr>
              <w:rPr>
                <w:rFonts w:ascii="Arial" w:hAnsi="Arial" w:cs="Arial"/>
                <w:sz w:val="16"/>
                <w:szCs w:val="16"/>
              </w:rPr>
            </w:pPr>
          </w:p>
        </w:tc>
        <w:tc>
          <w:tcPr>
            <w:tcW w:w="299" w:type="pct"/>
            <w:vMerge/>
          </w:tcPr>
          <w:p w14:paraId="39C5C683" w14:textId="77777777" w:rsidR="007D5064" w:rsidRPr="0079553B" w:rsidRDefault="007D5064" w:rsidP="008E20B3">
            <w:pPr>
              <w:rPr>
                <w:rFonts w:ascii="Arial" w:hAnsi="Arial" w:cs="Arial"/>
                <w:sz w:val="16"/>
                <w:szCs w:val="16"/>
              </w:rPr>
            </w:pPr>
          </w:p>
        </w:tc>
        <w:tc>
          <w:tcPr>
            <w:tcW w:w="445" w:type="pct"/>
            <w:vMerge/>
          </w:tcPr>
          <w:p w14:paraId="735D6F92" w14:textId="77777777" w:rsidR="007D5064" w:rsidRPr="0079553B" w:rsidRDefault="007D5064" w:rsidP="008E20B3">
            <w:pPr>
              <w:rPr>
                <w:rFonts w:ascii="Arial" w:hAnsi="Arial" w:cs="Arial"/>
                <w:i/>
                <w:sz w:val="16"/>
                <w:szCs w:val="16"/>
              </w:rPr>
            </w:pPr>
          </w:p>
        </w:tc>
        <w:tc>
          <w:tcPr>
            <w:tcW w:w="1049" w:type="pct"/>
            <w:vMerge/>
          </w:tcPr>
          <w:p w14:paraId="628E2807" w14:textId="77777777" w:rsidR="007D5064" w:rsidRPr="0079553B" w:rsidRDefault="007D5064" w:rsidP="007C27D8">
            <w:pPr>
              <w:rPr>
                <w:rFonts w:ascii="Arial" w:hAnsi="Arial" w:cs="Arial"/>
                <w:sz w:val="16"/>
                <w:szCs w:val="16"/>
              </w:rPr>
            </w:pPr>
          </w:p>
        </w:tc>
        <w:tc>
          <w:tcPr>
            <w:tcW w:w="786" w:type="pct"/>
          </w:tcPr>
          <w:p w14:paraId="02A27548" w14:textId="6B9F67DE" w:rsidR="007D5064" w:rsidRPr="0079553B" w:rsidRDefault="007D5064" w:rsidP="00FC4901">
            <w:pPr>
              <w:rPr>
                <w:rFonts w:ascii="Arial" w:hAnsi="Arial" w:cs="Arial"/>
                <w:b/>
                <w:sz w:val="16"/>
                <w:szCs w:val="16"/>
                <w:lang w:val="de-DE"/>
              </w:rPr>
            </w:pPr>
            <w:r w:rsidRPr="0079553B">
              <w:rPr>
                <w:rFonts w:ascii="Arial" w:hAnsi="Arial" w:cs="Arial"/>
                <w:sz w:val="16"/>
                <w:szCs w:val="16"/>
                <w:lang w:val="de-DE"/>
              </w:rPr>
              <w:t>RRID:AB_2728751</w:t>
            </w:r>
          </w:p>
        </w:tc>
        <w:tc>
          <w:tcPr>
            <w:tcW w:w="562" w:type="pct"/>
          </w:tcPr>
          <w:p w14:paraId="2D79EB60" w14:textId="77777777" w:rsidR="007D5064" w:rsidRPr="00B318E8" w:rsidRDefault="007D5064" w:rsidP="00FC4901">
            <w:pPr>
              <w:rPr>
                <w:rFonts w:ascii="Arial" w:hAnsi="Arial" w:cs="Arial"/>
                <w:sz w:val="16"/>
                <w:szCs w:val="16"/>
                <w:lang w:val="de-DE"/>
              </w:rPr>
            </w:pPr>
          </w:p>
        </w:tc>
        <w:tc>
          <w:tcPr>
            <w:tcW w:w="348" w:type="pct"/>
          </w:tcPr>
          <w:p w14:paraId="3B119299" w14:textId="77777777" w:rsidR="007D5064" w:rsidRPr="00EC5810" w:rsidRDefault="007D5064" w:rsidP="00FC4901">
            <w:pPr>
              <w:rPr>
                <w:rFonts w:ascii="Arial" w:hAnsi="Arial" w:cs="Arial"/>
                <w:sz w:val="16"/>
                <w:szCs w:val="16"/>
                <w:lang w:val="de-DE"/>
              </w:rPr>
            </w:pPr>
          </w:p>
        </w:tc>
      </w:tr>
      <w:tr w:rsidR="00AC099E" w:rsidRPr="0079553B" w14:paraId="2D294698" w14:textId="2C31BEC4" w:rsidTr="00601091">
        <w:trPr>
          <w:trHeight w:val="316"/>
        </w:trPr>
        <w:tc>
          <w:tcPr>
            <w:tcW w:w="571" w:type="pct"/>
            <w:vMerge/>
          </w:tcPr>
          <w:p w14:paraId="0BC8DD2D" w14:textId="77777777" w:rsidR="007D5064" w:rsidRPr="0079553B" w:rsidRDefault="007D5064" w:rsidP="008E20B3">
            <w:pPr>
              <w:rPr>
                <w:rFonts w:ascii="Arial" w:hAnsi="Arial" w:cs="Arial"/>
                <w:sz w:val="16"/>
                <w:szCs w:val="16"/>
              </w:rPr>
            </w:pPr>
          </w:p>
        </w:tc>
        <w:tc>
          <w:tcPr>
            <w:tcW w:w="520" w:type="pct"/>
            <w:vMerge/>
          </w:tcPr>
          <w:p w14:paraId="33D9B8F4" w14:textId="77777777" w:rsidR="007D5064" w:rsidRPr="0079553B" w:rsidRDefault="007D5064" w:rsidP="001D7A49">
            <w:pPr>
              <w:rPr>
                <w:rFonts w:ascii="Arial" w:hAnsi="Arial" w:cs="Arial"/>
                <w:sz w:val="16"/>
                <w:szCs w:val="16"/>
              </w:rPr>
            </w:pPr>
          </w:p>
        </w:tc>
        <w:tc>
          <w:tcPr>
            <w:tcW w:w="418" w:type="pct"/>
            <w:vMerge/>
            <w:shd w:val="clear" w:color="auto" w:fill="FFC000"/>
          </w:tcPr>
          <w:p w14:paraId="4299258F" w14:textId="77777777" w:rsidR="007D5064" w:rsidRPr="0079553B" w:rsidRDefault="007D5064" w:rsidP="008E20B3">
            <w:pPr>
              <w:rPr>
                <w:rFonts w:ascii="Arial" w:hAnsi="Arial" w:cs="Arial"/>
                <w:sz w:val="16"/>
                <w:szCs w:val="16"/>
              </w:rPr>
            </w:pPr>
          </w:p>
        </w:tc>
        <w:tc>
          <w:tcPr>
            <w:tcW w:w="299" w:type="pct"/>
            <w:vMerge/>
          </w:tcPr>
          <w:p w14:paraId="0842AC47" w14:textId="77777777" w:rsidR="007D5064" w:rsidRPr="0079553B" w:rsidRDefault="007D5064" w:rsidP="008E20B3">
            <w:pPr>
              <w:rPr>
                <w:rFonts w:ascii="Arial" w:hAnsi="Arial" w:cs="Arial"/>
                <w:sz w:val="16"/>
                <w:szCs w:val="16"/>
              </w:rPr>
            </w:pPr>
          </w:p>
        </w:tc>
        <w:tc>
          <w:tcPr>
            <w:tcW w:w="445" w:type="pct"/>
            <w:vMerge/>
          </w:tcPr>
          <w:p w14:paraId="00D7E4A8" w14:textId="77777777" w:rsidR="007D5064" w:rsidRPr="0079553B" w:rsidRDefault="007D5064" w:rsidP="008E20B3">
            <w:pPr>
              <w:rPr>
                <w:rFonts w:ascii="Arial" w:hAnsi="Arial" w:cs="Arial"/>
                <w:i/>
                <w:sz w:val="16"/>
                <w:szCs w:val="16"/>
              </w:rPr>
            </w:pPr>
          </w:p>
        </w:tc>
        <w:tc>
          <w:tcPr>
            <w:tcW w:w="1049" w:type="pct"/>
            <w:vMerge/>
          </w:tcPr>
          <w:p w14:paraId="756BB1BB" w14:textId="77777777" w:rsidR="007D5064" w:rsidRPr="0079553B" w:rsidRDefault="007D5064" w:rsidP="007C27D8">
            <w:pPr>
              <w:rPr>
                <w:rFonts w:ascii="Arial" w:hAnsi="Arial" w:cs="Arial"/>
                <w:sz w:val="16"/>
                <w:szCs w:val="16"/>
              </w:rPr>
            </w:pPr>
          </w:p>
        </w:tc>
        <w:tc>
          <w:tcPr>
            <w:tcW w:w="786" w:type="pct"/>
          </w:tcPr>
          <w:p w14:paraId="3F8E55AF" w14:textId="78358EEB" w:rsidR="007D5064" w:rsidRPr="00697D02" w:rsidRDefault="007D5064" w:rsidP="00FC4901">
            <w:pPr>
              <w:rPr>
                <w:rFonts w:ascii="Arial" w:hAnsi="Arial" w:cs="Arial"/>
                <w:sz w:val="16"/>
                <w:szCs w:val="16"/>
                <w:lang w:val="de-DE"/>
              </w:rPr>
            </w:pPr>
            <w:r w:rsidRPr="0079553B">
              <w:rPr>
                <w:rFonts w:ascii="Arial" w:hAnsi="Arial" w:cs="Arial"/>
                <w:sz w:val="16"/>
                <w:szCs w:val="16"/>
                <w:lang w:val="de-DE"/>
              </w:rPr>
              <w:t>RRID:AB_2279592</w:t>
            </w:r>
          </w:p>
        </w:tc>
        <w:tc>
          <w:tcPr>
            <w:tcW w:w="562" w:type="pct"/>
          </w:tcPr>
          <w:p w14:paraId="5279FE9A" w14:textId="77777777" w:rsidR="007D5064" w:rsidRPr="00B318E8" w:rsidRDefault="007D5064" w:rsidP="00FC4901">
            <w:pPr>
              <w:rPr>
                <w:rFonts w:ascii="Arial" w:hAnsi="Arial" w:cs="Arial"/>
                <w:sz w:val="16"/>
                <w:szCs w:val="16"/>
                <w:lang w:val="de-DE"/>
              </w:rPr>
            </w:pPr>
          </w:p>
        </w:tc>
        <w:tc>
          <w:tcPr>
            <w:tcW w:w="348" w:type="pct"/>
          </w:tcPr>
          <w:p w14:paraId="0B702E1D" w14:textId="77777777" w:rsidR="007D5064" w:rsidRPr="00EC5810" w:rsidRDefault="007D5064" w:rsidP="00FC4901">
            <w:pPr>
              <w:rPr>
                <w:rFonts w:ascii="Arial" w:hAnsi="Arial" w:cs="Arial"/>
                <w:sz w:val="16"/>
                <w:szCs w:val="16"/>
                <w:lang w:val="de-DE"/>
              </w:rPr>
            </w:pPr>
          </w:p>
        </w:tc>
      </w:tr>
      <w:tr w:rsidR="00AC099E" w:rsidRPr="0079553B" w14:paraId="2BE0714D" w14:textId="69A5B7E5" w:rsidTr="00601091">
        <w:trPr>
          <w:trHeight w:val="316"/>
        </w:trPr>
        <w:tc>
          <w:tcPr>
            <w:tcW w:w="571" w:type="pct"/>
            <w:vMerge/>
          </w:tcPr>
          <w:p w14:paraId="2385F73C" w14:textId="77777777" w:rsidR="007D5064" w:rsidRPr="0079553B" w:rsidRDefault="007D5064" w:rsidP="008E20B3">
            <w:pPr>
              <w:rPr>
                <w:rFonts w:ascii="Arial" w:hAnsi="Arial" w:cs="Arial"/>
                <w:sz w:val="16"/>
                <w:szCs w:val="16"/>
              </w:rPr>
            </w:pPr>
          </w:p>
        </w:tc>
        <w:tc>
          <w:tcPr>
            <w:tcW w:w="520" w:type="pct"/>
            <w:vMerge/>
          </w:tcPr>
          <w:p w14:paraId="656A6D3F" w14:textId="77777777" w:rsidR="007D5064" w:rsidRPr="0079553B" w:rsidRDefault="007D5064" w:rsidP="001D7A49">
            <w:pPr>
              <w:rPr>
                <w:rFonts w:ascii="Arial" w:hAnsi="Arial" w:cs="Arial"/>
                <w:sz w:val="16"/>
                <w:szCs w:val="16"/>
              </w:rPr>
            </w:pPr>
          </w:p>
        </w:tc>
        <w:tc>
          <w:tcPr>
            <w:tcW w:w="418" w:type="pct"/>
            <w:vMerge/>
            <w:shd w:val="clear" w:color="auto" w:fill="FFC000"/>
          </w:tcPr>
          <w:p w14:paraId="3EEDE96C" w14:textId="77777777" w:rsidR="007D5064" w:rsidRPr="0079553B" w:rsidRDefault="007D5064" w:rsidP="008E20B3">
            <w:pPr>
              <w:rPr>
                <w:rFonts w:ascii="Arial" w:hAnsi="Arial" w:cs="Arial"/>
                <w:sz w:val="16"/>
                <w:szCs w:val="16"/>
              </w:rPr>
            </w:pPr>
          </w:p>
        </w:tc>
        <w:tc>
          <w:tcPr>
            <w:tcW w:w="299" w:type="pct"/>
            <w:vMerge/>
          </w:tcPr>
          <w:p w14:paraId="48209E6A" w14:textId="77777777" w:rsidR="007D5064" w:rsidRPr="0079553B" w:rsidRDefault="007D5064" w:rsidP="008E20B3">
            <w:pPr>
              <w:rPr>
                <w:rFonts w:ascii="Arial" w:hAnsi="Arial" w:cs="Arial"/>
                <w:sz w:val="16"/>
                <w:szCs w:val="16"/>
              </w:rPr>
            </w:pPr>
          </w:p>
        </w:tc>
        <w:tc>
          <w:tcPr>
            <w:tcW w:w="445" w:type="pct"/>
            <w:vMerge/>
          </w:tcPr>
          <w:p w14:paraId="266A1B9B" w14:textId="77777777" w:rsidR="007D5064" w:rsidRPr="0079553B" w:rsidRDefault="007D5064" w:rsidP="008E20B3">
            <w:pPr>
              <w:rPr>
                <w:rFonts w:ascii="Arial" w:hAnsi="Arial" w:cs="Arial"/>
                <w:i/>
                <w:sz w:val="16"/>
                <w:szCs w:val="16"/>
              </w:rPr>
            </w:pPr>
          </w:p>
        </w:tc>
        <w:tc>
          <w:tcPr>
            <w:tcW w:w="1049" w:type="pct"/>
            <w:vMerge/>
          </w:tcPr>
          <w:p w14:paraId="4FB1CDA4" w14:textId="77777777" w:rsidR="007D5064" w:rsidRPr="0079553B" w:rsidRDefault="007D5064" w:rsidP="007C27D8">
            <w:pPr>
              <w:rPr>
                <w:rFonts w:ascii="Arial" w:hAnsi="Arial" w:cs="Arial"/>
                <w:sz w:val="16"/>
                <w:szCs w:val="16"/>
              </w:rPr>
            </w:pPr>
          </w:p>
        </w:tc>
        <w:tc>
          <w:tcPr>
            <w:tcW w:w="786" w:type="pct"/>
          </w:tcPr>
          <w:p w14:paraId="732AFF97" w14:textId="2C6DEE8B" w:rsidR="007D5064" w:rsidRPr="0079553B" w:rsidRDefault="007D5064" w:rsidP="00FC4901">
            <w:pPr>
              <w:rPr>
                <w:rFonts w:ascii="Arial" w:hAnsi="Arial" w:cs="Arial"/>
                <w:b/>
                <w:sz w:val="16"/>
                <w:szCs w:val="16"/>
                <w:lang w:val="de-DE"/>
              </w:rPr>
            </w:pPr>
            <w:r w:rsidRPr="0079553B">
              <w:rPr>
                <w:rFonts w:ascii="Arial" w:hAnsi="Arial" w:cs="Arial"/>
                <w:sz w:val="16"/>
                <w:szCs w:val="16"/>
                <w:lang w:val="de-DE"/>
              </w:rPr>
              <w:t>RRID:AB_2934143</w:t>
            </w:r>
          </w:p>
        </w:tc>
        <w:tc>
          <w:tcPr>
            <w:tcW w:w="562" w:type="pct"/>
          </w:tcPr>
          <w:p w14:paraId="539C3D17" w14:textId="77777777" w:rsidR="007D5064" w:rsidRPr="00B318E8" w:rsidRDefault="007D5064" w:rsidP="00FC4901">
            <w:pPr>
              <w:rPr>
                <w:rFonts w:ascii="Arial" w:hAnsi="Arial" w:cs="Arial"/>
                <w:sz w:val="16"/>
                <w:szCs w:val="16"/>
                <w:lang w:val="de-DE"/>
              </w:rPr>
            </w:pPr>
          </w:p>
        </w:tc>
        <w:tc>
          <w:tcPr>
            <w:tcW w:w="348" w:type="pct"/>
          </w:tcPr>
          <w:p w14:paraId="158CB039" w14:textId="77777777" w:rsidR="007D5064" w:rsidRPr="00EC5810" w:rsidRDefault="007D5064" w:rsidP="00FC4901">
            <w:pPr>
              <w:rPr>
                <w:rFonts w:ascii="Arial" w:hAnsi="Arial" w:cs="Arial"/>
                <w:sz w:val="16"/>
                <w:szCs w:val="16"/>
                <w:lang w:val="de-DE"/>
              </w:rPr>
            </w:pPr>
          </w:p>
        </w:tc>
      </w:tr>
      <w:tr w:rsidR="00AC099E" w:rsidRPr="0079553B" w14:paraId="5A5D1962" w14:textId="515140FD" w:rsidTr="00601091">
        <w:tc>
          <w:tcPr>
            <w:tcW w:w="571" w:type="pct"/>
          </w:tcPr>
          <w:p w14:paraId="72BA5352" w14:textId="77777777" w:rsidR="007D5064" w:rsidRPr="0079553B" w:rsidRDefault="007D5064" w:rsidP="008E20B3">
            <w:pPr>
              <w:rPr>
                <w:rFonts w:ascii="Arial" w:hAnsi="Arial" w:cs="Arial"/>
                <w:sz w:val="16"/>
                <w:szCs w:val="16"/>
              </w:rPr>
            </w:pPr>
            <w:r w:rsidRPr="0079553B">
              <w:rPr>
                <w:rFonts w:ascii="Arial" w:hAnsi="Arial" w:cs="Arial"/>
                <w:sz w:val="16"/>
                <w:szCs w:val="16"/>
              </w:rPr>
              <w:t xml:space="preserve">GTPase </w:t>
            </w:r>
            <w:proofErr w:type="spellStart"/>
            <w:r w:rsidRPr="0079553B">
              <w:rPr>
                <w:rFonts w:ascii="Arial" w:hAnsi="Arial" w:cs="Arial"/>
                <w:sz w:val="16"/>
                <w:szCs w:val="16"/>
              </w:rPr>
              <w:t>HRas</w:t>
            </w:r>
            <w:proofErr w:type="spellEnd"/>
          </w:p>
        </w:tc>
        <w:tc>
          <w:tcPr>
            <w:tcW w:w="520" w:type="pct"/>
          </w:tcPr>
          <w:p w14:paraId="4315A5AE" w14:textId="29F387B3" w:rsidR="007D5064" w:rsidRPr="0079553B" w:rsidRDefault="007D5064" w:rsidP="002E5784">
            <w:pPr>
              <w:rPr>
                <w:rFonts w:ascii="Arial" w:hAnsi="Arial" w:cs="Arial"/>
                <w:sz w:val="16"/>
                <w:szCs w:val="16"/>
              </w:rPr>
            </w:pPr>
            <w:r w:rsidRPr="0079553B">
              <w:rPr>
                <w:rFonts w:ascii="Arial" w:hAnsi="Arial" w:cs="Arial"/>
                <w:sz w:val="16"/>
                <w:szCs w:val="16"/>
              </w:rPr>
              <w:t>c-H-</w:t>
            </w:r>
            <w:proofErr w:type="spellStart"/>
            <w:r w:rsidRPr="0079553B">
              <w:rPr>
                <w:rFonts w:ascii="Arial" w:hAnsi="Arial" w:cs="Arial"/>
                <w:sz w:val="16"/>
                <w:szCs w:val="16"/>
              </w:rPr>
              <w:t>ras</w:t>
            </w:r>
            <w:proofErr w:type="spellEnd"/>
            <w:r w:rsidRPr="0079553B">
              <w:rPr>
                <w:rFonts w:ascii="Arial" w:hAnsi="Arial" w:cs="Arial"/>
                <w:sz w:val="16"/>
                <w:szCs w:val="16"/>
              </w:rPr>
              <w:t>; Transforming protein p21; p21ras</w:t>
            </w:r>
          </w:p>
        </w:tc>
        <w:tc>
          <w:tcPr>
            <w:tcW w:w="418" w:type="pct"/>
            <w:shd w:val="clear" w:color="auto" w:fill="FFC000"/>
          </w:tcPr>
          <w:p w14:paraId="3081CADF" w14:textId="77777777" w:rsidR="007D5064" w:rsidRPr="0079553B" w:rsidRDefault="007D5064" w:rsidP="008E20B3">
            <w:pPr>
              <w:rPr>
                <w:rFonts w:ascii="Arial" w:hAnsi="Arial" w:cs="Arial"/>
                <w:sz w:val="16"/>
                <w:szCs w:val="16"/>
              </w:rPr>
            </w:pPr>
            <w:r w:rsidRPr="0079553B">
              <w:rPr>
                <w:rFonts w:ascii="Arial" w:hAnsi="Arial" w:cs="Arial"/>
                <w:sz w:val="16"/>
                <w:szCs w:val="16"/>
              </w:rPr>
              <w:t>HRAS</w:t>
            </w:r>
          </w:p>
          <w:p w14:paraId="7E508B80" w14:textId="77777777" w:rsidR="007D5064" w:rsidRPr="0079553B" w:rsidRDefault="007D5064" w:rsidP="008E20B3">
            <w:pPr>
              <w:rPr>
                <w:rFonts w:ascii="Arial" w:hAnsi="Arial" w:cs="Arial"/>
                <w:sz w:val="16"/>
                <w:szCs w:val="16"/>
              </w:rPr>
            </w:pPr>
          </w:p>
        </w:tc>
        <w:tc>
          <w:tcPr>
            <w:tcW w:w="299" w:type="pct"/>
          </w:tcPr>
          <w:p w14:paraId="73049A11" w14:textId="77777777" w:rsidR="007D5064" w:rsidRPr="0079553B" w:rsidRDefault="007D5064" w:rsidP="008E20B3">
            <w:pPr>
              <w:rPr>
                <w:rFonts w:ascii="Arial" w:hAnsi="Arial" w:cs="Arial"/>
                <w:sz w:val="16"/>
                <w:szCs w:val="16"/>
              </w:rPr>
            </w:pPr>
            <w:r w:rsidRPr="0079553B">
              <w:rPr>
                <w:rFonts w:ascii="Arial" w:hAnsi="Arial" w:cs="Arial"/>
                <w:sz w:val="16"/>
                <w:szCs w:val="16"/>
              </w:rPr>
              <w:t>P01112</w:t>
            </w:r>
          </w:p>
        </w:tc>
        <w:tc>
          <w:tcPr>
            <w:tcW w:w="445" w:type="pct"/>
          </w:tcPr>
          <w:p w14:paraId="12978606" w14:textId="77777777" w:rsidR="007D5064" w:rsidRPr="0079553B" w:rsidRDefault="007D5064" w:rsidP="008E20B3">
            <w:pPr>
              <w:rPr>
                <w:rFonts w:ascii="Arial" w:hAnsi="Arial" w:cs="Arial"/>
                <w:i/>
                <w:sz w:val="16"/>
                <w:szCs w:val="16"/>
              </w:rPr>
            </w:pPr>
            <w:r w:rsidRPr="0079553B">
              <w:rPr>
                <w:rFonts w:ascii="Arial" w:hAnsi="Arial" w:cs="Arial"/>
                <w:i/>
                <w:sz w:val="16"/>
                <w:szCs w:val="16"/>
              </w:rPr>
              <w:t>HRAS</w:t>
            </w:r>
          </w:p>
          <w:p w14:paraId="59FD53CB" w14:textId="77777777" w:rsidR="007D5064" w:rsidRPr="0079553B" w:rsidRDefault="007D5064" w:rsidP="008E20B3">
            <w:pPr>
              <w:rPr>
                <w:rFonts w:ascii="Arial" w:hAnsi="Arial" w:cs="Arial"/>
                <w:i/>
                <w:sz w:val="16"/>
                <w:szCs w:val="16"/>
              </w:rPr>
            </w:pPr>
            <w:r w:rsidRPr="0079553B">
              <w:rPr>
                <w:rFonts w:ascii="Arial" w:hAnsi="Arial" w:cs="Arial"/>
                <w:i/>
                <w:sz w:val="16"/>
                <w:szCs w:val="16"/>
              </w:rPr>
              <w:t>(HRAS1)</w:t>
            </w:r>
          </w:p>
        </w:tc>
        <w:tc>
          <w:tcPr>
            <w:tcW w:w="1049" w:type="pct"/>
          </w:tcPr>
          <w:p w14:paraId="027FDA12" w14:textId="1A482911" w:rsidR="007D5064" w:rsidRPr="0079553B" w:rsidRDefault="007D5064" w:rsidP="008E20B3">
            <w:pPr>
              <w:rPr>
                <w:rFonts w:ascii="Arial" w:hAnsi="Arial" w:cs="Arial"/>
                <w:sz w:val="16"/>
                <w:szCs w:val="16"/>
              </w:rPr>
            </w:pPr>
            <w:r w:rsidRPr="0079553B">
              <w:rPr>
                <w:rFonts w:ascii="Arial" w:hAnsi="Arial" w:cs="Arial"/>
                <w:sz w:val="16"/>
                <w:szCs w:val="16"/>
              </w:rPr>
              <w:t xml:space="preserve">Ras, an important family of proto-oncogenes in humans, consists of three members (H-Ras (Harvey-RAS), N-Ras and K-Ras) and they are involved in signal transduction pathways (MAPK, PI3K) due to their intrinsic GTPase activity which is related to a continuous cycle of de- and re-palmitoylation, in turn regulating its rapid exchange between the plasma membrane and the Golgi apparatus. Only the endoplasmic reticulum-associated form of HRAS can activate </w:t>
            </w:r>
            <w:r w:rsidRPr="0079553B">
              <w:rPr>
                <w:rFonts w:ascii="Arial" w:hAnsi="Arial" w:cs="Arial"/>
                <w:sz w:val="16"/>
                <w:szCs w:val="16"/>
              </w:rPr>
              <w:lastRenderedPageBreak/>
              <w:t>the RAF1-ERK signaling pathway, leading to fibroblast transformation; the Golgi-associated form seems to be unable to induce cell transformation or proliferation.</w:t>
            </w:r>
          </w:p>
          <w:p w14:paraId="7DDDA2BA" w14:textId="77777777" w:rsidR="007D5064" w:rsidRPr="0079553B" w:rsidRDefault="007D5064" w:rsidP="008E20B3">
            <w:pPr>
              <w:rPr>
                <w:rFonts w:ascii="Arial" w:hAnsi="Arial" w:cs="Arial"/>
                <w:sz w:val="16"/>
                <w:szCs w:val="16"/>
              </w:rPr>
            </w:pPr>
            <w:r w:rsidRPr="0079553B">
              <w:rPr>
                <w:rFonts w:ascii="Arial" w:hAnsi="Arial" w:cs="Arial"/>
                <w:sz w:val="16"/>
                <w:szCs w:val="16"/>
              </w:rPr>
              <w:t>Mutations in HRAS can be found in dermatological malignancies and head and neck cancers</w:t>
            </w:r>
          </w:p>
        </w:tc>
        <w:tc>
          <w:tcPr>
            <w:tcW w:w="786" w:type="pct"/>
          </w:tcPr>
          <w:p w14:paraId="3AB8B0A2" w14:textId="77777777" w:rsidR="007D5064" w:rsidRPr="0079553B" w:rsidRDefault="007D5064" w:rsidP="008E20B3">
            <w:pPr>
              <w:rPr>
                <w:rFonts w:ascii="Arial" w:hAnsi="Arial" w:cs="Arial"/>
                <w:sz w:val="16"/>
                <w:szCs w:val="16"/>
              </w:rPr>
            </w:pPr>
            <w:r w:rsidRPr="0079553B">
              <w:rPr>
                <w:rFonts w:ascii="Arial" w:hAnsi="Arial" w:cs="Arial"/>
                <w:b/>
                <w:sz w:val="16"/>
                <w:szCs w:val="16"/>
              </w:rPr>
              <w:lastRenderedPageBreak/>
              <w:t>RRID:AB_1090245</w:t>
            </w:r>
          </w:p>
        </w:tc>
        <w:tc>
          <w:tcPr>
            <w:tcW w:w="562" w:type="pct"/>
          </w:tcPr>
          <w:p w14:paraId="2D3473BA" w14:textId="1454F3B1" w:rsidR="007D5064" w:rsidRPr="00B318E8" w:rsidRDefault="007D5064" w:rsidP="00B53D4E">
            <w:pPr>
              <w:rPr>
                <w:rFonts w:ascii="Arial" w:hAnsi="Arial" w:cs="Arial"/>
                <w:sz w:val="16"/>
                <w:szCs w:val="16"/>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92-108</w:t>
            </w:r>
          </w:p>
        </w:tc>
        <w:tc>
          <w:tcPr>
            <w:tcW w:w="348" w:type="pct"/>
          </w:tcPr>
          <w:p w14:paraId="35371249" w14:textId="793B0FCE" w:rsidR="007D5064" w:rsidRPr="00EC5810" w:rsidRDefault="00A47BF7" w:rsidP="00B53D4E">
            <w:pPr>
              <w:rPr>
                <w:rFonts w:ascii="Arial" w:hAnsi="Arial" w:cs="Arial"/>
                <w:sz w:val="16"/>
                <w:szCs w:val="16"/>
                <w:lang w:val="de-DE"/>
              </w:rPr>
            </w:pPr>
            <w:r>
              <w:rPr>
                <w:rFonts w:ascii="Arial" w:hAnsi="Arial" w:cs="Arial"/>
                <w:sz w:val="16"/>
                <w:szCs w:val="16"/>
                <w:lang w:val="de-DE"/>
              </w:rPr>
              <w:t>1:4,000</w:t>
            </w:r>
          </w:p>
        </w:tc>
      </w:tr>
      <w:tr w:rsidR="00AC099E" w:rsidRPr="0079553B" w14:paraId="251C2D95" w14:textId="1CC55556" w:rsidTr="00601091">
        <w:tc>
          <w:tcPr>
            <w:tcW w:w="571" w:type="pct"/>
          </w:tcPr>
          <w:p w14:paraId="40A398F9" w14:textId="77777777" w:rsidR="007D5064" w:rsidRPr="0079553B" w:rsidRDefault="007D5064" w:rsidP="008E20B3">
            <w:pPr>
              <w:rPr>
                <w:rFonts w:ascii="Arial" w:hAnsi="Arial" w:cs="Arial"/>
                <w:sz w:val="16"/>
                <w:szCs w:val="16"/>
              </w:rPr>
            </w:pPr>
            <w:r w:rsidRPr="0079553B">
              <w:rPr>
                <w:rFonts w:ascii="Arial" w:hAnsi="Arial" w:cs="Arial"/>
                <w:sz w:val="16"/>
                <w:szCs w:val="16"/>
              </w:rPr>
              <w:t>Isocitrate dehydrogenase [NADP] cytoplasmic</w:t>
            </w:r>
          </w:p>
        </w:tc>
        <w:tc>
          <w:tcPr>
            <w:tcW w:w="520" w:type="pct"/>
          </w:tcPr>
          <w:p w14:paraId="5F305029" w14:textId="4FB7CE43" w:rsidR="007D5064" w:rsidRPr="0079553B" w:rsidRDefault="007D5064" w:rsidP="008E20B3">
            <w:pPr>
              <w:rPr>
                <w:rFonts w:ascii="Arial" w:hAnsi="Arial" w:cs="Arial"/>
                <w:sz w:val="16"/>
                <w:szCs w:val="16"/>
              </w:rPr>
            </w:pPr>
            <w:r w:rsidRPr="0079553B">
              <w:rPr>
                <w:rFonts w:ascii="Arial" w:hAnsi="Arial" w:cs="Arial"/>
                <w:sz w:val="16"/>
                <w:szCs w:val="16"/>
              </w:rPr>
              <w:t>Cytosolic NADP-isocitrate dehydrogenase;</w:t>
            </w:r>
          </w:p>
          <w:p w14:paraId="756AB603" w14:textId="2021AB91" w:rsidR="007D5064" w:rsidRPr="0079553B" w:rsidRDefault="007D5064" w:rsidP="001D7A49">
            <w:pPr>
              <w:rPr>
                <w:rFonts w:ascii="Arial" w:hAnsi="Arial" w:cs="Arial"/>
                <w:sz w:val="16"/>
                <w:szCs w:val="16"/>
              </w:rPr>
            </w:pPr>
            <w:proofErr w:type="spellStart"/>
            <w:r w:rsidRPr="0079553B">
              <w:rPr>
                <w:rFonts w:ascii="Arial" w:hAnsi="Arial" w:cs="Arial"/>
                <w:sz w:val="16"/>
                <w:szCs w:val="16"/>
              </w:rPr>
              <w:t>IDPc</w:t>
            </w:r>
            <w:proofErr w:type="spellEnd"/>
            <w:r w:rsidRPr="0079553B">
              <w:rPr>
                <w:rFonts w:ascii="Arial" w:hAnsi="Arial" w:cs="Arial"/>
                <w:sz w:val="16"/>
                <w:szCs w:val="16"/>
              </w:rPr>
              <w:t xml:space="preserve">; NADP(+)-specific ICDH; </w:t>
            </w:r>
            <w:proofErr w:type="spellStart"/>
            <w:r w:rsidRPr="0079553B">
              <w:rPr>
                <w:rFonts w:ascii="Arial" w:hAnsi="Arial" w:cs="Arial"/>
                <w:sz w:val="16"/>
                <w:szCs w:val="16"/>
              </w:rPr>
              <w:t>Oxalosuccinate</w:t>
            </w:r>
            <w:proofErr w:type="spellEnd"/>
            <w:r w:rsidRPr="0079553B">
              <w:rPr>
                <w:rFonts w:ascii="Arial" w:hAnsi="Arial" w:cs="Arial"/>
                <w:sz w:val="16"/>
                <w:szCs w:val="16"/>
              </w:rPr>
              <w:t xml:space="preserve"> decarboxylase</w:t>
            </w:r>
          </w:p>
        </w:tc>
        <w:tc>
          <w:tcPr>
            <w:tcW w:w="418" w:type="pct"/>
            <w:shd w:val="clear" w:color="auto" w:fill="FFC000"/>
          </w:tcPr>
          <w:p w14:paraId="19D58B73" w14:textId="77777777" w:rsidR="007D5064" w:rsidRPr="0079553B" w:rsidRDefault="007D5064" w:rsidP="008E20B3">
            <w:pPr>
              <w:rPr>
                <w:rFonts w:ascii="Arial" w:hAnsi="Arial" w:cs="Arial"/>
                <w:sz w:val="16"/>
                <w:szCs w:val="16"/>
              </w:rPr>
            </w:pPr>
            <w:r w:rsidRPr="0079553B">
              <w:rPr>
                <w:rFonts w:ascii="Arial" w:hAnsi="Arial" w:cs="Arial"/>
                <w:sz w:val="16"/>
                <w:szCs w:val="16"/>
              </w:rPr>
              <w:t>IDH1</w:t>
            </w:r>
          </w:p>
          <w:p w14:paraId="30538615" w14:textId="77777777" w:rsidR="007D5064" w:rsidRPr="0079553B" w:rsidRDefault="007D5064" w:rsidP="008E20B3">
            <w:pPr>
              <w:rPr>
                <w:rFonts w:ascii="Arial" w:hAnsi="Arial" w:cs="Arial"/>
                <w:sz w:val="16"/>
                <w:szCs w:val="16"/>
              </w:rPr>
            </w:pPr>
          </w:p>
        </w:tc>
        <w:tc>
          <w:tcPr>
            <w:tcW w:w="299" w:type="pct"/>
          </w:tcPr>
          <w:p w14:paraId="0F4B9C2A" w14:textId="77777777" w:rsidR="007D5064" w:rsidRPr="0079553B" w:rsidRDefault="007D5064" w:rsidP="008E20B3">
            <w:pPr>
              <w:rPr>
                <w:rFonts w:ascii="Arial" w:hAnsi="Arial" w:cs="Arial"/>
                <w:sz w:val="16"/>
                <w:szCs w:val="16"/>
              </w:rPr>
            </w:pPr>
            <w:r w:rsidRPr="0079553B">
              <w:rPr>
                <w:rFonts w:ascii="Arial" w:hAnsi="Arial" w:cs="Arial"/>
                <w:sz w:val="16"/>
                <w:szCs w:val="16"/>
              </w:rPr>
              <w:t>O75874</w:t>
            </w:r>
          </w:p>
        </w:tc>
        <w:tc>
          <w:tcPr>
            <w:tcW w:w="445" w:type="pct"/>
          </w:tcPr>
          <w:p w14:paraId="62B2A423" w14:textId="77777777" w:rsidR="007D5064" w:rsidRPr="0079553B" w:rsidRDefault="007D5064" w:rsidP="008E20B3">
            <w:pPr>
              <w:rPr>
                <w:rFonts w:ascii="Arial" w:hAnsi="Arial" w:cs="Arial"/>
                <w:i/>
                <w:sz w:val="16"/>
                <w:szCs w:val="16"/>
              </w:rPr>
            </w:pPr>
            <w:r w:rsidRPr="0079553B">
              <w:rPr>
                <w:rFonts w:ascii="Arial" w:hAnsi="Arial" w:cs="Arial"/>
                <w:i/>
                <w:sz w:val="16"/>
                <w:szCs w:val="16"/>
              </w:rPr>
              <w:t>IDH1</w:t>
            </w:r>
          </w:p>
          <w:p w14:paraId="7A4FCB59" w14:textId="77777777" w:rsidR="007D5064" w:rsidRPr="0079553B" w:rsidRDefault="007D5064" w:rsidP="008E20B3">
            <w:pPr>
              <w:rPr>
                <w:rFonts w:ascii="Arial" w:hAnsi="Arial" w:cs="Arial"/>
                <w:i/>
                <w:sz w:val="16"/>
                <w:szCs w:val="16"/>
              </w:rPr>
            </w:pPr>
            <w:r w:rsidRPr="0079553B">
              <w:rPr>
                <w:rFonts w:ascii="Arial" w:hAnsi="Arial" w:cs="Arial"/>
                <w:i/>
                <w:sz w:val="16"/>
                <w:szCs w:val="16"/>
              </w:rPr>
              <w:t>(PICD)</w:t>
            </w:r>
          </w:p>
        </w:tc>
        <w:tc>
          <w:tcPr>
            <w:tcW w:w="1049" w:type="pct"/>
          </w:tcPr>
          <w:p w14:paraId="6239001A" w14:textId="47806345" w:rsidR="007D5064" w:rsidRPr="0079553B" w:rsidRDefault="007D5064" w:rsidP="00405938">
            <w:pPr>
              <w:rPr>
                <w:rFonts w:ascii="Arial" w:hAnsi="Arial" w:cs="Arial"/>
                <w:sz w:val="16"/>
                <w:szCs w:val="16"/>
              </w:rPr>
            </w:pPr>
            <w:r w:rsidRPr="0079553B">
              <w:rPr>
                <w:rFonts w:ascii="Arial" w:hAnsi="Arial" w:cs="Arial"/>
                <w:sz w:val="16"/>
                <w:szCs w:val="16"/>
              </w:rPr>
              <w:t>NADP</w:t>
            </w:r>
            <w:r w:rsidRPr="0079553B">
              <w:rPr>
                <w:rFonts w:ascii="Arial" w:hAnsi="Arial" w:cs="Arial"/>
                <w:sz w:val="16"/>
                <w:szCs w:val="16"/>
                <w:vertAlign w:val="superscript"/>
              </w:rPr>
              <w:t>+</w:t>
            </w:r>
            <w:r w:rsidRPr="0079553B">
              <w:rPr>
                <w:rFonts w:ascii="Arial" w:hAnsi="Arial" w:cs="Arial"/>
                <w:sz w:val="16"/>
                <w:szCs w:val="16"/>
              </w:rPr>
              <w:t>-dependent isocitrate dehydrogenase found in the cytoplasm and peroxisomes and catalyzes the NADP</w:t>
            </w:r>
            <w:r w:rsidRPr="0079553B">
              <w:rPr>
                <w:rFonts w:ascii="Arial" w:hAnsi="Arial" w:cs="Arial"/>
                <w:sz w:val="16"/>
                <w:szCs w:val="16"/>
                <w:vertAlign w:val="superscript"/>
              </w:rPr>
              <w:t>+</w:t>
            </w:r>
            <w:r w:rsidRPr="0079553B">
              <w:rPr>
                <w:rFonts w:ascii="Arial" w:hAnsi="Arial" w:cs="Arial"/>
                <w:sz w:val="16"/>
                <w:szCs w:val="16"/>
              </w:rPr>
              <w:t>-dependent oxidative decarboxylation of isocitrate (D-</w:t>
            </w:r>
            <w:proofErr w:type="spellStart"/>
            <w:r w:rsidRPr="0079553B">
              <w:rPr>
                <w:rFonts w:ascii="Arial" w:hAnsi="Arial" w:cs="Arial"/>
                <w:sz w:val="16"/>
                <w:szCs w:val="16"/>
              </w:rPr>
              <w:t>threo</w:t>
            </w:r>
            <w:proofErr w:type="spellEnd"/>
            <w:r w:rsidRPr="0079553B">
              <w:rPr>
                <w:rFonts w:ascii="Arial" w:hAnsi="Arial" w:cs="Arial"/>
                <w:sz w:val="16"/>
                <w:szCs w:val="16"/>
              </w:rPr>
              <w:t>-isocitrate) to alpha-ketoglutarate (2-oxoglutarate).</w:t>
            </w:r>
          </w:p>
        </w:tc>
        <w:tc>
          <w:tcPr>
            <w:tcW w:w="786" w:type="pct"/>
          </w:tcPr>
          <w:p w14:paraId="3FC5DF81"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RRID:AB_2864315</w:t>
            </w:r>
          </w:p>
        </w:tc>
        <w:tc>
          <w:tcPr>
            <w:tcW w:w="562" w:type="pct"/>
          </w:tcPr>
          <w:p w14:paraId="05F7CA67" w14:textId="6F69A9EF" w:rsidR="007D5064" w:rsidRPr="00B318E8" w:rsidRDefault="007D5064" w:rsidP="008E20B3">
            <w:pPr>
              <w:rPr>
                <w:rFonts w:ascii="Arial" w:hAnsi="Arial" w:cs="Arial"/>
                <w:sz w:val="16"/>
                <w:szCs w:val="16"/>
              </w:rPr>
            </w:pPr>
            <w:r>
              <w:rPr>
                <w:rFonts w:ascii="Arial" w:hAnsi="Arial" w:cs="Arial"/>
                <w:sz w:val="16"/>
                <w:szCs w:val="16"/>
              </w:rPr>
              <w:t>Residues within 1-100 from the N-terminus</w:t>
            </w:r>
          </w:p>
        </w:tc>
        <w:tc>
          <w:tcPr>
            <w:tcW w:w="348" w:type="pct"/>
          </w:tcPr>
          <w:p w14:paraId="59677D69" w14:textId="319EB222" w:rsidR="007D5064" w:rsidRPr="00EC5810" w:rsidRDefault="00AE07C4" w:rsidP="008E20B3">
            <w:pPr>
              <w:rPr>
                <w:rFonts w:ascii="Arial" w:hAnsi="Arial" w:cs="Arial"/>
                <w:sz w:val="16"/>
                <w:szCs w:val="16"/>
              </w:rPr>
            </w:pPr>
            <w:r>
              <w:rPr>
                <w:rFonts w:ascii="Arial" w:hAnsi="Arial" w:cs="Arial"/>
                <w:sz w:val="16"/>
                <w:szCs w:val="16"/>
              </w:rPr>
              <w:t>1:1,000</w:t>
            </w:r>
          </w:p>
        </w:tc>
      </w:tr>
      <w:tr w:rsidR="00AC099E" w:rsidRPr="0079553B" w14:paraId="53E88B6B" w14:textId="724315AF" w:rsidTr="00601091">
        <w:tc>
          <w:tcPr>
            <w:tcW w:w="571" w:type="pct"/>
          </w:tcPr>
          <w:p w14:paraId="450D7F2D" w14:textId="77777777" w:rsidR="007D5064" w:rsidRPr="0079553B" w:rsidRDefault="007D5064" w:rsidP="008E20B3">
            <w:pPr>
              <w:rPr>
                <w:rFonts w:ascii="Arial" w:hAnsi="Arial" w:cs="Arial"/>
                <w:sz w:val="16"/>
                <w:szCs w:val="16"/>
              </w:rPr>
            </w:pPr>
            <w:r w:rsidRPr="0079553B">
              <w:rPr>
                <w:rFonts w:ascii="Arial" w:hAnsi="Arial" w:cs="Arial"/>
                <w:sz w:val="16"/>
                <w:szCs w:val="16"/>
              </w:rPr>
              <w:t>Isocitrate dehydrogenase [NADP], mitochondrial</w:t>
            </w:r>
          </w:p>
        </w:tc>
        <w:tc>
          <w:tcPr>
            <w:tcW w:w="520" w:type="pct"/>
          </w:tcPr>
          <w:p w14:paraId="7F98071B" w14:textId="77777777" w:rsidR="007D5064" w:rsidRPr="0079553B" w:rsidRDefault="007D5064" w:rsidP="001D7A49">
            <w:pPr>
              <w:rPr>
                <w:rFonts w:ascii="Arial" w:hAnsi="Arial" w:cs="Arial"/>
                <w:sz w:val="16"/>
                <w:szCs w:val="16"/>
              </w:rPr>
            </w:pPr>
            <w:r w:rsidRPr="0079553B">
              <w:rPr>
                <w:rFonts w:ascii="Arial" w:hAnsi="Arial" w:cs="Arial"/>
                <w:sz w:val="16"/>
                <w:szCs w:val="16"/>
              </w:rPr>
              <w:t xml:space="preserve">NADP(+)-specific ICDH; </w:t>
            </w:r>
            <w:proofErr w:type="spellStart"/>
            <w:r w:rsidRPr="0079553B">
              <w:rPr>
                <w:rFonts w:ascii="Arial" w:hAnsi="Arial" w:cs="Arial"/>
                <w:sz w:val="16"/>
                <w:szCs w:val="16"/>
              </w:rPr>
              <w:t>Oxalosuccinate</w:t>
            </w:r>
            <w:proofErr w:type="spellEnd"/>
            <w:r w:rsidRPr="0079553B">
              <w:rPr>
                <w:rFonts w:ascii="Arial" w:hAnsi="Arial" w:cs="Arial"/>
                <w:sz w:val="16"/>
                <w:szCs w:val="16"/>
              </w:rPr>
              <w:t xml:space="preserve"> decarboxylase; </w:t>
            </w:r>
          </w:p>
          <w:p w14:paraId="488598F7" w14:textId="510D202C" w:rsidR="007D5064" w:rsidRPr="0079553B" w:rsidRDefault="007D5064" w:rsidP="001D7A49">
            <w:pPr>
              <w:rPr>
                <w:rFonts w:ascii="Arial" w:hAnsi="Arial" w:cs="Arial"/>
                <w:sz w:val="16"/>
                <w:szCs w:val="16"/>
              </w:rPr>
            </w:pPr>
            <w:r w:rsidRPr="0079553B">
              <w:rPr>
                <w:rFonts w:ascii="Arial" w:hAnsi="Arial" w:cs="Arial"/>
                <w:sz w:val="16"/>
                <w:szCs w:val="16"/>
              </w:rPr>
              <w:t>ICD-M</w:t>
            </w:r>
          </w:p>
        </w:tc>
        <w:tc>
          <w:tcPr>
            <w:tcW w:w="418" w:type="pct"/>
            <w:shd w:val="clear" w:color="auto" w:fill="FFC000"/>
          </w:tcPr>
          <w:p w14:paraId="484A095B" w14:textId="77777777" w:rsidR="007D5064" w:rsidRPr="0079553B" w:rsidRDefault="007D5064" w:rsidP="008E20B3">
            <w:pPr>
              <w:rPr>
                <w:rFonts w:ascii="Arial" w:hAnsi="Arial" w:cs="Arial"/>
                <w:sz w:val="16"/>
                <w:szCs w:val="16"/>
              </w:rPr>
            </w:pPr>
            <w:r w:rsidRPr="0079553B">
              <w:rPr>
                <w:rFonts w:ascii="Arial" w:hAnsi="Arial" w:cs="Arial"/>
                <w:sz w:val="16"/>
                <w:szCs w:val="16"/>
              </w:rPr>
              <w:t>IDH2</w:t>
            </w:r>
          </w:p>
        </w:tc>
        <w:tc>
          <w:tcPr>
            <w:tcW w:w="299" w:type="pct"/>
          </w:tcPr>
          <w:p w14:paraId="5B55C8CA" w14:textId="77777777" w:rsidR="007D5064" w:rsidRPr="0079553B" w:rsidRDefault="007D5064" w:rsidP="008E20B3">
            <w:pPr>
              <w:rPr>
                <w:rFonts w:ascii="Arial" w:hAnsi="Arial" w:cs="Arial"/>
                <w:sz w:val="16"/>
                <w:szCs w:val="16"/>
              </w:rPr>
            </w:pPr>
            <w:r w:rsidRPr="0079553B">
              <w:rPr>
                <w:rFonts w:ascii="Arial" w:hAnsi="Arial" w:cs="Arial"/>
                <w:sz w:val="16"/>
                <w:szCs w:val="16"/>
              </w:rPr>
              <w:t>P48735</w:t>
            </w:r>
          </w:p>
        </w:tc>
        <w:tc>
          <w:tcPr>
            <w:tcW w:w="445" w:type="pct"/>
          </w:tcPr>
          <w:p w14:paraId="0504DA55" w14:textId="77777777" w:rsidR="007D5064" w:rsidRPr="0079553B" w:rsidRDefault="007D5064" w:rsidP="008E20B3">
            <w:pPr>
              <w:rPr>
                <w:rFonts w:ascii="Arial" w:hAnsi="Arial" w:cs="Arial"/>
                <w:i/>
                <w:sz w:val="16"/>
                <w:szCs w:val="16"/>
              </w:rPr>
            </w:pPr>
            <w:r w:rsidRPr="0079553B">
              <w:rPr>
                <w:rFonts w:ascii="Arial" w:hAnsi="Arial" w:cs="Arial"/>
                <w:i/>
                <w:sz w:val="16"/>
                <w:szCs w:val="16"/>
              </w:rPr>
              <w:t>IDH2</w:t>
            </w:r>
          </w:p>
        </w:tc>
        <w:tc>
          <w:tcPr>
            <w:tcW w:w="1049" w:type="pct"/>
          </w:tcPr>
          <w:p w14:paraId="2638A667" w14:textId="1D07C599" w:rsidR="007D5064" w:rsidRPr="0079553B" w:rsidRDefault="007D5064" w:rsidP="00405938">
            <w:pPr>
              <w:rPr>
                <w:rFonts w:ascii="Arial" w:hAnsi="Arial" w:cs="Arial"/>
                <w:sz w:val="16"/>
                <w:szCs w:val="16"/>
              </w:rPr>
            </w:pPr>
            <w:r w:rsidRPr="0079553B">
              <w:rPr>
                <w:rFonts w:ascii="Arial" w:hAnsi="Arial" w:cs="Arial"/>
                <w:sz w:val="16"/>
                <w:szCs w:val="16"/>
              </w:rPr>
              <w:t>Mitochondrial isoform, catalyzes the NAD</w:t>
            </w:r>
            <w:r w:rsidRPr="0079553B">
              <w:rPr>
                <w:rFonts w:ascii="Arial" w:hAnsi="Arial" w:cs="Arial"/>
                <w:sz w:val="16"/>
                <w:szCs w:val="16"/>
                <w:vertAlign w:val="superscript"/>
              </w:rPr>
              <w:t>+</w:t>
            </w:r>
            <w:r w:rsidRPr="0079553B">
              <w:rPr>
                <w:rFonts w:ascii="Arial" w:hAnsi="Arial" w:cs="Arial"/>
                <w:sz w:val="16"/>
                <w:szCs w:val="16"/>
              </w:rPr>
              <w:t>-dependent oxidative decarboxylation of isocitrate (D-</w:t>
            </w:r>
            <w:proofErr w:type="spellStart"/>
            <w:r w:rsidRPr="0079553B">
              <w:rPr>
                <w:rFonts w:ascii="Arial" w:hAnsi="Arial" w:cs="Arial"/>
                <w:sz w:val="16"/>
                <w:szCs w:val="16"/>
              </w:rPr>
              <w:t>threo</w:t>
            </w:r>
            <w:proofErr w:type="spellEnd"/>
            <w:r w:rsidRPr="0079553B">
              <w:rPr>
                <w:rFonts w:ascii="Arial" w:hAnsi="Arial" w:cs="Arial"/>
                <w:sz w:val="16"/>
                <w:szCs w:val="16"/>
              </w:rPr>
              <w:t>-isocitrate) to alpha-ketoglutarate (2-oxoglutarate).</w:t>
            </w:r>
          </w:p>
        </w:tc>
        <w:tc>
          <w:tcPr>
            <w:tcW w:w="786" w:type="pct"/>
          </w:tcPr>
          <w:p w14:paraId="665487BF"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RRID:AB_2799511</w:t>
            </w:r>
          </w:p>
        </w:tc>
        <w:tc>
          <w:tcPr>
            <w:tcW w:w="562" w:type="pct"/>
          </w:tcPr>
          <w:p w14:paraId="759388D6" w14:textId="6FEB986E" w:rsidR="007D5064" w:rsidRPr="00B318E8" w:rsidRDefault="007D5064" w:rsidP="008E20B3">
            <w:pPr>
              <w:rPr>
                <w:rFonts w:ascii="Arial" w:hAnsi="Arial" w:cs="Arial"/>
                <w:sz w:val="16"/>
                <w:szCs w:val="16"/>
              </w:rPr>
            </w:pPr>
            <w:r>
              <w:rPr>
                <w:rFonts w:ascii="Arial" w:hAnsi="Arial" w:cs="Arial"/>
                <w:sz w:val="16"/>
                <w:szCs w:val="16"/>
              </w:rPr>
              <w:t>R</w:t>
            </w:r>
            <w:r w:rsidRPr="00B16672">
              <w:rPr>
                <w:rFonts w:ascii="Arial" w:hAnsi="Arial" w:cs="Arial"/>
                <w:sz w:val="16"/>
                <w:szCs w:val="16"/>
              </w:rPr>
              <w:t>esidues surrounding Val195</w:t>
            </w:r>
          </w:p>
        </w:tc>
        <w:tc>
          <w:tcPr>
            <w:tcW w:w="348" w:type="pct"/>
          </w:tcPr>
          <w:p w14:paraId="12A3D409" w14:textId="5FA73A1A" w:rsidR="007D5064" w:rsidRPr="00EC5810" w:rsidRDefault="00AE07C4" w:rsidP="008E20B3">
            <w:pPr>
              <w:rPr>
                <w:rFonts w:ascii="Arial" w:hAnsi="Arial" w:cs="Arial"/>
                <w:sz w:val="16"/>
                <w:szCs w:val="16"/>
              </w:rPr>
            </w:pPr>
            <w:r>
              <w:rPr>
                <w:rFonts w:ascii="Arial" w:hAnsi="Arial" w:cs="Arial"/>
                <w:sz w:val="16"/>
                <w:szCs w:val="16"/>
              </w:rPr>
              <w:t>1:4,000</w:t>
            </w:r>
          </w:p>
        </w:tc>
      </w:tr>
      <w:tr w:rsidR="00AC099E" w:rsidRPr="0079553B" w14:paraId="03D7097F" w14:textId="320A21AE" w:rsidTr="00601091">
        <w:tc>
          <w:tcPr>
            <w:tcW w:w="571" w:type="pct"/>
          </w:tcPr>
          <w:p w14:paraId="1B396A54" w14:textId="77777777" w:rsidR="007D5064" w:rsidRPr="0079553B" w:rsidRDefault="007D5064" w:rsidP="008E20B3">
            <w:pPr>
              <w:rPr>
                <w:rFonts w:ascii="Arial" w:hAnsi="Arial" w:cs="Arial"/>
                <w:sz w:val="16"/>
                <w:szCs w:val="16"/>
              </w:rPr>
            </w:pPr>
            <w:r w:rsidRPr="0079553B">
              <w:rPr>
                <w:rFonts w:ascii="Arial" w:hAnsi="Arial" w:cs="Arial"/>
                <w:sz w:val="16"/>
                <w:szCs w:val="16"/>
              </w:rPr>
              <w:t>Tyrosine-protein kinase JAK2</w:t>
            </w:r>
          </w:p>
        </w:tc>
        <w:tc>
          <w:tcPr>
            <w:tcW w:w="520" w:type="pct"/>
          </w:tcPr>
          <w:p w14:paraId="04B0E5EC" w14:textId="77777777" w:rsidR="007D5064" w:rsidRPr="0079553B" w:rsidRDefault="007D5064" w:rsidP="008E20B3">
            <w:pPr>
              <w:rPr>
                <w:rFonts w:ascii="Arial" w:hAnsi="Arial" w:cs="Arial"/>
                <w:sz w:val="16"/>
                <w:szCs w:val="16"/>
              </w:rPr>
            </w:pPr>
            <w:r w:rsidRPr="0079553B">
              <w:rPr>
                <w:rFonts w:ascii="Arial" w:hAnsi="Arial" w:cs="Arial"/>
                <w:sz w:val="16"/>
                <w:szCs w:val="16"/>
              </w:rPr>
              <w:t>Janus kinase 2</w:t>
            </w:r>
          </w:p>
        </w:tc>
        <w:tc>
          <w:tcPr>
            <w:tcW w:w="418" w:type="pct"/>
            <w:shd w:val="clear" w:color="auto" w:fill="FFC000"/>
          </w:tcPr>
          <w:p w14:paraId="11713434" w14:textId="77777777" w:rsidR="007D5064" w:rsidRPr="0079553B" w:rsidRDefault="007D5064" w:rsidP="008E20B3">
            <w:pPr>
              <w:rPr>
                <w:rFonts w:ascii="Arial" w:hAnsi="Arial" w:cs="Arial"/>
                <w:sz w:val="16"/>
                <w:szCs w:val="16"/>
              </w:rPr>
            </w:pPr>
            <w:r w:rsidRPr="0079553B">
              <w:rPr>
                <w:rFonts w:ascii="Arial" w:hAnsi="Arial" w:cs="Arial"/>
                <w:sz w:val="16"/>
                <w:szCs w:val="16"/>
              </w:rPr>
              <w:t>JAK2</w:t>
            </w:r>
          </w:p>
        </w:tc>
        <w:tc>
          <w:tcPr>
            <w:tcW w:w="299" w:type="pct"/>
          </w:tcPr>
          <w:p w14:paraId="3EEC5B79" w14:textId="77777777" w:rsidR="007D5064" w:rsidRPr="0079553B" w:rsidRDefault="007D5064" w:rsidP="008E20B3">
            <w:pPr>
              <w:rPr>
                <w:rFonts w:ascii="Arial" w:hAnsi="Arial" w:cs="Arial"/>
                <w:sz w:val="16"/>
                <w:szCs w:val="16"/>
              </w:rPr>
            </w:pPr>
            <w:r w:rsidRPr="0079553B">
              <w:rPr>
                <w:rFonts w:ascii="Arial" w:hAnsi="Arial" w:cs="Arial"/>
                <w:sz w:val="16"/>
                <w:szCs w:val="16"/>
              </w:rPr>
              <w:t>O60674</w:t>
            </w:r>
          </w:p>
        </w:tc>
        <w:tc>
          <w:tcPr>
            <w:tcW w:w="445" w:type="pct"/>
          </w:tcPr>
          <w:p w14:paraId="0C7E0DB9" w14:textId="77777777" w:rsidR="007D5064" w:rsidRPr="0079553B" w:rsidRDefault="007D5064" w:rsidP="008E20B3">
            <w:pPr>
              <w:rPr>
                <w:rFonts w:ascii="Arial" w:hAnsi="Arial" w:cs="Arial"/>
                <w:i/>
                <w:sz w:val="16"/>
                <w:szCs w:val="16"/>
              </w:rPr>
            </w:pPr>
            <w:r w:rsidRPr="0079553B">
              <w:rPr>
                <w:rFonts w:ascii="Arial" w:hAnsi="Arial" w:cs="Arial"/>
                <w:i/>
                <w:sz w:val="16"/>
                <w:szCs w:val="16"/>
              </w:rPr>
              <w:t>JAK2</w:t>
            </w:r>
          </w:p>
        </w:tc>
        <w:tc>
          <w:tcPr>
            <w:tcW w:w="1049" w:type="pct"/>
          </w:tcPr>
          <w:p w14:paraId="5AE120BC" w14:textId="0F0810D4" w:rsidR="007D5064" w:rsidRPr="0079553B" w:rsidRDefault="007D5064" w:rsidP="008E20B3">
            <w:pPr>
              <w:rPr>
                <w:rFonts w:ascii="Arial" w:hAnsi="Arial" w:cs="Arial"/>
                <w:sz w:val="16"/>
                <w:szCs w:val="16"/>
              </w:rPr>
            </w:pPr>
            <w:r w:rsidRPr="0079553B">
              <w:rPr>
                <w:rFonts w:ascii="Arial" w:hAnsi="Arial" w:cs="Arial"/>
                <w:sz w:val="16"/>
                <w:szCs w:val="16"/>
              </w:rPr>
              <w:t>A non-receptor tyrosine kinase expressed widespread in human cells mediating essential signaling events in both innate and adaptive immunity and growth factors leading to regulation of proliferation, differentiation, migration, apoptosis and cell survival.</w:t>
            </w:r>
            <w:r>
              <w:rPr>
                <w:rFonts w:ascii="Arial" w:hAnsi="Arial" w:cs="Arial"/>
                <w:sz w:val="16"/>
                <w:szCs w:val="16"/>
              </w:rPr>
              <w:t xml:space="preserve"> May also act as a tumor suppressor protein.</w:t>
            </w:r>
          </w:p>
        </w:tc>
        <w:tc>
          <w:tcPr>
            <w:tcW w:w="786" w:type="pct"/>
          </w:tcPr>
          <w:p w14:paraId="09B1C4C9"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RRID:AB_2128522</w:t>
            </w:r>
          </w:p>
        </w:tc>
        <w:tc>
          <w:tcPr>
            <w:tcW w:w="562" w:type="pct"/>
          </w:tcPr>
          <w:p w14:paraId="5EDE3009" w14:textId="5F2CAE4C" w:rsidR="007D5064" w:rsidRPr="00B318E8" w:rsidRDefault="007D5064" w:rsidP="008E20B3">
            <w:pPr>
              <w:rPr>
                <w:rFonts w:ascii="Arial" w:hAnsi="Arial" w:cs="Arial"/>
                <w:sz w:val="16"/>
                <w:szCs w:val="16"/>
              </w:rPr>
            </w:pPr>
            <w:r>
              <w:rPr>
                <w:rFonts w:ascii="Arial" w:hAnsi="Arial" w:cs="Arial"/>
                <w:sz w:val="16"/>
                <w:szCs w:val="16"/>
              </w:rPr>
              <w:t>R</w:t>
            </w:r>
            <w:r w:rsidRPr="00235306">
              <w:rPr>
                <w:rFonts w:ascii="Arial" w:hAnsi="Arial" w:cs="Arial"/>
                <w:sz w:val="16"/>
                <w:szCs w:val="16"/>
              </w:rPr>
              <w:t>esidues surrounding Pro841</w:t>
            </w:r>
          </w:p>
        </w:tc>
        <w:tc>
          <w:tcPr>
            <w:tcW w:w="348" w:type="pct"/>
          </w:tcPr>
          <w:p w14:paraId="49BAE3D5" w14:textId="315E9E1D" w:rsidR="007D5064" w:rsidRPr="00EC5810" w:rsidRDefault="008123E3" w:rsidP="008E20B3">
            <w:pPr>
              <w:rPr>
                <w:rFonts w:ascii="Arial" w:hAnsi="Arial" w:cs="Arial"/>
                <w:sz w:val="16"/>
                <w:szCs w:val="16"/>
              </w:rPr>
            </w:pPr>
            <w:r>
              <w:rPr>
                <w:rFonts w:ascii="Arial" w:hAnsi="Arial" w:cs="Arial"/>
                <w:sz w:val="16"/>
                <w:szCs w:val="16"/>
              </w:rPr>
              <w:t>1:1,000</w:t>
            </w:r>
          </w:p>
        </w:tc>
      </w:tr>
      <w:tr w:rsidR="00AC099E" w:rsidRPr="0079553B" w14:paraId="4BEEBB11" w14:textId="21C33121" w:rsidTr="00601091">
        <w:trPr>
          <w:trHeight w:val="496"/>
        </w:trPr>
        <w:tc>
          <w:tcPr>
            <w:tcW w:w="571" w:type="pct"/>
            <w:vMerge w:val="restart"/>
          </w:tcPr>
          <w:p w14:paraId="6B9402A2" w14:textId="77777777" w:rsidR="007D5064" w:rsidRPr="0079553B" w:rsidRDefault="007D5064" w:rsidP="008E20B3">
            <w:pPr>
              <w:rPr>
                <w:rFonts w:ascii="Arial" w:hAnsi="Arial" w:cs="Arial"/>
                <w:sz w:val="16"/>
                <w:szCs w:val="16"/>
              </w:rPr>
            </w:pPr>
            <w:r w:rsidRPr="0079553B">
              <w:rPr>
                <w:rFonts w:ascii="Arial" w:hAnsi="Arial" w:cs="Arial"/>
                <w:sz w:val="16"/>
                <w:szCs w:val="16"/>
              </w:rPr>
              <w:t>Tyrosine-protein kinase JAK3</w:t>
            </w:r>
          </w:p>
        </w:tc>
        <w:tc>
          <w:tcPr>
            <w:tcW w:w="520" w:type="pct"/>
            <w:vMerge w:val="restart"/>
          </w:tcPr>
          <w:p w14:paraId="390D1C44" w14:textId="491D7EB4" w:rsidR="007D5064" w:rsidRPr="0079553B" w:rsidRDefault="007D5064" w:rsidP="001D7A49">
            <w:pPr>
              <w:rPr>
                <w:rFonts w:ascii="Arial" w:hAnsi="Arial" w:cs="Arial"/>
                <w:sz w:val="16"/>
                <w:szCs w:val="16"/>
                <w:lang w:val="de-DE"/>
              </w:rPr>
            </w:pPr>
            <w:r w:rsidRPr="0079553B">
              <w:rPr>
                <w:rFonts w:ascii="Arial" w:hAnsi="Arial" w:cs="Arial"/>
                <w:sz w:val="16"/>
                <w:szCs w:val="16"/>
                <w:lang w:val="de-DE"/>
              </w:rPr>
              <w:t xml:space="preserve">Janus </w:t>
            </w:r>
            <w:proofErr w:type="spellStart"/>
            <w:r w:rsidRPr="0079553B">
              <w:rPr>
                <w:rFonts w:ascii="Arial" w:hAnsi="Arial" w:cs="Arial"/>
                <w:sz w:val="16"/>
                <w:szCs w:val="16"/>
                <w:lang w:val="de-DE"/>
              </w:rPr>
              <w:t>kinase</w:t>
            </w:r>
            <w:proofErr w:type="spellEnd"/>
            <w:r w:rsidRPr="0079553B">
              <w:rPr>
                <w:rFonts w:ascii="Arial" w:hAnsi="Arial" w:cs="Arial"/>
                <w:sz w:val="16"/>
                <w:szCs w:val="16"/>
                <w:lang w:val="de-DE"/>
              </w:rPr>
              <w:t xml:space="preserve"> 3; </w:t>
            </w:r>
            <w:proofErr w:type="spellStart"/>
            <w:r w:rsidRPr="0079553B">
              <w:rPr>
                <w:rFonts w:ascii="Arial" w:hAnsi="Arial" w:cs="Arial"/>
                <w:sz w:val="16"/>
                <w:szCs w:val="16"/>
                <w:lang w:val="de-DE"/>
              </w:rPr>
              <w:t>Leukocyte</w:t>
            </w:r>
            <w:proofErr w:type="spellEnd"/>
            <w:r w:rsidRPr="0079553B">
              <w:rPr>
                <w:rFonts w:ascii="Arial" w:hAnsi="Arial" w:cs="Arial"/>
                <w:sz w:val="16"/>
                <w:szCs w:val="16"/>
                <w:lang w:val="de-DE"/>
              </w:rPr>
              <w:t xml:space="preserve"> </w:t>
            </w:r>
            <w:proofErr w:type="spellStart"/>
            <w:r w:rsidRPr="0079553B">
              <w:rPr>
                <w:rFonts w:ascii="Arial" w:hAnsi="Arial" w:cs="Arial"/>
                <w:sz w:val="16"/>
                <w:szCs w:val="16"/>
                <w:lang w:val="de-DE"/>
              </w:rPr>
              <w:t>janus</w:t>
            </w:r>
            <w:proofErr w:type="spellEnd"/>
            <w:r w:rsidRPr="0079553B">
              <w:rPr>
                <w:rFonts w:ascii="Arial" w:hAnsi="Arial" w:cs="Arial"/>
                <w:sz w:val="16"/>
                <w:szCs w:val="16"/>
                <w:lang w:val="de-DE"/>
              </w:rPr>
              <w:t xml:space="preserve"> </w:t>
            </w:r>
            <w:proofErr w:type="spellStart"/>
            <w:r w:rsidRPr="0079553B">
              <w:rPr>
                <w:rFonts w:ascii="Arial" w:hAnsi="Arial" w:cs="Arial"/>
                <w:sz w:val="16"/>
                <w:szCs w:val="16"/>
                <w:lang w:val="de-DE"/>
              </w:rPr>
              <w:t>kinase</w:t>
            </w:r>
            <w:proofErr w:type="spellEnd"/>
            <w:r w:rsidRPr="0079553B">
              <w:rPr>
                <w:rFonts w:ascii="Arial" w:hAnsi="Arial" w:cs="Arial"/>
                <w:sz w:val="16"/>
                <w:szCs w:val="16"/>
                <w:lang w:val="de-DE"/>
              </w:rPr>
              <w:t>; L-JAK</w:t>
            </w:r>
          </w:p>
        </w:tc>
        <w:tc>
          <w:tcPr>
            <w:tcW w:w="418" w:type="pct"/>
            <w:vMerge w:val="restart"/>
            <w:shd w:val="clear" w:color="auto" w:fill="FFC000"/>
          </w:tcPr>
          <w:p w14:paraId="47023C03" w14:textId="77777777" w:rsidR="007D5064" w:rsidRPr="0079553B" w:rsidRDefault="007D5064" w:rsidP="008E20B3">
            <w:pPr>
              <w:rPr>
                <w:rFonts w:ascii="Arial" w:hAnsi="Arial" w:cs="Arial"/>
                <w:sz w:val="16"/>
                <w:szCs w:val="16"/>
                <w:lang w:val="de-DE"/>
              </w:rPr>
            </w:pPr>
            <w:r w:rsidRPr="0079553B">
              <w:rPr>
                <w:rFonts w:ascii="Arial" w:hAnsi="Arial" w:cs="Arial"/>
                <w:sz w:val="16"/>
                <w:szCs w:val="16"/>
              </w:rPr>
              <w:t>JAK3</w:t>
            </w:r>
          </w:p>
        </w:tc>
        <w:tc>
          <w:tcPr>
            <w:tcW w:w="299" w:type="pct"/>
            <w:vMerge w:val="restart"/>
          </w:tcPr>
          <w:p w14:paraId="3BC51ABA" w14:textId="77777777" w:rsidR="007D5064" w:rsidRPr="0079553B" w:rsidRDefault="007D5064" w:rsidP="008E20B3">
            <w:pPr>
              <w:rPr>
                <w:rFonts w:ascii="Arial" w:hAnsi="Arial" w:cs="Arial"/>
                <w:sz w:val="16"/>
                <w:szCs w:val="16"/>
              </w:rPr>
            </w:pPr>
            <w:r w:rsidRPr="0079553B">
              <w:rPr>
                <w:rFonts w:ascii="Arial" w:hAnsi="Arial" w:cs="Arial"/>
                <w:sz w:val="16"/>
                <w:szCs w:val="16"/>
              </w:rPr>
              <w:t>P52333</w:t>
            </w:r>
          </w:p>
        </w:tc>
        <w:tc>
          <w:tcPr>
            <w:tcW w:w="445" w:type="pct"/>
            <w:vMerge w:val="restart"/>
          </w:tcPr>
          <w:p w14:paraId="139F3108" w14:textId="77777777" w:rsidR="007D5064" w:rsidRPr="0079553B" w:rsidRDefault="007D5064" w:rsidP="008E20B3">
            <w:pPr>
              <w:rPr>
                <w:rFonts w:ascii="Arial" w:hAnsi="Arial" w:cs="Arial"/>
                <w:i/>
                <w:sz w:val="16"/>
                <w:szCs w:val="16"/>
              </w:rPr>
            </w:pPr>
            <w:r w:rsidRPr="0079553B">
              <w:rPr>
                <w:rFonts w:ascii="Arial" w:hAnsi="Arial" w:cs="Arial"/>
                <w:i/>
                <w:sz w:val="16"/>
                <w:szCs w:val="16"/>
              </w:rPr>
              <w:t>JAK3</w:t>
            </w:r>
          </w:p>
        </w:tc>
        <w:tc>
          <w:tcPr>
            <w:tcW w:w="1049" w:type="pct"/>
            <w:vMerge w:val="restart"/>
          </w:tcPr>
          <w:p w14:paraId="5D28C31E" w14:textId="7BEDEC3C" w:rsidR="007D5064" w:rsidRPr="0079553B" w:rsidRDefault="007D5064" w:rsidP="008E20B3">
            <w:pPr>
              <w:rPr>
                <w:rFonts w:ascii="Arial" w:hAnsi="Arial" w:cs="Arial"/>
                <w:sz w:val="16"/>
                <w:szCs w:val="16"/>
              </w:rPr>
            </w:pPr>
            <w:r w:rsidRPr="0079553B">
              <w:rPr>
                <w:rFonts w:ascii="Arial" w:hAnsi="Arial" w:cs="Arial"/>
                <w:sz w:val="16"/>
                <w:szCs w:val="16"/>
              </w:rPr>
              <w:t>A non-receptor tyrosine kinase specifically associated with cytokine receptors and it is expressed in both immune cells and in intestinal epithelial cells (IECs), therefore activating Jak3 mutations lead to the development of hematologic and epithelial cancers.</w:t>
            </w:r>
          </w:p>
        </w:tc>
        <w:tc>
          <w:tcPr>
            <w:tcW w:w="786" w:type="pct"/>
          </w:tcPr>
          <w:p w14:paraId="7FD22D1D"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RRID:AB_10999548</w:t>
            </w:r>
          </w:p>
          <w:p w14:paraId="1A7D172C" w14:textId="5F97F5FA" w:rsidR="007D5064" w:rsidRPr="0079553B" w:rsidRDefault="007D5064" w:rsidP="008E20B3">
            <w:pPr>
              <w:rPr>
                <w:rFonts w:ascii="Arial" w:hAnsi="Arial" w:cs="Arial"/>
                <w:sz w:val="16"/>
                <w:szCs w:val="16"/>
                <w:lang w:val="de-DE"/>
              </w:rPr>
            </w:pPr>
          </w:p>
        </w:tc>
        <w:tc>
          <w:tcPr>
            <w:tcW w:w="562" w:type="pct"/>
          </w:tcPr>
          <w:p w14:paraId="6507A8CB" w14:textId="76F926BB" w:rsidR="007D5064" w:rsidRPr="00B318E8" w:rsidRDefault="007D5064" w:rsidP="008E20B3">
            <w:pPr>
              <w:rPr>
                <w:rFonts w:ascii="Arial" w:hAnsi="Arial" w:cs="Arial"/>
                <w:sz w:val="16"/>
                <w:szCs w:val="16"/>
                <w:lang w:val="de-DE"/>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58409528" w14:textId="1A8136BD" w:rsidR="007D5064" w:rsidRPr="00EC5810" w:rsidRDefault="008123E3" w:rsidP="008E20B3">
            <w:pPr>
              <w:rPr>
                <w:rFonts w:ascii="Arial" w:hAnsi="Arial" w:cs="Arial"/>
                <w:sz w:val="16"/>
                <w:szCs w:val="16"/>
              </w:rPr>
            </w:pPr>
            <w:r>
              <w:rPr>
                <w:rFonts w:ascii="Arial" w:hAnsi="Arial" w:cs="Arial"/>
                <w:sz w:val="16"/>
                <w:szCs w:val="16"/>
              </w:rPr>
              <w:t>1:4,000</w:t>
            </w:r>
          </w:p>
        </w:tc>
      </w:tr>
      <w:tr w:rsidR="00AC099E" w:rsidRPr="0079553B" w14:paraId="6BA25F42" w14:textId="40A6F506" w:rsidTr="00601091">
        <w:trPr>
          <w:trHeight w:val="495"/>
        </w:trPr>
        <w:tc>
          <w:tcPr>
            <w:tcW w:w="571" w:type="pct"/>
            <w:vMerge/>
          </w:tcPr>
          <w:p w14:paraId="00A2CDE8" w14:textId="77777777" w:rsidR="007D5064" w:rsidRPr="0079553B" w:rsidRDefault="007D5064" w:rsidP="008E20B3">
            <w:pPr>
              <w:rPr>
                <w:rFonts w:ascii="Arial" w:hAnsi="Arial" w:cs="Arial"/>
                <w:sz w:val="16"/>
                <w:szCs w:val="16"/>
              </w:rPr>
            </w:pPr>
          </w:p>
        </w:tc>
        <w:tc>
          <w:tcPr>
            <w:tcW w:w="520" w:type="pct"/>
            <w:vMerge/>
          </w:tcPr>
          <w:p w14:paraId="00C1FF13" w14:textId="77777777" w:rsidR="007D5064" w:rsidRPr="0079553B" w:rsidRDefault="007D5064" w:rsidP="001D7A49">
            <w:pPr>
              <w:rPr>
                <w:rFonts w:ascii="Arial" w:hAnsi="Arial" w:cs="Arial"/>
                <w:sz w:val="16"/>
                <w:szCs w:val="16"/>
                <w:lang w:val="de-DE"/>
              </w:rPr>
            </w:pPr>
          </w:p>
        </w:tc>
        <w:tc>
          <w:tcPr>
            <w:tcW w:w="418" w:type="pct"/>
            <w:vMerge/>
            <w:shd w:val="clear" w:color="auto" w:fill="FFC000"/>
          </w:tcPr>
          <w:p w14:paraId="2D631B73" w14:textId="77777777" w:rsidR="007D5064" w:rsidRPr="0079553B" w:rsidRDefault="007D5064" w:rsidP="008E20B3">
            <w:pPr>
              <w:rPr>
                <w:rFonts w:ascii="Arial" w:hAnsi="Arial" w:cs="Arial"/>
                <w:sz w:val="16"/>
                <w:szCs w:val="16"/>
              </w:rPr>
            </w:pPr>
          </w:p>
        </w:tc>
        <w:tc>
          <w:tcPr>
            <w:tcW w:w="299" w:type="pct"/>
            <w:vMerge/>
          </w:tcPr>
          <w:p w14:paraId="4E20DBCF" w14:textId="77777777" w:rsidR="007D5064" w:rsidRPr="0079553B" w:rsidRDefault="007D5064" w:rsidP="008E20B3">
            <w:pPr>
              <w:rPr>
                <w:rFonts w:ascii="Arial" w:hAnsi="Arial" w:cs="Arial"/>
                <w:sz w:val="16"/>
                <w:szCs w:val="16"/>
              </w:rPr>
            </w:pPr>
          </w:p>
        </w:tc>
        <w:tc>
          <w:tcPr>
            <w:tcW w:w="445" w:type="pct"/>
            <w:vMerge/>
          </w:tcPr>
          <w:p w14:paraId="5D9D7B43" w14:textId="77777777" w:rsidR="007D5064" w:rsidRPr="0079553B" w:rsidRDefault="007D5064" w:rsidP="008E20B3">
            <w:pPr>
              <w:rPr>
                <w:rFonts w:ascii="Arial" w:hAnsi="Arial" w:cs="Arial"/>
                <w:i/>
                <w:sz w:val="16"/>
                <w:szCs w:val="16"/>
              </w:rPr>
            </w:pPr>
          </w:p>
        </w:tc>
        <w:tc>
          <w:tcPr>
            <w:tcW w:w="1049" w:type="pct"/>
            <w:vMerge/>
          </w:tcPr>
          <w:p w14:paraId="7D8EA070" w14:textId="77777777" w:rsidR="007D5064" w:rsidRPr="0079553B" w:rsidRDefault="007D5064" w:rsidP="008E20B3">
            <w:pPr>
              <w:rPr>
                <w:rFonts w:ascii="Arial" w:hAnsi="Arial" w:cs="Arial"/>
                <w:sz w:val="16"/>
                <w:szCs w:val="16"/>
              </w:rPr>
            </w:pPr>
          </w:p>
        </w:tc>
        <w:tc>
          <w:tcPr>
            <w:tcW w:w="786" w:type="pct"/>
          </w:tcPr>
          <w:p w14:paraId="63ADE67E" w14:textId="7A99211B"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RRID:AB_775811</w:t>
            </w:r>
          </w:p>
        </w:tc>
        <w:tc>
          <w:tcPr>
            <w:tcW w:w="562" w:type="pct"/>
          </w:tcPr>
          <w:p w14:paraId="217048B7" w14:textId="77777777" w:rsidR="007D5064" w:rsidRPr="00B318E8" w:rsidRDefault="007D5064" w:rsidP="008E20B3">
            <w:pPr>
              <w:rPr>
                <w:rFonts w:ascii="Arial" w:hAnsi="Arial" w:cs="Arial"/>
                <w:sz w:val="16"/>
                <w:szCs w:val="16"/>
                <w:lang w:val="de-DE"/>
              </w:rPr>
            </w:pPr>
          </w:p>
        </w:tc>
        <w:tc>
          <w:tcPr>
            <w:tcW w:w="348" w:type="pct"/>
          </w:tcPr>
          <w:p w14:paraId="6012CAAF" w14:textId="77777777" w:rsidR="007D5064" w:rsidRPr="00EC5810" w:rsidRDefault="007D5064" w:rsidP="008E20B3">
            <w:pPr>
              <w:rPr>
                <w:rFonts w:ascii="Arial" w:hAnsi="Arial" w:cs="Arial"/>
                <w:sz w:val="16"/>
                <w:szCs w:val="16"/>
                <w:lang w:val="de-DE"/>
              </w:rPr>
            </w:pPr>
          </w:p>
        </w:tc>
      </w:tr>
      <w:tr w:rsidR="00AC099E" w:rsidRPr="0079553B" w14:paraId="753204B3" w14:textId="4BF67DCE" w:rsidTr="00601091">
        <w:trPr>
          <w:trHeight w:val="377"/>
        </w:trPr>
        <w:tc>
          <w:tcPr>
            <w:tcW w:w="571" w:type="pct"/>
            <w:vMerge w:val="restart"/>
          </w:tcPr>
          <w:p w14:paraId="208B4AFA" w14:textId="77777777" w:rsidR="007D5064" w:rsidRPr="0079553B" w:rsidRDefault="007D5064" w:rsidP="008E20B3">
            <w:pPr>
              <w:rPr>
                <w:rFonts w:ascii="Arial" w:hAnsi="Arial" w:cs="Arial"/>
                <w:sz w:val="16"/>
                <w:szCs w:val="16"/>
              </w:rPr>
            </w:pPr>
            <w:r w:rsidRPr="0079553B">
              <w:rPr>
                <w:rFonts w:ascii="Arial" w:hAnsi="Arial" w:cs="Arial"/>
                <w:sz w:val="16"/>
                <w:szCs w:val="16"/>
              </w:rPr>
              <w:t>Vascular endothelial growth factor receptor 2</w:t>
            </w:r>
          </w:p>
        </w:tc>
        <w:tc>
          <w:tcPr>
            <w:tcW w:w="520" w:type="pct"/>
            <w:vMerge w:val="restart"/>
          </w:tcPr>
          <w:p w14:paraId="0A1ED3AB" w14:textId="01742A9D" w:rsidR="007D5064" w:rsidRPr="0079553B" w:rsidRDefault="007D5064" w:rsidP="001D7A49">
            <w:pPr>
              <w:rPr>
                <w:rFonts w:ascii="Arial" w:hAnsi="Arial" w:cs="Arial"/>
                <w:sz w:val="16"/>
                <w:szCs w:val="16"/>
              </w:rPr>
            </w:pPr>
            <w:r w:rsidRPr="0079553B">
              <w:rPr>
                <w:rFonts w:ascii="Arial" w:hAnsi="Arial" w:cs="Arial"/>
                <w:sz w:val="16"/>
                <w:szCs w:val="16"/>
              </w:rPr>
              <w:t>VEGFR-2; Fetal liver kinase 1; FLK-1; Kinase insert domain receptor; KDR; CD309</w:t>
            </w:r>
          </w:p>
        </w:tc>
        <w:tc>
          <w:tcPr>
            <w:tcW w:w="418" w:type="pct"/>
            <w:vMerge w:val="restart"/>
            <w:shd w:val="clear" w:color="auto" w:fill="FFC000"/>
          </w:tcPr>
          <w:p w14:paraId="5BAB0982" w14:textId="77777777" w:rsidR="007D5064" w:rsidRPr="0079553B" w:rsidRDefault="007D5064" w:rsidP="008E20B3">
            <w:pPr>
              <w:rPr>
                <w:rFonts w:ascii="Arial" w:hAnsi="Arial" w:cs="Arial"/>
                <w:sz w:val="16"/>
                <w:szCs w:val="16"/>
              </w:rPr>
            </w:pPr>
            <w:r w:rsidRPr="0079553B">
              <w:rPr>
                <w:rFonts w:ascii="Arial" w:hAnsi="Arial" w:cs="Arial"/>
                <w:sz w:val="16"/>
                <w:szCs w:val="16"/>
              </w:rPr>
              <w:t>VEGFR2</w:t>
            </w:r>
          </w:p>
        </w:tc>
        <w:tc>
          <w:tcPr>
            <w:tcW w:w="299" w:type="pct"/>
            <w:vMerge w:val="restart"/>
          </w:tcPr>
          <w:p w14:paraId="4B989785" w14:textId="77777777" w:rsidR="007D5064" w:rsidRPr="0079553B" w:rsidRDefault="007D5064" w:rsidP="008E20B3">
            <w:pPr>
              <w:rPr>
                <w:rFonts w:ascii="Arial" w:hAnsi="Arial" w:cs="Arial"/>
                <w:sz w:val="16"/>
                <w:szCs w:val="16"/>
              </w:rPr>
            </w:pPr>
            <w:r w:rsidRPr="0079553B">
              <w:rPr>
                <w:rFonts w:ascii="Arial" w:hAnsi="Arial" w:cs="Arial"/>
                <w:sz w:val="16"/>
                <w:szCs w:val="16"/>
              </w:rPr>
              <w:t>P35968</w:t>
            </w:r>
          </w:p>
        </w:tc>
        <w:tc>
          <w:tcPr>
            <w:tcW w:w="445" w:type="pct"/>
            <w:vMerge w:val="restart"/>
          </w:tcPr>
          <w:p w14:paraId="37F9943F" w14:textId="77777777" w:rsidR="007D5064" w:rsidRPr="0079553B" w:rsidRDefault="007D5064" w:rsidP="008E20B3">
            <w:pPr>
              <w:rPr>
                <w:rFonts w:ascii="Arial" w:hAnsi="Arial" w:cs="Arial"/>
                <w:i/>
                <w:sz w:val="16"/>
                <w:szCs w:val="16"/>
              </w:rPr>
            </w:pPr>
            <w:r w:rsidRPr="0079553B">
              <w:rPr>
                <w:rFonts w:ascii="Arial" w:hAnsi="Arial" w:cs="Arial"/>
                <w:i/>
                <w:sz w:val="16"/>
                <w:szCs w:val="16"/>
              </w:rPr>
              <w:t>KDR</w:t>
            </w:r>
          </w:p>
          <w:p w14:paraId="7CB900F0" w14:textId="77777777" w:rsidR="007D5064" w:rsidRPr="0079553B" w:rsidRDefault="007D5064" w:rsidP="008E20B3">
            <w:pPr>
              <w:rPr>
                <w:rFonts w:ascii="Arial" w:hAnsi="Arial" w:cs="Arial"/>
                <w:i/>
                <w:sz w:val="16"/>
                <w:szCs w:val="16"/>
              </w:rPr>
            </w:pPr>
            <w:r w:rsidRPr="0079553B">
              <w:rPr>
                <w:rFonts w:ascii="Arial" w:hAnsi="Arial" w:cs="Arial"/>
                <w:i/>
                <w:sz w:val="16"/>
                <w:szCs w:val="16"/>
              </w:rPr>
              <w:t>(FLK1, VEGFR2)</w:t>
            </w:r>
          </w:p>
        </w:tc>
        <w:tc>
          <w:tcPr>
            <w:tcW w:w="1049" w:type="pct"/>
            <w:vMerge w:val="restart"/>
          </w:tcPr>
          <w:p w14:paraId="6065DF09" w14:textId="235B7D57" w:rsidR="007D5064" w:rsidRPr="0079553B" w:rsidRDefault="007D5064" w:rsidP="009C7DB5">
            <w:pPr>
              <w:rPr>
                <w:rFonts w:ascii="Arial" w:hAnsi="Arial" w:cs="Arial"/>
                <w:sz w:val="16"/>
                <w:szCs w:val="16"/>
              </w:rPr>
            </w:pPr>
            <w:r w:rsidRPr="0079553B">
              <w:rPr>
                <w:rFonts w:ascii="Arial" w:hAnsi="Arial" w:cs="Arial"/>
                <w:sz w:val="16"/>
                <w:szCs w:val="16"/>
              </w:rPr>
              <w:t>A tyrosine-protein kinase that acts as a cell-surface receptor for VEGF(A, C and D) playing a role in regulation of angiogenesis, vascular development, vascular permeability and embryonic hematopoiesis; it promotes proliferation, survival, migration and differentiation of endothelial cells.</w:t>
            </w:r>
          </w:p>
        </w:tc>
        <w:tc>
          <w:tcPr>
            <w:tcW w:w="786" w:type="pct"/>
          </w:tcPr>
          <w:p w14:paraId="2AD62ABB" w14:textId="432BA838" w:rsidR="007D5064" w:rsidRPr="0079553B" w:rsidRDefault="007D5064" w:rsidP="00681C20">
            <w:pPr>
              <w:rPr>
                <w:rFonts w:ascii="Arial" w:hAnsi="Arial" w:cs="Arial"/>
                <w:sz w:val="16"/>
                <w:szCs w:val="16"/>
                <w:lang w:val="de-DE"/>
              </w:rPr>
            </w:pPr>
            <w:r w:rsidRPr="0079553B">
              <w:rPr>
                <w:rFonts w:ascii="Arial" w:hAnsi="Arial" w:cs="Arial"/>
                <w:b/>
                <w:sz w:val="16"/>
                <w:szCs w:val="16"/>
                <w:lang w:val="de-DE"/>
              </w:rPr>
              <w:t>RRID:AB_11178792 (AB1)</w:t>
            </w:r>
          </w:p>
        </w:tc>
        <w:tc>
          <w:tcPr>
            <w:tcW w:w="562" w:type="pct"/>
          </w:tcPr>
          <w:p w14:paraId="3A88899E" w14:textId="542CF81F" w:rsidR="007D5064" w:rsidRPr="00B318E8" w:rsidRDefault="007D5064" w:rsidP="00240F2A">
            <w:pPr>
              <w:rPr>
                <w:rFonts w:ascii="Arial" w:hAnsi="Arial" w:cs="Arial"/>
                <w:sz w:val="16"/>
                <w:szCs w:val="16"/>
                <w:lang w:val="de-DE"/>
              </w:rPr>
            </w:pPr>
            <w:r>
              <w:rPr>
                <w:rFonts w:ascii="Arial" w:hAnsi="Arial" w:cs="Arial"/>
                <w:sz w:val="16"/>
                <w:szCs w:val="16"/>
                <w:lang w:val="de-DE"/>
              </w:rPr>
              <w:t xml:space="preserve">150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w:t>
            </w:r>
          </w:p>
        </w:tc>
        <w:tc>
          <w:tcPr>
            <w:tcW w:w="348" w:type="pct"/>
          </w:tcPr>
          <w:p w14:paraId="4A4526B2" w14:textId="3D292FB8" w:rsidR="007D5064" w:rsidRPr="00EC5810" w:rsidRDefault="00CB04CE" w:rsidP="00240F2A">
            <w:pPr>
              <w:rPr>
                <w:rFonts w:ascii="Arial" w:hAnsi="Arial" w:cs="Arial"/>
                <w:sz w:val="16"/>
                <w:szCs w:val="16"/>
                <w:lang w:val="de-DE"/>
              </w:rPr>
            </w:pPr>
            <w:r>
              <w:rPr>
                <w:rFonts w:ascii="Arial" w:hAnsi="Arial" w:cs="Arial"/>
                <w:sz w:val="16"/>
                <w:szCs w:val="16"/>
                <w:lang w:val="de-DE"/>
              </w:rPr>
              <w:t>1:2,000</w:t>
            </w:r>
          </w:p>
        </w:tc>
      </w:tr>
      <w:tr w:rsidR="00AC099E" w:rsidRPr="0079553B" w14:paraId="732CDCC9" w14:textId="59EA52DA" w:rsidTr="00601091">
        <w:trPr>
          <w:trHeight w:val="376"/>
        </w:trPr>
        <w:tc>
          <w:tcPr>
            <w:tcW w:w="571" w:type="pct"/>
            <w:vMerge/>
          </w:tcPr>
          <w:p w14:paraId="6ED01B42" w14:textId="77777777" w:rsidR="007D5064" w:rsidRPr="0079553B" w:rsidRDefault="007D5064" w:rsidP="008E20B3">
            <w:pPr>
              <w:rPr>
                <w:rFonts w:ascii="Arial" w:hAnsi="Arial" w:cs="Arial"/>
                <w:sz w:val="16"/>
                <w:szCs w:val="16"/>
              </w:rPr>
            </w:pPr>
          </w:p>
        </w:tc>
        <w:tc>
          <w:tcPr>
            <w:tcW w:w="520" w:type="pct"/>
            <w:vMerge/>
          </w:tcPr>
          <w:p w14:paraId="40B2A611" w14:textId="77777777" w:rsidR="007D5064" w:rsidRPr="0079553B" w:rsidRDefault="007D5064" w:rsidP="001D7A49">
            <w:pPr>
              <w:rPr>
                <w:rFonts w:ascii="Arial" w:hAnsi="Arial" w:cs="Arial"/>
                <w:sz w:val="16"/>
                <w:szCs w:val="16"/>
              </w:rPr>
            </w:pPr>
          </w:p>
        </w:tc>
        <w:tc>
          <w:tcPr>
            <w:tcW w:w="418" w:type="pct"/>
            <w:vMerge/>
            <w:shd w:val="clear" w:color="auto" w:fill="FFC000"/>
          </w:tcPr>
          <w:p w14:paraId="2099B404" w14:textId="77777777" w:rsidR="007D5064" w:rsidRPr="0079553B" w:rsidRDefault="007D5064" w:rsidP="008E20B3">
            <w:pPr>
              <w:rPr>
                <w:rFonts w:ascii="Arial" w:hAnsi="Arial" w:cs="Arial"/>
                <w:sz w:val="16"/>
                <w:szCs w:val="16"/>
              </w:rPr>
            </w:pPr>
          </w:p>
        </w:tc>
        <w:tc>
          <w:tcPr>
            <w:tcW w:w="299" w:type="pct"/>
            <w:vMerge/>
          </w:tcPr>
          <w:p w14:paraId="439BCF20" w14:textId="77777777" w:rsidR="007D5064" w:rsidRPr="0079553B" w:rsidRDefault="007D5064" w:rsidP="008E20B3">
            <w:pPr>
              <w:rPr>
                <w:rFonts w:ascii="Arial" w:hAnsi="Arial" w:cs="Arial"/>
                <w:sz w:val="16"/>
                <w:szCs w:val="16"/>
              </w:rPr>
            </w:pPr>
          </w:p>
        </w:tc>
        <w:tc>
          <w:tcPr>
            <w:tcW w:w="445" w:type="pct"/>
            <w:vMerge/>
          </w:tcPr>
          <w:p w14:paraId="4B65D804" w14:textId="77777777" w:rsidR="007D5064" w:rsidRPr="0079553B" w:rsidRDefault="007D5064" w:rsidP="008E20B3">
            <w:pPr>
              <w:rPr>
                <w:rFonts w:ascii="Arial" w:hAnsi="Arial" w:cs="Arial"/>
                <w:i/>
                <w:sz w:val="16"/>
                <w:szCs w:val="16"/>
              </w:rPr>
            </w:pPr>
          </w:p>
        </w:tc>
        <w:tc>
          <w:tcPr>
            <w:tcW w:w="1049" w:type="pct"/>
            <w:vMerge/>
          </w:tcPr>
          <w:p w14:paraId="1D1CDFAE" w14:textId="77777777" w:rsidR="007D5064" w:rsidRPr="0079553B" w:rsidRDefault="007D5064" w:rsidP="009C7DB5">
            <w:pPr>
              <w:rPr>
                <w:rFonts w:ascii="Arial" w:hAnsi="Arial" w:cs="Arial"/>
                <w:sz w:val="16"/>
                <w:szCs w:val="16"/>
              </w:rPr>
            </w:pPr>
          </w:p>
        </w:tc>
        <w:tc>
          <w:tcPr>
            <w:tcW w:w="786" w:type="pct"/>
          </w:tcPr>
          <w:p w14:paraId="77BDE1F6" w14:textId="3CFED9E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RRID:AB_2212507 (AB2)</w:t>
            </w:r>
          </w:p>
        </w:tc>
        <w:tc>
          <w:tcPr>
            <w:tcW w:w="562" w:type="pct"/>
          </w:tcPr>
          <w:p w14:paraId="4A928CB5" w14:textId="4AB111B9" w:rsidR="007D5064" w:rsidRPr="00B318E8" w:rsidRDefault="007D5064" w:rsidP="008E20B3">
            <w:pPr>
              <w:rPr>
                <w:rFonts w:ascii="Arial" w:hAnsi="Arial" w:cs="Arial"/>
                <w:sz w:val="16"/>
                <w:szCs w:val="16"/>
                <w:lang w:val="de-DE"/>
              </w:rPr>
            </w:pPr>
            <w:r>
              <w:rPr>
                <w:rFonts w:ascii="Arial" w:hAnsi="Arial" w:cs="Arial"/>
                <w:sz w:val="16"/>
                <w:szCs w:val="16"/>
                <w:lang w:val="de-DE"/>
              </w:rPr>
              <w:t xml:space="preserve">150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 different </w:t>
            </w:r>
            <w:proofErr w:type="spellStart"/>
            <w:r>
              <w:rPr>
                <w:rFonts w:ascii="Arial" w:hAnsi="Arial" w:cs="Arial"/>
                <w:sz w:val="16"/>
                <w:szCs w:val="16"/>
                <w:lang w:val="de-DE"/>
              </w:rPr>
              <w:t>clone</w:t>
            </w:r>
            <w:proofErr w:type="spellEnd"/>
            <w:r>
              <w:rPr>
                <w:rFonts w:ascii="Arial" w:hAnsi="Arial" w:cs="Arial"/>
                <w:sz w:val="16"/>
                <w:szCs w:val="16"/>
                <w:lang w:val="de-DE"/>
              </w:rPr>
              <w:t xml:space="preserve"> </w:t>
            </w:r>
            <w:proofErr w:type="spellStart"/>
            <w:r>
              <w:rPr>
                <w:rFonts w:ascii="Arial" w:hAnsi="Arial" w:cs="Arial"/>
                <w:sz w:val="16"/>
                <w:szCs w:val="16"/>
                <w:lang w:val="de-DE"/>
              </w:rPr>
              <w:t>from</w:t>
            </w:r>
            <w:proofErr w:type="spellEnd"/>
            <w:r>
              <w:rPr>
                <w:rFonts w:ascii="Arial" w:hAnsi="Arial" w:cs="Arial"/>
                <w:sz w:val="16"/>
                <w:szCs w:val="16"/>
                <w:lang w:val="de-DE"/>
              </w:rPr>
              <w:t xml:space="preserve"> </w:t>
            </w:r>
            <w:r w:rsidRPr="0071385C">
              <w:rPr>
                <w:rFonts w:ascii="Arial" w:hAnsi="Arial" w:cs="Arial"/>
                <w:sz w:val="16"/>
                <w:szCs w:val="16"/>
                <w:lang w:val="de-DE"/>
              </w:rPr>
              <w:t>AB_11178792</w:t>
            </w:r>
            <w:r>
              <w:rPr>
                <w:rFonts w:ascii="Arial" w:hAnsi="Arial" w:cs="Arial"/>
                <w:sz w:val="16"/>
                <w:szCs w:val="16"/>
                <w:lang w:val="de-DE"/>
              </w:rPr>
              <w:t xml:space="preserve"> </w:t>
            </w:r>
          </w:p>
        </w:tc>
        <w:tc>
          <w:tcPr>
            <w:tcW w:w="348" w:type="pct"/>
          </w:tcPr>
          <w:p w14:paraId="0D796D62" w14:textId="558BD14B" w:rsidR="007D5064" w:rsidRPr="00EC5810" w:rsidRDefault="00CB04CE" w:rsidP="008E20B3">
            <w:pPr>
              <w:rPr>
                <w:rFonts w:ascii="Arial" w:hAnsi="Arial" w:cs="Arial"/>
                <w:sz w:val="16"/>
                <w:szCs w:val="16"/>
                <w:lang w:val="de-DE"/>
              </w:rPr>
            </w:pPr>
            <w:r>
              <w:rPr>
                <w:rFonts w:ascii="Arial" w:hAnsi="Arial" w:cs="Arial"/>
                <w:sz w:val="16"/>
                <w:szCs w:val="16"/>
                <w:lang w:val="de-DE"/>
              </w:rPr>
              <w:t>1:2,000</w:t>
            </w:r>
          </w:p>
        </w:tc>
      </w:tr>
      <w:tr w:rsidR="00AC099E" w:rsidRPr="0079553B" w14:paraId="49E8E774" w14:textId="06660991" w:rsidTr="00601091">
        <w:trPr>
          <w:trHeight w:val="376"/>
        </w:trPr>
        <w:tc>
          <w:tcPr>
            <w:tcW w:w="571" w:type="pct"/>
            <w:vMerge/>
          </w:tcPr>
          <w:p w14:paraId="1B1EED7A" w14:textId="77777777" w:rsidR="007D5064" w:rsidRPr="0079553B" w:rsidRDefault="007D5064" w:rsidP="008E20B3">
            <w:pPr>
              <w:rPr>
                <w:rFonts w:ascii="Arial" w:hAnsi="Arial" w:cs="Arial"/>
                <w:sz w:val="16"/>
                <w:szCs w:val="16"/>
              </w:rPr>
            </w:pPr>
          </w:p>
        </w:tc>
        <w:tc>
          <w:tcPr>
            <w:tcW w:w="520" w:type="pct"/>
            <w:vMerge/>
          </w:tcPr>
          <w:p w14:paraId="0C892EE0" w14:textId="77777777" w:rsidR="007D5064" w:rsidRPr="0079553B" w:rsidRDefault="007D5064" w:rsidP="001D7A49">
            <w:pPr>
              <w:rPr>
                <w:rFonts w:ascii="Arial" w:hAnsi="Arial" w:cs="Arial"/>
                <w:sz w:val="16"/>
                <w:szCs w:val="16"/>
              </w:rPr>
            </w:pPr>
          </w:p>
        </w:tc>
        <w:tc>
          <w:tcPr>
            <w:tcW w:w="418" w:type="pct"/>
            <w:vMerge/>
            <w:shd w:val="clear" w:color="auto" w:fill="FFC000"/>
          </w:tcPr>
          <w:p w14:paraId="05D7FAC8" w14:textId="77777777" w:rsidR="007D5064" w:rsidRPr="0079553B" w:rsidRDefault="007D5064" w:rsidP="008E20B3">
            <w:pPr>
              <w:rPr>
                <w:rFonts w:ascii="Arial" w:hAnsi="Arial" w:cs="Arial"/>
                <w:sz w:val="16"/>
                <w:szCs w:val="16"/>
              </w:rPr>
            </w:pPr>
          </w:p>
        </w:tc>
        <w:tc>
          <w:tcPr>
            <w:tcW w:w="299" w:type="pct"/>
            <w:vMerge/>
          </w:tcPr>
          <w:p w14:paraId="49BC6EFF" w14:textId="77777777" w:rsidR="007D5064" w:rsidRPr="0079553B" w:rsidRDefault="007D5064" w:rsidP="008E20B3">
            <w:pPr>
              <w:rPr>
                <w:rFonts w:ascii="Arial" w:hAnsi="Arial" w:cs="Arial"/>
                <w:sz w:val="16"/>
                <w:szCs w:val="16"/>
              </w:rPr>
            </w:pPr>
          </w:p>
        </w:tc>
        <w:tc>
          <w:tcPr>
            <w:tcW w:w="445" w:type="pct"/>
            <w:vMerge/>
          </w:tcPr>
          <w:p w14:paraId="5CFB0A25" w14:textId="77777777" w:rsidR="007D5064" w:rsidRPr="0079553B" w:rsidRDefault="007D5064" w:rsidP="008E20B3">
            <w:pPr>
              <w:rPr>
                <w:rFonts w:ascii="Arial" w:hAnsi="Arial" w:cs="Arial"/>
                <w:i/>
                <w:sz w:val="16"/>
                <w:szCs w:val="16"/>
              </w:rPr>
            </w:pPr>
          </w:p>
        </w:tc>
        <w:tc>
          <w:tcPr>
            <w:tcW w:w="1049" w:type="pct"/>
            <w:vMerge/>
          </w:tcPr>
          <w:p w14:paraId="25C121A8" w14:textId="77777777" w:rsidR="007D5064" w:rsidRPr="0079553B" w:rsidRDefault="007D5064" w:rsidP="009C7DB5">
            <w:pPr>
              <w:rPr>
                <w:rFonts w:ascii="Arial" w:hAnsi="Arial" w:cs="Arial"/>
                <w:sz w:val="16"/>
                <w:szCs w:val="16"/>
              </w:rPr>
            </w:pPr>
          </w:p>
        </w:tc>
        <w:tc>
          <w:tcPr>
            <w:tcW w:w="786" w:type="pct"/>
          </w:tcPr>
          <w:p w14:paraId="7D34F94D" w14:textId="2AEC5C6A"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RRID:AB_2934135</w:t>
            </w:r>
          </w:p>
        </w:tc>
        <w:tc>
          <w:tcPr>
            <w:tcW w:w="562" w:type="pct"/>
          </w:tcPr>
          <w:p w14:paraId="744D05EA" w14:textId="77777777" w:rsidR="007D5064" w:rsidRPr="00B318E8" w:rsidRDefault="007D5064" w:rsidP="008E20B3">
            <w:pPr>
              <w:rPr>
                <w:rFonts w:ascii="Arial" w:hAnsi="Arial" w:cs="Arial"/>
                <w:sz w:val="16"/>
                <w:szCs w:val="16"/>
                <w:lang w:val="de-DE"/>
              </w:rPr>
            </w:pPr>
          </w:p>
        </w:tc>
        <w:tc>
          <w:tcPr>
            <w:tcW w:w="348" w:type="pct"/>
          </w:tcPr>
          <w:p w14:paraId="1389C5A9" w14:textId="77777777" w:rsidR="007D5064" w:rsidRPr="00EC5810" w:rsidRDefault="007D5064" w:rsidP="008E20B3">
            <w:pPr>
              <w:rPr>
                <w:rFonts w:ascii="Arial" w:hAnsi="Arial" w:cs="Arial"/>
                <w:sz w:val="16"/>
                <w:szCs w:val="16"/>
                <w:lang w:val="de-DE"/>
              </w:rPr>
            </w:pPr>
          </w:p>
        </w:tc>
      </w:tr>
      <w:tr w:rsidR="00AC099E" w:rsidRPr="0079553B" w14:paraId="7DAFCB7A" w14:textId="2770B0E6" w:rsidTr="00601091">
        <w:trPr>
          <w:trHeight w:val="634"/>
        </w:trPr>
        <w:tc>
          <w:tcPr>
            <w:tcW w:w="571" w:type="pct"/>
            <w:vMerge w:val="restart"/>
          </w:tcPr>
          <w:p w14:paraId="1AEB2CC8" w14:textId="77777777" w:rsidR="007D5064" w:rsidRPr="0079553B" w:rsidRDefault="007D5064" w:rsidP="008E20B3">
            <w:pPr>
              <w:rPr>
                <w:rFonts w:ascii="Arial" w:hAnsi="Arial" w:cs="Arial"/>
                <w:sz w:val="16"/>
                <w:szCs w:val="16"/>
              </w:rPr>
            </w:pPr>
            <w:r w:rsidRPr="0079553B">
              <w:rPr>
                <w:rFonts w:ascii="Arial" w:hAnsi="Arial" w:cs="Arial"/>
                <w:sz w:val="16"/>
                <w:szCs w:val="16"/>
              </w:rPr>
              <w:t>Mast/stem cell growth factor receptor Kit</w:t>
            </w:r>
          </w:p>
        </w:tc>
        <w:tc>
          <w:tcPr>
            <w:tcW w:w="520" w:type="pct"/>
            <w:vMerge w:val="restart"/>
          </w:tcPr>
          <w:p w14:paraId="765EF3F4" w14:textId="5B8406BC" w:rsidR="007D5064" w:rsidRPr="0079553B" w:rsidRDefault="007D5064" w:rsidP="001D7A49">
            <w:pPr>
              <w:rPr>
                <w:rFonts w:ascii="Arial" w:hAnsi="Arial" w:cs="Arial"/>
                <w:sz w:val="16"/>
                <w:szCs w:val="16"/>
              </w:rPr>
            </w:pPr>
            <w:r w:rsidRPr="0079553B">
              <w:rPr>
                <w:rFonts w:ascii="Arial" w:hAnsi="Arial" w:cs="Arial"/>
                <w:sz w:val="16"/>
                <w:szCs w:val="16"/>
              </w:rPr>
              <w:t>SCFR; Proto-oncogene c-Kit; v-kit Hardy-</w:t>
            </w:r>
            <w:r w:rsidRPr="0079553B">
              <w:rPr>
                <w:rFonts w:ascii="Arial" w:hAnsi="Arial" w:cs="Arial"/>
                <w:sz w:val="16"/>
                <w:szCs w:val="16"/>
              </w:rPr>
              <w:lastRenderedPageBreak/>
              <w:t>Zuckerman 4 feline sarcoma viral oncogene homolog; CD117</w:t>
            </w:r>
          </w:p>
        </w:tc>
        <w:tc>
          <w:tcPr>
            <w:tcW w:w="418" w:type="pct"/>
            <w:vMerge w:val="restart"/>
            <w:shd w:val="clear" w:color="auto" w:fill="FFC000"/>
          </w:tcPr>
          <w:p w14:paraId="33C1DA04" w14:textId="77777777" w:rsidR="007D5064" w:rsidRPr="0079553B" w:rsidRDefault="007D5064" w:rsidP="008E20B3">
            <w:pPr>
              <w:rPr>
                <w:rFonts w:ascii="Arial" w:hAnsi="Arial" w:cs="Arial"/>
                <w:sz w:val="16"/>
                <w:szCs w:val="16"/>
              </w:rPr>
            </w:pPr>
            <w:r w:rsidRPr="0079553B">
              <w:rPr>
                <w:rFonts w:ascii="Arial" w:hAnsi="Arial" w:cs="Arial"/>
                <w:sz w:val="16"/>
                <w:szCs w:val="16"/>
              </w:rPr>
              <w:lastRenderedPageBreak/>
              <w:t>KIT</w:t>
            </w:r>
          </w:p>
        </w:tc>
        <w:tc>
          <w:tcPr>
            <w:tcW w:w="299" w:type="pct"/>
            <w:vMerge w:val="restart"/>
          </w:tcPr>
          <w:p w14:paraId="2ED5A764" w14:textId="77777777" w:rsidR="007D5064" w:rsidRPr="0079553B" w:rsidRDefault="007D5064" w:rsidP="008E20B3">
            <w:pPr>
              <w:rPr>
                <w:rFonts w:ascii="Arial" w:hAnsi="Arial" w:cs="Arial"/>
                <w:sz w:val="16"/>
                <w:szCs w:val="16"/>
              </w:rPr>
            </w:pPr>
            <w:r w:rsidRPr="0079553B">
              <w:rPr>
                <w:rFonts w:ascii="Arial" w:hAnsi="Arial" w:cs="Arial"/>
                <w:sz w:val="16"/>
                <w:szCs w:val="16"/>
              </w:rPr>
              <w:t>P10721</w:t>
            </w:r>
          </w:p>
        </w:tc>
        <w:tc>
          <w:tcPr>
            <w:tcW w:w="445" w:type="pct"/>
            <w:vMerge w:val="restart"/>
          </w:tcPr>
          <w:p w14:paraId="55837C4C" w14:textId="77777777" w:rsidR="007D5064" w:rsidRPr="0079553B" w:rsidRDefault="007D5064" w:rsidP="008E20B3">
            <w:pPr>
              <w:rPr>
                <w:rFonts w:ascii="Arial" w:hAnsi="Arial" w:cs="Arial"/>
                <w:i/>
                <w:sz w:val="16"/>
                <w:szCs w:val="16"/>
              </w:rPr>
            </w:pPr>
            <w:r w:rsidRPr="0079553B">
              <w:rPr>
                <w:rFonts w:ascii="Arial" w:hAnsi="Arial" w:cs="Arial"/>
                <w:i/>
                <w:sz w:val="16"/>
                <w:szCs w:val="16"/>
              </w:rPr>
              <w:t>KIT</w:t>
            </w:r>
          </w:p>
          <w:p w14:paraId="304448B3" w14:textId="77777777" w:rsidR="007D5064" w:rsidRPr="0079553B" w:rsidRDefault="007D5064" w:rsidP="008E20B3">
            <w:pPr>
              <w:rPr>
                <w:rFonts w:ascii="Arial" w:hAnsi="Arial" w:cs="Arial"/>
                <w:i/>
                <w:sz w:val="16"/>
                <w:szCs w:val="16"/>
              </w:rPr>
            </w:pPr>
            <w:r w:rsidRPr="0079553B">
              <w:rPr>
                <w:rFonts w:ascii="Arial" w:hAnsi="Arial" w:cs="Arial"/>
                <w:i/>
                <w:sz w:val="16"/>
                <w:szCs w:val="16"/>
              </w:rPr>
              <w:t>(SCFR)</w:t>
            </w:r>
          </w:p>
        </w:tc>
        <w:tc>
          <w:tcPr>
            <w:tcW w:w="1049" w:type="pct"/>
            <w:vMerge w:val="restart"/>
          </w:tcPr>
          <w:p w14:paraId="46A5D3BE" w14:textId="6B789280" w:rsidR="007D5064" w:rsidRPr="0079553B" w:rsidRDefault="007D5064" w:rsidP="009C7DB5">
            <w:pPr>
              <w:rPr>
                <w:rFonts w:ascii="Arial" w:hAnsi="Arial" w:cs="Arial"/>
                <w:sz w:val="16"/>
                <w:szCs w:val="16"/>
              </w:rPr>
            </w:pPr>
            <w:r w:rsidRPr="0079553B">
              <w:rPr>
                <w:rFonts w:ascii="Arial" w:hAnsi="Arial" w:cs="Arial"/>
                <w:sz w:val="16"/>
                <w:szCs w:val="16"/>
              </w:rPr>
              <w:t xml:space="preserve">A receptor tyrosine kinase that once activated by its cytokine ligand, stem cell factor (SCF), plays a role in the </w:t>
            </w:r>
            <w:r w:rsidRPr="0079553B">
              <w:rPr>
                <w:rFonts w:ascii="Arial" w:hAnsi="Arial" w:cs="Arial"/>
                <w:sz w:val="16"/>
                <w:szCs w:val="16"/>
              </w:rPr>
              <w:lastRenderedPageBreak/>
              <w:t>proliferation, differentiation, migration and apoptosis of many cell types involved in hematopoiesis; also involved in stem cell maintenance, mast cell development, melanogenesis and gametogenesis.</w:t>
            </w:r>
          </w:p>
        </w:tc>
        <w:tc>
          <w:tcPr>
            <w:tcW w:w="786" w:type="pct"/>
          </w:tcPr>
          <w:p w14:paraId="6F3920E4" w14:textId="3D3EBFE7" w:rsidR="007D5064" w:rsidRPr="00BD749A" w:rsidRDefault="007D5064" w:rsidP="008E20B3">
            <w:pPr>
              <w:rPr>
                <w:rFonts w:ascii="Arial" w:hAnsi="Arial" w:cs="Arial"/>
                <w:b/>
                <w:sz w:val="16"/>
                <w:szCs w:val="16"/>
                <w:lang w:val="de-DE"/>
              </w:rPr>
            </w:pPr>
            <w:r w:rsidRPr="0079553B">
              <w:rPr>
                <w:rFonts w:ascii="Arial" w:hAnsi="Arial" w:cs="Arial"/>
                <w:b/>
                <w:sz w:val="16"/>
                <w:szCs w:val="16"/>
                <w:lang w:val="de-DE"/>
              </w:rPr>
              <w:lastRenderedPageBreak/>
              <w:t>RRID:AB_2799120</w:t>
            </w:r>
          </w:p>
        </w:tc>
        <w:tc>
          <w:tcPr>
            <w:tcW w:w="562" w:type="pct"/>
          </w:tcPr>
          <w:p w14:paraId="5D5E8A97" w14:textId="2213BA20"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R</w:t>
            </w:r>
            <w:r w:rsidRPr="00922E32">
              <w:rPr>
                <w:rFonts w:ascii="Arial" w:hAnsi="Arial" w:cs="Arial"/>
                <w:sz w:val="16"/>
                <w:szCs w:val="16"/>
                <w:lang w:val="de-DE"/>
              </w:rPr>
              <w:t>esidues</w:t>
            </w:r>
            <w:proofErr w:type="spellEnd"/>
            <w:r w:rsidRPr="00922E32">
              <w:rPr>
                <w:rFonts w:ascii="Arial" w:hAnsi="Arial" w:cs="Arial"/>
                <w:sz w:val="16"/>
                <w:szCs w:val="16"/>
                <w:lang w:val="de-DE"/>
              </w:rPr>
              <w:t xml:space="preserve"> </w:t>
            </w:r>
            <w:proofErr w:type="spellStart"/>
            <w:r w:rsidRPr="00922E32">
              <w:rPr>
                <w:rFonts w:ascii="Arial" w:hAnsi="Arial" w:cs="Arial"/>
                <w:sz w:val="16"/>
                <w:szCs w:val="16"/>
                <w:lang w:val="de-DE"/>
              </w:rPr>
              <w:t>surrounding</w:t>
            </w:r>
            <w:proofErr w:type="spellEnd"/>
            <w:r w:rsidRPr="00922E32">
              <w:rPr>
                <w:rFonts w:ascii="Arial" w:hAnsi="Arial" w:cs="Arial"/>
                <w:sz w:val="16"/>
                <w:szCs w:val="16"/>
                <w:lang w:val="de-DE"/>
              </w:rPr>
              <w:t xml:space="preserve"> Val955</w:t>
            </w:r>
          </w:p>
        </w:tc>
        <w:tc>
          <w:tcPr>
            <w:tcW w:w="348" w:type="pct"/>
          </w:tcPr>
          <w:p w14:paraId="293F2C7E" w14:textId="6F45645F" w:rsidR="007D5064" w:rsidRPr="00EC5810" w:rsidRDefault="0015611A" w:rsidP="008E20B3">
            <w:pPr>
              <w:rPr>
                <w:rFonts w:ascii="Arial" w:hAnsi="Arial" w:cs="Arial"/>
                <w:sz w:val="16"/>
                <w:szCs w:val="16"/>
                <w:lang w:val="de-DE"/>
              </w:rPr>
            </w:pPr>
            <w:r>
              <w:rPr>
                <w:rFonts w:ascii="Arial" w:hAnsi="Arial" w:cs="Arial"/>
                <w:sz w:val="16"/>
                <w:szCs w:val="16"/>
                <w:lang w:val="de-DE"/>
              </w:rPr>
              <w:t>1:4,000</w:t>
            </w:r>
          </w:p>
        </w:tc>
      </w:tr>
      <w:tr w:rsidR="00AC099E" w:rsidRPr="0079553B" w14:paraId="748810F7" w14:textId="779A9571" w:rsidTr="00601091">
        <w:trPr>
          <w:trHeight w:val="633"/>
        </w:trPr>
        <w:tc>
          <w:tcPr>
            <w:tcW w:w="571" w:type="pct"/>
            <w:vMerge/>
          </w:tcPr>
          <w:p w14:paraId="2866289C" w14:textId="77777777" w:rsidR="007D5064" w:rsidRPr="0079553B" w:rsidRDefault="007D5064" w:rsidP="008E20B3">
            <w:pPr>
              <w:rPr>
                <w:rFonts w:ascii="Arial" w:hAnsi="Arial" w:cs="Arial"/>
                <w:sz w:val="16"/>
                <w:szCs w:val="16"/>
              </w:rPr>
            </w:pPr>
          </w:p>
        </w:tc>
        <w:tc>
          <w:tcPr>
            <w:tcW w:w="520" w:type="pct"/>
            <w:vMerge/>
          </w:tcPr>
          <w:p w14:paraId="7230B22D" w14:textId="77777777" w:rsidR="007D5064" w:rsidRPr="0079553B" w:rsidRDefault="007D5064" w:rsidP="001D7A49">
            <w:pPr>
              <w:rPr>
                <w:rFonts w:ascii="Arial" w:hAnsi="Arial" w:cs="Arial"/>
                <w:sz w:val="16"/>
                <w:szCs w:val="16"/>
              </w:rPr>
            </w:pPr>
          </w:p>
        </w:tc>
        <w:tc>
          <w:tcPr>
            <w:tcW w:w="418" w:type="pct"/>
            <w:vMerge/>
            <w:shd w:val="clear" w:color="auto" w:fill="FFC000"/>
          </w:tcPr>
          <w:p w14:paraId="513054F5" w14:textId="77777777" w:rsidR="007D5064" w:rsidRPr="0079553B" w:rsidRDefault="007D5064" w:rsidP="008E20B3">
            <w:pPr>
              <w:rPr>
                <w:rFonts w:ascii="Arial" w:hAnsi="Arial" w:cs="Arial"/>
                <w:sz w:val="16"/>
                <w:szCs w:val="16"/>
              </w:rPr>
            </w:pPr>
          </w:p>
        </w:tc>
        <w:tc>
          <w:tcPr>
            <w:tcW w:w="299" w:type="pct"/>
            <w:vMerge/>
          </w:tcPr>
          <w:p w14:paraId="46380CC0" w14:textId="77777777" w:rsidR="007D5064" w:rsidRPr="0079553B" w:rsidRDefault="007D5064" w:rsidP="008E20B3">
            <w:pPr>
              <w:rPr>
                <w:rFonts w:ascii="Arial" w:hAnsi="Arial" w:cs="Arial"/>
                <w:sz w:val="16"/>
                <w:szCs w:val="16"/>
              </w:rPr>
            </w:pPr>
          </w:p>
        </w:tc>
        <w:tc>
          <w:tcPr>
            <w:tcW w:w="445" w:type="pct"/>
            <w:vMerge/>
          </w:tcPr>
          <w:p w14:paraId="6F4E021B" w14:textId="77777777" w:rsidR="007D5064" w:rsidRPr="0079553B" w:rsidRDefault="007D5064" w:rsidP="008E20B3">
            <w:pPr>
              <w:rPr>
                <w:rFonts w:ascii="Arial" w:hAnsi="Arial" w:cs="Arial"/>
                <w:i/>
                <w:sz w:val="16"/>
                <w:szCs w:val="16"/>
              </w:rPr>
            </w:pPr>
          </w:p>
        </w:tc>
        <w:tc>
          <w:tcPr>
            <w:tcW w:w="1049" w:type="pct"/>
            <w:vMerge/>
          </w:tcPr>
          <w:p w14:paraId="1EB3B647" w14:textId="77777777" w:rsidR="007D5064" w:rsidRPr="0079553B" w:rsidRDefault="007D5064" w:rsidP="009C7DB5">
            <w:pPr>
              <w:rPr>
                <w:rFonts w:ascii="Arial" w:hAnsi="Arial" w:cs="Arial"/>
                <w:sz w:val="16"/>
                <w:szCs w:val="16"/>
              </w:rPr>
            </w:pPr>
          </w:p>
        </w:tc>
        <w:tc>
          <w:tcPr>
            <w:tcW w:w="786" w:type="pct"/>
          </w:tcPr>
          <w:p w14:paraId="6F648DFE" w14:textId="2B54DD9B"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RRID:AB_731513</w:t>
            </w:r>
          </w:p>
        </w:tc>
        <w:tc>
          <w:tcPr>
            <w:tcW w:w="562" w:type="pct"/>
          </w:tcPr>
          <w:p w14:paraId="7FA83F0F" w14:textId="77777777" w:rsidR="007D5064" w:rsidRPr="00B318E8" w:rsidRDefault="007D5064" w:rsidP="008E20B3">
            <w:pPr>
              <w:rPr>
                <w:rFonts w:ascii="Arial" w:hAnsi="Arial" w:cs="Arial"/>
                <w:sz w:val="16"/>
                <w:szCs w:val="16"/>
                <w:lang w:val="de-DE"/>
              </w:rPr>
            </w:pPr>
          </w:p>
        </w:tc>
        <w:tc>
          <w:tcPr>
            <w:tcW w:w="348" w:type="pct"/>
          </w:tcPr>
          <w:p w14:paraId="00640EAF" w14:textId="77777777" w:rsidR="007D5064" w:rsidRPr="00EC5810" w:rsidRDefault="007D5064" w:rsidP="008E20B3">
            <w:pPr>
              <w:rPr>
                <w:rFonts w:ascii="Arial" w:hAnsi="Arial" w:cs="Arial"/>
                <w:sz w:val="16"/>
                <w:szCs w:val="16"/>
                <w:lang w:val="de-DE"/>
              </w:rPr>
            </w:pPr>
          </w:p>
        </w:tc>
      </w:tr>
      <w:tr w:rsidR="00AC099E" w:rsidRPr="0079553B" w14:paraId="392886DB" w14:textId="19940227" w:rsidTr="00601091">
        <w:trPr>
          <w:trHeight w:val="565"/>
        </w:trPr>
        <w:tc>
          <w:tcPr>
            <w:tcW w:w="571" w:type="pct"/>
            <w:vMerge w:val="restart"/>
          </w:tcPr>
          <w:p w14:paraId="5C1E02E0" w14:textId="77777777" w:rsidR="007D5064" w:rsidRPr="0079553B" w:rsidRDefault="007D5064" w:rsidP="008E20B3">
            <w:pPr>
              <w:rPr>
                <w:rFonts w:ascii="Arial" w:hAnsi="Arial" w:cs="Arial"/>
                <w:sz w:val="16"/>
                <w:szCs w:val="16"/>
              </w:rPr>
            </w:pPr>
            <w:r w:rsidRPr="0079553B">
              <w:rPr>
                <w:rFonts w:ascii="Arial" w:hAnsi="Arial" w:cs="Arial"/>
                <w:sz w:val="16"/>
                <w:szCs w:val="16"/>
              </w:rPr>
              <w:t xml:space="preserve">GTPase </w:t>
            </w:r>
            <w:proofErr w:type="spellStart"/>
            <w:r w:rsidRPr="0079553B">
              <w:rPr>
                <w:rFonts w:ascii="Arial" w:hAnsi="Arial" w:cs="Arial"/>
                <w:sz w:val="16"/>
                <w:szCs w:val="16"/>
              </w:rPr>
              <w:t>KRas</w:t>
            </w:r>
            <w:proofErr w:type="spellEnd"/>
          </w:p>
        </w:tc>
        <w:tc>
          <w:tcPr>
            <w:tcW w:w="520" w:type="pct"/>
            <w:vMerge w:val="restart"/>
          </w:tcPr>
          <w:p w14:paraId="5AE59DBC" w14:textId="2783DF12" w:rsidR="007D5064" w:rsidRPr="0079553B" w:rsidRDefault="007D5064" w:rsidP="001D7A49">
            <w:pPr>
              <w:rPr>
                <w:rFonts w:ascii="Arial" w:hAnsi="Arial" w:cs="Arial"/>
                <w:sz w:val="16"/>
                <w:szCs w:val="16"/>
                <w:lang w:val="de-DE"/>
              </w:rPr>
            </w:pPr>
            <w:r w:rsidRPr="0079553B">
              <w:rPr>
                <w:rFonts w:ascii="Arial" w:hAnsi="Arial" w:cs="Arial"/>
                <w:sz w:val="16"/>
                <w:szCs w:val="16"/>
                <w:lang w:val="de-DE"/>
              </w:rPr>
              <w:t xml:space="preserve">c-K-ras; </w:t>
            </w:r>
            <w:proofErr w:type="spellStart"/>
            <w:r w:rsidRPr="0079553B">
              <w:rPr>
                <w:rFonts w:ascii="Arial" w:hAnsi="Arial" w:cs="Arial"/>
                <w:sz w:val="16"/>
                <w:szCs w:val="16"/>
                <w:lang w:val="de-DE"/>
              </w:rPr>
              <w:t>Ki</w:t>
            </w:r>
            <w:proofErr w:type="spellEnd"/>
            <w:r w:rsidRPr="0079553B">
              <w:rPr>
                <w:rFonts w:ascii="Arial" w:hAnsi="Arial" w:cs="Arial"/>
                <w:sz w:val="16"/>
                <w:szCs w:val="16"/>
                <w:lang w:val="de-DE"/>
              </w:rPr>
              <w:t>-Ras</w:t>
            </w:r>
          </w:p>
        </w:tc>
        <w:tc>
          <w:tcPr>
            <w:tcW w:w="418" w:type="pct"/>
            <w:vMerge w:val="restart"/>
            <w:shd w:val="clear" w:color="auto" w:fill="FFC000"/>
          </w:tcPr>
          <w:p w14:paraId="35E10E8A" w14:textId="77777777" w:rsidR="007D5064" w:rsidRPr="0079553B" w:rsidRDefault="007D5064" w:rsidP="008E20B3">
            <w:pPr>
              <w:rPr>
                <w:rFonts w:ascii="Arial" w:hAnsi="Arial" w:cs="Arial"/>
                <w:sz w:val="16"/>
                <w:szCs w:val="16"/>
              </w:rPr>
            </w:pPr>
            <w:r w:rsidRPr="0079553B">
              <w:rPr>
                <w:rFonts w:ascii="Arial" w:hAnsi="Arial" w:cs="Arial"/>
                <w:sz w:val="16"/>
                <w:szCs w:val="16"/>
              </w:rPr>
              <w:t>KRAS</w:t>
            </w:r>
          </w:p>
          <w:p w14:paraId="15F7846D" w14:textId="77777777" w:rsidR="007D5064" w:rsidRPr="0079553B" w:rsidRDefault="007D5064" w:rsidP="008E20B3">
            <w:pPr>
              <w:rPr>
                <w:rFonts w:ascii="Arial" w:hAnsi="Arial" w:cs="Arial"/>
                <w:sz w:val="16"/>
                <w:szCs w:val="16"/>
                <w:lang w:val="de-DE"/>
              </w:rPr>
            </w:pPr>
          </w:p>
        </w:tc>
        <w:tc>
          <w:tcPr>
            <w:tcW w:w="299" w:type="pct"/>
            <w:vMerge w:val="restart"/>
          </w:tcPr>
          <w:p w14:paraId="539FF73A" w14:textId="77777777" w:rsidR="007D5064" w:rsidRPr="0079553B" w:rsidRDefault="007D5064" w:rsidP="008E20B3">
            <w:pPr>
              <w:rPr>
                <w:rFonts w:ascii="Arial" w:hAnsi="Arial" w:cs="Arial"/>
                <w:sz w:val="16"/>
                <w:szCs w:val="16"/>
              </w:rPr>
            </w:pPr>
            <w:r w:rsidRPr="0079553B">
              <w:rPr>
                <w:rFonts w:ascii="Arial" w:hAnsi="Arial" w:cs="Arial"/>
                <w:sz w:val="16"/>
                <w:szCs w:val="16"/>
              </w:rPr>
              <w:t>P01116</w:t>
            </w:r>
          </w:p>
        </w:tc>
        <w:tc>
          <w:tcPr>
            <w:tcW w:w="445" w:type="pct"/>
            <w:vMerge w:val="restart"/>
          </w:tcPr>
          <w:p w14:paraId="3ADC5DAA" w14:textId="77777777" w:rsidR="007D5064" w:rsidRPr="0079553B" w:rsidRDefault="007D5064" w:rsidP="008E20B3">
            <w:pPr>
              <w:rPr>
                <w:rFonts w:ascii="Arial" w:hAnsi="Arial" w:cs="Arial"/>
                <w:i/>
                <w:sz w:val="16"/>
                <w:szCs w:val="16"/>
              </w:rPr>
            </w:pPr>
            <w:r w:rsidRPr="0079553B">
              <w:rPr>
                <w:rFonts w:ascii="Arial" w:hAnsi="Arial" w:cs="Arial"/>
                <w:i/>
                <w:sz w:val="16"/>
                <w:szCs w:val="16"/>
              </w:rPr>
              <w:t>KRAS</w:t>
            </w:r>
          </w:p>
          <w:p w14:paraId="33020452" w14:textId="77777777" w:rsidR="007D5064" w:rsidRPr="0079553B" w:rsidRDefault="007D5064" w:rsidP="008E20B3">
            <w:pPr>
              <w:rPr>
                <w:rFonts w:ascii="Arial" w:hAnsi="Arial" w:cs="Arial"/>
                <w:i/>
                <w:sz w:val="16"/>
                <w:szCs w:val="16"/>
              </w:rPr>
            </w:pPr>
            <w:r w:rsidRPr="0079553B">
              <w:rPr>
                <w:rFonts w:ascii="Arial" w:hAnsi="Arial" w:cs="Arial"/>
                <w:i/>
                <w:sz w:val="16"/>
                <w:szCs w:val="16"/>
              </w:rPr>
              <w:t>(KRAS2, RASK2)</w:t>
            </w:r>
          </w:p>
        </w:tc>
        <w:tc>
          <w:tcPr>
            <w:tcW w:w="1049" w:type="pct"/>
            <w:vMerge w:val="restart"/>
          </w:tcPr>
          <w:p w14:paraId="6F6C9527" w14:textId="68ED59A2" w:rsidR="007D5064" w:rsidRPr="0079553B" w:rsidRDefault="007D5064" w:rsidP="003C1AF3">
            <w:pPr>
              <w:rPr>
                <w:rFonts w:ascii="Arial" w:hAnsi="Arial" w:cs="Arial"/>
                <w:sz w:val="16"/>
                <w:szCs w:val="16"/>
              </w:rPr>
            </w:pPr>
            <w:r w:rsidRPr="0079553B">
              <w:rPr>
                <w:rFonts w:ascii="Arial" w:hAnsi="Arial" w:cs="Arial"/>
                <w:sz w:val="16"/>
                <w:szCs w:val="16"/>
              </w:rPr>
              <w:t xml:space="preserve">Encoded by a gene that belongs to the Kirsten </w:t>
            </w:r>
            <w:proofErr w:type="spellStart"/>
            <w:r w:rsidRPr="0079553B">
              <w:rPr>
                <w:rFonts w:ascii="Arial" w:hAnsi="Arial" w:cs="Arial"/>
                <w:sz w:val="16"/>
                <w:szCs w:val="16"/>
              </w:rPr>
              <w:t>ras</w:t>
            </w:r>
            <w:proofErr w:type="spellEnd"/>
            <w:r w:rsidRPr="0079553B">
              <w:rPr>
                <w:rFonts w:ascii="Arial" w:hAnsi="Arial" w:cs="Arial"/>
                <w:sz w:val="16"/>
                <w:szCs w:val="16"/>
              </w:rPr>
              <w:t xml:space="preserve"> oncogene homolog from the mammalian </w:t>
            </w:r>
            <w:proofErr w:type="spellStart"/>
            <w:r w:rsidRPr="0079553B">
              <w:rPr>
                <w:rFonts w:ascii="Arial" w:hAnsi="Arial" w:cs="Arial"/>
                <w:sz w:val="16"/>
                <w:szCs w:val="16"/>
              </w:rPr>
              <w:t>ras</w:t>
            </w:r>
            <w:proofErr w:type="spellEnd"/>
            <w:r w:rsidRPr="0079553B">
              <w:rPr>
                <w:rFonts w:ascii="Arial" w:hAnsi="Arial" w:cs="Arial"/>
                <w:sz w:val="16"/>
                <w:szCs w:val="16"/>
              </w:rPr>
              <w:t xml:space="preserve"> gene family,  is a member of the small GTPase superfamily (HRAS, KRAS and NRAS) and it is the most oncogenic with its 85% share of all mutated RAS proteins observed in cancer.</w:t>
            </w:r>
          </w:p>
        </w:tc>
        <w:tc>
          <w:tcPr>
            <w:tcW w:w="786" w:type="pct"/>
          </w:tcPr>
          <w:p w14:paraId="33A2F16E" w14:textId="77777777" w:rsidR="007D5064" w:rsidRPr="0079553B" w:rsidRDefault="007D5064" w:rsidP="008E20B3">
            <w:pPr>
              <w:rPr>
                <w:rFonts w:ascii="Arial" w:hAnsi="Arial" w:cs="Arial"/>
                <w:sz w:val="16"/>
                <w:szCs w:val="16"/>
                <w:lang w:val="de-DE"/>
              </w:rPr>
            </w:pPr>
            <w:r w:rsidRPr="0079553B">
              <w:rPr>
                <w:rFonts w:ascii="Arial" w:hAnsi="Arial" w:cs="Arial"/>
                <w:b/>
                <w:sz w:val="16"/>
                <w:szCs w:val="16"/>
                <w:lang w:val="de-DE"/>
              </w:rPr>
              <w:t>RRID:AB_2797685</w:t>
            </w:r>
          </w:p>
          <w:p w14:paraId="72A182EC" w14:textId="6940BE22" w:rsidR="007D5064" w:rsidRPr="0079553B" w:rsidRDefault="007D5064" w:rsidP="008E20B3">
            <w:pPr>
              <w:rPr>
                <w:rFonts w:ascii="Arial" w:hAnsi="Arial" w:cs="Arial"/>
                <w:sz w:val="16"/>
                <w:szCs w:val="16"/>
                <w:lang w:val="de-DE"/>
              </w:rPr>
            </w:pPr>
          </w:p>
        </w:tc>
        <w:tc>
          <w:tcPr>
            <w:tcW w:w="562" w:type="pct"/>
          </w:tcPr>
          <w:p w14:paraId="4C1AEC25" w14:textId="3159C1D7" w:rsidR="007D5064" w:rsidRPr="00B318E8" w:rsidRDefault="007D5064" w:rsidP="008E20B3">
            <w:pPr>
              <w:rPr>
                <w:rFonts w:ascii="Arial" w:hAnsi="Arial" w:cs="Arial"/>
                <w:sz w:val="16"/>
                <w:szCs w:val="16"/>
                <w:lang w:val="de-DE"/>
              </w:rPr>
            </w:pPr>
            <w:r>
              <w:rPr>
                <w:rFonts w:ascii="Arial" w:hAnsi="Arial" w:cs="Arial"/>
                <w:sz w:val="16"/>
                <w:szCs w:val="16"/>
              </w:rPr>
              <w:t>Proprietary</w:t>
            </w:r>
          </w:p>
        </w:tc>
        <w:tc>
          <w:tcPr>
            <w:tcW w:w="348" w:type="pct"/>
          </w:tcPr>
          <w:p w14:paraId="5E235CF2" w14:textId="0D00F5A8" w:rsidR="007D5064" w:rsidRPr="00EC5810" w:rsidRDefault="00CE7ACE" w:rsidP="008E20B3">
            <w:pPr>
              <w:rPr>
                <w:rFonts w:ascii="Arial" w:hAnsi="Arial" w:cs="Arial"/>
                <w:sz w:val="16"/>
                <w:szCs w:val="16"/>
              </w:rPr>
            </w:pPr>
            <w:r>
              <w:rPr>
                <w:rFonts w:ascii="Arial" w:hAnsi="Arial" w:cs="Arial"/>
                <w:sz w:val="16"/>
                <w:szCs w:val="16"/>
              </w:rPr>
              <w:t>1:4,000</w:t>
            </w:r>
          </w:p>
        </w:tc>
      </w:tr>
      <w:tr w:rsidR="00AC099E" w:rsidRPr="0079553B" w14:paraId="3933EFE9" w14:textId="0DB1A2C4" w:rsidTr="00601091">
        <w:trPr>
          <w:trHeight w:val="564"/>
        </w:trPr>
        <w:tc>
          <w:tcPr>
            <w:tcW w:w="571" w:type="pct"/>
            <w:vMerge/>
          </w:tcPr>
          <w:p w14:paraId="1852D264" w14:textId="77777777" w:rsidR="007D5064" w:rsidRPr="0079553B" w:rsidRDefault="007D5064" w:rsidP="008E20B3">
            <w:pPr>
              <w:rPr>
                <w:rFonts w:ascii="Arial" w:hAnsi="Arial" w:cs="Arial"/>
                <w:sz w:val="16"/>
                <w:szCs w:val="16"/>
              </w:rPr>
            </w:pPr>
          </w:p>
        </w:tc>
        <w:tc>
          <w:tcPr>
            <w:tcW w:w="520" w:type="pct"/>
            <w:vMerge/>
          </w:tcPr>
          <w:p w14:paraId="3C5E1215" w14:textId="77777777" w:rsidR="007D5064" w:rsidRPr="0079553B" w:rsidRDefault="007D5064" w:rsidP="001D7A49">
            <w:pPr>
              <w:rPr>
                <w:rFonts w:ascii="Arial" w:hAnsi="Arial" w:cs="Arial"/>
                <w:sz w:val="16"/>
                <w:szCs w:val="16"/>
                <w:lang w:val="de-DE"/>
              </w:rPr>
            </w:pPr>
          </w:p>
        </w:tc>
        <w:tc>
          <w:tcPr>
            <w:tcW w:w="418" w:type="pct"/>
            <w:vMerge/>
            <w:shd w:val="clear" w:color="auto" w:fill="FFC000"/>
          </w:tcPr>
          <w:p w14:paraId="7FE87B9A" w14:textId="77777777" w:rsidR="007D5064" w:rsidRPr="0079553B" w:rsidRDefault="007D5064" w:rsidP="008E20B3">
            <w:pPr>
              <w:rPr>
                <w:rFonts w:ascii="Arial" w:hAnsi="Arial" w:cs="Arial"/>
                <w:sz w:val="16"/>
                <w:szCs w:val="16"/>
              </w:rPr>
            </w:pPr>
          </w:p>
        </w:tc>
        <w:tc>
          <w:tcPr>
            <w:tcW w:w="299" w:type="pct"/>
            <w:vMerge/>
          </w:tcPr>
          <w:p w14:paraId="14DACA32" w14:textId="77777777" w:rsidR="007D5064" w:rsidRPr="0079553B" w:rsidRDefault="007D5064" w:rsidP="008E20B3">
            <w:pPr>
              <w:rPr>
                <w:rFonts w:ascii="Arial" w:hAnsi="Arial" w:cs="Arial"/>
                <w:sz w:val="16"/>
                <w:szCs w:val="16"/>
              </w:rPr>
            </w:pPr>
          </w:p>
        </w:tc>
        <w:tc>
          <w:tcPr>
            <w:tcW w:w="445" w:type="pct"/>
            <w:vMerge/>
          </w:tcPr>
          <w:p w14:paraId="288B8E66" w14:textId="77777777" w:rsidR="007D5064" w:rsidRPr="0079553B" w:rsidRDefault="007D5064" w:rsidP="008E20B3">
            <w:pPr>
              <w:rPr>
                <w:rFonts w:ascii="Arial" w:hAnsi="Arial" w:cs="Arial"/>
                <w:i/>
                <w:sz w:val="16"/>
                <w:szCs w:val="16"/>
              </w:rPr>
            </w:pPr>
          </w:p>
        </w:tc>
        <w:tc>
          <w:tcPr>
            <w:tcW w:w="1049" w:type="pct"/>
            <w:vMerge/>
          </w:tcPr>
          <w:p w14:paraId="0CE2954E" w14:textId="77777777" w:rsidR="007D5064" w:rsidRPr="0079553B" w:rsidRDefault="007D5064" w:rsidP="003C1AF3">
            <w:pPr>
              <w:rPr>
                <w:rFonts w:ascii="Arial" w:hAnsi="Arial" w:cs="Arial"/>
                <w:sz w:val="16"/>
                <w:szCs w:val="16"/>
              </w:rPr>
            </w:pPr>
          </w:p>
        </w:tc>
        <w:tc>
          <w:tcPr>
            <w:tcW w:w="786" w:type="pct"/>
          </w:tcPr>
          <w:p w14:paraId="6B86984A" w14:textId="73CB1316"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RRID:AB_2532192</w:t>
            </w:r>
          </w:p>
        </w:tc>
        <w:tc>
          <w:tcPr>
            <w:tcW w:w="562" w:type="pct"/>
          </w:tcPr>
          <w:p w14:paraId="258D4F9D" w14:textId="77777777" w:rsidR="007D5064" w:rsidRPr="00B318E8" w:rsidRDefault="007D5064" w:rsidP="008E20B3">
            <w:pPr>
              <w:rPr>
                <w:rFonts w:ascii="Arial" w:hAnsi="Arial" w:cs="Arial"/>
                <w:sz w:val="16"/>
                <w:szCs w:val="16"/>
                <w:lang w:val="de-DE"/>
              </w:rPr>
            </w:pPr>
          </w:p>
        </w:tc>
        <w:tc>
          <w:tcPr>
            <w:tcW w:w="348" w:type="pct"/>
          </w:tcPr>
          <w:p w14:paraId="72BDDFA3" w14:textId="77777777" w:rsidR="007D5064" w:rsidRPr="00EC5810" w:rsidRDefault="007D5064" w:rsidP="008E20B3">
            <w:pPr>
              <w:rPr>
                <w:rFonts w:ascii="Arial" w:hAnsi="Arial" w:cs="Arial"/>
                <w:sz w:val="16"/>
                <w:szCs w:val="16"/>
                <w:lang w:val="de-DE"/>
              </w:rPr>
            </w:pPr>
          </w:p>
        </w:tc>
      </w:tr>
      <w:tr w:rsidR="00AC099E" w:rsidRPr="0079553B" w14:paraId="4511CE44" w14:textId="79397762" w:rsidTr="00601091">
        <w:tc>
          <w:tcPr>
            <w:tcW w:w="571" w:type="pct"/>
          </w:tcPr>
          <w:p w14:paraId="62CA416B" w14:textId="77777777" w:rsidR="007D5064" w:rsidRPr="0079553B" w:rsidRDefault="007D5064" w:rsidP="008E20B3">
            <w:pPr>
              <w:rPr>
                <w:rFonts w:ascii="Arial" w:hAnsi="Arial" w:cs="Arial"/>
                <w:sz w:val="16"/>
                <w:szCs w:val="16"/>
              </w:rPr>
            </w:pPr>
            <w:r w:rsidRPr="0079553B">
              <w:rPr>
                <w:rFonts w:ascii="Arial" w:hAnsi="Arial" w:cs="Arial"/>
                <w:sz w:val="16"/>
                <w:szCs w:val="16"/>
              </w:rPr>
              <w:t>Hepatocyte growth factor receptor (HGF)</w:t>
            </w:r>
          </w:p>
        </w:tc>
        <w:tc>
          <w:tcPr>
            <w:tcW w:w="520" w:type="pct"/>
          </w:tcPr>
          <w:p w14:paraId="23CAAEF3" w14:textId="1050259E" w:rsidR="007D5064" w:rsidRPr="0079553B" w:rsidRDefault="007D5064" w:rsidP="001D7A49">
            <w:pPr>
              <w:rPr>
                <w:rFonts w:ascii="Arial" w:hAnsi="Arial" w:cs="Arial"/>
                <w:sz w:val="16"/>
                <w:szCs w:val="16"/>
              </w:rPr>
            </w:pPr>
            <w:r w:rsidRPr="0079553B">
              <w:rPr>
                <w:rFonts w:ascii="Arial" w:hAnsi="Arial" w:cs="Arial"/>
                <w:sz w:val="16"/>
                <w:szCs w:val="16"/>
              </w:rPr>
              <w:t xml:space="preserve">Proto-oncogene c-Met; Scatter factor receptor </w:t>
            </w:r>
          </w:p>
        </w:tc>
        <w:tc>
          <w:tcPr>
            <w:tcW w:w="418" w:type="pct"/>
            <w:shd w:val="clear" w:color="auto" w:fill="FFC000"/>
          </w:tcPr>
          <w:p w14:paraId="31A669B5" w14:textId="77777777" w:rsidR="007D5064" w:rsidRPr="0079553B" w:rsidRDefault="007D5064" w:rsidP="008E20B3">
            <w:pPr>
              <w:rPr>
                <w:rFonts w:ascii="Arial" w:hAnsi="Arial" w:cs="Arial"/>
                <w:sz w:val="16"/>
                <w:szCs w:val="16"/>
              </w:rPr>
            </w:pPr>
            <w:r w:rsidRPr="0079553B">
              <w:rPr>
                <w:rFonts w:ascii="Arial" w:hAnsi="Arial" w:cs="Arial"/>
                <w:sz w:val="16"/>
                <w:szCs w:val="16"/>
              </w:rPr>
              <w:t>MET</w:t>
            </w:r>
          </w:p>
        </w:tc>
        <w:tc>
          <w:tcPr>
            <w:tcW w:w="299" w:type="pct"/>
          </w:tcPr>
          <w:p w14:paraId="58321EE4" w14:textId="77777777" w:rsidR="007D5064" w:rsidRPr="0079553B" w:rsidRDefault="007D5064" w:rsidP="008E20B3">
            <w:pPr>
              <w:rPr>
                <w:rFonts w:ascii="Arial" w:hAnsi="Arial" w:cs="Arial"/>
                <w:sz w:val="16"/>
                <w:szCs w:val="16"/>
              </w:rPr>
            </w:pPr>
            <w:r w:rsidRPr="0079553B">
              <w:rPr>
                <w:rFonts w:ascii="Arial" w:hAnsi="Arial" w:cs="Arial"/>
                <w:sz w:val="16"/>
                <w:szCs w:val="16"/>
              </w:rPr>
              <w:t>P08581</w:t>
            </w:r>
          </w:p>
        </w:tc>
        <w:tc>
          <w:tcPr>
            <w:tcW w:w="445" w:type="pct"/>
          </w:tcPr>
          <w:p w14:paraId="15D7FE60" w14:textId="77777777" w:rsidR="007D5064" w:rsidRPr="0079553B" w:rsidRDefault="007D5064" w:rsidP="008E20B3">
            <w:pPr>
              <w:rPr>
                <w:rFonts w:ascii="Arial" w:hAnsi="Arial" w:cs="Arial"/>
                <w:i/>
                <w:sz w:val="16"/>
                <w:szCs w:val="16"/>
              </w:rPr>
            </w:pPr>
            <w:r w:rsidRPr="0079553B">
              <w:rPr>
                <w:rFonts w:ascii="Arial" w:hAnsi="Arial" w:cs="Arial"/>
                <w:i/>
                <w:sz w:val="16"/>
                <w:szCs w:val="16"/>
              </w:rPr>
              <w:t>MET</w:t>
            </w:r>
          </w:p>
        </w:tc>
        <w:tc>
          <w:tcPr>
            <w:tcW w:w="1049" w:type="pct"/>
          </w:tcPr>
          <w:p w14:paraId="1A4671C8" w14:textId="75C3A67C" w:rsidR="007D5064" w:rsidRPr="0079553B" w:rsidRDefault="007D5064" w:rsidP="003C1AF3">
            <w:pPr>
              <w:rPr>
                <w:rFonts w:ascii="Arial" w:hAnsi="Arial" w:cs="Arial"/>
                <w:sz w:val="16"/>
                <w:szCs w:val="16"/>
              </w:rPr>
            </w:pPr>
            <w:r w:rsidRPr="0079553B">
              <w:rPr>
                <w:rFonts w:ascii="Arial" w:hAnsi="Arial" w:cs="Arial"/>
                <w:sz w:val="16"/>
                <w:szCs w:val="16"/>
              </w:rPr>
              <w:t>A type of receptor tyrosine kinase that is expressed on the surfaces of various epithelial cells; its ligand is HGF/SF(ligand hepatocyte growth factor/scatter factor) and under normal conditions, c-Met mediates embryogenesis, tissue regeneration, wound healing, and the formation of nerve and muscle tissue which is controlled by the tumor suppressor p53; abnormal activation of c-Met can promote the development and progression of multiple cancers.</w:t>
            </w:r>
          </w:p>
        </w:tc>
        <w:tc>
          <w:tcPr>
            <w:tcW w:w="786" w:type="pct"/>
          </w:tcPr>
          <w:p w14:paraId="1B87D562"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RRID:AB_10858224</w:t>
            </w:r>
          </w:p>
        </w:tc>
        <w:tc>
          <w:tcPr>
            <w:tcW w:w="562" w:type="pct"/>
          </w:tcPr>
          <w:p w14:paraId="63F7F83C" w14:textId="452EB20A" w:rsidR="007D5064" w:rsidRPr="00B318E8" w:rsidRDefault="007D5064" w:rsidP="008E20B3">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2CA5DE84" w14:textId="7F19B324" w:rsidR="007D5064" w:rsidRPr="00EC5810" w:rsidRDefault="009F1E71" w:rsidP="008E20B3">
            <w:pPr>
              <w:rPr>
                <w:rFonts w:ascii="Arial" w:hAnsi="Arial" w:cs="Arial"/>
                <w:sz w:val="16"/>
                <w:szCs w:val="16"/>
              </w:rPr>
            </w:pPr>
            <w:r>
              <w:rPr>
                <w:rFonts w:ascii="Arial" w:hAnsi="Arial" w:cs="Arial"/>
                <w:sz w:val="16"/>
                <w:szCs w:val="16"/>
              </w:rPr>
              <w:t>1:1,000</w:t>
            </w:r>
          </w:p>
        </w:tc>
      </w:tr>
      <w:tr w:rsidR="00AC099E" w:rsidRPr="0079553B" w14:paraId="68CE14A5" w14:textId="725647CA" w:rsidTr="00601091">
        <w:trPr>
          <w:trHeight w:val="519"/>
        </w:trPr>
        <w:tc>
          <w:tcPr>
            <w:tcW w:w="571" w:type="pct"/>
            <w:vMerge w:val="restart"/>
          </w:tcPr>
          <w:p w14:paraId="5722F359" w14:textId="77777777" w:rsidR="007D5064" w:rsidRPr="0079553B" w:rsidRDefault="007D5064" w:rsidP="008E20B3">
            <w:pPr>
              <w:rPr>
                <w:rFonts w:ascii="Arial" w:hAnsi="Arial" w:cs="Arial"/>
                <w:sz w:val="16"/>
                <w:szCs w:val="16"/>
              </w:rPr>
            </w:pPr>
            <w:r w:rsidRPr="0079553B">
              <w:rPr>
                <w:rFonts w:ascii="Arial" w:hAnsi="Arial" w:cs="Arial"/>
                <w:sz w:val="16"/>
                <w:szCs w:val="16"/>
              </w:rPr>
              <w:t>DNA mismatch repair protein Mlh1</w:t>
            </w:r>
          </w:p>
        </w:tc>
        <w:tc>
          <w:tcPr>
            <w:tcW w:w="520" w:type="pct"/>
            <w:vMerge w:val="restart"/>
          </w:tcPr>
          <w:p w14:paraId="72DE85B4" w14:textId="77777777" w:rsidR="007D5064" w:rsidRPr="0079553B" w:rsidRDefault="007D5064" w:rsidP="008E20B3">
            <w:pPr>
              <w:rPr>
                <w:rFonts w:ascii="Arial" w:hAnsi="Arial" w:cs="Arial"/>
                <w:sz w:val="16"/>
                <w:szCs w:val="16"/>
              </w:rPr>
            </w:pPr>
            <w:proofErr w:type="spellStart"/>
            <w:r w:rsidRPr="0079553B">
              <w:rPr>
                <w:rFonts w:ascii="Arial" w:hAnsi="Arial" w:cs="Arial"/>
                <w:sz w:val="16"/>
                <w:szCs w:val="16"/>
              </w:rPr>
              <w:t>MutL</w:t>
            </w:r>
            <w:proofErr w:type="spellEnd"/>
            <w:r w:rsidRPr="0079553B">
              <w:rPr>
                <w:rFonts w:ascii="Arial" w:hAnsi="Arial" w:cs="Arial"/>
                <w:sz w:val="16"/>
                <w:szCs w:val="16"/>
              </w:rPr>
              <w:t xml:space="preserve"> protein homolog 1</w:t>
            </w:r>
          </w:p>
        </w:tc>
        <w:tc>
          <w:tcPr>
            <w:tcW w:w="418" w:type="pct"/>
            <w:vMerge w:val="restart"/>
            <w:shd w:val="clear" w:color="auto" w:fill="FFC000"/>
          </w:tcPr>
          <w:p w14:paraId="5DBC4B91" w14:textId="77777777" w:rsidR="007D5064" w:rsidRPr="0079553B" w:rsidRDefault="007D5064" w:rsidP="008E20B3">
            <w:pPr>
              <w:rPr>
                <w:rFonts w:ascii="Arial" w:hAnsi="Arial" w:cs="Arial"/>
                <w:sz w:val="16"/>
                <w:szCs w:val="16"/>
              </w:rPr>
            </w:pPr>
            <w:r w:rsidRPr="0079553B">
              <w:rPr>
                <w:rFonts w:ascii="Arial" w:hAnsi="Arial" w:cs="Arial"/>
                <w:sz w:val="16"/>
                <w:szCs w:val="16"/>
              </w:rPr>
              <w:t>MLH1</w:t>
            </w:r>
          </w:p>
          <w:p w14:paraId="1BABD936" w14:textId="77777777" w:rsidR="007D5064" w:rsidRPr="0079553B" w:rsidRDefault="007D5064" w:rsidP="008E20B3">
            <w:pPr>
              <w:rPr>
                <w:rFonts w:ascii="Arial" w:hAnsi="Arial" w:cs="Arial"/>
                <w:sz w:val="16"/>
                <w:szCs w:val="16"/>
              </w:rPr>
            </w:pPr>
          </w:p>
        </w:tc>
        <w:tc>
          <w:tcPr>
            <w:tcW w:w="299" w:type="pct"/>
            <w:vMerge w:val="restart"/>
          </w:tcPr>
          <w:p w14:paraId="2AB8B6CC" w14:textId="77777777" w:rsidR="007D5064" w:rsidRPr="0079553B" w:rsidRDefault="007D5064" w:rsidP="008E20B3">
            <w:pPr>
              <w:rPr>
                <w:rFonts w:ascii="Arial" w:hAnsi="Arial" w:cs="Arial"/>
                <w:sz w:val="16"/>
                <w:szCs w:val="16"/>
              </w:rPr>
            </w:pPr>
            <w:r w:rsidRPr="0079553B">
              <w:rPr>
                <w:rFonts w:ascii="Arial" w:hAnsi="Arial" w:cs="Arial"/>
                <w:sz w:val="16"/>
                <w:szCs w:val="16"/>
              </w:rPr>
              <w:t>P40692</w:t>
            </w:r>
          </w:p>
        </w:tc>
        <w:tc>
          <w:tcPr>
            <w:tcW w:w="445" w:type="pct"/>
            <w:vMerge w:val="restart"/>
          </w:tcPr>
          <w:p w14:paraId="0B498335" w14:textId="77777777" w:rsidR="007D5064" w:rsidRPr="0079553B" w:rsidRDefault="007D5064" w:rsidP="008E20B3">
            <w:pPr>
              <w:rPr>
                <w:rFonts w:ascii="Arial" w:hAnsi="Arial" w:cs="Arial"/>
                <w:i/>
                <w:sz w:val="16"/>
                <w:szCs w:val="16"/>
              </w:rPr>
            </w:pPr>
            <w:r w:rsidRPr="0079553B">
              <w:rPr>
                <w:rFonts w:ascii="Arial" w:hAnsi="Arial" w:cs="Arial"/>
                <w:i/>
                <w:sz w:val="16"/>
                <w:szCs w:val="16"/>
              </w:rPr>
              <w:t>MLH1</w:t>
            </w:r>
          </w:p>
          <w:p w14:paraId="1E3B4C97" w14:textId="77777777" w:rsidR="007D5064" w:rsidRPr="0079553B" w:rsidRDefault="007D5064" w:rsidP="008E20B3">
            <w:pPr>
              <w:rPr>
                <w:rFonts w:ascii="Arial" w:hAnsi="Arial" w:cs="Arial"/>
                <w:i/>
                <w:sz w:val="16"/>
                <w:szCs w:val="16"/>
              </w:rPr>
            </w:pPr>
            <w:r w:rsidRPr="0079553B">
              <w:rPr>
                <w:rFonts w:ascii="Arial" w:hAnsi="Arial" w:cs="Arial"/>
                <w:i/>
                <w:sz w:val="16"/>
                <w:szCs w:val="16"/>
              </w:rPr>
              <w:t>(COCA2)</w:t>
            </w:r>
          </w:p>
        </w:tc>
        <w:tc>
          <w:tcPr>
            <w:tcW w:w="1049" w:type="pct"/>
            <w:vMerge w:val="restart"/>
          </w:tcPr>
          <w:p w14:paraId="63F60981" w14:textId="0E91C203" w:rsidR="007D5064" w:rsidRPr="0079553B" w:rsidRDefault="007D5064" w:rsidP="00EC03E5">
            <w:pPr>
              <w:rPr>
                <w:rFonts w:ascii="Arial" w:hAnsi="Arial" w:cs="Arial"/>
                <w:sz w:val="16"/>
                <w:szCs w:val="16"/>
              </w:rPr>
            </w:pPr>
            <w:r w:rsidRPr="0079553B">
              <w:rPr>
                <w:rFonts w:ascii="Arial" w:hAnsi="Arial" w:cs="Arial"/>
                <w:sz w:val="16"/>
                <w:szCs w:val="16"/>
              </w:rPr>
              <w:t xml:space="preserve">This protein can heterodimerize with mismatch repair endonuclease PMS2 to form a complex with an endogenous endonuclease activity that incises the unmethylated strand; the single-strand breaks generated by this manner signals for downstream repair processes; it can also heterodimerize with DNA mismatch repair protein MLH3 to form </w:t>
            </w:r>
            <w:proofErr w:type="spellStart"/>
            <w:r w:rsidRPr="0079553B">
              <w:rPr>
                <w:rFonts w:ascii="Arial" w:hAnsi="Arial" w:cs="Arial"/>
                <w:sz w:val="16"/>
                <w:szCs w:val="16"/>
              </w:rPr>
              <w:t>MutL</w:t>
            </w:r>
            <w:proofErr w:type="spellEnd"/>
            <w:r w:rsidRPr="0079553B">
              <w:rPr>
                <w:rFonts w:ascii="Arial" w:hAnsi="Arial" w:cs="Arial"/>
                <w:sz w:val="16"/>
                <w:szCs w:val="16"/>
              </w:rPr>
              <w:t xml:space="preserve"> gamma, which is involved in meiosis.</w:t>
            </w:r>
            <w:r>
              <w:rPr>
                <w:rFonts w:ascii="Arial" w:hAnsi="Arial" w:cs="Arial"/>
                <w:sz w:val="16"/>
                <w:szCs w:val="16"/>
              </w:rPr>
              <w:t xml:space="preserve"> A tumor suppressor protein.</w:t>
            </w:r>
          </w:p>
        </w:tc>
        <w:tc>
          <w:tcPr>
            <w:tcW w:w="786" w:type="pct"/>
          </w:tcPr>
          <w:p w14:paraId="70D79318"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RRID:AB_2049968</w:t>
            </w:r>
          </w:p>
          <w:p w14:paraId="67CE1A26" w14:textId="14C50AC5" w:rsidR="007D5064" w:rsidRPr="0079553B" w:rsidRDefault="007D5064" w:rsidP="008E20B3">
            <w:pPr>
              <w:rPr>
                <w:rFonts w:ascii="Arial" w:hAnsi="Arial" w:cs="Arial"/>
                <w:sz w:val="16"/>
                <w:szCs w:val="16"/>
                <w:lang w:val="de-DE"/>
              </w:rPr>
            </w:pPr>
          </w:p>
        </w:tc>
        <w:tc>
          <w:tcPr>
            <w:tcW w:w="562" w:type="pct"/>
          </w:tcPr>
          <w:p w14:paraId="4D0F151A" w14:textId="0CE4C41C"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700-800</w:t>
            </w:r>
          </w:p>
        </w:tc>
        <w:tc>
          <w:tcPr>
            <w:tcW w:w="348" w:type="pct"/>
          </w:tcPr>
          <w:p w14:paraId="730D086A" w14:textId="396F2321" w:rsidR="007D5064" w:rsidRPr="00EC5810" w:rsidRDefault="00C16C90" w:rsidP="008E20B3">
            <w:pPr>
              <w:rPr>
                <w:rFonts w:ascii="Arial" w:hAnsi="Arial" w:cs="Arial"/>
                <w:sz w:val="16"/>
                <w:szCs w:val="16"/>
                <w:lang w:val="de-DE"/>
              </w:rPr>
            </w:pPr>
            <w:r>
              <w:rPr>
                <w:rFonts w:ascii="Arial" w:hAnsi="Arial" w:cs="Arial"/>
                <w:sz w:val="16"/>
                <w:szCs w:val="16"/>
                <w:lang w:val="de-DE"/>
              </w:rPr>
              <w:t>1:10,000</w:t>
            </w:r>
          </w:p>
        </w:tc>
      </w:tr>
      <w:tr w:rsidR="00AC099E" w:rsidRPr="0079553B" w14:paraId="722DFD62" w14:textId="5608CA69" w:rsidTr="00601091">
        <w:trPr>
          <w:trHeight w:val="518"/>
        </w:trPr>
        <w:tc>
          <w:tcPr>
            <w:tcW w:w="571" w:type="pct"/>
            <w:vMerge/>
          </w:tcPr>
          <w:p w14:paraId="0ABFBE14" w14:textId="77777777" w:rsidR="007D5064" w:rsidRPr="0079553B" w:rsidRDefault="007D5064" w:rsidP="008E20B3">
            <w:pPr>
              <w:rPr>
                <w:rFonts w:ascii="Arial" w:hAnsi="Arial" w:cs="Arial"/>
                <w:sz w:val="16"/>
                <w:szCs w:val="16"/>
              </w:rPr>
            </w:pPr>
          </w:p>
        </w:tc>
        <w:tc>
          <w:tcPr>
            <w:tcW w:w="520" w:type="pct"/>
            <w:vMerge/>
          </w:tcPr>
          <w:p w14:paraId="78EBC267" w14:textId="77777777" w:rsidR="007D5064" w:rsidRPr="0079553B" w:rsidRDefault="007D5064" w:rsidP="008E20B3">
            <w:pPr>
              <w:rPr>
                <w:rFonts w:ascii="Arial" w:hAnsi="Arial" w:cs="Arial"/>
                <w:sz w:val="16"/>
                <w:szCs w:val="16"/>
              </w:rPr>
            </w:pPr>
          </w:p>
        </w:tc>
        <w:tc>
          <w:tcPr>
            <w:tcW w:w="418" w:type="pct"/>
            <w:vMerge/>
            <w:shd w:val="clear" w:color="auto" w:fill="FFC000"/>
          </w:tcPr>
          <w:p w14:paraId="078DF204" w14:textId="77777777" w:rsidR="007D5064" w:rsidRPr="0079553B" w:rsidRDefault="007D5064" w:rsidP="008E20B3">
            <w:pPr>
              <w:rPr>
                <w:rFonts w:ascii="Arial" w:hAnsi="Arial" w:cs="Arial"/>
                <w:sz w:val="16"/>
                <w:szCs w:val="16"/>
              </w:rPr>
            </w:pPr>
          </w:p>
        </w:tc>
        <w:tc>
          <w:tcPr>
            <w:tcW w:w="299" w:type="pct"/>
            <w:vMerge/>
          </w:tcPr>
          <w:p w14:paraId="6B8A3C06" w14:textId="77777777" w:rsidR="007D5064" w:rsidRPr="0079553B" w:rsidRDefault="007D5064" w:rsidP="008E20B3">
            <w:pPr>
              <w:rPr>
                <w:rFonts w:ascii="Arial" w:hAnsi="Arial" w:cs="Arial"/>
                <w:sz w:val="16"/>
                <w:szCs w:val="16"/>
              </w:rPr>
            </w:pPr>
          </w:p>
        </w:tc>
        <w:tc>
          <w:tcPr>
            <w:tcW w:w="445" w:type="pct"/>
            <w:vMerge/>
          </w:tcPr>
          <w:p w14:paraId="312D9157" w14:textId="77777777" w:rsidR="007D5064" w:rsidRPr="0079553B" w:rsidRDefault="007D5064" w:rsidP="008E20B3">
            <w:pPr>
              <w:rPr>
                <w:rFonts w:ascii="Arial" w:hAnsi="Arial" w:cs="Arial"/>
                <w:i/>
                <w:sz w:val="16"/>
                <w:szCs w:val="16"/>
              </w:rPr>
            </w:pPr>
          </w:p>
        </w:tc>
        <w:tc>
          <w:tcPr>
            <w:tcW w:w="1049" w:type="pct"/>
            <w:vMerge/>
          </w:tcPr>
          <w:p w14:paraId="3C2D8475" w14:textId="77777777" w:rsidR="007D5064" w:rsidRPr="0079553B" w:rsidRDefault="007D5064" w:rsidP="00EC03E5">
            <w:pPr>
              <w:rPr>
                <w:rFonts w:ascii="Arial" w:hAnsi="Arial" w:cs="Arial"/>
                <w:sz w:val="16"/>
                <w:szCs w:val="16"/>
              </w:rPr>
            </w:pPr>
          </w:p>
        </w:tc>
        <w:tc>
          <w:tcPr>
            <w:tcW w:w="786" w:type="pct"/>
          </w:tcPr>
          <w:p w14:paraId="393F4BC7" w14:textId="3EBB0F51"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RRID:AB_2145615</w:t>
            </w:r>
          </w:p>
        </w:tc>
        <w:tc>
          <w:tcPr>
            <w:tcW w:w="562" w:type="pct"/>
          </w:tcPr>
          <w:p w14:paraId="4C4AF1E0" w14:textId="77777777" w:rsidR="007D5064" w:rsidRPr="00B318E8" w:rsidRDefault="007D5064" w:rsidP="008E20B3">
            <w:pPr>
              <w:rPr>
                <w:rFonts w:ascii="Arial" w:hAnsi="Arial" w:cs="Arial"/>
                <w:sz w:val="16"/>
                <w:szCs w:val="16"/>
                <w:lang w:val="de-DE"/>
              </w:rPr>
            </w:pPr>
          </w:p>
        </w:tc>
        <w:tc>
          <w:tcPr>
            <w:tcW w:w="348" w:type="pct"/>
          </w:tcPr>
          <w:p w14:paraId="2A49FA62" w14:textId="77777777" w:rsidR="007D5064" w:rsidRPr="00EC5810" w:rsidRDefault="007D5064" w:rsidP="008E20B3">
            <w:pPr>
              <w:rPr>
                <w:rFonts w:ascii="Arial" w:hAnsi="Arial" w:cs="Arial"/>
                <w:sz w:val="16"/>
                <w:szCs w:val="16"/>
                <w:lang w:val="de-DE"/>
              </w:rPr>
            </w:pPr>
          </w:p>
        </w:tc>
      </w:tr>
      <w:tr w:rsidR="00AC099E" w:rsidRPr="0079553B" w14:paraId="41DBF942" w14:textId="73174C14" w:rsidTr="00601091">
        <w:trPr>
          <w:trHeight w:val="518"/>
        </w:trPr>
        <w:tc>
          <w:tcPr>
            <w:tcW w:w="571" w:type="pct"/>
            <w:vMerge/>
          </w:tcPr>
          <w:p w14:paraId="695E7EBA" w14:textId="77777777" w:rsidR="007D5064" w:rsidRPr="0079553B" w:rsidRDefault="007D5064" w:rsidP="008E20B3">
            <w:pPr>
              <w:rPr>
                <w:rFonts w:ascii="Arial" w:hAnsi="Arial" w:cs="Arial"/>
                <w:sz w:val="16"/>
                <w:szCs w:val="16"/>
              </w:rPr>
            </w:pPr>
          </w:p>
        </w:tc>
        <w:tc>
          <w:tcPr>
            <w:tcW w:w="520" w:type="pct"/>
            <w:vMerge/>
          </w:tcPr>
          <w:p w14:paraId="69309596" w14:textId="77777777" w:rsidR="007D5064" w:rsidRPr="0079553B" w:rsidRDefault="007D5064" w:rsidP="008E20B3">
            <w:pPr>
              <w:rPr>
                <w:rFonts w:ascii="Arial" w:hAnsi="Arial" w:cs="Arial"/>
                <w:sz w:val="16"/>
                <w:szCs w:val="16"/>
              </w:rPr>
            </w:pPr>
          </w:p>
        </w:tc>
        <w:tc>
          <w:tcPr>
            <w:tcW w:w="418" w:type="pct"/>
            <w:vMerge/>
            <w:shd w:val="clear" w:color="auto" w:fill="FFC000"/>
          </w:tcPr>
          <w:p w14:paraId="07E78A8A" w14:textId="77777777" w:rsidR="007D5064" w:rsidRPr="0079553B" w:rsidRDefault="007D5064" w:rsidP="008E20B3">
            <w:pPr>
              <w:rPr>
                <w:rFonts w:ascii="Arial" w:hAnsi="Arial" w:cs="Arial"/>
                <w:sz w:val="16"/>
                <w:szCs w:val="16"/>
              </w:rPr>
            </w:pPr>
          </w:p>
        </w:tc>
        <w:tc>
          <w:tcPr>
            <w:tcW w:w="299" w:type="pct"/>
            <w:vMerge/>
          </w:tcPr>
          <w:p w14:paraId="58BA8AF3" w14:textId="77777777" w:rsidR="007D5064" w:rsidRPr="0079553B" w:rsidRDefault="007D5064" w:rsidP="008E20B3">
            <w:pPr>
              <w:rPr>
                <w:rFonts w:ascii="Arial" w:hAnsi="Arial" w:cs="Arial"/>
                <w:sz w:val="16"/>
                <w:szCs w:val="16"/>
              </w:rPr>
            </w:pPr>
          </w:p>
        </w:tc>
        <w:tc>
          <w:tcPr>
            <w:tcW w:w="445" w:type="pct"/>
            <w:vMerge/>
          </w:tcPr>
          <w:p w14:paraId="07717CAC" w14:textId="77777777" w:rsidR="007D5064" w:rsidRPr="0079553B" w:rsidRDefault="007D5064" w:rsidP="008E20B3">
            <w:pPr>
              <w:rPr>
                <w:rFonts w:ascii="Arial" w:hAnsi="Arial" w:cs="Arial"/>
                <w:i/>
                <w:sz w:val="16"/>
                <w:szCs w:val="16"/>
              </w:rPr>
            </w:pPr>
          </w:p>
        </w:tc>
        <w:tc>
          <w:tcPr>
            <w:tcW w:w="1049" w:type="pct"/>
            <w:vMerge/>
          </w:tcPr>
          <w:p w14:paraId="27C897A5" w14:textId="77777777" w:rsidR="007D5064" w:rsidRPr="0079553B" w:rsidRDefault="007D5064" w:rsidP="00EC03E5">
            <w:pPr>
              <w:rPr>
                <w:rFonts w:ascii="Arial" w:hAnsi="Arial" w:cs="Arial"/>
                <w:sz w:val="16"/>
                <w:szCs w:val="16"/>
              </w:rPr>
            </w:pPr>
          </w:p>
        </w:tc>
        <w:tc>
          <w:tcPr>
            <w:tcW w:w="786" w:type="pct"/>
          </w:tcPr>
          <w:p w14:paraId="556E6184" w14:textId="663AF3C4"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RRID:AB_10545447</w:t>
            </w:r>
          </w:p>
        </w:tc>
        <w:tc>
          <w:tcPr>
            <w:tcW w:w="562" w:type="pct"/>
          </w:tcPr>
          <w:p w14:paraId="069FF739" w14:textId="77777777" w:rsidR="007D5064" w:rsidRPr="00B318E8" w:rsidRDefault="007D5064" w:rsidP="008E20B3">
            <w:pPr>
              <w:rPr>
                <w:rFonts w:ascii="Arial" w:hAnsi="Arial" w:cs="Arial"/>
                <w:sz w:val="16"/>
                <w:szCs w:val="16"/>
                <w:lang w:val="de-DE"/>
              </w:rPr>
            </w:pPr>
          </w:p>
        </w:tc>
        <w:tc>
          <w:tcPr>
            <w:tcW w:w="348" w:type="pct"/>
          </w:tcPr>
          <w:p w14:paraId="5FCE8A3C" w14:textId="77777777" w:rsidR="007D5064" w:rsidRPr="00EC5810" w:rsidRDefault="007D5064" w:rsidP="008E20B3">
            <w:pPr>
              <w:rPr>
                <w:rFonts w:ascii="Arial" w:hAnsi="Arial" w:cs="Arial"/>
                <w:sz w:val="16"/>
                <w:szCs w:val="16"/>
                <w:lang w:val="de-DE"/>
              </w:rPr>
            </w:pPr>
          </w:p>
        </w:tc>
      </w:tr>
      <w:tr w:rsidR="00AC099E" w:rsidRPr="0079553B" w14:paraId="08BA5C32" w14:textId="1199FA17" w:rsidTr="00601091">
        <w:tc>
          <w:tcPr>
            <w:tcW w:w="571" w:type="pct"/>
          </w:tcPr>
          <w:p w14:paraId="44FAECE9" w14:textId="77777777" w:rsidR="007D5064" w:rsidRPr="0079553B" w:rsidRDefault="007D5064" w:rsidP="008E20B3">
            <w:pPr>
              <w:rPr>
                <w:rFonts w:ascii="Arial" w:hAnsi="Arial" w:cs="Arial"/>
                <w:sz w:val="16"/>
                <w:szCs w:val="16"/>
              </w:rPr>
            </w:pPr>
            <w:r w:rsidRPr="0079553B">
              <w:rPr>
                <w:rFonts w:ascii="Arial" w:hAnsi="Arial" w:cs="Arial"/>
                <w:sz w:val="16"/>
                <w:szCs w:val="16"/>
              </w:rPr>
              <w:t>Thrombopoietin receptor</w:t>
            </w:r>
          </w:p>
        </w:tc>
        <w:tc>
          <w:tcPr>
            <w:tcW w:w="520" w:type="pct"/>
          </w:tcPr>
          <w:p w14:paraId="695F80DB" w14:textId="25C78A59" w:rsidR="007D5064" w:rsidRPr="0079553B" w:rsidRDefault="007D5064" w:rsidP="001D7A49">
            <w:pPr>
              <w:rPr>
                <w:rFonts w:ascii="Arial" w:hAnsi="Arial" w:cs="Arial"/>
                <w:sz w:val="16"/>
                <w:szCs w:val="16"/>
              </w:rPr>
            </w:pPr>
            <w:r w:rsidRPr="0079553B">
              <w:rPr>
                <w:rFonts w:ascii="Arial" w:hAnsi="Arial" w:cs="Arial"/>
                <w:sz w:val="16"/>
                <w:szCs w:val="16"/>
              </w:rPr>
              <w:t>Myeloproliferative leukemia protein; Proto-oncogene c-</w:t>
            </w:r>
            <w:proofErr w:type="spellStart"/>
            <w:r w:rsidRPr="0079553B">
              <w:rPr>
                <w:rFonts w:ascii="Arial" w:hAnsi="Arial" w:cs="Arial"/>
                <w:sz w:val="16"/>
                <w:szCs w:val="16"/>
              </w:rPr>
              <w:t>Mpl</w:t>
            </w:r>
            <w:proofErr w:type="spellEnd"/>
            <w:r w:rsidRPr="0079553B">
              <w:rPr>
                <w:rFonts w:ascii="Arial" w:hAnsi="Arial" w:cs="Arial"/>
                <w:sz w:val="16"/>
                <w:szCs w:val="16"/>
              </w:rPr>
              <w:t>; CD110</w:t>
            </w:r>
          </w:p>
        </w:tc>
        <w:tc>
          <w:tcPr>
            <w:tcW w:w="418" w:type="pct"/>
            <w:shd w:val="clear" w:color="auto" w:fill="FFC000"/>
          </w:tcPr>
          <w:p w14:paraId="0FDF4613" w14:textId="77777777" w:rsidR="007D5064" w:rsidRPr="0079553B" w:rsidRDefault="007D5064" w:rsidP="008E20B3">
            <w:pPr>
              <w:rPr>
                <w:rFonts w:ascii="Arial" w:hAnsi="Arial" w:cs="Arial"/>
                <w:sz w:val="16"/>
                <w:szCs w:val="16"/>
              </w:rPr>
            </w:pPr>
            <w:r w:rsidRPr="0079553B">
              <w:rPr>
                <w:rFonts w:ascii="Arial" w:hAnsi="Arial" w:cs="Arial"/>
                <w:sz w:val="16"/>
                <w:szCs w:val="16"/>
              </w:rPr>
              <w:t>TPOR</w:t>
            </w:r>
          </w:p>
        </w:tc>
        <w:tc>
          <w:tcPr>
            <w:tcW w:w="299" w:type="pct"/>
          </w:tcPr>
          <w:p w14:paraId="03900BB1" w14:textId="77777777" w:rsidR="007D5064" w:rsidRPr="0079553B" w:rsidRDefault="007D5064" w:rsidP="008E20B3">
            <w:pPr>
              <w:rPr>
                <w:rFonts w:ascii="Arial" w:hAnsi="Arial" w:cs="Arial"/>
                <w:sz w:val="16"/>
                <w:szCs w:val="16"/>
              </w:rPr>
            </w:pPr>
            <w:r w:rsidRPr="0079553B">
              <w:rPr>
                <w:rFonts w:ascii="Arial" w:hAnsi="Arial" w:cs="Arial"/>
                <w:sz w:val="16"/>
                <w:szCs w:val="16"/>
              </w:rPr>
              <w:t>P40238</w:t>
            </w:r>
          </w:p>
        </w:tc>
        <w:tc>
          <w:tcPr>
            <w:tcW w:w="445" w:type="pct"/>
          </w:tcPr>
          <w:p w14:paraId="481D2F09" w14:textId="77777777" w:rsidR="007D5064" w:rsidRPr="0079553B" w:rsidRDefault="007D5064" w:rsidP="008E20B3">
            <w:pPr>
              <w:rPr>
                <w:rFonts w:ascii="Arial" w:hAnsi="Arial" w:cs="Arial"/>
                <w:i/>
                <w:sz w:val="16"/>
                <w:szCs w:val="16"/>
              </w:rPr>
            </w:pPr>
            <w:r w:rsidRPr="0079553B">
              <w:rPr>
                <w:rFonts w:ascii="Arial" w:hAnsi="Arial" w:cs="Arial"/>
                <w:i/>
                <w:sz w:val="16"/>
                <w:szCs w:val="16"/>
              </w:rPr>
              <w:t>MPL</w:t>
            </w:r>
          </w:p>
          <w:p w14:paraId="22A24CC7" w14:textId="77777777" w:rsidR="007D5064" w:rsidRPr="0079553B" w:rsidRDefault="007D5064" w:rsidP="008E20B3">
            <w:pPr>
              <w:rPr>
                <w:rFonts w:ascii="Arial" w:hAnsi="Arial" w:cs="Arial"/>
                <w:i/>
                <w:sz w:val="16"/>
                <w:szCs w:val="16"/>
              </w:rPr>
            </w:pPr>
            <w:r w:rsidRPr="0079553B">
              <w:rPr>
                <w:rFonts w:ascii="Arial" w:hAnsi="Arial" w:cs="Arial"/>
                <w:i/>
                <w:sz w:val="16"/>
                <w:szCs w:val="16"/>
              </w:rPr>
              <w:t>(TPOR)</w:t>
            </w:r>
          </w:p>
        </w:tc>
        <w:tc>
          <w:tcPr>
            <w:tcW w:w="1049" w:type="pct"/>
          </w:tcPr>
          <w:p w14:paraId="47684655" w14:textId="669CE38E" w:rsidR="007D5064" w:rsidRPr="0079553B" w:rsidRDefault="007D5064" w:rsidP="000E14B5">
            <w:pPr>
              <w:rPr>
                <w:rFonts w:ascii="Arial" w:hAnsi="Arial" w:cs="Arial"/>
                <w:sz w:val="16"/>
                <w:szCs w:val="16"/>
              </w:rPr>
            </w:pPr>
            <w:r w:rsidRPr="0079553B">
              <w:rPr>
                <w:rFonts w:ascii="Arial" w:hAnsi="Arial" w:cs="Arial"/>
                <w:sz w:val="16"/>
                <w:szCs w:val="16"/>
              </w:rPr>
              <w:t xml:space="preserve">Expressed predominantly on the surface of megakaryocytes, platelets, </w:t>
            </w:r>
            <w:proofErr w:type="spellStart"/>
            <w:r w:rsidRPr="0079553B">
              <w:rPr>
                <w:rFonts w:ascii="Arial" w:hAnsi="Arial" w:cs="Arial"/>
                <w:sz w:val="16"/>
                <w:szCs w:val="16"/>
              </w:rPr>
              <w:t>hemangioblasts</w:t>
            </w:r>
            <w:proofErr w:type="spellEnd"/>
            <w:r w:rsidRPr="0079553B">
              <w:rPr>
                <w:rFonts w:ascii="Arial" w:hAnsi="Arial" w:cs="Arial"/>
                <w:sz w:val="16"/>
                <w:szCs w:val="16"/>
              </w:rPr>
              <w:t xml:space="preserve"> and hematopoietic stem cells, TPOR is the receptor of the cytokine thrombopoietin (TPO) and is a chief regulator of megakaryocyte and platelet production through the Janus kinase (JAK) family.</w:t>
            </w:r>
          </w:p>
        </w:tc>
        <w:tc>
          <w:tcPr>
            <w:tcW w:w="786" w:type="pct"/>
          </w:tcPr>
          <w:p w14:paraId="065F1522"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RRID:AB_10858953</w:t>
            </w:r>
          </w:p>
        </w:tc>
        <w:tc>
          <w:tcPr>
            <w:tcW w:w="562" w:type="pct"/>
          </w:tcPr>
          <w:p w14:paraId="3DBF8116" w14:textId="6C4594FD" w:rsidR="007D5064" w:rsidRPr="00B318E8" w:rsidRDefault="007D5064" w:rsidP="008E20B3">
            <w:pPr>
              <w:rPr>
                <w:rFonts w:ascii="Arial" w:hAnsi="Arial" w:cs="Arial"/>
                <w:sz w:val="16"/>
                <w:szCs w:val="16"/>
              </w:rPr>
            </w:pPr>
            <w:r>
              <w:rPr>
                <w:rFonts w:ascii="Arial" w:hAnsi="Arial" w:cs="Arial"/>
                <w:sz w:val="16"/>
                <w:szCs w:val="16"/>
                <w:lang w:val="de-DE"/>
              </w:rPr>
              <w:t xml:space="preserve">600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w:t>
            </w:r>
          </w:p>
        </w:tc>
        <w:tc>
          <w:tcPr>
            <w:tcW w:w="348" w:type="pct"/>
          </w:tcPr>
          <w:p w14:paraId="5B1BF31C" w14:textId="2828EB72" w:rsidR="007D5064" w:rsidRPr="00EC5810" w:rsidRDefault="004B1C12" w:rsidP="008E20B3">
            <w:pPr>
              <w:rPr>
                <w:rFonts w:ascii="Arial" w:hAnsi="Arial" w:cs="Arial"/>
                <w:sz w:val="16"/>
                <w:szCs w:val="16"/>
                <w:lang w:val="de-DE"/>
              </w:rPr>
            </w:pPr>
            <w:r>
              <w:rPr>
                <w:rFonts w:ascii="Arial" w:hAnsi="Arial" w:cs="Arial"/>
                <w:sz w:val="16"/>
                <w:szCs w:val="16"/>
                <w:lang w:val="de-DE"/>
              </w:rPr>
              <w:t>1:4,000</w:t>
            </w:r>
          </w:p>
        </w:tc>
      </w:tr>
      <w:tr w:rsidR="00AC099E" w:rsidRPr="0079553B" w14:paraId="359836A5" w14:textId="5A4A6032" w:rsidTr="00601091">
        <w:trPr>
          <w:trHeight w:val="709"/>
        </w:trPr>
        <w:tc>
          <w:tcPr>
            <w:tcW w:w="571" w:type="pct"/>
            <w:vMerge w:val="restart"/>
          </w:tcPr>
          <w:p w14:paraId="706FAF65" w14:textId="77777777" w:rsidR="007D5064" w:rsidRPr="0079553B" w:rsidRDefault="007D5064" w:rsidP="008E20B3">
            <w:pPr>
              <w:rPr>
                <w:rFonts w:ascii="Arial" w:hAnsi="Arial" w:cs="Arial"/>
                <w:sz w:val="16"/>
                <w:szCs w:val="16"/>
              </w:rPr>
            </w:pPr>
            <w:r w:rsidRPr="0079553B">
              <w:rPr>
                <w:rFonts w:ascii="Arial" w:hAnsi="Arial" w:cs="Arial"/>
                <w:sz w:val="16"/>
                <w:szCs w:val="16"/>
              </w:rPr>
              <w:lastRenderedPageBreak/>
              <w:t>Neurogenic locus notch homolog protein 1</w:t>
            </w:r>
          </w:p>
        </w:tc>
        <w:tc>
          <w:tcPr>
            <w:tcW w:w="520" w:type="pct"/>
            <w:vMerge w:val="restart"/>
          </w:tcPr>
          <w:p w14:paraId="07A8AF9A" w14:textId="77777777" w:rsidR="007D5064" w:rsidRPr="0079553B" w:rsidRDefault="007D5064" w:rsidP="008E20B3">
            <w:pPr>
              <w:rPr>
                <w:rFonts w:ascii="Arial" w:hAnsi="Arial" w:cs="Arial"/>
                <w:sz w:val="16"/>
                <w:szCs w:val="16"/>
              </w:rPr>
            </w:pPr>
            <w:r w:rsidRPr="0079553B">
              <w:rPr>
                <w:rFonts w:ascii="Arial" w:hAnsi="Arial" w:cs="Arial"/>
                <w:sz w:val="16"/>
                <w:szCs w:val="16"/>
              </w:rPr>
              <w:t>Translocation-associated notch protein TAN-1</w:t>
            </w:r>
          </w:p>
        </w:tc>
        <w:tc>
          <w:tcPr>
            <w:tcW w:w="418" w:type="pct"/>
            <w:vMerge w:val="restart"/>
            <w:shd w:val="clear" w:color="auto" w:fill="FFC000"/>
          </w:tcPr>
          <w:p w14:paraId="6D656ECD" w14:textId="77777777" w:rsidR="007D5064" w:rsidRPr="0079553B" w:rsidRDefault="007D5064" w:rsidP="008E20B3">
            <w:pPr>
              <w:rPr>
                <w:rFonts w:ascii="Arial" w:hAnsi="Arial" w:cs="Arial"/>
                <w:sz w:val="16"/>
                <w:szCs w:val="16"/>
              </w:rPr>
            </w:pPr>
            <w:r w:rsidRPr="0079553B">
              <w:rPr>
                <w:rFonts w:ascii="Arial" w:hAnsi="Arial" w:cs="Arial"/>
                <w:sz w:val="16"/>
                <w:szCs w:val="16"/>
              </w:rPr>
              <w:t>NOTCH1</w:t>
            </w:r>
          </w:p>
          <w:p w14:paraId="67588FBA" w14:textId="77777777" w:rsidR="007D5064" w:rsidRPr="0079553B" w:rsidRDefault="007D5064" w:rsidP="008E20B3">
            <w:pPr>
              <w:rPr>
                <w:rFonts w:ascii="Arial" w:hAnsi="Arial" w:cs="Arial"/>
                <w:sz w:val="16"/>
                <w:szCs w:val="16"/>
              </w:rPr>
            </w:pPr>
          </w:p>
        </w:tc>
        <w:tc>
          <w:tcPr>
            <w:tcW w:w="299" w:type="pct"/>
            <w:vMerge w:val="restart"/>
          </w:tcPr>
          <w:p w14:paraId="4B8ECA15" w14:textId="77777777" w:rsidR="007D5064" w:rsidRPr="0079553B" w:rsidRDefault="007D5064" w:rsidP="008E20B3">
            <w:pPr>
              <w:rPr>
                <w:rFonts w:ascii="Arial" w:hAnsi="Arial" w:cs="Arial"/>
                <w:sz w:val="16"/>
                <w:szCs w:val="16"/>
              </w:rPr>
            </w:pPr>
            <w:r w:rsidRPr="0079553B">
              <w:rPr>
                <w:rFonts w:ascii="Arial" w:hAnsi="Arial" w:cs="Arial"/>
                <w:sz w:val="16"/>
                <w:szCs w:val="16"/>
              </w:rPr>
              <w:t>P46531</w:t>
            </w:r>
          </w:p>
        </w:tc>
        <w:tc>
          <w:tcPr>
            <w:tcW w:w="445" w:type="pct"/>
            <w:vMerge w:val="restart"/>
          </w:tcPr>
          <w:p w14:paraId="3FEB569B" w14:textId="77777777" w:rsidR="007D5064" w:rsidRPr="0079553B" w:rsidRDefault="007D5064" w:rsidP="008E20B3">
            <w:pPr>
              <w:rPr>
                <w:rFonts w:ascii="Arial" w:hAnsi="Arial" w:cs="Arial"/>
                <w:i/>
                <w:sz w:val="16"/>
                <w:szCs w:val="16"/>
              </w:rPr>
            </w:pPr>
            <w:r w:rsidRPr="0079553B">
              <w:rPr>
                <w:rFonts w:ascii="Arial" w:hAnsi="Arial" w:cs="Arial"/>
                <w:i/>
                <w:sz w:val="16"/>
                <w:szCs w:val="16"/>
              </w:rPr>
              <w:t>NOTCH1</w:t>
            </w:r>
          </w:p>
          <w:p w14:paraId="42663D05" w14:textId="77777777" w:rsidR="007D5064" w:rsidRPr="0079553B" w:rsidRDefault="007D5064" w:rsidP="008E20B3">
            <w:pPr>
              <w:rPr>
                <w:rFonts w:ascii="Arial" w:hAnsi="Arial" w:cs="Arial"/>
                <w:i/>
                <w:sz w:val="16"/>
                <w:szCs w:val="16"/>
              </w:rPr>
            </w:pPr>
            <w:r w:rsidRPr="0079553B">
              <w:rPr>
                <w:rFonts w:ascii="Arial" w:hAnsi="Arial" w:cs="Arial"/>
                <w:i/>
                <w:sz w:val="16"/>
                <w:szCs w:val="16"/>
              </w:rPr>
              <w:t>(TAN1)</w:t>
            </w:r>
          </w:p>
        </w:tc>
        <w:tc>
          <w:tcPr>
            <w:tcW w:w="1049" w:type="pct"/>
            <w:vMerge w:val="restart"/>
          </w:tcPr>
          <w:p w14:paraId="673FB1F2" w14:textId="1C7AB2B9" w:rsidR="007D5064" w:rsidRPr="0079553B" w:rsidRDefault="007D5064" w:rsidP="000E14B5">
            <w:pPr>
              <w:rPr>
                <w:rFonts w:ascii="Arial" w:hAnsi="Arial" w:cs="Arial"/>
                <w:sz w:val="16"/>
                <w:szCs w:val="16"/>
              </w:rPr>
            </w:pPr>
            <w:r w:rsidRPr="0079553B">
              <w:rPr>
                <w:rFonts w:ascii="Arial" w:hAnsi="Arial" w:cs="Arial"/>
                <w:sz w:val="16"/>
                <w:szCs w:val="16"/>
              </w:rPr>
              <w:t>The preproprotein is proteolytically processed in the trans-Golgi network to generate two polypeptide chains that heterodimerize to form the mature cell-surface receptor and its regulated signaling is critical for the generation of normal thymic T-cells, remaining crucial after the release of T-cells into the periphery, therefore abnormal Notch signaling results in leukemia.</w:t>
            </w:r>
            <w:r>
              <w:rPr>
                <w:rFonts w:ascii="Arial" w:hAnsi="Arial" w:cs="Arial"/>
                <w:sz w:val="16"/>
                <w:szCs w:val="16"/>
              </w:rPr>
              <w:t xml:space="preserve"> Considered both an oncogene and a tumor suppressor, depending on conditions.</w:t>
            </w:r>
          </w:p>
        </w:tc>
        <w:tc>
          <w:tcPr>
            <w:tcW w:w="786" w:type="pct"/>
          </w:tcPr>
          <w:p w14:paraId="119A758C" w14:textId="7777777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RRID:AB_2153354</w:t>
            </w:r>
          </w:p>
          <w:p w14:paraId="1B7D6BAB" w14:textId="1729D9D6" w:rsidR="007D5064" w:rsidRPr="0079553B" w:rsidRDefault="007D5064" w:rsidP="008E20B3">
            <w:pPr>
              <w:rPr>
                <w:rFonts w:ascii="Arial" w:hAnsi="Arial" w:cs="Arial"/>
                <w:sz w:val="16"/>
                <w:szCs w:val="16"/>
                <w:lang w:val="de-DE"/>
              </w:rPr>
            </w:pPr>
          </w:p>
        </w:tc>
        <w:tc>
          <w:tcPr>
            <w:tcW w:w="562" w:type="pct"/>
          </w:tcPr>
          <w:p w14:paraId="6F3058EE" w14:textId="425A2AC2"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R</w:t>
            </w:r>
            <w:r w:rsidRPr="0003680C">
              <w:rPr>
                <w:rFonts w:ascii="Arial" w:hAnsi="Arial" w:cs="Arial"/>
                <w:sz w:val="16"/>
                <w:szCs w:val="16"/>
                <w:lang w:val="de-DE"/>
              </w:rPr>
              <w:t>esidues</w:t>
            </w:r>
            <w:proofErr w:type="spellEnd"/>
            <w:r w:rsidRPr="0003680C">
              <w:rPr>
                <w:rFonts w:ascii="Arial" w:hAnsi="Arial" w:cs="Arial"/>
                <w:sz w:val="16"/>
                <w:szCs w:val="16"/>
                <w:lang w:val="de-DE"/>
              </w:rPr>
              <w:t xml:space="preserve"> </w:t>
            </w:r>
            <w:proofErr w:type="spellStart"/>
            <w:r w:rsidRPr="0003680C">
              <w:rPr>
                <w:rFonts w:ascii="Arial" w:hAnsi="Arial" w:cs="Arial"/>
                <w:sz w:val="16"/>
                <w:szCs w:val="16"/>
                <w:lang w:val="de-DE"/>
              </w:rPr>
              <w:t>surrounding</w:t>
            </w:r>
            <w:proofErr w:type="spellEnd"/>
            <w:r w:rsidRPr="0003680C">
              <w:rPr>
                <w:rFonts w:ascii="Arial" w:hAnsi="Arial" w:cs="Arial"/>
                <w:sz w:val="16"/>
                <w:szCs w:val="16"/>
                <w:lang w:val="de-DE"/>
              </w:rPr>
              <w:t xml:space="preserve"> Pro2438</w:t>
            </w:r>
          </w:p>
        </w:tc>
        <w:tc>
          <w:tcPr>
            <w:tcW w:w="348" w:type="pct"/>
          </w:tcPr>
          <w:p w14:paraId="725954FF" w14:textId="5DB5AAB4" w:rsidR="007D5064" w:rsidRPr="00EC5810" w:rsidRDefault="00BE7909" w:rsidP="008E20B3">
            <w:pPr>
              <w:rPr>
                <w:rFonts w:ascii="Arial" w:hAnsi="Arial" w:cs="Arial"/>
                <w:sz w:val="16"/>
                <w:szCs w:val="16"/>
                <w:lang w:val="de-DE"/>
              </w:rPr>
            </w:pPr>
            <w:r>
              <w:rPr>
                <w:rFonts w:ascii="Arial" w:hAnsi="Arial" w:cs="Arial"/>
                <w:sz w:val="16"/>
                <w:szCs w:val="16"/>
                <w:lang w:val="de-DE"/>
              </w:rPr>
              <w:t>1:1,000</w:t>
            </w:r>
          </w:p>
        </w:tc>
      </w:tr>
      <w:tr w:rsidR="00AC099E" w:rsidRPr="0079553B" w14:paraId="1E0E0244" w14:textId="681EBDFC" w:rsidTr="00601091">
        <w:trPr>
          <w:trHeight w:val="708"/>
        </w:trPr>
        <w:tc>
          <w:tcPr>
            <w:tcW w:w="571" w:type="pct"/>
            <w:vMerge/>
          </w:tcPr>
          <w:p w14:paraId="228D2B1F" w14:textId="77777777" w:rsidR="007D5064" w:rsidRPr="0079553B" w:rsidRDefault="007D5064" w:rsidP="008E20B3">
            <w:pPr>
              <w:rPr>
                <w:rFonts w:ascii="Arial" w:hAnsi="Arial" w:cs="Arial"/>
                <w:sz w:val="16"/>
                <w:szCs w:val="16"/>
              </w:rPr>
            </w:pPr>
          </w:p>
        </w:tc>
        <w:tc>
          <w:tcPr>
            <w:tcW w:w="520" w:type="pct"/>
            <w:vMerge/>
          </w:tcPr>
          <w:p w14:paraId="1CBBFC03" w14:textId="77777777" w:rsidR="007D5064" w:rsidRPr="0079553B" w:rsidRDefault="007D5064" w:rsidP="008E20B3">
            <w:pPr>
              <w:rPr>
                <w:rFonts w:ascii="Arial" w:hAnsi="Arial" w:cs="Arial"/>
                <w:sz w:val="16"/>
                <w:szCs w:val="16"/>
              </w:rPr>
            </w:pPr>
          </w:p>
        </w:tc>
        <w:tc>
          <w:tcPr>
            <w:tcW w:w="418" w:type="pct"/>
            <w:vMerge/>
            <w:shd w:val="clear" w:color="auto" w:fill="FFC000"/>
          </w:tcPr>
          <w:p w14:paraId="72BFB7F5" w14:textId="77777777" w:rsidR="007D5064" w:rsidRPr="0079553B" w:rsidRDefault="007D5064" w:rsidP="008E20B3">
            <w:pPr>
              <w:rPr>
                <w:rFonts w:ascii="Arial" w:hAnsi="Arial" w:cs="Arial"/>
                <w:sz w:val="16"/>
                <w:szCs w:val="16"/>
              </w:rPr>
            </w:pPr>
          </w:p>
        </w:tc>
        <w:tc>
          <w:tcPr>
            <w:tcW w:w="299" w:type="pct"/>
            <w:vMerge/>
          </w:tcPr>
          <w:p w14:paraId="40012D09" w14:textId="77777777" w:rsidR="007D5064" w:rsidRPr="0079553B" w:rsidRDefault="007D5064" w:rsidP="008E20B3">
            <w:pPr>
              <w:rPr>
                <w:rFonts w:ascii="Arial" w:hAnsi="Arial" w:cs="Arial"/>
                <w:sz w:val="16"/>
                <w:szCs w:val="16"/>
              </w:rPr>
            </w:pPr>
          </w:p>
        </w:tc>
        <w:tc>
          <w:tcPr>
            <w:tcW w:w="445" w:type="pct"/>
            <w:vMerge/>
          </w:tcPr>
          <w:p w14:paraId="08299601" w14:textId="77777777" w:rsidR="007D5064" w:rsidRPr="0079553B" w:rsidRDefault="007D5064" w:rsidP="008E20B3">
            <w:pPr>
              <w:rPr>
                <w:rFonts w:ascii="Arial" w:hAnsi="Arial" w:cs="Arial"/>
                <w:i/>
                <w:sz w:val="16"/>
                <w:szCs w:val="16"/>
              </w:rPr>
            </w:pPr>
          </w:p>
        </w:tc>
        <w:tc>
          <w:tcPr>
            <w:tcW w:w="1049" w:type="pct"/>
            <w:vMerge/>
          </w:tcPr>
          <w:p w14:paraId="3E6C4EC6" w14:textId="77777777" w:rsidR="007D5064" w:rsidRPr="0079553B" w:rsidRDefault="007D5064" w:rsidP="000E14B5">
            <w:pPr>
              <w:rPr>
                <w:rFonts w:ascii="Arial" w:hAnsi="Arial" w:cs="Arial"/>
                <w:sz w:val="16"/>
                <w:szCs w:val="16"/>
              </w:rPr>
            </w:pPr>
          </w:p>
        </w:tc>
        <w:tc>
          <w:tcPr>
            <w:tcW w:w="786" w:type="pct"/>
          </w:tcPr>
          <w:p w14:paraId="5C16D46D" w14:textId="4EAE7E23"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RRID:AB_881725</w:t>
            </w:r>
          </w:p>
        </w:tc>
        <w:tc>
          <w:tcPr>
            <w:tcW w:w="562" w:type="pct"/>
          </w:tcPr>
          <w:p w14:paraId="72E032E9" w14:textId="77777777" w:rsidR="007D5064" w:rsidRPr="00B318E8" w:rsidRDefault="007D5064" w:rsidP="008E20B3">
            <w:pPr>
              <w:rPr>
                <w:rFonts w:ascii="Arial" w:hAnsi="Arial" w:cs="Arial"/>
                <w:sz w:val="16"/>
                <w:szCs w:val="16"/>
                <w:lang w:val="de-DE"/>
              </w:rPr>
            </w:pPr>
          </w:p>
        </w:tc>
        <w:tc>
          <w:tcPr>
            <w:tcW w:w="348" w:type="pct"/>
          </w:tcPr>
          <w:p w14:paraId="7E6B566B" w14:textId="77777777" w:rsidR="007D5064" w:rsidRPr="00EC5810" w:rsidRDefault="007D5064" w:rsidP="008E20B3">
            <w:pPr>
              <w:rPr>
                <w:rFonts w:ascii="Arial" w:hAnsi="Arial" w:cs="Arial"/>
                <w:sz w:val="16"/>
                <w:szCs w:val="16"/>
                <w:lang w:val="de-DE"/>
              </w:rPr>
            </w:pPr>
          </w:p>
        </w:tc>
      </w:tr>
      <w:tr w:rsidR="00AC099E" w:rsidRPr="0079553B" w14:paraId="423095AC" w14:textId="76DF39F5" w:rsidTr="00601091">
        <w:trPr>
          <w:trHeight w:val="709"/>
        </w:trPr>
        <w:tc>
          <w:tcPr>
            <w:tcW w:w="571" w:type="pct"/>
            <w:vMerge w:val="restart"/>
          </w:tcPr>
          <w:p w14:paraId="2B752246" w14:textId="77777777" w:rsidR="007D5064" w:rsidRPr="0079553B" w:rsidRDefault="007D5064" w:rsidP="008E20B3">
            <w:pPr>
              <w:rPr>
                <w:rFonts w:ascii="Arial" w:hAnsi="Arial" w:cs="Arial"/>
                <w:sz w:val="16"/>
                <w:szCs w:val="16"/>
              </w:rPr>
            </w:pPr>
            <w:proofErr w:type="spellStart"/>
            <w:r w:rsidRPr="0079553B">
              <w:rPr>
                <w:rFonts w:ascii="Arial" w:hAnsi="Arial" w:cs="Arial"/>
                <w:sz w:val="16"/>
                <w:szCs w:val="16"/>
              </w:rPr>
              <w:t>Nucleophosmin</w:t>
            </w:r>
            <w:proofErr w:type="spellEnd"/>
          </w:p>
        </w:tc>
        <w:tc>
          <w:tcPr>
            <w:tcW w:w="520" w:type="pct"/>
            <w:vMerge w:val="restart"/>
          </w:tcPr>
          <w:p w14:paraId="5BE1AB89" w14:textId="0C5DB3FF" w:rsidR="007D5064" w:rsidRPr="0079553B" w:rsidRDefault="007D5064" w:rsidP="001D7A49">
            <w:pPr>
              <w:rPr>
                <w:rFonts w:ascii="Arial" w:hAnsi="Arial" w:cs="Arial"/>
                <w:sz w:val="16"/>
                <w:szCs w:val="16"/>
              </w:rPr>
            </w:pPr>
            <w:r w:rsidRPr="0079553B">
              <w:rPr>
                <w:rFonts w:ascii="Arial" w:hAnsi="Arial" w:cs="Arial"/>
                <w:sz w:val="16"/>
                <w:szCs w:val="16"/>
              </w:rPr>
              <w:t xml:space="preserve">Nucleolar phosphoprotein B23; Nucleolar protein NO38; </w:t>
            </w:r>
            <w:proofErr w:type="spellStart"/>
            <w:r w:rsidRPr="0079553B">
              <w:rPr>
                <w:rFonts w:ascii="Arial" w:hAnsi="Arial" w:cs="Arial"/>
                <w:sz w:val="16"/>
                <w:szCs w:val="16"/>
              </w:rPr>
              <w:t>Numatrin</w:t>
            </w:r>
            <w:proofErr w:type="spellEnd"/>
          </w:p>
        </w:tc>
        <w:tc>
          <w:tcPr>
            <w:tcW w:w="418" w:type="pct"/>
            <w:vMerge w:val="restart"/>
            <w:shd w:val="clear" w:color="auto" w:fill="FFC000"/>
          </w:tcPr>
          <w:p w14:paraId="7B7E9A88" w14:textId="77777777" w:rsidR="007D5064" w:rsidRPr="0079553B" w:rsidRDefault="007D5064" w:rsidP="008E20B3">
            <w:pPr>
              <w:rPr>
                <w:rFonts w:ascii="Arial" w:hAnsi="Arial" w:cs="Arial"/>
                <w:sz w:val="16"/>
                <w:szCs w:val="16"/>
              </w:rPr>
            </w:pPr>
            <w:r w:rsidRPr="0079553B">
              <w:rPr>
                <w:rFonts w:ascii="Arial" w:hAnsi="Arial" w:cs="Arial"/>
                <w:sz w:val="16"/>
                <w:szCs w:val="16"/>
              </w:rPr>
              <w:t>NPM1</w:t>
            </w:r>
          </w:p>
        </w:tc>
        <w:tc>
          <w:tcPr>
            <w:tcW w:w="299" w:type="pct"/>
            <w:vMerge w:val="restart"/>
          </w:tcPr>
          <w:p w14:paraId="42FB4599" w14:textId="77777777" w:rsidR="007D5064" w:rsidRPr="0079553B" w:rsidRDefault="007D5064" w:rsidP="008E20B3">
            <w:pPr>
              <w:rPr>
                <w:rFonts w:ascii="Arial" w:hAnsi="Arial" w:cs="Arial"/>
                <w:sz w:val="16"/>
                <w:szCs w:val="16"/>
              </w:rPr>
            </w:pPr>
            <w:r w:rsidRPr="0079553B">
              <w:rPr>
                <w:rFonts w:ascii="Arial" w:hAnsi="Arial" w:cs="Arial"/>
                <w:sz w:val="16"/>
                <w:szCs w:val="16"/>
              </w:rPr>
              <w:t>P06748</w:t>
            </w:r>
          </w:p>
        </w:tc>
        <w:tc>
          <w:tcPr>
            <w:tcW w:w="445" w:type="pct"/>
            <w:vMerge w:val="restart"/>
          </w:tcPr>
          <w:p w14:paraId="3CA9D187" w14:textId="77777777" w:rsidR="007D5064" w:rsidRPr="0079553B" w:rsidRDefault="007D5064" w:rsidP="008E20B3">
            <w:pPr>
              <w:rPr>
                <w:rFonts w:ascii="Arial" w:hAnsi="Arial" w:cs="Arial"/>
                <w:i/>
                <w:sz w:val="16"/>
                <w:szCs w:val="16"/>
              </w:rPr>
            </w:pPr>
            <w:r w:rsidRPr="0079553B">
              <w:rPr>
                <w:rFonts w:ascii="Arial" w:hAnsi="Arial" w:cs="Arial"/>
                <w:i/>
                <w:sz w:val="16"/>
                <w:szCs w:val="16"/>
              </w:rPr>
              <w:t>NPM1</w:t>
            </w:r>
          </w:p>
        </w:tc>
        <w:tc>
          <w:tcPr>
            <w:tcW w:w="1049" w:type="pct"/>
            <w:vMerge w:val="restart"/>
          </w:tcPr>
          <w:p w14:paraId="59D804CE" w14:textId="74C37EC5" w:rsidR="007D5064" w:rsidRPr="0079553B" w:rsidRDefault="007D5064" w:rsidP="0084207C">
            <w:pPr>
              <w:rPr>
                <w:rFonts w:ascii="Arial" w:hAnsi="Arial" w:cs="Arial"/>
                <w:sz w:val="16"/>
                <w:szCs w:val="16"/>
              </w:rPr>
            </w:pPr>
            <w:r w:rsidRPr="0079553B">
              <w:rPr>
                <w:rFonts w:ascii="Arial" w:hAnsi="Arial" w:cs="Arial"/>
                <w:sz w:val="16"/>
                <w:szCs w:val="16"/>
              </w:rPr>
              <w:t xml:space="preserve">Belongs to a histone chaperones family; is an abundant nucleolar protein found in proliferating cells. Upon oligomerization it exerts an effect on cellular proliferation, while the monomeric form is associated with having a role in the DNA damage response and induction of apoptosis; </w:t>
            </w:r>
            <w:r>
              <w:rPr>
                <w:rFonts w:ascii="Arial" w:hAnsi="Arial" w:cs="Arial"/>
                <w:sz w:val="16"/>
                <w:szCs w:val="16"/>
              </w:rPr>
              <w:t xml:space="preserve">Considered both an oncogene and a tumor suppressor, depending on conditions. </w:t>
            </w:r>
          </w:p>
        </w:tc>
        <w:tc>
          <w:tcPr>
            <w:tcW w:w="786" w:type="pct"/>
          </w:tcPr>
          <w:p w14:paraId="4F3D27BB" w14:textId="5943161B"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RRID:AB_2934136 (AB1)</w:t>
            </w:r>
          </w:p>
          <w:p w14:paraId="7EC40CEB" w14:textId="2F451FF3" w:rsidR="007D5064" w:rsidRPr="0079553B" w:rsidRDefault="007D5064" w:rsidP="008E20B3">
            <w:pPr>
              <w:rPr>
                <w:rFonts w:ascii="Arial" w:hAnsi="Arial" w:cs="Arial"/>
                <w:sz w:val="16"/>
                <w:szCs w:val="16"/>
                <w:lang w:val="de-DE"/>
              </w:rPr>
            </w:pPr>
          </w:p>
        </w:tc>
        <w:tc>
          <w:tcPr>
            <w:tcW w:w="562" w:type="pct"/>
          </w:tcPr>
          <w:p w14:paraId="5BC09CB6" w14:textId="48E05DB7" w:rsidR="007D5064" w:rsidRPr="00B318E8" w:rsidRDefault="007D5064" w:rsidP="008E20B3">
            <w:pPr>
              <w:rPr>
                <w:rFonts w:ascii="Arial" w:hAnsi="Arial" w:cs="Arial"/>
                <w:sz w:val="16"/>
                <w:szCs w:val="16"/>
                <w:lang w:val="de-DE"/>
              </w:rPr>
            </w:pPr>
            <w:r>
              <w:rPr>
                <w:rFonts w:ascii="Arial" w:hAnsi="Arial" w:cs="Arial"/>
                <w:sz w:val="16"/>
                <w:szCs w:val="16"/>
                <w:lang w:val="de-DE"/>
              </w:rPr>
              <w:t xml:space="preserve">200 </w:t>
            </w:r>
            <w:proofErr w:type="spellStart"/>
            <w:r>
              <w:rPr>
                <w:rFonts w:ascii="Arial" w:hAnsi="Arial" w:cs="Arial"/>
                <w:sz w:val="16"/>
                <w:szCs w:val="16"/>
                <w:lang w:val="de-DE"/>
              </w:rPr>
              <w:t>residues</w:t>
            </w:r>
            <w:proofErr w:type="spellEnd"/>
            <w:r>
              <w:rPr>
                <w:rFonts w:ascii="Arial" w:hAnsi="Arial" w:cs="Arial"/>
                <w:sz w:val="16"/>
                <w:szCs w:val="16"/>
                <w:lang w:val="de-DE"/>
              </w:rPr>
              <w:t xml:space="preserve"> to </w:t>
            </w:r>
            <w:proofErr w:type="spellStart"/>
            <w:r>
              <w:rPr>
                <w:rFonts w:ascii="Arial" w:hAnsi="Arial" w:cs="Arial"/>
                <w:sz w:val="16"/>
                <w:szCs w:val="16"/>
                <w:lang w:val="de-DE"/>
              </w:rPr>
              <w:t>the</w:t>
            </w:r>
            <w:proofErr w:type="spellEnd"/>
            <w:r>
              <w:rPr>
                <w:rFonts w:ascii="Arial" w:hAnsi="Arial" w:cs="Arial"/>
                <w:sz w:val="16"/>
                <w:szCs w:val="16"/>
                <w:lang w:val="de-DE"/>
              </w:rPr>
              <w:t xml:space="preserve"> C-terminus</w:t>
            </w:r>
          </w:p>
        </w:tc>
        <w:tc>
          <w:tcPr>
            <w:tcW w:w="348" w:type="pct"/>
          </w:tcPr>
          <w:p w14:paraId="6CBF6C34" w14:textId="29ACCBD2" w:rsidR="007D5064" w:rsidRPr="00EC5810" w:rsidRDefault="00DE51B4" w:rsidP="008E20B3">
            <w:pPr>
              <w:rPr>
                <w:rFonts w:ascii="Arial" w:hAnsi="Arial" w:cs="Arial"/>
                <w:sz w:val="16"/>
                <w:szCs w:val="16"/>
                <w:lang w:val="de-DE"/>
              </w:rPr>
            </w:pPr>
            <w:r>
              <w:rPr>
                <w:rFonts w:ascii="Arial" w:hAnsi="Arial" w:cs="Arial"/>
                <w:sz w:val="16"/>
                <w:szCs w:val="16"/>
                <w:lang w:val="de-DE"/>
              </w:rPr>
              <w:t>1:1,000</w:t>
            </w:r>
          </w:p>
        </w:tc>
      </w:tr>
      <w:tr w:rsidR="00AC099E" w:rsidRPr="0079553B" w14:paraId="4D5202DA" w14:textId="06A6FF01" w:rsidTr="00601091">
        <w:trPr>
          <w:trHeight w:val="708"/>
        </w:trPr>
        <w:tc>
          <w:tcPr>
            <w:tcW w:w="571" w:type="pct"/>
            <w:vMerge/>
          </w:tcPr>
          <w:p w14:paraId="1F39DDEF" w14:textId="77777777" w:rsidR="007D5064" w:rsidRPr="0079553B" w:rsidRDefault="007D5064" w:rsidP="008E20B3">
            <w:pPr>
              <w:rPr>
                <w:rFonts w:ascii="Arial" w:hAnsi="Arial" w:cs="Arial"/>
                <w:sz w:val="16"/>
                <w:szCs w:val="16"/>
              </w:rPr>
            </w:pPr>
          </w:p>
        </w:tc>
        <w:tc>
          <w:tcPr>
            <w:tcW w:w="520" w:type="pct"/>
            <w:vMerge/>
          </w:tcPr>
          <w:p w14:paraId="0A03DF96" w14:textId="77777777" w:rsidR="007D5064" w:rsidRPr="0079553B" w:rsidRDefault="007D5064" w:rsidP="001D7A49">
            <w:pPr>
              <w:rPr>
                <w:rFonts w:ascii="Arial" w:hAnsi="Arial" w:cs="Arial"/>
                <w:sz w:val="16"/>
                <w:szCs w:val="16"/>
              </w:rPr>
            </w:pPr>
          </w:p>
        </w:tc>
        <w:tc>
          <w:tcPr>
            <w:tcW w:w="418" w:type="pct"/>
            <w:vMerge/>
            <w:shd w:val="clear" w:color="auto" w:fill="FFC000"/>
          </w:tcPr>
          <w:p w14:paraId="51A53517" w14:textId="77777777" w:rsidR="007D5064" w:rsidRPr="0079553B" w:rsidRDefault="007D5064" w:rsidP="008E20B3">
            <w:pPr>
              <w:rPr>
                <w:rFonts w:ascii="Arial" w:hAnsi="Arial" w:cs="Arial"/>
                <w:sz w:val="16"/>
                <w:szCs w:val="16"/>
              </w:rPr>
            </w:pPr>
          </w:p>
        </w:tc>
        <w:tc>
          <w:tcPr>
            <w:tcW w:w="299" w:type="pct"/>
            <w:vMerge/>
          </w:tcPr>
          <w:p w14:paraId="49F284A7" w14:textId="77777777" w:rsidR="007D5064" w:rsidRPr="0079553B" w:rsidRDefault="007D5064" w:rsidP="008E20B3">
            <w:pPr>
              <w:rPr>
                <w:rFonts w:ascii="Arial" w:hAnsi="Arial" w:cs="Arial"/>
                <w:sz w:val="16"/>
                <w:szCs w:val="16"/>
              </w:rPr>
            </w:pPr>
          </w:p>
        </w:tc>
        <w:tc>
          <w:tcPr>
            <w:tcW w:w="445" w:type="pct"/>
            <w:vMerge/>
          </w:tcPr>
          <w:p w14:paraId="77D7D793" w14:textId="77777777" w:rsidR="007D5064" w:rsidRPr="0079553B" w:rsidRDefault="007D5064" w:rsidP="008E20B3">
            <w:pPr>
              <w:rPr>
                <w:rFonts w:ascii="Arial" w:hAnsi="Arial" w:cs="Arial"/>
                <w:i/>
                <w:sz w:val="16"/>
                <w:szCs w:val="16"/>
              </w:rPr>
            </w:pPr>
          </w:p>
        </w:tc>
        <w:tc>
          <w:tcPr>
            <w:tcW w:w="1049" w:type="pct"/>
            <w:vMerge/>
          </w:tcPr>
          <w:p w14:paraId="2E762B99" w14:textId="77777777" w:rsidR="007D5064" w:rsidRPr="0079553B" w:rsidRDefault="007D5064" w:rsidP="00ED180A">
            <w:pPr>
              <w:rPr>
                <w:rFonts w:ascii="Arial" w:hAnsi="Arial" w:cs="Arial"/>
                <w:sz w:val="16"/>
                <w:szCs w:val="16"/>
              </w:rPr>
            </w:pPr>
          </w:p>
        </w:tc>
        <w:tc>
          <w:tcPr>
            <w:tcW w:w="786" w:type="pct"/>
          </w:tcPr>
          <w:p w14:paraId="0673568A" w14:textId="09E766AD"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RRID:AB_881735 (AB2)</w:t>
            </w:r>
          </w:p>
        </w:tc>
        <w:tc>
          <w:tcPr>
            <w:tcW w:w="562" w:type="pct"/>
          </w:tcPr>
          <w:p w14:paraId="11CBAA54" w14:textId="1C3C96CB" w:rsidR="007D5064" w:rsidRPr="00B318E8" w:rsidRDefault="007D5064" w:rsidP="00E6079F">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1-100</w:t>
            </w:r>
          </w:p>
        </w:tc>
        <w:tc>
          <w:tcPr>
            <w:tcW w:w="348" w:type="pct"/>
          </w:tcPr>
          <w:p w14:paraId="4F91836F" w14:textId="6F5CED90" w:rsidR="007D5064" w:rsidRPr="00EC5810" w:rsidRDefault="005639E2" w:rsidP="00E6079F">
            <w:pPr>
              <w:rPr>
                <w:rFonts w:ascii="Arial" w:hAnsi="Arial" w:cs="Arial"/>
                <w:sz w:val="16"/>
                <w:szCs w:val="16"/>
                <w:lang w:val="de-DE"/>
              </w:rPr>
            </w:pPr>
            <w:r>
              <w:rPr>
                <w:rFonts w:ascii="Arial" w:hAnsi="Arial" w:cs="Arial"/>
                <w:sz w:val="16"/>
                <w:szCs w:val="16"/>
                <w:lang w:val="de-DE"/>
              </w:rPr>
              <w:t>1:200,000</w:t>
            </w:r>
          </w:p>
        </w:tc>
      </w:tr>
      <w:tr w:rsidR="00AC099E" w:rsidRPr="0079553B" w14:paraId="4706BB25" w14:textId="1C6C0A66" w:rsidTr="00601091">
        <w:tc>
          <w:tcPr>
            <w:tcW w:w="571" w:type="pct"/>
          </w:tcPr>
          <w:p w14:paraId="5CEABC87" w14:textId="77777777" w:rsidR="007D5064" w:rsidRPr="0079553B" w:rsidRDefault="007D5064" w:rsidP="008E20B3">
            <w:pPr>
              <w:rPr>
                <w:rFonts w:ascii="Arial" w:hAnsi="Arial" w:cs="Arial"/>
                <w:sz w:val="16"/>
                <w:szCs w:val="16"/>
              </w:rPr>
            </w:pPr>
            <w:r w:rsidRPr="0079553B">
              <w:rPr>
                <w:rFonts w:ascii="Arial" w:hAnsi="Arial" w:cs="Arial"/>
                <w:sz w:val="16"/>
                <w:szCs w:val="16"/>
              </w:rPr>
              <w:t xml:space="preserve">GTPase </w:t>
            </w:r>
            <w:proofErr w:type="spellStart"/>
            <w:r w:rsidRPr="0079553B">
              <w:rPr>
                <w:rFonts w:ascii="Arial" w:hAnsi="Arial" w:cs="Arial"/>
                <w:sz w:val="16"/>
                <w:szCs w:val="16"/>
              </w:rPr>
              <w:t>NRas</w:t>
            </w:r>
            <w:proofErr w:type="spellEnd"/>
          </w:p>
        </w:tc>
        <w:tc>
          <w:tcPr>
            <w:tcW w:w="520" w:type="pct"/>
          </w:tcPr>
          <w:p w14:paraId="344F671A" w14:textId="77777777" w:rsidR="007D5064" w:rsidRPr="0079553B" w:rsidRDefault="007D5064" w:rsidP="008E20B3">
            <w:pPr>
              <w:rPr>
                <w:rFonts w:ascii="Arial" w:hAnsi="Arial" w:cs="Arial"/>
                <w:sz w:val="16"/>
                <w:szCs w:val="16"/>
              </w:rPr>
            </w:pPr>
            <w:r w:rsidRPr="0079553B">
              <w:rPr>
                <w:rFonts w:ascii="Arial" w:hAnsi="Arial" w:cs="Arial"/>
                <w:sz w:val="16"/>
                <w:szCs w:val="16"/>
              </w:rPr>
              <w:t>Transforming protein N-Ras</w:t>
            </w:r>
          </w:p>
        </w:tc>
        <w:tc>
          <w:tcPr>
            <w:tcW w:w="418" w:type="pct"/>
            <w:shd w:val="clear" w:color="auto" w:fill="FFC000"/>
          </w:tcPr>
          <w:p w14:paraId="6533250A" w14:textId="77777777" w:rsidR="007D5064" w:rsidRPr="0079553B" w:rsidRDefault="007D5064" w:rsidP="008E20B3">
            <w:pPr>
              <w:rPr>
                <w:rFonts w:ascii="Arial" w:hAnsi="Arial" w:cs="Arial"/>
                <w:sz w:val="16"/>
                <w:szCs w:val="16"/>
              </w:rPr>
            </w:pPr>
            <w:r w:rsidRPr="0079553B">
              <w:rPr>
                <w:rFonts w:ascii="Arial" w:hAnsi="Arial" w:cs="Arial"/>
                <w:sz w:val="16"/>
                <w:szCs w:val="16"/>
              </w:rPr>
              <w:t>NRAS</w:t>
            </w:r>
          </w:p>
          <w:p w14:paraId="7620CD3E" w14:textId="77777777" w:rsidR="007D5064" w:rsidRPr="0079553B" w:rsidRDefault="007D5064" w:rsidP="008E20B3">
            <w:pPr>
              <w:rPr>
                <w:rFonts w:ascii="Arial" w:hAnsi="Arial" w:cs="Arial"/>
                <w:sz w:val="16"/>
                <w:szCs w:val="16"/>
              </w:rPr>
            </w:pPr>
          </w:p>
        </w:tc>
        <w:tc>
          <w:tcPr>
            <w:tcW w:w="299" w:type="pct"/>
          </w:tcPr>
          <w:p w14:paraId="636EB0D8" w14:textId="77777777" w:rsidR="007D5064" w:rsidRPr="0079553B" w:rsidRDefault="007D5064" w:rsidP="008E20B3">
            <w:pPr>
              <w:rPr>
                <w:rFonts w:ascii="Arial" w:hAnsi="Arial" w:cs="Arial"/>
                <w:sz w:val="16"/>
                <w:szCs w:val="16"/>
              </w:rPr>
            </w:pPr>
            <w:r w:rsidRPr="0079553B">
              <w:rPr>
                <w:rFonts w:ascii="Arial" w:hAnsi="Arial" w:cs="Arial"/>
                <w:sz w:val="16"/>
                <w:szCs w:val="16"/>
              </w:rPr>
              <w:t>P01111</w:t>
            </w:r>
          </w:p>
        </w:tc>
        <w:tc>
          <w:tcPr>
            <w:tcW w:w="445" w:type="pct"/>
          </w:tcPr>
          <w:p w14:paraId="288328E9" w14:textId="77777777" w:rsidR="007D5064" w:rsidRPr="0079553B" w:rsidRDefault="007D5064" w:rsidP="008E20B3">
            <w:pPr>
              <w:rPr>
                <w:rFonts w:ascii="Arial" w:hAnsi="Arial" w:cs="Arial"/>
                <w:i/>
                <w:sz w:val="16"/>
                <w:szCs w:val="16"/>
              </w:rPr>
            </w:pPr>
            <w:r w:rsidRPr="0079553B">
              <w:rPr>
                <w:rFonts w:ascii="Arial" w:hAnsi="Arial" w:cs="Arial"/>
                <w:i/>
                <w:sz w:val="16"/>
                <w:szCs w:val="16"/>
              </w:rPr>
              <w:t>NRAS</w:t>
            </w:r>
          </w:p>
          <w:p w14:paraId="4AC52F56" w14:textId="77777777" w:rsidR="007D5064" w:rsidRPr="0079553B" w:rsidRDefault="007D5064" w:rsidP="008E20B3">
            <w:pPr>
              <w:rPr>
                <w:rFonts w:ascii="Arial" w:hAnsi="Arial" w:cs="Arial"/>
                <w:i/>
                <w:sz w:val="16"/>
                <w:szCs w:val="16"/>
              </w:rPr>
            </w:pPr>
          </w:p>
        </w:tc>
        <w:tc>
          <w:tcPr>
            <w:tcW w:w="1049" w:type="pct"/>
          </w:tcPr>
          <w:p w14:paraId="09B5D508" w14:textId="089CD66F" w:rsidR="007D5064" w:rsidRPr="0079553B" w:rsidRDefault="007D5064" w:rsidP="00425CFB">
            <w:pPr>
              <w:rPr>
                <w:rFonts w:ascii="Arial" w:hAnsi="Arial" w:cs="Arial"/>
                <w:sz w:val="16"/>
                <w:szCs w:val="16"/>
              </w:rPr>
            </w:pPr>
            <w:r w:rsidRPr="0079553B">
              <w:rPr>
                <w:rFonts w:ascii="Arial" w:hAnsi="Arial" w:cs="Arial"/>
                <w:sz w:val="16"/>
                <w:szCs w:val="16"/>
              </w:rPr>
              <w:t>Neuroblastoma rat sarcoma (RAS) viral oncogene homolog (NRAS), a small GTPase; it controls cell growth, differentiation, and survival by facilitating signal transduction by shuttling between the Golgi apparatus and the plasma membrane regulated through palmitoylation and depalmitoylation. Constitutively active NRAS mutants signal through several pathways – most notably, the RAS–RAF–MAPK and PI3K–AKT pathways and induce cell-cycle dysregulation, pro-survival pathways, and cellular proliferation.</w:t>
            </w:r>
          </w:p>
        </w:tc>
        <w:tc>
          <w:tcPr>
            <w:tcW w:w="786" w:type="pct"/>
          </w:tcPr>
          <w:p w14:paraId="1FBA3EC4"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RRID:AB_2934137</w:t>
            </w:r>
          </w:p>
        </w:tc>
        <w:tc>
          <w:tcPr>
            <w:tcW w:w="562" w:type="pct"/>
          </w:tcPr>
          <w:p w14:paraId="0DFEF09A" w14:textId="26D0AF39" w:rsidR="007D5064" w:rsidRPr="00B318E8" w:rsidRDefault="007D5064" w:rsidP="008E20B3">
            <w:pPr>
              <w:rPr>
                <w:rFonts w:ascii="Arial" w:hAnsi="Arial" w:cs="Arial"/>
                <w:sz w:val="16"/>
                <w:szCs w:val="16"/>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70-101</w:t>
            </w:r>
          </w:p>
        </w:tc>
        <w:tc>
          <w:tcPr>
            <w:tcW w:w="348" w:type="pct"/>
          </w:tcPr>
          <w:p w14:paraId="77D7B30F" w14:textId="13C31478" w:rsidR="007D5064" w:rsidRPr="00EC5810" w:rsidRDefault="004C24F3" w:rsidP="008E20B3">
            <w:pPr>
              <w:rPr>
                <w:rFonts w:ascii="Arial" w:hAnsi="Arial" w:cs="Arial"/>
                <w:sz w:val="16"/>
                <w:szCs w:val="16"/>
                <w:lang w:val="de-DE"/>
              </w:rPr>
            </w:pPr>
            <w:r>
              <w:rPr>
                <w:rFonts w:ascii="Arial" w:hAnsi="Arial" w:cs="Arial"/>
                <w:sz w:val="16"/>
                <w:szCs w:val="16"/>
                <w:lang w:val="de-DE"/>
              </w:rPr>
              <w:t>1:1,000</w:t>
            </w:r>
          </w:p>
        </w:tc>
      </w:tr>
      <w:tr w:rsidR="00AC099E" w:rsidRPr="0079553B" w14:paraId="1D0A76A3" w14:textId="28FD35A5" w:rsidTr="00601091">
        <w:tc>
          <w:tcPr>
            <w:tcW w:w="571" w:type="pct"/>
          </w:tcPr>
          <w:p w14:paraId="68466164" w14:textId="77777777" w:rsidR="007D5064" w:rsidRPr="0079553B" w:rsidRDefault="007D5064" w:rsidP="008E20B3">
            <w:pPr>
              <w:rPr>
                <w:rFonts w:ascii="Arial" w:hAnsi="Arial" w:cs="Arial"/>
                <w:sz w:val="16"/>
                <w:szCs w:val="16"/>
              </w:rPr>
            </w:pPr>
            <w:r w:rsidRPr="0079553B">
              <w:rPr>
                <w:rFonts w:ascii="Arial" w:hAnsi="Arial" w:cs="Arial"/>
                <w:sz w:val="16"/>
                <w:szCs w:val="16"/>
              </w:rPr>
              <w:t>Platelet-derived growth factor receptor alpha</w:t>
            </w:r>
          </w:p>
        </w:tc>
        <w:tc>
          <w:tcPr>
            <w:tcW w:w="520" w:type="pct"/>
          </w:tcPr>
          <w:p w14:paraId="4D204445" w14:textId="156EB870" w:rsidR="007D5064" w:rsidRPr="0079553B" w:rsidRDefault="007D5064" w:rsidP="008E20B3">
            <w:pPr>
              <w:rPr>
                <w:rFonts w:ascii="Arial" w:hAnsi="Arial" w:cs="Arial"/>
                <w:sz w:val="16"/>
                <w:szCs w:val="16"/>
              </w:rPr>
            </w:pPr>
            <w:r w:rsidRPr="0079553B">
              <w:rPr>
                <w:rFonts w:ascii="Arial" w:hAnsi="Arial" w:cs="Arial"/>
                <w:sz w:val="16"/>
                <w:szCs w:val="16"/>
              </w:rPr>
              <w:t xml:space="preserve">Alpha-type platelet-derived growth factor receptor; CD140a antigen; </w:t>
            </w:r>
          </w:p>
          <w:p w14:paraId="69E7F47D" w14:textId="216B7D91" w:rsidR="007D5064" w:rsidRPr="0079553B" w:rsidRDefault="007D5064" w:rsidP="001D7A49">
            <w:pPr>
              <w:rPr>
                <w:rFonts w:ascii="Arial" w:hAnsi="Arial" w:cs="Arial"/>
                <w:sz w:val="16"/>
                <w:szCs w:val="16"/>
              </w:rPr>
            </w:pPr>
            <w:r w:rsidRPr="0079553B">
              <w:rPr>
                <w:rFonts w:ascii="Arial" w:hAnsi="Arial" w:cs="Arial"/>
                <w:sz w:val="16"/>
                <w:szCs w:val="16"/>
              </w:rPr>
              <w:t>Platelet-derived growth factor receptor 2; PDGFR-2</w:t>
            </w:r>
          </w:p>
        </w:tc>
        <w:tc>
          <w:tcPr>
            <w:tcW w:w="418" w:type="pct"/>
            <w:shd w:val="clear" w:color="auto" w:fill="FFC000"/>
          </w:tcPr>
          <w:p w14:paraId="029B4F0F" w14:textId="77777777" w:rsidR="007D5064" w:rsidRPr="0079553B" w:rsidRDefault="007D5064" w:rsidP="008E20B3">
            <w:pPr>
              <w:rPr>
                <w:rFonts w:ascii="Arial" w:hAnsi="Arial" w:cs="Arial"/>
                <w:sz w:val="16"/>
                <w:szCs w:val="16"/>
              </w:rPr>
            </w:pPr>
            <w:r w:rsidRPr="0079553B">
              <w:rPr>
                <w:rFonts w:ascii="Arial" w:hAnsi="Arial" w:cs="Arial"/>
                <w:sz w:val="16"/>
                <w:szCs w:val="16"/>
              </w:rPr>
              <w:t>PDGFRA</w:t>
            </w:r>
          </w:p>
          <w:p w14:paraId="1B34984A" w14:textId="77777777" w:rsidR="007D5064" w:rsidRPr="0079553B" w:rsidRDefault="007D5064" w:rsidP="008E20B3">
            <w:pPr>
              <w:rPr>
                <w:rFonts w:ascii="Arial" w:hAnsi="Arial" w:cs="Arial"/>
                <w:sz w:val="16"/>
                <w:szCs w:val="16"/>
              </w:rPr>
            </w:pPr>
          </w:p>
        </w:tc>
        <w:tc>
          <w:tcPr>
            <w:tcW w:w="299" w:type="pct"/>
          </w:tcPr>
          <w:p w14:paraId="4BC31E4F" w14:textId="77777777" w:rsidR="007D5064" w:rsidRPr="0079553B" w:rsidRDefault="007D5064" w:rsidP="008E20B3">
            <w:pPr>
              <w:rPr>
                <w:rFonts w:ascii="Arial" w:hAnsi="Arial" w:cs="Arial"/>
                <w:sz w:val="16"/>
                <w:szCs w:val="16"/>
              </w:rPr>
            </w:pPr>
            <w:r w:rsidRPr="0079553B">
              <w:rPr>
                <w:rFonts w:ascii="Arial" w:hAnsi="Arial" w:cs="Arial"/>
                <w:sz w:val="16"/>
                <w:szCs w:val="16"/>
              </w:rPr>
              <w:t>P16234</w:t>
            </w:r>
          </w:p>
        </w:tc>
        <w:tc>
          <w:tcPr>
            <w:tcW w:w="445" w:type="pct"/>
          </w:tcPr>
          <w:p w14:paraId="176E9BDC" w14:textId="77777777" w:rsidR="007D5064" w:rsidRPr="0079553B" w:rsidRDefault="007D5064" w:rsidP="008E20B3">
            <w:pPr>
              <w:rPr>
                <w:rFonts w:ascii="Arial" w:hAnsi="Arial" w:cs="Arial"/>
                <w:i/>
                <w:sz w:val="16"/>
                <w:szCs w:val="16"/>
              </w:rPr>
            </w:pPr>
            <w:r w:rsidRPr="0079553B">
              <w:rPr>
                <w:rFonts w:ascii="Arial" w:hAnsi="Arial" w:cs="Arial"/>
                <w:i/>
                <w:sz w:val="16"/>
                <w:szCs w:val="16"/>
              </w:rPr>
              <w:t>PDGFRA</w:t>
            </w:r>
          </w:p>
          <w:p w14:paraId="095E14A0" w14:textId="77777777" w:rsidR="007D5064" w:rsidRPr="0079553B" w:rsidRDefault="007D5064" w:rsidP="008E20B3">
            <w:pPr>
              <w:rPr>
                <w:rFonts w:ascii="Arial" w:hAnsi="Arial" w:cs="Arial"/>
                <w:i/>
                <w:sz w:val="16"/>
                <w:szCs w:val="16"/>
              </w:rPr>
            </w:pPr>
            <w:r w:rsidRPr="0079553B">
              <w:rPr>
                <w:rFonts w:ascii="Arial" w:hAnsi="Arial" w:cs="Arial"/>
                <w:i/>
                <w:sz w:val="16"/>
                <w:szCs w:val="16"/>
              </w:rPr>
              <w:t>(PDGFR2, RHEPDGFRA)</w:t>
            </w:r>
          </w:p>
        </w:tc>
        <w:tc>
          <w:tcPr>
            <w:tcW w:w="1049" w:type="pct"/>
          </w:tcPr>
          <w:p w14:paraId="7949FF76" w14:textId="08ACF8F7" w:rsidR="007D5064" w:rsidRPr="0079553B" w:rsidRDefault="007D5064" w:rsidP="008E20B3">
            <w:pPr>
              <w:rPr>
                <w:rFonts w:ascii="Arial" w:hAnsi="Arial" w:cs="Arial"/>
                <w:sz w:val="16"/>
                <w:szCs w:val="16"/>
              </w:rPr>
            </w:pPr>
            <w:r w:rsidRPr="0079553B">
              <w:rPr>
                <w:rFonts w:ascii="Arial" w:hAnsi="Arial" w:cs="Arial"/>
                <w:sz w:val="16"/>
                <w:szCs w:val="16"/>
              </w:rPr>
              <w:t>A tyrosine-protein kinase that acts as a cell-surface receptor for PDGFA, -B and -C and plays an essential role in the regulation of embryonic development and depending on the context, promotes or inhibits cell proliferation, survival and cell migration.</w:t>
            </w:r>
          </w:p>
        </w:tc>
        <w:tc>
          <w:tcPr>
            <w:tcW w:w="786" w:type="pct"/>
          </w:tcPr>
          <w:p w14:paraId="26DA3AB2"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RRID:AB_2162345</w:t>
            </w:r>
          </w:p>
        </w:tc>
        <w:tc>
          <w:tcPr>
            <w:tcW w:w="562" w:type="pct"/>
          </w:tcPr>
          <w:p w14:paraId="0D4E0166" w14:textId="26D00E44" w:rsidR="007D5064" w:rsidRPr="00B318E8" w:rsidRDefault="007D5064" w:rsidP="008E20B3">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14FFC3B3" w14:textId="74A4119D" w:rsidR="007D5064" w:rsidRPr="00EC5810" w:rsidRDefault="002B731E" w:rsidP="008E20B3">
            <w:pPr>
              <w:rPr>
                <w:rFonts w:ascii="Arial" w:hAnsi="Arial" w:cs="Arial"/>
                <w:sz w:val="16"/>
                <w:szCs w:val="16"/>
              </w:rPr>
            </w:pPr>
            <w:r>
              <w:rPr>
                <w:rFonts w:ascii="Arial" w:hAnsi="Arial" w:cs="Arial"/>
                <w:sz w:val="16"/>
                <w:szCs w:val="16"/>
              </w:rPr>
              <w:t>1:1,000</w:t>
            </w:r>
          </w:p>
        </w:tc>
      </w:tr>
      <w:tr w:rsidR="00681C20" w:rsidRPr="0079553B" w14:paraId="632BECF5" w14:textId="33036BD1" w:rsidTr="00601091">
        <w:trPr>
          <w:trHeight w:val="423"/>
        </w:trPr>
        <w:tc>
          <w:tcPr>
            <w:tcW w:w="571" w:type="pct"/>
            <w:vMerge w:val="restart"/>
          </w:tcPr>
          <w:p w14:paraId="357618FE" w14:textId="77777777" w:rsidR="00681C20" w:rsidRPr="0079553B" w:rsidRDefault="00681C20" w:rsidP="008E20B3">
            <w:pPr>
              <w:rPr>
                <w:rFonts w:ascii="Arial" w:hAnsi="Arial" w:cs="Arial"/>
                <w:sz w:val="16"/>
                <w:szCs w:val="16"/>
              </w:rPr>
            </w:pPr>
            <w:r w:rsidRPr="0079553B">
              <w:rPr>
                <w:rFonts w:ascii="Arial" w:hAnsi="Arial" w:cs="Arial"/>
                <w:sz w:val="16"/>
                <w:szCs w:val="16"/>
              </w:rPr>
              <w:lastRenderedPageBreak/>
              <w:t>Phosphatidylinositol 4,5-bisphosphate 3-kinase catalytic subunit alpha isoform</w:t>
            </w:r>
          </w:p>
        </w:tc>
        <w:tc>
          <w:tcPr>
            <w:tcW w:w="520" w:type="pct"/>
            <w:vMerge w:val="restart"/>
          </w:tcPr>
          <w:p w14:paraId="0EA99095" w14:textId="1363CA27" w:rsidR="00681C20" w:rsidRPr="0079553B" w:rsidRDefault="00681C20" w:rsidP="008E20B3">
            <w:pPr>
              <w:rPr>
                <w:rFonts w:ascii="Arial" w:hAnsi="Arial" w:cs="Arial"/>
                <w:sz w:val="16"/>
                <w:szCs w:val="16"/>
              </w:rPr>
            </w:pPr>
            <w:r w:rsidRPr="0079553B">
              <w:rPr>
                <w:rFonts w:ascii="Arial" w:hAnsi="Arial" w:cs="Arial"/>
                <w:sz w:val="16"/>
                <w:szCs w:val="16"/>
              </w:rPr>
              <w:t xml:space="preserve">Phosphoinositide 3-kinase alpha; </w:t>
            </w:r>
          </w:p>
          <w:p w14:paraId="4DFA743A" w14:textId="5092A0B6" w:rsidR="00681C20" w:rsidRPr="0079553B" w:rsidRDefault="00681C20" w:rsidP="001D7A49">
            <w:pPr>
              <w:rPr>
                <w:rFonts w:ascii="Arial" w:hAnsi="Arial" w:cs="Arial"/>
                <w:sz w:val="16"/>
                <w:szCs w:val="16"/>
              </w:rPr>
            </w:pPr>
            <w:r w:rsidRPr="0079553B">
              <w:rPr>
                <w:rFonts w:ascii="Arial" w:hAnsi="Arial" w:cs="Arial"/>
                <w:sz w:val="16"/>
                <w:szCs w:val="16"/>
              </w:rPr>
              <w:t>Phosphoinositide-3-kinase catalytic alpha polypeptide; Serine/threonine protein kinase PIK3CA</w:t>
            </w:r>
          </w:p>
        </w:tc>
        <w:tc>
          <w:tcPr>
            <w:tcW w:w="418" w:type="pct"/>
            <w:vMerge w:val="restart"/>
            <w:shd w:val="clear" w:color="auto" w:fill="FFC000"/>
          </w:tcPr>
          <w:p w14:paraId="1C49BEB9" w14:textId="77777777" w:rsidR="00681C20" w:rsidRPr="0079553B" w:rsidRDefault="00681C20" w:rsidP="008E20B3">
            <w:pPr>
              <w:rPr>
                <w:rFonts w:ascii="Arial" w:hAnsi="Arial" w:cs="Arial"/>
                <w:sz w:val="16"/>
                <w:szCs w:val="16"/>
              </w:rPr>
            </w:pPr>
            <w:r w:rsidRPr="0079553B">
              <w:rPr>
                <w:rFonts w:ascii="Arial" w:hAnsi="Arial" w:cs="Arial"/>
                <w:sz w:val="16"/>
                <w:szCs w:val="16"/>
              </w:rPr>
              <w:t>PIK3CA</w:t>
            </w:r>
          </w:p>
        </w:tc>
        <w:tc>
          <w:tcPr>
            <w:tcW w:w="299" w:type="pct"/>
            <w:vMerge w:val="restart"/>
          </w:tcPr>
          <w:p w14:paraId="54267707" w14:textId="77777777" w:rsidR="00681C20" w:rsidRPr="0079553B" w:rsidRDefault="00681C20" w:rsidP="008E20B3">
            <w:pPr>
              <w:rPr>
                <w:rFonts w:ascii="Arial" w:hAnsi="Arial" w:cs="Arial"/>
                <w:sz w:val="16"/>
                <w:szCs w:val="16"/>
              </w:rPr>
            </w:pPr>
            <w:r w:rsidRPr="0079553B">
              <w:rPr>
                <w:rFonts w:ascii="Arial" w:hAnsi="Arial" w:cs="Arial"/>
                <w:sz w:val="16"/>
                <w:szCs w:val="16"/>
              </w:rPr>
              <w:t>P42336</w:t>
            </w:r>
          </w:p>
        </w:tc>
        <w:tc>
          <w:tcPr>
            <w:tcW w:w="445" w:type="pct"/>
            <w:vMerge w:val="restart"/>
          </w:tcPr>
          <w:p w14:paraId="62B12DBE" w14:textId="77777777" w:rsidR="00681C20" w:rsidRPr="0079553B" w:rsidRDefault="00681C20" w:rsidP="008E20B3">
            <w:pPr>
              <w:rPr>
                <w:rFonts w:ascii="Arial" w:hAnsi="Arial" w:cs="Arial"/>
                <w:i/>
                <w:sz w:val="16"/>
                <w:szCs w:val="16"/>
              </w:rPr>
            </w:pPr>
            <w:r w:rsidRPr="0079553B">
              <w:rPr>
                <w:rFonts w:ascii="Arial" w:hAnsi="Arial" w:cs="Arial"/>
                <w:i/>
                <w:sz w:val="16"/>
                <w:szCs w:val="16"/>
              </w:rPr>
              <w:t>PIK3CA</w:t>
            </w:r>
          </w:p>
        </w:tc>
        <w:tc>
          <w:tcPr>
            <w:tcW w:w="1049" w:type="pct"/>
            <w:vMerge w:val="restart"/>
          </w:tcPr>
          <w:p w14:paraId="4234C8EF" w14:textId="29C4B396" w:rsidR="00681C20" w:rsidRPr="0079553B" w:rsidRDefault="00681C20" w:rsidP="00ED180A">
            <w:pPr>
              <w:rPr>
                <w:rFonts w:ascii="Arial" w:hAnsi="Arial" w:cs="Arial"/>
                <w:sz w:val="16"/>
                <w:szCs w:val="16"/>
              </w:rPr>
            </w:pPr>
            <w:r w:rsidRPr="0079553B">
              <w:rPr>
                <w:rFonts w:ascii="Arial" w:hAnsi="Arial" w:cs="Arial"/>
                <w:sz w:val="16"/>
                <w:szCs w:val="16"/>
              </w:rPr>
              <w:t>PIK3CA is the catalytic subunit of phosphatidylinositol 3-kinase which phosphorylates phosphatidylinositol (PI); its phosphorylated derivatives activate signaling cascades involved in cell growth, survival, proliferation, motility and morphology in response to various growth factors, such as EGF, insulin, IGF1, VEGFA and PDGF.</w:t>
            </w:r>
          </w:p>
        </w:tc>
        <w:tc>
          <w:tcPr>
            <w:tcW w:w="786" w:type="pct"/>
          </w:tcPr>
          <w:p w14:paraId="0C63D42B" w14:textId="31A2CF18" w:rsidR="00681C20" w:rsidRPr="0079553B" w:rsidRDefault="00681C20" w:rsidP="008E20B3">
            <w:pPr>
              <w:rPr>
                <w:rFonts w:ascii="Arial" w:hAnsi="Arial" w:cs="Arial"/>
                <w:sz w:val="16"/>
                <w:szCs w:val="16"/>
                <w:lang w:val="de-DE"/>
              </w:rPr>
            </w:pPr>
            <w:r w:rsidRPr="0079553B">
              <w:rPr>
                <w:rFonts w:ascii="Arial" w:hAnsi="Arial" w:cs="Arial"/>
                <w:sz w:val="16"/>
                <w:szCs w:val="16"/>
                <w:lang w:val="de-DE"/>
              </w:rPr>
              <w:t>RRID:AB_2165248</w:t>
            </w:r>
          </w:p>
          <w:p w14:paraId="6CCF2E31" w14:textId="351D07BB" w:rsidR="00681C20" w:rsidRPr="0079553B" w:rsidRDefault="00681C20" w:rsidP="00295F9F">
            <w:pPr>
              <w:rPr>
                <w:rFonts w:ascii="Arial" w:hAnsi="Arial" w:cs="Arial"/>
                <w:sz w:val="16"/>
                <w:szCs w:val="16"/>
                <w:lang w:val="de-DE"/>
              </w:rPr>
            </w:pPr>
          </w:p>
        </w:tc>
        <w:tc>
          <w:tcPr>
            <w:tcW w:w="562" w:type="pct"/>
            <w:vMerge w:val="restart"/>
          </w:tcPr>
          <w:p w14:paraId="0672BB9A" w14:textId="77777777" w:rsidR="00681C20" w:rsidRDefault="00681C20" w:rsidP="008E20B3">
            <w:pPr>
              <w:rPr>
                <w:rFonts w:ascii="Arial" w:hAnsi="Arial" w:cs="Arial"/>
                <w:i/>
                <w:sz w:val="16"/>
                <w:szCs w:val="16"/>
                <w:lang w:val="de-DE"/>
              </w:rPr>
            </w:pPr>
          </w:p>
          <w:p w14:paraId="0F852203" w14:textId="77777777" w:rsidR="00681C20" w:rsidRDefault="00681C20" w:rsidP="008E20B3">
            <w:pPr>
              <w:rPr>
                <w:rFonts w:ascii="Arial" w:hAnsi="Arial" w:cs="Arial"/>
                <w:i/>
                <w:sz w:val="16"/>
                <w:szCs w:val="16"/>
                <w:lang w:val="de-DE"/>
              </w:rPr>
            </w:pPr>
          </w:p>
          <w:p w14:paraId="3D766696" w14:textId="77777777" w:rsidR="00681C20" w:rsidRDefault="00681C20" w:rsidP="008E20B3">
            <w:pPr>
              <w:rPr>
                <w:rFonts w:ascii="Arial" w:hAnsi="Arial" w:cs="Arial"/>
                <w:i/>
                <w:sz w:val="16"/>
                <w:szCs w:val="16"/>
                <w:lang w:val="de-DE"/>
              </w:rPr>
            </w:pPr>
          </w:p>
          <w:p w14:paraId="637EAA46" w14:textId="01769673" w:rsidR="00681C20" w:rsidRPr="00F25691" w:rsidRDefault="00681C20" w:rsidP="00F25691">
            <w:pPr>
              <w:jc w:val="center"/>
              <w:rPr>
                <w:rFonts w:ascii="Arial" w:hAnsi="Arial" w:cs="Arial"/>
                <w:i/>
                <w:sz w:val="16"/>
                <w:szCs w:val="16"/>
                <w:lang w:val="de-DE"/>
              </w:rPr>
            </w:pPr>
            <w:proofErr w:type="spellStart"/>
            <w:r w:rsidRPr="00F25691">
              <w:rPr>
                <w:rFonts w:ascii="Arial" w:hAnsi="Arial" w:cs="Arial"/>
                <w:i/>
                <w:sz w:val="16"/>
                <w:szCs w:val="16"/>
                <w:lang w:val="de-DE"/>
              </w:rPr>
              <w:t>No</w:t>
            </w:r>
            <w:proofErr w:type="spellEnd"/>
            <w:r w:rsidRPr="00F25691">
              <w:rPr>
                <w:rFonts w:ascii="Arial" w:hAnsi="Arial" w:cs="Arial"/>
                <w:i/>
                <w:sz w:val="16"/>
                <w:szCs w:val="16"/>
                <w:lang w:val="de-DE"/>
              </w:rPr>
              <w:t xml:space="preserve"> </w:t>
            </w:r>
            <w:proofErr w:type="spellStart"/>
            <w:r w:rsidRPr="00F25691">
              <w:rPr>
                <w:rFonts w:ascii="Arial" w:hAnsi="Arial" w:cs="Arial"/>
                <w:i/>
                <w:sz w:val="16"/>
                <w:szCs w:val="16"/>
                <w:lang w:val="de-DE"/>
              </w:rPr>
              <w:t>suitable</w:t>
            </w:r>
            <w:proofErr w:type="spellEnd"/>
            <w:r w:rsidRPr="00F25691">
              <w:rPr>
                <w:rFonts w:ascii="Arial" w:hAnsi="Arial" w:cs="Arial"/>
                <w:i/>
                <w:sz w:val="16"/>
                <w:szCs w:val="16"/>
                <w:lang w:val="de-DE"/>
              </w:rPr>
              <w:t xml:space="preserve"> Ab </w:t>
            </w:r>
            <w:proofErr w:type="spellStart"/>
            <w:r w:rsidRPr="00F25691">
              <w:rPr>
                <w:rFonts w:ascii="Arial" w:hAnsi="Arial" w:cs="Arial"/>
                <w:i/>
                <w:sz w:val="16"/>
                <w:szCs w:val="16"/>
                <w:lang w:val="de-DE"/>
              </w:rPr>
              <w:t>found</w:t>
            </w:r>
            <w:proofErr w:type="spellEnd"/>
          </w:p>
        </w:tc>
        <w:tc>
          <w:tcPr>
            <w:tcW w:w="348" w:type="pct"/>
            <w:vMerge w:val="restart"/>
          </w:tcPr>
          <w:p w14:paraId="254BF6D6" w14:textId="77777777" w:rsidR="00681C20" w:rsidRPr="00EC5810" w:rsidRDefault="00681C20" w:rsidP="008E20B3">
            <w:pPr>
              <w:rPr>
                <w:rFonts w:ascii="Arial" w:hAnsi="Arial" w:cs="Arial"/>
                <w:i/>
                <w:sz w:val="16"/>
                <w:szCs w:val="16"/>
                <w:lang w:val="de-DE"/>
              </w:rPr>
            </w:pPr>
          </w:p>
        </w:tc>
      </w:tr>
      <w:tr w:rsidR="00681C20" w:rsidRPr="0079553B" w14:paraId="5742B64C" w14:textId="6E493546" w:rsidTr="00601091">
        <w:trPr>
          <w:trHeight w:val="422"/>
        </w:trPr>
        <w:tc>
          <w:tcPr>
            <w:tcW w:w="571" w:type="pct"/>
            <w:vMerge/>
          </w:tcPr>
          <w:p w14:paraId="36A23779" w14:textId="77777777" w:rsidR="00681C20" w:rsidRPr="0079553B" w:rsidRDefault="00681C20" w:rsidP="008E20B3">
            <w:pPr>
              <w:rPr>
                <w:rFonts w:ascii="Arial" w:hAnsi="Arial" w:cs="Arial"/>
                <w:sz w:val="16"/>
                <w:szCs w:val="16"/>
              </w:rPr>
            </w:pPr>
          </w:p>
        </w:tc>
        <w:tc>
          <w:tcPr>
            <w:tcW w:w="520" w:type="pct"/>
            <w:vMerge/>
          </w:tcPr>
          <w:p w14:paraId="0836FC7F" w14:textId="77777777" w:rsidR="00681C20" w:rsidRPr="0079553B" w:rsidRDefault="00681C20" w:rsidP="008E20B3">
            <w:pPr>
              <w:rPr>
                <w:rFonts w:ascii="Arial" w:hAnsi="Arial" w:cs="Arial"/>
                <w:sz w:val="16"/>
                <w:szCs w:val="16"/>
              </w:rPr>
            </w:pPr>
          </w:p>
        </w:tc>
        <w:tc>
          <w:tcPr>
            <w:tcW w:w="418" w:type="pct"/>
            <w:vMerge/>
            <w:shd w:val="clear" w:color="auto" w:fill="FFC000"/>
          </w:tcPr>
          <w:p w14:paraId="408137F4" w14:textId="77777777" w:rsidR="00681C20" w:rsidRPr="0079553B" w:rsidRDefault="00681C20" w:rsidP="008E20B3">
            <w:pPr>
              <w:rPr>
                <w:rFonts w:ascii="Arial" w:hAnsi="Arial" w:cs="Arial"/>
                <w:sz w:val="16"/>
                <w:szCs w:val="16"/>
              </w:rPr>
            </w:pPr>
          </w:p>
        </w:tc>
        <w:tc>
          <w:tcPr>
            <w:tcW w:w="299" w:type="pct"/>
            <w:vMerge/>
          </w:tcPr>
          <w:p w14:paraId="384C5EBD" w14:textId="77777777" w:rsidR="00681C20" w:rsidRPr="0079553B" w:rsidRDefault="00681C20" w:rsidP="008E20B3">
            <w:pPr>
              <w:rPr>
                <w:rFonts w:ascii="Arial" w:hAnsi="Arial" w:cs="Arial"/>
                <w:sz w:val="16"/>
                <w:szCs w:val="16"/>
              </w:rPr>
            </w:pPr>
          </w:p>
        </w:tc>
        <w:tc>
          <w:tcPr>
            <w:tcW w:w="445" w:type="pct"/>
            <w:vMerge/>
          </w:tcPr>
          <w:p w14:paraId="64DB3CFE" w14:textId="77777777" w:rsidR="00681C20" w:rsidRPr="0079553B" w:rsidRDefault="00681C20" w:rsidP="008E20B3">
            <w:pPr>
              <w:rPr>
                <w:rFonts w:ascii="Arial" w:hAnsi="Arial" w:cs="Arial"/>
                <w:i/>
                <w:sz w:val="16"/>
                <w:szCs w:val="16"/>
              </w:rPr>
            </w:pPr>
          </w:p>
        </w:tc>
        <w:tc>
          <w:tcPr>
            <w:tcW w:w="1049" w:type="pct"/>
            <w:vMerge/>
          </w:tcPr>
          <w:p w14:paraId="49BFCF4A" w14:textId="77777777" w:rsidR="00681C20" w:rsidRPr="0079553B" w:rsidRDefault="00681C20" w:rsidP="00ED180A">
            <w:pPr>
              <w:rPr>
                <w:rFonts w:ascii="Arial" w:hAnsi="Arial" w:cs="Arial"/>
                <w:sz w:val="16"/>
                <w:szCs w:val="16"/>
              </w:rPr>
            </w:pPr>
          </w:p>
        </w:tc>
        <w:tc>
          <w:tcPr>
            <w:tcW w:w="786" w:type="pct"/>
          </w:tcPr>
          <w:p w14:paraId="64FCD8F3" w14:textId="77777777" w:rsidR="00681C20" w:rsidRPr="0079553B" w:rsidRDefault="00681C20" w:rsidP="00690F5D">
            <w:pPr>
              <w:rPr>
                <w:rFonts w:ascii="Arial" w:hAnsi="Arial" w:cs="Arial"/>
                <w:sz w:val="16"/>
                <w:szCs w:val="16"/>
                <w:lang w:val="de-DE"/>
              </w:rPr>
            </w:pPr>
            <w:r w:rsidRPr="0079553B">
              <w:rPr>
                <w:rFonts w:ascii="Arial" w:hAnsi="Arial" w:cs="Arial"/>
                <w:sz w:val="16"/>
                <w:szCs w:val="16"/>
                <w:lang w:val="de-DE"/>
              </w:rPr>
              <w:t>RRID:AB_2934138</w:t>
            </w:r>
          </w:p>
          <w:p w14:paraId="5E801CC1" w14:textId="77777777" w:rsidR="00681C20" w:rsidRPr="0079553B" w:rsidRDefault="00681C20" w:rsidP="008E20B3">
            <w:pPr>
              <w:rPr>
                <w:rFonts w:ascii="Arial" w:hAnsi="Arial" w:cs="Arial"/>
                <w:sz w:val="16"/>
                <w:szCs w:val="16"/>
                <w:lang w:val="de-DE"/>
              </w:rPr>
            </w:pPr>
          </w:p>
        </w:tc>
        <w:tc>
          <w:tcPr>
            <w:tcW w:w="562" w:type="pct"/>
            <w:vMerge/>
          </w:tcPr>
          <w:p w14:paraId="73DBEDE7" w14:textId="77777777" w:rsidR="00681C20" w:rsidRPr="00B318E8" w:rsidRDefault="00681C20" w:rsidP="008E20B3">
            <w:pPr>
              <w:rPr>
                <w:rFonts w:ascii="Arial" w:hAnsi="Arial" w:cs="Arial"/>
                <w:sz w:val="16"/>
                <w:szCs w:val="16"/>
                <w:lang w:val="de-DE"/>
              </w:rPr>
            </w:pPr>
          </w:p>
        </w:tc>
        <w:tc>
          <w:tcPr>
            <w:tcW w:w="348" w:type="pct"/>
            <w:vMerge/>
          </w:tcPr>
          <w:p w14:paraId="098DADDA" w14:textId="77777777" w:rsidR="00681C20" w:rsidRPr="00EC5810" w:rsidRDefault="00681C20" w:rsidP="008E20B3">
            <w:pPr>
              <w:rPr>
                <w:rFonts w:ascii="Arial" w:hAnsi="Arial" w:cs="Arial"/>
                <w:sz w:val="16"/>
                <w:szCs w:val="16"/>
                <w:lang w:val="de-DE"/>
              </w:rPr>
            </w:pPr>
          </w:p>
        </w:tc>
      </w:tr>
      <w:tr w:rsidR="00681C20" w:rsidRPr="0079553B" w14:paraId="78923D73" w14:textId="1B533B92" w:rsidTr="00601091">
        <w:trPr>
          <w:trHeight w:val="422"/>
        </w:trPr>
        <w:tc>
          <w:tcPr>
            <w:tcW w:w="571" w:type="pct"/>
            <w:vMerge/>
          </w:tcPr>
          <w:p w14:paraId="3558535B" w14:textId="77777777" w:rsidR="00681C20" w:rsidRPr="0079553B" w:rsidRDefault="00681C20" w:rsidP="008E20B3">
            <w:pPr>
              <w:rPr>
                <w:rFonts w:ascii="Arial" w:hAnsi="Arial" w:cs="Arial"/>
                <w:sz w:val="16"/>
                <w:szCs w:val="16"/>
              </w:rPr>
            </w:pPr>
          </w:p>
        </w:tc>
        <w:tc>
          <w:tcPr>
            <w:tcW w:w="520" w:type="pct"/>
            <w:vMerge/>
          </w:tcPr>
          <w:p w14:paraId="1882AA6B" w14:textId="77777777" w:rsidR="00681C20" w:rsidRPr="0079553B" w:rsidRDefault="00681C20" w:rsidP="008E20B3">
            <w:pPr>
              <w:rPr>
                <w:rFonts w:ascii="Arial" w:hAnsi="Arial" w:cs="Arial"/>
                <w:sz w:val="16"/>
                <w:szCs w:val="16"/>
              </w:rPr>
            </w:pPr>
          </w:p>
        </w:tc>
        <w:tc>
          <w:tcPr>
            <w:tcW w:w="418" w:type="pct"/>
            <w:vMerge/>
            <w:shd w:val="clear" w:color="auto" w:fill="FFC000"/>
          </w:tcPr>
          <w:p w14:paraId="67D094F9" w14:textId="77777777" w:rsidR="00681C20" w:rsidRPr="0079553B" w:rsidRDefault="00681C20" w:rsidP="008E20B3">
            <w:pPr>
              <w:rPr>
                <w:rFonts w:ascii="Arial" w:hAnsi="Arial" w:cs="Arial"/>
                <w:sz w:val="16"/>
                <w:szCs w:val="16"/>
              </w:rPr>
            </w:pPr>
          </w:p>
        </w:tc>
        <w:tc>
          <w:tcPr>
            <w:tcW w:w="299" w:type="pct"/>
            <w:vMerge/>
          </w:tcPr>
          <w:p w14:paraId="47F006F3" w14:textId="77777777" w:rsidR="00681C20" w:rsidRPr="0079553B" w:rsidRDefault="00681C20" w:rsidP="008E20B3">
            <w:pPr>
              <w:rPr>
                <w:rFonts w:ascii="Arial" w:hAnsi="Arial" w:cs="Arial"/>
                <w:sz w:val="16"/>
                <w:szCs w:val="16"/>
              </w:rPr>
            </w:pPr>
          </w:p>
        </w:tc>
        <w:tc>
          <w:tcPr>
            <w:tcW w:w="445" w:type="pct"/>
            <w:vMerge/>
          </w:tcPr>
          <w:p w14:paraId="5E4760BB" w14:textId="77777777" w:rsidR="00681C20" w:rsidRPr="0079553B" w:rsidRDefault="00681C20" w:rsidP="008E20B3">
            <w:pPr>
              <w:rPr>
                <w:rFonts w:ascii="Arial" w:hAnsi="Arial" w:cs="Arial"/>
                <w:i/>
                <w:sz w:val="16"/>
                <w:szCs w:val="16"/>
              </w:rPr>
            </w:pPr>
          </w:p>
        </w:tc>
        <w:tc>
          <w:tcPr>
            <w:tcW w:w="1049" w:type="pct"/>
            <w:vMerge/>
          </w:tcPr>
          <w:p w14:paraId="7356D892" w14:textId="77777777" w:rsidR="00681C20" w:rsidRPr="0079553B" w:rsidRDefault="00681C20" w:rsidP="00ED180A">
            <w:pPr>
              <w:rPr>
                <w:rFonts w:ascii="Arial" w:hAnsi="Arial" w:cs="Arial"/>
                <w:sz w:val="16"/>
                <w:szCs w:val="16"/>
              </w:rPr>
            </w:pPr>
          </w:p>
        </w:tc>
        <w:tc>
          <w:tcPr>
            <w:tcW w:w="786" w:type="pct"/>
          </w:tcPr>
          <w:p w14:paraId="65BF55CB" w14:textId="35BE67A0" w:rsidR="00681C20" w:rsidRPr="0079553B" w:rsidRDefault="00681C20" w:rsidP="008E20B3">
            <w:pPr>
              <w:rPr>
                <w:rFonts w:ascii="Arial" w:hAnsi="Arial" w:cs="Arial"/>
                <w:sz w:val="16"/>
                <w:szCs w:val="16"/>
                <w:lang w:val="de-DE"/>
              </w:rPr>
            </w:pPr>
            <w:r w:rsidRPr="0079553B">
              <w:rPr>
                <w:rFonts w:ascii="Arial" w:hAnsi="Arial" w:cs="Arial"/>
                <w:sz w:val="16"/>
                <w:szCs w:val="16"/>
                <w:lang w:val="de-DE"/>
              </w:rPr>
              <w:t>RRID:AB_777253</w:t>
            </w:r>
          </w:p>
        </w:tc>
        <w:tc>
          <w:tcPr>
            <w:tcW w:w="562" w:type="pct"/>
            <w:vMerge/>
          </w:tcPr>
          <w:p w14:paraId="784B3737" w14:textId="77777777" w:rsidR="00681C20" w:rsidRPr="00B318E8" w:rsidRDefault="00681C20" w:rsidP="008E20B3">
            <w:pPr>
              <w:rPr>
                <w:rFonts w:ascii="Arial" w:hAnsi="Arial" w:cs="Arial"/>
                <w:sz w:val="16"/>
                <w:szCs w:val="16"/>
                <w:lang w:val="de-DE"/>
              </w:rPr>
            </w:pPr>
          </w:p>
        </w:tc>
        <w:tc>
          <w:tcPr>
            <w:tcW w:w="348" w:type="pct"/>
            <w:vMerge/>
          </w:tcPr>
          <w:p w14:paraId="63210C6E" w14:textId="77777777" w:rsidR="00681C20" w:rsidRPr="00EC5810" w:rsidRDefault="00681C20" w:rsidP="008E20B3">
            <w:pPr>
              <w:rPr>
                <w:rFonts w:ascii="Arial" w:hAnsi="Arial" w:cs="Arial"/>
                <w:sz w:val="16"/>
                <w:szCs w:val="16"/>
                <w:lang w:val="de-DE"/>
              </w:rPr>
            </w:pPr>
          </w:p>
        </w:tc>
      </w:tr>
      <w:tr w:rsidR="00AC099E" w:rsidRPr="0079553B" w14:paraId="62EA5D40" w14:textId="05E6C13D" w:rsidTr="00601091">
        <w:tc>
          <w:tcPr>
            <w:tcW w:w="571" w:type="pct"/>
          </w:tcPr>
          <w:p w14:paraId="272E6738" w14:textId="77777777" w:rsidR="007D5064" w:rsidRPr="0079553B" w:rsidRDefault="007D5064" w:rsidP="008E20B3">
            <w:pPr>
              <w:rPr>
                <w:rFonts w:ascii="Arial" w:hAnsi="Arial" w:cs="Arial"/>
                <w:sz w:val="16"/>
                <w:szCs w:val="16"/>
              </w:rPr>
            </w:pPr>
            <w:r w:rsidRPr="0079553B">
              <w:rPr>
                <w:rFonts w:ascii="Arial" w:hAnsi="Arial" w:cs="Arial"/>
                <w:sz w:val="16"/>
                <w:szCs w:val="16"/>
              </w:rPr>
              <w:t>Phosphatidylinositol 3,4,5-trisphosphate 3-phosphatase and</w:t>
            </w:r>
          </w:p>
          <w:p w14:paraId="3A3A9E9E" w14:textId="3040102C" w:rsidR="007D5064" w:rsidRPr="0079553B" w:rsidRDefault="007D5064" w:rsidP="002E5784">
            <w:pPr>
              <w:rPr>
                <w:rFonts w:ascii="Arial" w:hAnsi="Arial" w:cs="Arial"/>
                <w:sz w:val="16"/>
                <w:szCs w:val="16"/>
              </w:rPr>
            </w:pPr>
            <w:r w:rsidRPr="0079553B">
              <w:rPr>
                <w:rFonts w:ascii="Arial" w:hAnsi="Arial" w:cs="Arial"/>
                <w:sz w:val="16"/>
                <w:szCs w:val="16"/>
              </w:rPr>
              <w:t>dual-specificity protein phosphatase PTEN</w:t>
            </w:r>
          </w:p>
        </w:tc>
        <w:tc>
          <w:tcPr>
            <w:tcW w:w="520" w:type="pct"/>
          </w:tcPr>
          <w:p w14:paraId="75E3F3FA" w14:textId="0FB77C7B" w:rsidR="007D5064" w:rsidRPr="0079553B" w:rsidRDefault="007D5064" w:rsidP="008E20B3">
            <w:pPr>
              <w:rPr>
                <w:rFonts w:ascii="Arial" w:hAnsi="Arial" w:cs="Arial"/>
                <w:sz w:val="16"/>
                <w:szCs w:val="16"/>
              </w:rPr>
            </w:pPr>
            <w:r w:rsidRPr="0079553B">
              <w:rPr>
                <w:rFonts w:ascii="Arial" w:hAnsi="Arial" w:cs="Arial"/>
                <w:sz w:val="16"/>
                <w:szCs w:val="16"/>
              </w:rPr>
              <w:t xml:space="preserve">Phosphatase and </w:t>
            </w:r>
            <w:proofErr w:type="spellStart"/>
            <w:r w:rsidRPr="0079553B">
              <w:rPr>
                <w:rFonts w:ascii="Arial" w:hAnsi="Arial" w:cs="Arial"/>
                <w:sz w:val="16"/>
                <w:szCs w:val="16"/>
              </w:rPr>
              <w:t>tensin</w:t>
            </w:r>
            <w:proofErr w:type="spellEnd"/>
            <w:r w:rsidRPr="0079553B">
              <w:rPr>
                <w:rFonts w:ascii="Arial" w:hAnsi="Arial" w:cs="Arial"/>
                <w:sz w:val="16"/>
                <w:szCs w:val="16"/>
              </w:rPr>
              <w:t xml:space="preserve"> homolog; </w:t>
            </w:r>
          </w:p>
          <w:p w14:paraId="4513C331" w14:textId="77777777" w:rsidR="007D5064" w:rsidRPr="0079553B" w:rsidRDefault="007D5064" w:rsidP="008E20B3">
            <w:pPr>
              <w:rPr>
                <w:rFonts w:ascii="Arial" w:hAnsi="Arial" w:cs="Arial"/>
                <w:sz w:val="16"/>
                <w:szCs w:val="16"/>
              </w:rPr>
            </w:pPr>
            <w:r w:rsidRPr="0079553B">
              <w:rPr>
                <w:rFonts w:ascii="Arial" w:hAnsi="Arial" w:cs="Arial"/>
                <w:sz w:val="16"/>
                <w:szCs w:val="16"/>
              </w:rPr>
              <w:t>Mutated in multiple advanced cancers 1</w:t>
            </w:r>
          </w:p>
        </w:tc>
        <w:tc>
          <w:tcPr>
            <w:tcW w:w="418" w:type="pct"/>
            <w:shd w:val="clear" w:color="auto" w:fill="FFC000"/>
          </w:tcPr>
          <w:p w14:paraId="223414EE" w14:textId="77777777" w:rsidR="007D5064" w:rsidRPr="0079553B" w:rsidRDefault="007D5064" w:rsidP="008E20B3">
            <w:pPr>
              <w:rPr>
                <w:rFonts w:ascii="Arial" w:hAnsi="Arial" w:cs="Arial"/>
                <w:sz w:val="16"/>
                <w:szCs w:val="16"/>
              </w:rPr>
            </w:pPr>
            <w:r w:rsidRPr="0079553B">
              <w:rPr>
                <w:rFonts w:ascii="Arial" w:hAnsi="Arial" w:cs="Arial"/>
                <w:sz w:val="16"/>
                <w:szCs w:val="16"/>
              </w:rPr>
              <w:t>PTEN</w:t>
            </w:r>
          </w:p>
          <w:p w14:paraId="4313B80A" w14:textId="77777777" w:rsidR="007D5064" w:rsidRPr="0079553B" w:rsidRDefault="007D5064" w:rsidP="008E20B3">
            <w:pPr>
              <w:rPr>
                <w:rFonts w:ascii="Arial" w:hAnsi="Arial" w:cs="Arial"/>
                <w:sz w:val="16"/>
                <w:szCs w:val="16"/>
              </w:rPr>
            </w:pPr>
          </w:p>
        </w:tc>
        <w:tc>
          <w:tcPr>
            <w:tcW w:w="299" w:type="pct"/>
          </w:tcPr>
          <w:p w14:paraId="66883FB5" w14:textId="77777777" w:rsidR="007D5064" w:rsidRPr="0079553B" w:rsidRDefault="007D5064" w:rsidP="008E20B3">
            <w:pPr>
              <w:rPr>
                <w:rFonts w:ascii="Arial" w:hAnsi="Arial" w:cs="Arial"/>
                <w:sz w:val="16"/>
                <w:szCs w:val="16"/>
              </w:rPr>
            </w:pPr>
            <w:r w:rsidRPr="0079553B">
              <w:rPr>
                <w:rFonts w:ascii="Arial" w:hAnsi="Arial" w:cs="Arial"/>
                <w:sz w:val="16"/>
                <w:szCs w:val="16"/>
              </w:rPr>
              <w:t>P60484</w:t>
            </w:r>
          </w:p>
        </w:tc>
        <w:tc>
          <w:tcPr>
            <w:tcW w:w="445" w:type="pct"/>
          </w:tcPr>
          <w:p w14:paraId="1400E80F" w14:textId="77777777" w:rsidR="007D5064" w:rsidRPr="0079553B" w:rsidRDefault="007D5064" w:rsidP="008E20B3">
            <w:pPr>
              <w:rPr>
                <w:rFonts w:ascii="Arial" w:hAnsi="Arial" w:cs="Arial"/>
                <w:i/>
                <w:sz w:val="16"/>
                <w:szCs w:val="16"/>
              </w:rPr>
            </w:pPr>
            <w:r w:rsidRPr="0079553B">
              <w:rPr>
                <w:rFonts w:ascii="Arial" w:hAnsi="Arial" w:cs="Arial"/>
                <w:i/>
                <w:sz w:val="16"/>
                <w:szCs w:val="16"/>
              </w:rPr>
              <w:t>PTEN</w:t>
            </w:r>
          </w:p>
          <w:p w14:paraId="01D3511C" w14:textId="77777777" w:rsidR="007D5064" w:rsidRPr="0079553B" w:rsidRDefault="007D5064" w:rsidP="008E20B3">
            <w:pPr>
              <w:rPr>
                <w:rFonts w:ascii="Arial" w:hAnsi="Arial" w:cs="Arial"/>
                <w:i/>
                <w:sz w:val="16"/>
                <w:szCs w:val="16"/>
              </w:rPr>
            </w:pPr>
            <w:r w:rsidRPr="0079553B">
              <w:rPr>
                <w:rFonts w:ascii="Arial" w:hAnsi="Arial" w:cs="Arial"/>
                <w:i/>
                <w:sz w:val="16"/>
                <w:szCs w:val="16"/>
              </w:rPr>
              <w:t>(MMAC1, TEP1)</w:t>
            </w:r>
          </w:p>
        </w:tc>
        <w:tc>
          <w:tcPr>
            <w:tcW w:w="1049" w:type="pct"/>
          </w:tcPr>
          <w:p w14:paraId="22DB417E" w14:textId="2626D40B" w:rsidR="007D5064" w:rsidRPr="0079553B" w:rsidRDefault="007D5064" w:rsidP="00FC5BA1">
            <w:pPr>
              <w:rPr>
                <w:rFonts w:ascii="Arial" w:hAnsi="Arial" w:cs="Arial"/>
                <w:sz w:val="16"/>
                <w:szCs w:val="16"/>
              </w:rPr>
            </w:pPr>
            <w:r w:rsidRPr="0079553B">
              <w:rPr>
                <w:rFonts w:ascii="Arial" w:hAnsi="Arial" w:cs="Arial"/>
                <w:sz w:val="16"/>
                <w:szCs w:val="16"/>
              </w:rPr>
              <w:t>Tumor suppressor protein. It is a phosphatidylinositol-3,4,5-trisphosphate 3-phosphatase negatively regulating AKT/PKB signaling pathway; also acting as a dual-specificity protein phosphatase dephosphorylating tyrosine-, serine- and threonine-phosphorylated proteins.</w:t>
            </w:r>
          </w:p>
        </w:tc>
        <w:tc>
          <w:tcPr>
            <w:tcW w:w="786" w:type="pct"/>
          </w:tcPr>
          <w:p w14:paraId="506C3998"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RRID:AB_390810</w:t>
            </w:r>
          </w:p>
        </w:tc>
        <w:tc>
          <w:tcPr>
            <w:tcW w:w="562" w:type="pct"/>
          </w:tcPr>
          <w:p w14:paraId="661FE7CF" w14:textId="44892662" w:rsidR="007D5064" w:rsidRPr="00B318E8" w:rsidRDefault="007D5064" w:rsidP="008E20B3">
            <w:pPr>
              <w:rPr>
                <w:rFonts w:ascii="Arial" w:hAnsi="Arial" w:cs="Arial"/>
                <w:sz w:val="16"/>
                <w:szCs w:val="16"/>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008FFC82" w14:textId="2B2D2B8A" w:rsidR="007D5064" w:rsidRPr="00EC5810" w:rsidRDefault="00334847" w:rsidP="008E20B3">
            <w:pPr>
              <w:rPr>
                <w:rFonts w:ascii="Arial" w:hAnsi="Arial" w:cs="Arial"/>
                <w:sz w:val="16"/>
                <w:szCs w:val="16"/>
              </w:rPr>
            </w:pPr>
            <w:r>
              <w:rPr>
                <w:rFonts w:ascii="Arial" w:hAnsi="Arial" w:cs="Arial"/>
                <w:sz w:val="16"/>
                <w:szCs w:val="16"/>
              </w:rPr>
              <w:t>1:1,000</w:t>
            </w:r>
          </w:p>
        </w:tc>
      </w:tr>
      <w:tr w:rsidR="00AC099E" w:rsidRPr="0079553B" w14:paraId="3480C659" w14:textId="2ED6B54F" w:rsidTr="00601091">
        <w:tc>
          <w:tcPr>
            <w:tcW w:w="571" w:type="pct"/>
          </w:tcPr>
          <w:p w14:paraId="540842B4" w14:textId="77777777" w:rsidR="007D5064" w:rsidRPr="0079553B" w:rsidRDefault="007D5064" w:rsidP="008E20B3">
            <w:pPr>
              <w:rPr>
                <w:rFonts w:ascii="Arial" w:hAnsi="Arial" w:cs="Arial"/>
                <w:sz w:val="16"/>
                <w:szCs w:val="16"/>
              </w:rPr>
            </w:pPr>
            <w:r w:rsidRPr="0079553B">
              <w:rPr>
                <w:rFonts w:ascii="Arial" w:hAnsi="Arial" w:cs="Arial"/>
                <w:sz w:val="16"/>
                <w:szCs w:val="16"/>
              </w:rPr>
              <w:t>Tyrosine-protein phosphatase non-receptor type 11</w:t>
            </w:r>
          </w:p>
        </w:tc>
        <w:tc>
          <w:tcPr>
            <w:tcW w:w="520" w:type="pct"/>
          </w:tcPr>
          <w:p w14:paraId="5BF3E727" w14:textId="4612381F" w:rsidR="007D5064" w:rsidRPr="0079553B" w:rsidRDefault="007D5064" w:rsidP="008E20B3">
            <w:pPr>
              <w:rPr>
                <w:rFonts w:ascii="Arial" w:hAnsi="Arial" w:cs="Arial"/>
                <w:sz w:val="16"/>
                <w:szCs w:val="16"/>
              </w:rPr>
            </w:pPr>
            <w:r w:rsidRPr="0079553B">
              <w:rPr>
                <w:rFonts w:ascii="Arial" w:hAnsi="Arial" w:cs="Arial"/>
                <w:sz w:val="16"/>
                <w:szCs w:val="16"/>
              </w:rPr>
              <w:t xml:space="preserve">SH-PTP2; SH-PTP3; </w:t>
            </w:r>
          </w:p>
          <w:p w14:paraId="57F55D5E" w14:textId="30ACD6EE" w:rsidR="007D5064" w:rsidRPr="0079553B" w:rsidRDefault="007D5064" w:rsidP="001D7A49">
            <w:pPr>
              <w:rPr>
                <w:rFonts w:ascii="Arial" w:hAnsi="Arial" w:cs="Arial"/>
                <w:sz w:val="16"/>
                <w:szCs w:val="16"/>
              </w:rPr>
            </w:pPr>
            <w:r w:rsidRPr="0079553B">
              <w:rPr>
                <w:rFonts w:ascii="Arial" w:hAnsi="Arial" w:cs="Arial"/>
                <w:sz w:val="16"/>
                <w:szCs w:val="16"/>
              </w:rPr>
              <w:t>Protein-tyrosine phosphatase 1D; PTP-1D; Protein-tyrosine phosphatase 2C; PTP-2C</w:t>
            </w:r>
          </w:p>
        </w:tc>
        <w:tc>
          <w:tcPr>
            <w:tcW w:w="418" w:type="pct"/>
            <w:shd w:val="clear" w:color="auto" w:fill="FFC000"/>
          </w:tcPr>
          <w:p w14:paraId="7B0BBBE8" w14:textId="77777777" w:rsidR="007D5064" w:rsidRPr="0079553B" w:rsidRDefault="007D5064" w:rsidP="008E20B3">
            <w:pPr>
              <w:rPr>
                <w:rFonts w:ascii="Arial" w:hAnsi="Arial" w:cs="Arial"/>
                <w:sz w:val="16"/>
                <w:szCs w:val="16"/>
              </w:rPr>
            </w:pPr>
            <w:r w:rsidRPr="0079553B">
              <w:rPr>
                <w:rFonts w:ascii="Arial" w:hAnsi="Arial" w:cs="Arial"/>
                <w:sz w:val="16"/>
                <w:szCs w:val="16"/>
              </w:rPr>
              <w:t>SHP2</w:t>
            </w:r>
          </w:p>
        </w:tc>
        <w:tc>
          <w:tcPr>
            <w:tcW w:w="299" w:type="pct"/>
          </w:tcPr>
          <w:p w14:paraId="0C34AE8B" w14:textId="77777777" w:rsidR="007D5064" w:rsidRPr="0079553B" w:rsidRDefault="007D5064" w:rsidP="008E20B3">
            <w:pPr>
              <w:rPr>
                <w:rFonts w:ascii="Arial" w:hAnsi="Arial" w:cs="Arial"/>
                <w:sz w:val="16"/>
                <w:szCs w:val="16"/>
              </w:rPr>
            </w:pPr>
            <w:r w:rsidRPr="0079553B">
              <w:rPr>
                <w:rFonts w:ascii="Arial" w:hAnsi="Arial" w:cs="Arial"/>
                <w:sz w:val="16"/>
                <w:szCs w:val="16"/>
              </w:rPr>
              <w:t>Q06124</w:t>
            </w:r>
          </w:p>
        </w:tc>
        <w:tc>
          <w:tcPr>
            <w:tcW w:w="445" w:type="pct"/>
          </w:tcPr>
          <w:p w14:paraId="5C18B654" w14:textId="77777777" w:rsidR="007D5064" w:rsidRPr="0079553B" w:rsidRDefault="007D5064" w:rsidP="008E20B3">
            <w:pPr>
              <w:rPr>
                <w:rFonts w:ascii="Arial" w:hAnsi="Arial" w:cs="Arial"/>
                <w:i/>
                <w:sz w:val="16"/>
                <w:szCs w:val="16"/>
              </w:rPr>
            </w:pPr>
            <w:r w:rsidRPr="0079553B">
              <w:rPr>
                <w:rFonts w:ascii="Arial" w:hAnsi="Arial" w:cs="Arial"/>
                <w:i/>
                <w:sz w:val="16"/>
                <w:szCs w:val="16"/>
              </w:rPr>
              <w:t>PTPN11 (SHP2,</w:t>
            </w:r>
          </w:p>
          <w:p w14:paraId="3B179852" w14:textId="77777777" w:rsidR="007D5064" w:rsidRPr="0079553B" w:rsidRDefault="007D5064" w:rsidP="008E20B3">
            <w:pPr>
              <w:rPr>
                <w:rFonts w:ascii="Arial" w:hAnsi="Arial" w:cs="Arial"/>
                <w:i/>
                <w:sz w:val="16"/>
                <w:szCs w:val="16"/>
              </w:rPr>
            </w:pPr>
            <w:r w:rsidRPr="0079553B">
              <w:rPr>
                <w:rFonts w:ascii="Arial" w:hAnsi="Arial" w:cs="Arial"/>
                <w:i/>
                <w:sz w:val="16"/>
                <w:szCs w:val="16"/>
              </w:rPr>
              <w:t>PTP2C, SHPTP2)</w:t>
            </w:r>
          </w:p>
        </w:tc>
        <w:tc>
          <w:tcPr>
            <w:tcW w:w="1049" w:type="pct"/>
          </w:tcPr>
          <w:p w14:paraId="133B5988" w14:textId="0532BD35" w:rsidR="007D5064" w:rsidRPr="0079553B" w:rsidRDefault="007D5064" w:rsidP="0084207C">
            <w:pPr>
              <w:rPr>
                <w:rFonts w:ascii="Arial" w:hAnsi="Arial" w:cs="Arial"/>
                <w:sz w:val="16"/>
                <w:szCs w:val="16"/>
              </w:rPr>
            </w:pPr>
            <w:proofErr w:type="spellStart"/>
            <w:r w:rsidRPr="0079553B">
              <w:rPr>
                <w:rFonts w:ascii="Arial" w:hAnsi="Arial" w:cs="Arial"/>
                <w:sz w:val="16"/>
                <w:szCs w:val="16"/>
              </w:rPr>
              <w:t>Src</w:t>
            </w:r>
            <w:proofErr w:type="spellEnd"/>
            <w:r w:rsidRPr="0079553B">
              <w:rPr>
                <w:rFonts w:ascii="Arial" w:hAnsi="Arial" w:cs="Arial"/>
                <w:sz w:val="16"/>
                <w:szCs w:val="16"/>
              </w:rPr>
              <w:t xml:space="preserve"> homology 2 domain-containing protein tyrosine phosphatase 2 (Shp2) is a ubiquitously expressed protein tyrosine phosphatase (PTP) which is normally self-inhibited; upon activation (by the presence of phosphorylated tyrosine (</w:t>
            </w:r>
            <w:proofErr w:type="spellStart"/>
            <w:r w:rsidRPr="0079553B">
              <w:rPr>
                <w:rFonts w:ascii="Arial" w:hAnsi="Arial" w:cs="Arial"/>
                <w:sz w:val="16"/>
                <w:szCs w:val="16"/>
              </w:rPr>
              <w:t>pY</w:t>
            </w:r>
            <w:proofErr w:type="spellEnd"/>
            <w:r w:rsidRPr="0079553B">
              <w:rPr>
                <w:rFonts w:ascii="Arial" w:hAnsi="Arial" w:cs="Arial"/>
                <w:sz w:val="16"/>
                <w:szCs w:val="16"/>
              </w:rPr>
              <w:t>) residues) it exerts a positive role in transducing signals initiated from receptor and cytosolic kinases; in addition to growth factor/cytokine-induced signaling, Shp2 regulates genotoxic stress triggered signaling and cellular responses.</w:t>
            </w:r>
            <w:r>
              <w:rPr>
                <w:rFonts w:ascii="Arial" w:hAnsi="Arial" w:cs="Arial"/>
                <w:sz w:val="16"/>
                <w:szCs w:val="16"/>
              </w:rPr>
              <w:t xml:space="preserve"> Predominantly</w:t>
            </w:r>
            <w:r>
              <w:t xml:space="preserve"> </w:t>
            </w:r>
            <w:r w:rsidRPr="0084207C">
              <w:rPr>
                <w:rFonts w:ascii="Arial" w:hAnsi="Arial" w:cs="Arial"/>
                <w:sz w:val="16"/>
                <w:szCs w:val="16"/>
              </w:rPr>
              <w:t>oncogenic</w:t>
            </w:r>
            <w:r>
              <w:rPr>
                <w:rFonts w:ascii="Arial" w:hAnsi="Arial" w:cs="Arial"/>
                <w:sz w:val="16"/>
                <w:szCs w:val="16"/>
              </w:rPr>
              <w:t>,</w:t>
            </w:r>
            <w:r w:rsidRPr="0084207C">
              <w:rPr>
                <w:rFonts w:ascii="Arial" w:hAnsi="Arial" w:cs="Arial"/>
                <w:sz w:val="16"/>
                <w:szCs w:val="16"/>
              </w:rPr>
              <w:t xml:space="preserve"> but can be tumor suppressor in a context-dependent manner</w:t>
            </w:r>
            <w:r>
              <w:rPr>
                <w:rFonts w:ascii="Arial" w:hAnsi="Arial" w:cs="Arial"/>
                <w:sz w:val="16"/>
                <w:szCs w:val="16"/>
              </w:rPr>
              <w:t xml:space="preserve">. </w:t>
            </w:r>
          </w:p>
        </w:tc>
        <w:tc>
          <w:tcPr>
            <w:tcW w:w="786" w:type="pct"/>
          </w:tcPr>
          <w:p w14:paraId="66E684C7"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RRID:AB_779072</w:t>
            </w:r>
          </w:p>
        </w:tc>
        <w:tc>
          <w:tcPr>
            <w:tcW w:w="562" w:type="pct"/>
          </w:tcPr>
          <w:p w14:paraId="13CC4681" w14:textId="2B7A363D" w:rsidR="007D5064" w:rsidRPr="00B318E8" w:rsidRDefault="007D5064" w:rsidP="008E20B3">
            <w:pPr>
              <w:rPr>
                <w:rFonts w:ascii="Arial" w:hAnsi="Arial" w:cs="Arial"/>
                <w:sz w:val="16"/>
                <w:szCs w:val="16"/>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1-100</w:t>
            </w:r>
          </w:p>
        </w:tc>
        <w:tc>
          <w:tcPr>
            <w:tcW w:w="348" w:type="pct"/>
          </w:tcPr>
          <w:p w14:paraId="7DF6665F" w14:textId="16A9026B" w:rsidR="007D5064" w:rsidRPr="00EC5810" w:rsidRDefault="002336B4" w:rsidP="008E20B3">
            <w:pPr>
              <w:rPr>
                <w:rFonts w:ascii="Arial" w:hAnsi="Arial" w:cs="Arial"/>
                <w:sz w:val="16"/>
                <w:szCs w:val="16"/>
                <w:lang w:val="de-DE"/>
              </w:rPr>
            </w:pPr>
            <w:r>
              <w:rPr>
                <w:rFonts w:ascii="Arial" w:hAnsi="Arial" w:cs="Arial"/>
                <w:sz w:val="16"/>
                <w:szCs w:val="16"/>
                <w:lang w:val="de-DE"/>
              </w:rPr>
              <w:t>1:4,000</w:t>
            </w:r>
          </w:p>
        </w:tc>
      </w:tr>
      <w:tr w:rsidR="00AC099E" w:rsidRPr="0079553B" w14:paraId="7D4CEC09" w14:textId="70C24B93" w:rsidTr="00601091">
        <w:tc>
          <w:tcPr>
            <w:tcW w:w="571" w:type="pct"/>
          </w:tcPr>
          <w:p w14:paraId="4B460811" w14:textId="77777777" w:rsidR="007D5064" w:rsidRPr="0079553B" w:rsidRDefault="007D5064" w:rsidP="008E20B3">
            <w:pPr>
              <w:rPr>
                <w:rFonts w:ascii="Arial" w:hAnsi="Arial" w:cs="Arial"/>
                <w:sz w:val="16"/>
                <w:szCs w:val="16"/>
              </w:rPr>
            </w:pPr>
            <w:r w:rsidRPr="0079553B">
              <w:rPr>
                <w:rFonts w:ascii="Arial" w:hAnsi="Arial" w:cs="Arial"/>
                <w:sz w:val="16"/>
                <w:szCs w:val="16"/>
              </w:rPr>
              <w:t>Retinoblastoma-associated protein</w:t>
            </w:r>
          </w:p>
        </w:tc>
        <w:tc>
          <w:tcPr>
            <w:tcW w:w="520" w:type="pct"/>
          </w:tcPr>
          <w:p w14:paraId="7FD8B3AC" w14:textId="167638AD" w:rsidR="007D5064" w:rsidRPr="0079553B" w:rsidRDefault="007D5064" w:rsidP="008E20B3">
            <w:pPr>
              <w:rPr>
                <w:rFonts w:ascii="Arial" w:hAnsi="Arial" w:cs="Arial"/>
                <w:sz w:val="16"/>
                <w:szCs w:val="16"/>
                <w:lang w:val="de-DE"/>
              </w:rPr>
            </w:pPr>
            <w:r w:rsidRPr="0079553B">
              <w:rPr>
                <w:rFonts w:ascii="Arial" w:hAnsi="Arial" w:cs="Arial"/>
                <w:sz w:val="16"/>
                <w:szCs w:val="16"/>
                <w:lang w:val="de-DE"/>
              </w:rPr>
              <w:t>p105-Rb; p110-RB1;</w:t>
            </w:r>
          </w:p>
          <w:p w14:paraId="22DE76D8" w14:textId="751664FA" w:rsidR="007D5064" w:rsidRPr="0079553B" w:rsidRDefault="007D5064" w:rsidP="008E20B3">
            <w:pPr>
              <w:rPr>
                <w:rFonts w:ascii="Arial" w:hAnsi="Arial" w:cs="Arial"/>
                <w:sz w:val="16"/>
                <w:szCs w:val="16"/>
                <w:lang w:val="de-DE"/>
              </w:rPr>
            </w:pPr>
            <w:proofErr w:type="spellStart"/>
            <w:r w:rsidRPr="0079553B">
              <w:rPr>
                <w:rFonts w:ascii="Arial" w:hAnsi="Arial" w:cs="Arial"/>
                <w:sz w:val="16"/>
                <w:szCs w:val="16"/>
                <w:lang w:val="de-DE"/>
              </w:rPr>
              <w:t>pRb</w:t>
            </w:r>
            <w:proofErr w:type="spellEnd"/>
            <w:r w:rsidRPr="0079553B">
              <w:rPr>
                <w:rFonts w:ascii="Arial" w:hAnsi="Arial" w:cs="Arial"/>
                <w:sz w:val="16"/>
                <w:szCs w:val="16"/>
                <w:lang w:val="de-DE"/>
              </w:rPr>
              <w:t xml:space="preserve">; </w:t>
            </w:r>
            <w:proofErr w:type="spellStart"/>
            <w:r w:rsidRPr="0079553B">
              <w:rPr>
                <w:rFonts w:ascii="Arial" w:hAnsi="Arial" w:cs="Arial"/>
                <w:sz w:val="16"/>
                <w:szCs w:val="16"/>
                <w:lang w:val="de-DE"/>
              </w:rPr>
              <w:t>Rb</w:t>
            </w:r>
            <w:proofErr w:type="spellEnd"/>
            <w:r w:rsidRPr="0079553B">
              <w:rPr>
                <w:rFonts w:ascii="Arial" w:hAnsi="Arial" w:cs="Arial"/>
                <w:sz w:val="16"/>
                <w:szCs w:val="16"/>
                <w:lang w:val="de-DE"/>
              </w:rPr>
              <w:t>; pp110</w:t>
            </w:r>
          </w:p>
          <w:p w14:paraId="4B81FA36" w14:textId="77777777" w:rsidR="007D5064" w:rsidRPr="0079553B" w:rsidRDefault="007D5064" w:rsidP="008E20B3">
            <w:pPr>
              <w:rPr>
                <w:rFonts w:ascii="Arial" w:hAnsi="Arial" w:cs="Arial"/>
                <w:sz w:val="16"/>
                <w:szCs w:val="16"/>
                <w:lang w:val="de-DE"/>
              </w:rPr>
            </w:pPr>
          </w:p>
        </w:tc>
        <w:tc>
          <w:tcPr>
            <w:tcW w:w="418" w:type="pct"/>
            <w:shd w:val="clear" w:color="auto" w:fill="FFC000"/>
          </w:tcPr>
          <w:p w14:paraId="5468B6DE" w14:textId="77777777" w:rsidR="007D5064" w:rsidRPr="0079553B" w:rsidRDefault="007D5064" w:rsidP="008E20B3">
            <w:pPr>
              <w:rPr>
                <w:rFonts w:ascii="Arial" w:hAnsi="Arial" w:cs="Arial"/>
                <w:sz w:val="16"/>
                <w:szCs w:val="16"/>
                <w:lang w:val="de-DE"/>
              </w:rPr>
            </w:pPr>
            <w:r w:rsidRPr="0079553B">
              <w:rPr>
                <w:rFonts w:ascii="Arial" w:hAnsi="Arial" w:cs="Arial"/>
                <w:sz w:val="16"/>
                <w:szCs w:val="16"/>
              </w:rPr>
              <w:t>RB1</w:t>
            </w:r>
          </w:p>
        </w:tc>
        <w:tc>
          <w:tcPr>
            <w:tcW w:w="299" w:type="pct"/>
          </w:tcPr>
          <w:p w14:paraId="503C46E7" w14:textId="77777777" w:rsidR="007D5064" w:rsidRPr="0079553B" w:rsidRDefault="007D5064" w:rsidP="008E20B3">
            <w:pPr>
              <w:rPr>
                <w:rFonts w:ascii="Arial" w:hAnsi="Arial" w:cs="Arial"/>
                <w:sz w:val="16"/>
                <w:szCs w:val="16"/>
              </w:rPr>
            </w:pPr>
            <w:r w:rsidRPr="0079553B">
              <w:rPr>
                <w:rFonts w:ascii="Arial" w:hAnsi="Arial" w:cs="Arial"/>
                <w:sz w:val="16"/>
                <w:szCs w:val="16"/>
              </w:rPr>
              <w:t>P06400</w:t>
            </w:r>
          </w:p>
        </w:tc>
        <w:tc>
          <w:tcPr>
            <w:tcW w:w="445" w:type="pct"/>
          </w:tcPr>
          <w:p w14:paraId="3378E71B" w14:textId="77777777" w:rsidR="007D5064" w:rsidRPr="0079553B" w:rsidRDefault="007D5064" w:rsidP="008E20B3">
            <w:pPr>
              <w:rPr>
                <w:rFonts w:ascii="Arial" w:hAnsi="Arial" w:cs="Arial"/>
                <w:i/>
                <w:sz w:val="16"/>
                <w:szCs w:val="16"/>
              </w:rPr>
            </w:pPr>
            <w:r w:rsidRPr="0079553B">
              <w:rPr>
                <w:rFonts w:ascii="Arial" w:hAnsi="Arial" w:cs="Arial"/>
                <w:i/>
                <w:sz w:val="16"/>
                <w:szCs w:val="16"/>
              </w:rPr>
              <w:t>RB1</w:t>
            </w:r>
          </w:p>
        </w:tc>
        <w:tc>
          <w:tcPr>
            <w:tcW w:w="1049" w:type="pct"/>
          </w:tcPr>
          <w:p w14:paraId="4046D2D2" w14:textId="05C28E8C" w:rsidR="007D5064" w:rsidRPr="0079553B" w:rsidRDefault="007D5064" w:rsidP="009A48E6">
            <w:pPr>
              <w:rPr>
                <w:rFonts w:ascii="Arial" w:hAnsi="Arial" w:cs="Arial"/>
                <w:sz w:val="16"/>
                <w:szCs w:val="16"/>
              </w:rPr>
            </w:pPr>
            <w:r w:rsidRPr="0079553B">
              <w:rPr>
                <w:rFonts w:ascii="Arial" w:hAnsi="Arial" w:cs="Arial"/>
                <w:sz w:val="16"/>
                <w:szCs w:val="16"/>
              </w:rPr>
              <w:t>Tumor suppressor protein. Regulator of the G1/S transition of the cell cycle also promoting the G0-G1 transition upon phosphorylation and activation by CDK3/cyclin-C.</w:t>
            </w:r>
          </w:p>
        </w:tc>
        <w:tc>
          <w:tcPr>
            <w:tcW w:w="786" w:type="pct"/>
          </w:tcPr>
          <w:p w14:paraId="78129E39"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RRID:AB_823629</w:t>
            </w:r>
          </w:p>
        </w:tc>
        <w:tc>
          <w:tcPr>
            <w:tcW w:w="562" w:type="pct"/>
          </w:tcPr>
          <w:p w14:paraId="4E08E1BD" w14:textId="3BE74131" w:rsidR="007D5064" w:rsidRPr="00B318E8" w:rsidRDefault="007D5064" w:rsidP="008E20B3">
            <w:pPr>
              <w:rPr>
                <w:rFonts w:ascii="Arial" w:hAnsi="Arial" w:cs="Arial"/>
                <w:sz w:val="16"/>
                <w:szCs w:val="16"/>
              </w:rPr>
            </w:pPr>
            <w:r w:rsidRPr="00D00DD1">
              <w:rPr>
                <w:rFonts w:ascii="Arial" w:hAnsi="Arial" w:cs="Arial"/>
                <w:sz w:val="16"/>
                <w:szCs w:val="16"/>
              </w:rPr>
              <w:t xml:space="preserve">Residues surrounding </w:t>
            </w:r>
            <w:r>
              <w:rPr>
                <w:rFonts w:ascii="Arial" w:hAnsi="Arial" w:cs="Arial"/>
                <w:sz w:val="16"/>
                <w:szCs w:val="16"/>
              </w:rPr>
              <w:t xml:space="preserve"> </w:t>
            </w:r>
            <w:r w:rsidRPr="00D00DD1">
              <w:rPr>
                <w:rFonts w:ascii="Arial" w:hAnsi="Arial" w:cs="Arial"/>
                <w:sz w:val="16"/>
                <w:szCs w:val="16"/>
              </w:rPr>
              <w:t>His890</w:t>
            </w:r>
          </w:p>
        </w:tc>
        <w:tc>
          <w:tcPr>
            <w:tcW w:w="348" w:type="pct"/>
          </w:tcPr>
          <w:p w14:paraId="68DA2EC6" w14:textId="0E75FB7C" w:rsidR="007D5064" w:rsidRPr="00EC5810" w:rsidRDefault="00ED218A" w:rsidP="008E20B3">
            <w:pPr>
              <w:rPr>
                <w:rFonts w:ascii="Arial" w:hAnsi="Arial" w:cs="Arial"/>
                <w:sz w:val="16"/>
                <w:szCs w:val="16"/>
              </w:rPr>
            </w:pPr>
            <w:r>
              <w:rPr>
                <w:rFonts w:ascii="Arial" w:hAnsi="Arial" w:cs="Arial"/>
                <w:sz w:val="16"/>
                <w:szCs w:val="16"/>
              </w:rPr>
              <w:t>1:2,000</w:t>
            </w:r>
          </w:p>
        </w:tc>
      </w:tr>
      <w:tr w:rsidR="00AC099E" w:rsidRPr="0079553B" w14:paraId="1A18F437" w14:textId="1541632F" w:rsidTr="00601091">
        <w:trPr>
          <w:trHeight w:val="250"/>
        </w:trPr>
        <w:tc>
          <w:tcPr>
            <w:tcW w:w="571" w:type="pct"/>
            <w:vMerge w:val="restart"/>
          </w:tcPr>
          <w:p w14:paraId="0B0814E0" w14:textId="77777777" w:rsidR="007D5064" w:rsidRPr="0079553B" w:rsidRDefault="007D5064" w:rsidP="008E20B3">
            <w:pPr>
              <w:rPr>
                <w:rFonts w:ascii="Arial" w:hAnsi="Arial" w:cs="Arial"/>
                <w:sz w:val="16"/>
                <w:szCs w:val="16"/>
              </w:rPr>
            </w:pPr>
            <w:r w:rsidRPr="0079553B">
              <w:rPr>
                <w:rFonts w:ascii="Arial" w:hAnsi="Arial" w:cs="Arial"/>
                <w:sz w:val="16"/>
                <w:szCs w:val="16"/>
              </w:rPr>
              <w:t>Proto-oncogene tyrosine-protein kinase receptor Ret</w:t>
            </w:r>
          </w:p>
        </w:tc>
        <w:tc>
          <w:tcPr>
            <w:tcW w:w="520" w:type="pct"/>
            <w:vMerge w:val="restart"/>
          </w:tcPr>
          <w:p w14:paraId="501595BD" w14:textId="0ADD494B" w:rsidR="007D5064" w:rsidRPr="0079553B" w:rsidRDefault="007D5064" w:rsidP="001D7A49">
            <w:pPr>
              <w:rPr>
                <w:rFonts w:ascii="Arial" w:hAnsi="Arial" w:cs="Arial"/>
                <w:sz w:val="16"/>
                <w:szCs w:val="16"/>
              </w:rPr>
            </w:pPr>
            <w:r w:rsidRPr="0079553B">
              <w:rPr>
                <w:rFonts w:ascii="Arial" w:hAnsi="Arial" w:cs="Arial"/>
                <w:sz w:val="16"/>
                <w:szCs w:val="16"/>
              </w:rPr>
              <w:t>Cadherin family member 12; Proto-oncogene c-Ret</w:t>
            </w:r>
          </w:p>
        </w:tc>
        <w:tc>
          <w:tcPr>
            <w:tcW w:w="418" w:type="pct"/>
            <w:vMerge w:val="restart"/>
            <w:shd w:val="clear" w:color="auto" w:fill="FFC000"/>
          </w:tcPr>
          <w:p w14:paraId="671E4E9F" w14:textId="77777777" w:rsidR="007D5064" w:rsidRPr="0079553B" w:rsidRDefault="007D5064" w:rsidP="008E20B3">
            <w:pPr>
              <w:rPr>
                <w:rFonts w:ascii="Arial" w:hAnsi="Arial" w:cs="Arial"/>
                <w:sz w:val="16"/>
                <w:szCs w:val="16"/>
              </w:rPr>
            </w:pPr>
            <w:r w:rsidRPr="0079553B">
              <w:rPr>
                <w:rFonts w:ascii="Arial" w:hAnsi="Arial" w:cs="Arial"/>
                <w:sz w:val="16"/>
                <w:szCs w:val="16"/>
              </w:rPr>
              <w:t>RET</w:t>
            </w:r>
          </w:p>
          <w:p w14:paraId="10BB173C" w14:textId="77777777" w:rsidR="007D5064" w:rsidRPr="0079553B" w:rsidRDefault="007D5064" w:rsidP="008E20B3">
            <w:pPr>
              <w:rPr>
                <w:rFonts w:ascii="Arial" w:hAnsi="Arial" w:cs="Arial"/>
                <w:sz w:val="16"/>
                <w:szCs w:val="16"/>
              </w:rPr>
            </w:pPr>
          </w:p>
        </w:tc>
        <w:tc>
          <w:tcPr>
            <w:tcW w:w="299" w:type="pct"/>
            <w:vMerge w:val="restart"/>
          </w:tcPr>
          <w:p w14:paraId="74771ABB" w14:textId="77777777" w:rsidR="007D5064" w:rsidRPr="0079553B" w:rsidRDefault="007D5064" w:rsidP="008E20B3">
            <w:pPr>
              <w:rPr>
                <w:rFonts w:ascii="Arial" w:hAnsi="Arial" w:cs="Arial"/>
                <w:sz w:val="16"/>
                <w:szCs w:val="16"/>
              </w:rPr>
            </w:pPr>
            <w:r w:rsidRPr="0079553B">
              <w:rPr>
                <w:rFonts w:ascii="Arial" w:hAnsi="Arial" w:cs="Arial"/>
                <w:sz w:val="16"/>
                <w:szCs w:val="16"/>
              </w:rPr>
              <w:t>P07949</w:t>
            </w:r>
          </w:p>
        </w:tc>
        <w:tc>
          <w:tcPr>
            <w:tcW w:w="445" w:type="pct"/>
            <w:vMerge w:val="restart"/>
          </w:tcPr>
          <w:p w14:paraId="18497225" w14:textId="77777777" w:rsidR="007D5064" w:rsidRPr="0079553B" w:rsidRDefault="007D5064" w:rsidP="008E20B3">
            <w:pPr>
              <w:rPr>
                <w:rFonts w:ascii="Arial" w:hAnsi="Arial" w:cs="Arial"/>
                <w:i/>
                <w:sz w:val="16"/>
                <w:szCs w:val="16"/>
              </w:rPr>
            </w:pPr>
            <w:r w:rsidRPr="0079553B">
              <w:rPr>
                <w:rFonts w:ascii="Arial" w:hAnsi="Arial" w:cs="Arial"/>
                <w:i/>
                <w:sz w:val="16"/>
                <w:szCs w:val="16"/>
              </w:rPr>
              <w:t>RET</w:t>
            </w:r>
          </w:p>
          <w:p w14:paraId="54ACB2CF" w14:textId="77777777" w:rsidR="007D5064" w:rsidRPr="0079553B" w:rsidRDefault="007D5064" w:rsidP="008E20B3">
            <w:pPr>
              <w:rPr>
                <w:rFonts w:ascii="Arial" w:hAnsi="Arial" w:cs="Arial"/>
                <w:i/>
                <w:sz w:val="16"/>
                <w:szCs w:val="16"/>
              </w:rPr>
            </w:pPr>
            <w:r w:rsidRPr="0079553B">
              <w:rPr>
                <w:rFonts w:ascii="Arial" w:hAnsi="Arial" w:cs="Arial"/>
                <w:i/>
                <w:sz w:val="16"/>
                <w:szCs w:val="16"/>
              </w:rPr>
              <w:t>(CDHF12, CDHR16, PTC)</w:t>
            </w:r>
          </w:p>
        </w:tc>
        <w:tc>
          <w:tcPr>
            <w:tcW w:w="1049" w:type="pct"/>
            <w:vMerge w:val="restart"/>
          </w:tcPr>
          <w:p w14:paraId="00547FFA" w14:textId="2BDF67C4" w:rsidR="007D5064" w:rsidRPr="0079553B" w:rsidRDefault="007D5064" w:rsidP="009A48E6">
            <w:pPr>
              <w:rPr>
                <w:rFonts w:ascii="Arial" w:hAnsi="Arial" w:cs="Arial"/>
                <w:sz w:val="16"/>
                <w:szCs w:val="16"/>
              </w:rPr>
            </w:pPr>
            <w:r w:rsidRPr="0079553B">
              <w:rPr>
                <w:rFonts w:ascii="Arial" w:hAnsi="Arial" w:cs="Arial"/>
                <w:sz w:val="16"/>
                <w:szCs w:val="16"/>
              </w:rPr>
              <w:t>A receptor tyrosine-protein kinase proto-oncogene involved in cell proliferation, neuronal navigation, cell migration, and cell differentiation which can undergo oncogenic activation through both cytogenetic rearrangement and point mutations.</w:t>
            </w:r>
            <w:r>
              <w:rPr>
                <w:rFonts w:ascii="Arial" w:hAnsi="Arial" w:cs="Arial"/>
                <w:sz w:val="16"/>
                <w:szCs w:val="16"/>
              </w:rPr>
              <w:t xml:space="preserve"> Oncogene protein and a potential tumor suppressor protein, depending on conditions.</w:t>
            </w:r>
          </w:p>
        </w:tc>
        <w:tc>
          <w:tcPr>
            <w:tcW w:w="786" w:type="pct"/>
          </w:tcPr>
          <w:p w14:paraId="44BE45F4" w14:textId="1439B157"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RRID:AB_2238465 (AB1)</w:t>
            </w:r>
          </w:p>
          <w:p w14:paraId="14624C61" w14:textId="5EB253F8" w:rsidR="007D5064" w:rsidRPr="0079553B" w:rsidRDefault="007D5064" w:rsidP="008E20B3">
            <w:pPr>
              <w:rPr>
                <w:rFonts w:ascii="Arial" w:hAnsi="Arial" w:cs="Arial"/>
                <w:sz w:val="16"/>
                <w:szCs w:val="16"/>
                <w:lang w:val="de-DE"/>
              </w:rPr>
            </w:pPr>
          </w:p>
        </w:tc>
        <w:tc>
          <w:tcPr>
            <w:tcW w:w="562" w:type="pct"/>
          </w:tcPr>
          <w:p w14:paraId="4A368834" w14:textId="79C71622"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Proprietary</w:t>
            </w:r>
            <w:proofErr w:type="spellEnd"/>
          </w:p>
        </w:tc>
        <w:tc>
          <w:tcPr>
            <w:tcW w:w="348" w:type="pct"/>
          </w:tcPr>
          <w:p w14:paraId="0886C237" w14:textId="7E82D33D" w:rsidR="007D5064" w:rsidRPr="00EC5810" w:rsidRDefault="00972966" w:rsidP="008E20B3">
            <w:pPr>
              <w:rPr>
                <w:rFonts w:ascii="Arial" w:hAnsi="Arial" w:cs="Arial"/>
                <w:sz w:val="16"/>
                <w:szCs w:val="16"/>
                <w:lang w:val="de-DE"/>
              </w:rPr>
            </w:pPr>
            <w:r>
              <w:rPr>
                <w:rFonts w:ascii="Arial" w:hAnsi="Arial" w:cs="Arial"/>
                <w:sz w:val="16"/>
                <w:szCs w:val="16"/>
                <w:lang w:val="de-DE"/>
              </w:rPr>
              <w:t>1:1,000</w:t>
            </w:r>
          </w:p>
        </w:tc>
      </w:tr>
      <w:tr w:rsidR="00AC099E" w:rsidRPr="0079553B" w14:paraId="0FC2FE74" w14:textId="34D57E0A" w:rsidTr="00601091">
        <w:trPr>
          <w:trHeight w:val="247"/>
        </w:trPr>
        <w:tc>
          <w:tcPr>
            <w:tcW w:w="571" w:type="pct"/>
            <w:vMerge/>
          </w:tcPr>
          <w:p w14:paraId="0F20E2B9" w14:textId="77777777" w:rsidR="007D5064" w:rsidRPr="0079553B" w:rsidRDefault="007D5064" w:rsidP="008E20B3">
            <w:pPr>
              <w:rPr>
                <w:rFonts w:ascii="Arial" w:hAnsi="Arial" w:cs="Arial"/>
                <w:sz w:val="16"/>
                <w:szCs w:val="16"/>
              </w:rPr>
            </w:pPr>
          </w:p>
        </w:tc>
        <w:tc>
          <w:tcPr>
            <w:tcW w:w="520" w:type="pct"/>
            <w:vMerge/>
          </w:tcPr>
          <w:p w14:paraId="7BA67958" w14:textId="77777777" w:rsidR="007D5064" w:rsidRPr="0079553B" w:rsidRDefault="007D5064" w:rsidP="001D7A49">
            <w:pPr>
              <w:rPr>
                <w:rFonts w:ascii="Arial" w:hAnsi="Arial" w:cs="Arial"/>
                <w:sz w:val="16"/>
                <w:szCs w:val="16"/>
              </w:rPr>
            </w:pPr>
          </w:p>
        </w:tc>
        <w:tc>
          <w:tcPr>
            <w:tcW w:w="418" w:type="pct"/>
            <w:vMerge/>
            <w:shd w:val="clear" w:color="auto" w:fill="FFC000"/>
          </w:tcPr>
          <w:p w14:paraId="3C8A1044" w14:textId="77777777" w:rsidR="007D5064" w:rsidRPr="0079553B" w:rsidRDefault="007D5064" w:rsidP="008E20B3">
            <w:pPr>
              <w:rPr>
                <w:rFonts w:ascii="Arial" w:hAnsi="Arial" w:cs="Arial"/>
                <w:sz w:val="16"/>
                <w:szCs w:val="16"/>
              </w:rPr>
            </w:pPr>
          </w:p>
        </w:tc>
        <w:tc>
          <w:tcPr>
            <w:tcW w:w="299" w:type="pct"/>
            <w:vMerge/>
          </w:tcPr>
          <w:p w14:paraId="179EDEBE" w14:textId="77777777" w:rsidR="007D5064" w:rsidRPr="0079553B" w:rsidRDefault="007D5064" w:rsidP="008E20B3">
            <w:pPr>
              <w:rPr>
                <w:rFonts w:ascii="Arial" w:hAnsi="Arial" w:cs="Arial"/>
                <w:sz w:val="16"/>
                <w:szCs w:val="16"/>
              </w:rPr>
            </w:pPr>
          </w:p>
        </w:tc>
        <w:tc>
          <w:tcPr>
            <w:tcW w:w="445" w:type="pct"/>
            <w:vMerge/>
          </w:tcPr>
          <w:p w14:paraId="44D3D0ED" w14:textId="77777777" w:rsidR="007D5064" w:rsidRPr="0079553B" w:rsidRDefault="007D5064" w:rsidP="008E20B3">
            <w:pPr>
              <w:rPr>
                <w:rFonts w:ascii="Arial" w:hAnsi="Arial" w:cs="Arial"/>
                <w:i/>
                <w:sz w:val="16"/>
                <w:szCs w:val="16"/>
              </w:rPr>
            </w:pPr>
          </w:p>
        </w:tc>
        <w:tc>
          <w:tcPr>
            <w:tcW w:w="1049" w:type="pct"/>
            <w:vMerge/>
          </w:tcPr>
          <w:p w14:paraId="0D02ECE4" w14:textId="77777777" w:rsidR="007D5064" w:rsidRPr="0079553B" w:rsidRDefault="007D5064" w:rsidP="009A48E6">
            <w:pPr>
              <w:rPr>
                <w:rFonts w:ascii="Arial" w:hAnsi="Arial" w:cs="Arial"/>
                <w:sz w:val="16"/>
                <w:szCs w:val="16"/>
              </w:rPr>
            </w:pPr>
          </w:p>
        </w:tc>
        <w:tc>
          <w:tcPr>
            <w:tcW w:w="786" w:type="pct"/>
          </w:tcPr>
          <w:p w14:paraId="4446A3AC" w14:textId="10BD7446"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RRID:AB_2798509 (AB2)</w:t>
            </w:r>
          </w:p>
        </w:tc>
        <w:tc>
          <w:tcPr>
            <w:tcW w:w="562" w:type="pct"/>
          </w:tcPr>
          <w:p w14:paraId="6501C3D7" w14:textId="19AC7173"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R</w:t>
            </w:r>
            <w:r w:rsidRPr="00236E16">
              <w:rPr>
                <w:rFonts w:ascii="Arial" w:hAnsi="Arial" w:cs="Arial"/>
                <w:sz w:val="16"/>
                <w:szCs w:val="16"/>
                <w:lang w:val="de-DE"/>
              </w:rPr>
              <w:t>esidues</w:t>
            </w:r>
            <w:proofErr w:type="spellEnd"/>
            <w:r w:rsidRPr="00236E16">
              <w:rPr>
                <w:rFonts w:ascii="Arial" w:hAnsi="Arial" w:cs="Arial"/>
                <w:sz w:val="16"/>
                <w:szCs w:val="16"/>
                <w:lang w:val="de-DE"/>
              </w:rPr>
              <w:t xml:space="preserve"> </w:t>
            </w:r>
            <w:proofErr w:type="spellStart"/>
            <w:r w:rsidRPr="00236E16">
              <w:rPr>
                <w:rFonts w:ascii="Arial" w:hAnsi="Arial" w:cs="Arial"/>
                <w:sz w:val="16"/>
                <w:szCs w:val="16"/>
                <w:lang w:val="de-DE"/>
              </w:rPr>
              <w:t>surrounding</w:t>
            </w:r>
            <w:proofErr w:type="spellEnd"/>
            <w:r w:rsidRPr="00236E16">
              <w:rPr>
                <w:rFonts w:ascii="Arial" w:hAnsi="Arial" w:cs="Arial"/>
                <w:sz w:val="16"/>
                <w:szCs w:val="16"/>
                <w:lang w:val="de-DE"/>
              </w:rPr>
              <w:t xml:space="preserve"> Pro320</w:t>
            </w:r>
          </w:p>
        </w:tc>
        <w:tc>
          <w:tcPr>
            <w:tcW w:w="348" w:type="pct"/>
          </w:tcPr>
          <w:p w14:paraId="7D511919" w14:textId="7BACFD9B" w:rsidR="007D5064" w:rsidRPr="00EC5810" w:rsidRDefault="00972966" w:rsidP="008E20B3">
            <w:pPr>
              <w:rPr>
                <w:rFonts w:ascii="Arial" w:hAnsi="Arial" w:cs="Arial"/>
                <w:sz w:val="16"/>
                <w:szCs w:val="16"/>
                <w:lang w:val="de-DE"/>
              </w:rPr>
            </w:pPr>
            <w:r>
              <w:rPr>
                <w:rFonts w:ascii="Arial" w:hAnsi="Arial" w:cs="Arial"/>
                <w:sz w:val="16"/>
                <w:szCs w:val="16"/>
                <w:lang w:val="de-DE"/>
              </w:rPr>
              <w:t>1:2,000</w:t>
            </w:r>
          </w:p>
        </w:tc>
      </w:tr>
      <w:tr w:rsidR="00AC099E" w:rsidRPr="0079553B" w14:paraId="752E8DE3" w14:textId="2B3CE1A0" w:rsidTr="00601091">
        <w:trPr>
          <w:trHeight w:val="247"/>
        </w:trPr>
        <w:tc>
          <w:tcPr>
            <w:tcW w:w="571" w:type="pct"/>
            <w:vMerge/>
          </w:tcPr>
          <w:p w14:paraId="46A85878" w14:textId="77777777" w:rsidR="007D5064" w:rsidRPr="0079553B" w:rsidRDefault="007D5064" w:rsidP="008E20B3">
            <w:pPr>
              <w:rPr>
                <w:rFonts w:ascii="Arial" w:hAnsi="Arial" w:cs="Arial"/>
                <w:sz w:val="16"/>
                <w:szCs w:val="16"/>
              </w:rPr>
            </w:pPr>
          </w:p>
        </w:tc>
        <w:tc>
          <w:tcPr>
            <w:tcW w:w="520" w:type="pct"/>
            <w:vMerge/>
          </w:tcPr>
          <w:p w14:paraId="4356D381" w14:textId="77777777" w:rsidR="007D5064" w:rsidRPr="0079553B" w:rsidRDefault="007D5064" w:rsidP="001D7A49">
            <w:pPr>
              <w:rPr>
                <w:rFonts w:ascii="Arial" w:hAnsi="Arial" w:cs="Arial"/>
                <w:sz w:val="16"/>
                <w:szCs w:val="16"/>
              </w:rPr>
            </w:pPr>
          </w:p>
        </w:tc>
        <w:tc>
          <w:tcPr>
            <w:tcW w:w="418" w:type="pct"/>
            <w:vMerge/>
            <w:shd w:val="clear" w:color="auto" w:fill="FFC000"/>
          </w:tcPr>
          <w:p w14:paraId="74FCC285" w14:textId="77777777" w:rsidR="007D5064" w:rsidRPr="0079553B" w:rsidRDefault="007D5064" w:rsidP="008E20B3">
            <w:pPr>
              <w:rPr>
                <w:rFonts w:ascii="Arial" w:hAnsi="Arial" w:cs="Arial"/>
                <w:sz w:val="16"/>
                <w:szCs w:val="16"/>
              </w:rPr>
            </w:pPr>
          </w:p>
        </w:tc>
        <w:tc>
          <w:tcPr>
            <w:tcW w:w="299" w:type="pct"/>
            <w:vMerge/>
          </w:tcPr>
          <w:p w14:paraId="1FBF4D2C" w14:textId="77777777" w:rsidR="007D5064" w:rsidRPr="0079553B" w:rsidRDefault="007D5064" w:rsidP="008E20B3">
            <w:pPr>
              <w:rPr>
                <w:rFonts w:ascii="Arial" w:hAnsi="Arial" w:cs="Arial"/>
                <w:sz w:val="16"/>
                <w:szCs w:val="16"/>
              </w:rPr>
            </w:pPr>
          </w:p>
        </w:tc>
        <w:tc>
          <w:tcPr>
            <w:tcW w:w="445" w:type="pct"/>
            <w:vMerge/>
          </w:tcPr>
          <w:p w14:paraId="09005759" w14:textId="77777777" w:rsidR="007D5064" w:rsidRPr="0079553B" w:rsidRDefault="007D5064" w:rsidP="008E20B3">
            <w:pPr>
              <w:rPr>
                <w:rFonts w:ascii="Arial" w:hAnsi="Arial" w:cs="Arial"/>
                <w:i/>
                <w:sz w:val="16"/>
                <w:szCs w:val="16"/>
              </w:rPr>
            </w:pPr>
          </w:p>
        </w:tc>
        <w:tc>
          <w:tcPr>
            <w:tcW w:w="1049" w:type="pct"/>
            <w:vMerge/>
          </w:tcPr>
          <w:p w14:paraId="6D2393F2" w14:textId="77777777" w:rsidR="007D5064" w:rsidRPr="0079553B" w:rsidRDefault="007D5064" w:rsidP="009A48E6">
            <w:pPr>
              <w:rPr>
                <w:rFonts w:ascii="Arial" w:hAnsi="Arial" w:cs="Arial"/>
                <w:sz w:val="16"/>
                <w:szCs w:val="16"/>
              </w:rPr>
            </w:pPr>
          </w:p>
        </w:tc>
        <w:tc>
          <w:tcPr>
            <w:tcW w:w="786" w:type="pct"/>
          </w:tcPr>
          <w:p w14:paraId="08EFA7F9" w14:textId="22A5654F"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RRID:AB_2049540</w:t>
            </w:r>
          </w:p>
        </w:tc>
        <w:tc>
          <w:tcPr>
            <w:tcW w:w="562" w:type="pct"/>
          </w:tcPr>
          <w:p w14:paraId="6D0BB513" w14:textId="77777777" w:rsidR="007D5064" w:rsidRPr="00B318E8" w:rsidRDefault="007D5064" w:rsidP="008E20B3">
            <w:pPr>
              <w:rPr>
                <w:rFonts w:ascii="Arial" w:hAnsi="Arial" w:cs="Arial"/>
                <w:sz w:val="16"/>
                <w:szCs w:val="16"/>
                <w:lang w:val="de-DE"/>
              </w:rPr>
            </w:pPr>
          </w:p>
        </w:tc>
        <w:tc>
          <w:tcPr>
            <w:tcW w:w="348" w:type="pct"/>
          </w:tcPr>
          <w:p w14:paraId="59A86F3F" w14:textId="77777777" w:rsidR="007D5064" w:rsidRPr="00EC5810" w:rsidRDefault="007D5064" w:rsidP="008E20B3">
            <w:pPr>
              <w:rPr>
                <w:rFonts w:ascii="Arial" w:hAnsi="Arial" w:cs="Arial"/>
                <w:sz w:val="16"/>
                <w:szCs w:val="16"/>
                <w:lang w:val="de-DE"/>
              </w:rPr>
            </w:pPr>
          </w:p>
        </w:tc>
      </w:tr>
      <w:tr w:rsidR="00AC099E" w:rsidRPr="0079553B" w14:paraId="3DE5174B" w14:textId="2DC09F9A" w:rsidTr="00601091">
        <w:trPr>
          <w:trHeight w:val="247"/>
        </w:trPr>
        <w:tc>
          <w:tcPr>
            <w:tcW w:w="571" w:type="pct"/>
            <w:vMerge/>
          </w:tcPr>
          <w:p w14:paraId="16064490" w14:textId="77777777" w:rsidR="007D5064" w:rsidRPr="0079553B" w:rsidRDefault="007D5064" w:rsidP="008E20B3">
            <w:pPr>
              <w:rPr>
                <w:rFonts w:ascii="Arial" w:hAnsi="Arial" w:cs="Arial"/>
                <w:sz w:val="16"/>
                <w:szCs w:val="16"/>
              </w:rPr>
            </w:pPr>
          </w:p>
        </w:tc>
        <w:tc>
          <w:tcPr>
            <w:tcW w:w="520" w:type="pct"/>
            <w:vMerge/>
          </w:tcPr>
          <w:p w14:paraId="09810EF9" w14:textId="77777777" w:rsidR="007D5064" w:rsidRPr="0079553B" w:rsidRDefault="007D5064" w:rsidP="001D7A49">
            <w:pPr>
              <w:rPr>
                <w:rFonts w:ascii="Arial" w:hAnsi="Arial" w:cs="Arial"/>
                <w:sz w:val="16"/>
                <w:szCs w:val="16"/>
              </w:rPr>
            </w:pPr>
          </w:p>
        </w:tc>
        <w:tc>
          <w:tcPr>
            <w:tcW w:w="418" w:type="pct"/>
            <w:vMerge/>
            <w:shd w:val="clear" w:color="auto" w:fill="FFC000"/>
          </w:tcPr>
          <w:p w14:paraId="372824F3" w14:textId="77777777" w:rsidR="007D5064" w:rsidRPr="0079553B" w:rsidRDefault="007D5064" w:rsidP="008E20B3">
            <w:pPr>
              <w:rPr>
                <w:rFonts w:ascii="Arial" w:hAnsi="Arial" w:cs="Arial"/>
                <w:sz w:val="16"/>
                <w:szCs w:val="16"/>
              </w:rPr>
            </w:pPr>
          </w:p>
        </w:tc>
        <w:tc>
          <w:tcPr>
            <w:tcW w:w="299" w:type="pct"/>
            <w:vMerge/>
          </w:tcPr>
          <w:p w14:paraId="1A1E447D" w14:textId="77777777" w:rsidR="007D5064" w:rsidRPr="0079553B" w:rsidRDefault="007D5064" w:rsidP="008E20B3">
            <w:pPr>
              <w:rPr>
                <w:rFonts w:ascii="Arial" w:hAnsi="Arial" w:cs="Arial"/>
                <w:sz w:val="16"/>
                <w:szCs w:val="16"/>
              </w:rPr>
            </w:pPr>
          </w:p>
        </w:tc>
        <w:tc>
          <w:tcPr>
            <w:tcW w:w="445" w:type="pct"/>
            <w:vMerge/>
          </w:tcPr>
          <w:p w14:paraId="16362A75" w14:textId="77777777" w:rsidR="007D5064" w:rsidRPr="0079553B" w:rsidRDefault="007D5064" w:rsidP="008E20B3">
            <w:pPr>
              <w:rPr>
                <w:rFonts w:ascii="Arial" w:hAnsi="Arial" w:cs="Arial"/>
                <w:i/>
                <w:sz w:val="16"/>
                <w:szCs w:val="16"/>
              </w:rPr>
            </w:pPr>
          </w:p>
        </w:tc>
        <w:tc>
          <w:tcPr>
            <w:tcW w:w="1049" w:type="pct"/>
            <w:vMerge/>
          </w:tcPr>
          <w:p w14:paraId="37078313" w14:textId="77777777" w:rsidR="007D5064" w:rsidRPr="0079553B" w:rsidRDefault="007D5064" w:rsidP="009A48E6">
            <w:pPr>
              <w:rPr>
                <w:rFonts w:ascii="Arial" w:hAnsi="Arial" w:cs="Arial"/>
                <w:sz w:val="16"/>
                <w:szCs w:val="16"/>
              </w:rPr>
            </w:pPr>
          </w:p>
        </w:tc>
        <w:tc>
          <w:tcPr>
            <w:tcW w:w="786" w:type="pct"/>
          </w:tcPr>
          <w:p w14:paraId="363C4F10" w14:textId="7A4C34D2"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RRID:AB_2920824</w:t>
            </w:r>
          </w:p>
        </w:tc>
        <w:tc>
          <w:tcPr>
            <w:tcW w:w="562" w:type="pct"/>
          </w:tcPr>
          <w:p w14:paraId="42B1E683" w14:textId="77777777" w:rsidR="007D5064" w:rsidRPr="00B318E8" w:rsidRDefault="007D5064" w:rsidP="008E20B3">
            <w:pPr>
              <w:rPr>
                <w:rFonts w:ascii="Arial" w:hAnsi="Arial" w:cs="Arial"/>
                <w:sz w:val="16"/>
                <w:szCs w:val="16"/>
                <w:lang w:val="de-DE"/>
              </w:rPr>
            </w:pPr>
          </w:p>
        </w:tc>
        <w:tc>
          <w:tcPr>
            <w:tcW w:w="348" w:type="pct"/>
          </w:tcPr>
          <w:p w14:paraId="51B79702" w14:textId="77777777" w:rsidR="007D5064" w:rsidRPr="00EC5810" w:rsidRDefault="007D5064" w:rsidP="008E20B3">
            <w:pPr>
              <w:rPr>
                <w:rFonts w:ascii="Arial" w:hAnsi="Arial" w:cs="Arial"/>
                <w:sz w:val="16"/>
                <w:szCs w:val="16"/>
                <w:lang w:val="de-DE"/>
              </w:rPr>
            </w:pPr>
          </w:p>
        </w:tc>
      </w:tr>
      <w:tr w:rsidR="00AC099E" w:rsidRPr="0079553B" w14:paraId="270A7205" w14:textId="0B290D2F" w:rsidTr="00601091">
        <w:tc>
          <w:tcPr>
            <w:tcW w:w="571" w:type="pct"/>
          </w:tcPr>
          <w:p w14:paraId="4A5DA6B0" w14:textId="77777777" w:rsidR="007D5064" w:rsidRPr="0079553B" w:rsidRDefault="007D5064" w:rsidP="008E20B3">
            <w:pPr>
              <w:rPr>
                <w:rFonts w:ascii="Arial" w:hAnsi="Arial" w:cs="Arial"/>
                <w:sz w:val="16"/>
                <w:szCs w:val="16"/>
              </w:rPr>
            </w:pPr>
            <w:r w:rsidRPr="0079553B">
              <w:rPr>
                <w:rFonts w:ascii="Arial" w:hAnsi="Arial" w:cs="Arial"/>
                <w:sz w:val="16"/>
                <w:szCs w:val="16"/>
              </w:rPr>
              <w:lastRenderedPageBreak/>
              <w:t>Mothers against decapentaplegic homolog 4</w:t>
            </w:r>
          </w:p>
        </w:tc>
        <w:tc>
          <w:tcPr>
            <w:tcW w:w="520" w:type="pct"/>
          </w:tcPr>
          <w:p w14:paraId="2F346997" w14:textId="7C345C6A" w:rsidR="007D5064" w:rsidRPr="0079553B" w:rsidRDefault="007D5064" w:rsidP="001D7A49">
            <w:pPr>
              <w:rPr>
                <w:rFonts w:ascii="Arial" w:hAnsi="Arial" w:cs="Arial"/>
                <w:sz w:val="16"/>
                <w:szCs w:val="16"/>
              </w:rPr>
            </w:pPr>
            <w:r w:rsidRPr="0079553B">
              <w:rPr>
                <w:rFonts w:ascii="Arial" w:hAnsi="Arial" w:cs="Arial"/>
                <w:sz w:val="16"/>
                <w:szCs w:val="16"/>
              </w:rPr>
              <w:t>Deletion target in pancreatic carcinoma 4; SMAD family member 4</w:t>
            </w:r>
          </w:p>
        </w:tc>
        <w:tc>
          <w:tcPr>
            <w:tcW w:w="418" w:type="pct"/>
            <w:shd w:val="clear" w:color="auto" w:fill="FFC000"/>
          </w:tcPr>
          <w:p w14:paraId="08C39D86" w14:textId="77777777" w:rsidR="007D5064" w:rsidRPr="0079553B" w:rsidRDefault="007D5064" w:rsidP="008E20B3">
            <w:pPr>
              <w:rPr>
                <w:rFonts w:ascii="Arial" w:hAnsi="Arial" w:cs="Arial"/>
                <w:sz w:val="16"/>
                <w:szCs w:val="16"/>
              </w:rPr>
            </w:pPr>
            <w:r w:rsidRPr="0079553B">
              <w:rPr>
                <w:rFonts w:ascii="Arial" w:hAnsi="Arial" w:cs="Arial"/>
                <w:sz w:val="16"/>
                <w:szCs w:val="16"/>
              </w:rPr>
              <w:t>SMAD4</w:t>
            </w:r>
          </w:p>
          <w:p w14:paraId="537EE516" w14:textId="77777777" w:rsidR="007D5064" w:rsidRPr="0079553B" w:rsidRDefault="007D5064" w:rsidP="008E20B3">
            <w:pPr>
              <w:rPr>
                <w:rFonts w:ascii="Arial" w:hAnsi="Arial" w:cs="Arial"/>
                <w:sz w:val="16"/>
                <w:szCs w:val="16"/>
              </w:rPr>
            </w:pPr>
          </w:p>
        </w:tc>
        <w:tc>
          <w:tcPr>
            <w:tcW w:w="299" w:type="pct"/>
          </w:tcPr>
          <w:p w14:paraId="46275ACD" w14:textId="77777777" w:rsidR="007D5064" w:rsidRPr="0079553B" w:rsidRDefault="007D5064" w:rsidP="008E20B3">
            <w:pPr>
              <w:rPr>
                <w:rFonts w:ascii="Arial" w:hAnsi="Arial" w:cs="Arial"/>
                <w:sz w:val="16"/>
                <w:szCs w:val="16"/>
              </w:rPr>
            </w:pPr>
            <w:r w:rsidRPr="0079553B">
              <w:rPr>
                <w:rFonts w:ascii="Arial" w:hAnsi="Arial" w:cs="Arial"/>
                <w:sz w:val="16"/>
                <w:szCs w:val="16"/>
              </w:rPr>
              <w:t>Q13485</w:t>
            </w:r>
          </w:p>
        </w:tc>
        <w:tc>
          <w:tcPr>
            <w:tcW w:w="445" w:type="pct"/>
          </w:tcPr>
          <w:p w14:paraId="6ED35432" w14:textId="77777777" w:rsidR="007D5064" w:rsidRPr="0079553B" w:rsidRDefault="007D5064" w:rsidP="008E20B3">
            <w:pPr>
              <w:rPr>
                <w:rFonts w:ascii="Arial" w:hAnsi="Arial" w:cs="Arial"/>
                <w:i/>
                <w:sz w:val="16"/>
                <w:szCs w:val="16"/>
              </w:rPr>
            </w:pPr>
            <w:r w:rsidRPr="0079553B">
              <w:rPr>
                <w:rFonts w:ascii="Arial" w:hAnsi="Arial" w:cs="Arial"/>
                <w:i/>
                <w:sz w:val="16"/>
                <w:szCs w:val="16"/>
              </w:rPr>
              <w:t>SMAD4</w:t>
            </w:r>
          </w:p>
          <w:p w14:paraId="3C51E751" w14:textId="77777777" w:rsidR="007D5064" w:rsidRPr="0079553B" w:rsidRDefault="007D5064" w:rsidP="008E20B3">
            <w:pPr>
              <w:rPr>
                <w:rFonts w:ascii="Arial" w:hAnsi="Arial" w:cs="Arial"/>
                <w:i/>
                <w:sz w:val="16"/>
                <w:szCs w:val="16"/>
              </w:rPr>
            </w:pPr>
            <w:r w:rsidRPr="0079553B">
              <w:rPr>
                <w:rFonts w:ascii="Arial" w:hAnsi="Arial" w:cs="Arial"/>
                <w:i/>
                <w:sz w:val="16"/>
                <w:szCs w:val="16"/>
              </w:rPr>
              <w:t>(DPC4, MADH4)</w:t>
            </w:r>
          </w:p>
        </w:tc>
        <w:tc>
          <w:tcPr>
            <w:tcW w:w="1049" w:type="pct"/>
          </w:tcPr>
          <w:p w14:paraId="2D23F0A9" w14:textId="139C440E" w:rsidR="007D5064" w:rsidRPr="0079553B" w:rsidRDefault="007D5064" w:rsidP="006B7CC8">
            <w:pPr>
              <w:rPr>
                <w:rFonts w:ascii="Arial" w:hAnsi="Arial" w:cs="Arial"/>
                <w:sz w:val="16"/>
                <w:szCs w:val="16"/>
              </w:rPr>
            </w:pPr>
            <w:r w:rsidRPr="0079553B">
              <w:rPr>
                <w:rFonts w:ascii="Arial" w:hAnsi="Arial" w:cs="Arial"/>
                <w:sz w:val="16"/>
                <w:szCs w:val="16"/>
              </w:rPr>
              <w:t>Tumor suppressor protein. SMAD4 is a member of the Smad family of signal transduction proteins, which is activated by transmembrane serine-threonine receptor kinases in response to transforming growth factor (TGF)-beta signaling and accumulate in the nucleus where it regulates the transcription of target genes as a component of multimeric complexes inhibiting epithelial cell proliferation.</w:t>
            </w:r>
          </w:p>
        </w:tc>
        <w:tc>
          <w:tcPr>
            <w:tcW w:w="786" w:type="pct"/>
          </w:tcPr>
          <w:p w14:paraId="56D43BE4"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RRID:AB_2728776</w:t>
            </w:r>
          </w:p>
        </w:tc>
        <w:tc>
          <w:tcPr>
            <w:tcW w:w="562" w:type="pct"/>
          </w:tcPr>
          <w:p w14:paraId="00CBF886" w14:textId="346E40B4" w:rsidR="007D5064" w:rsidRPr="00B318E8" w:rsidRDefault="007D5064" w:rsidP="008E20B3">
            <w:pPr>
              <w:rPr>
                <w:rFonts w:ascii="Arial" w:hAnsi="Arial" w:cs="Arial"/>
                <w:sz w:val="16"/>
                <w:szCs w:val="16"/>
              </w:rPr>
            </w:pPr>
            <w:r>
              <w:rPr>
                <w:rFonts w:ascii="Arial" w:hAnsi="Arial" w:cs="Arial"/>
                <w:sz w:val="16"/>
                <w:szCs w:val="16"/>
              </w:rPr>
              <w:t>R</w:t>
            </w:r>
            <w:r w:rsidRPr="00956183">
              <w:rPr>
                <w:rFonts w:ascii="Arial" w:hAnsi="Arial" w:cs="Arial"/>
                <w:sz w:val="16"/>
                <w:szCs w:val="16"/>
              </w:rPr>
              <w:t>esidues surrounding Asp165</w:t>
            </w:r>
          </w:p>
        </w:tc>
        <w:tc>
          <w:tcPr>
            <w:tcW w:w="348" w:type="pct"/>
          </w:tcPr>
          <w:p w14:paraId="40EB754D" w14:textId="78B25DAE" w:rsidR="007D5064" w:rsidRPr="00EC5810" w:rsidRDefault="0063004C" w:rsidP="008E20B3">
            <w:pPr>
              <w:rPr>
                <w:rFonts w:ascii="Arial" w:hAnsi="Arial" w:cs="Arial"/>
                <w:sz w:val="16"/>
                <w:szCs w:val="16"/>
              </w:rPr>
            </w:pPr>
            <w:r>
              <w:rPr>
                <w:rFonts w:ascii="Arial" w:hAnsi="Arial" w:cs="Arial"/>
                <w:sz w:val="16"/>
                <w:szCs w:val="16"/>
              </w:rPr>
              <w:t>1:1,000</w:t>
            </w:r>
          </w:p>
        </w:tc>
      </w:tr>
      <w:tr w:rsidR="00AC099E" w:rsidRPr="0079553B" w14:paraId="4B99D897" w14:textId="23FFF1C7" w:rsidTr="00601091">
        <w:trPr>
          <w:trHeight w:val="634"/>
        </w:trPr>
        <w:tc>
          <w:tcPr>
            <w:tcW w:w="571" w:type="pct"/>
            <w:vMerge w:val="restart"/>
          </w:tcPr>
          <w:p w14:paraId="56C4FBA3" w14:textId="77777777" w:rsidR="007D5064" w:rsidRPr="0079553B" w:rsidRDefault="007D5064" w:rsidP="008E20B3">
            <w:pPr>
              <w:rPr>
                <w:rFonts w:ascii="Arial" w:hAnsi="Arial" w:cs="Arial"/>
                <w:sz w:val="16"/>
                <w:szCs w:val="16"/>
              </w:rPr>
            </w:pPr>
            <w:r w:rsidRPr="0079553B">
              <w:rPr>
                <w:rFonts w:ascii="Arial" w:hAnsi="Arial" w:cs="Arial"/>
                <w:sz w:val="16"/>
                <w:szCs w:val="16"/>
              </w:rPr>
              <w:t>SWI/SNF-related matrix-associated actin-dependent regulator of chromatin</w:t>
            </w:r>
          </w:p>
          <w:p w14:paraId="5DF6838A" w14:textId="77777777" w:rsidR="007D5064" w:rsidRPr="0079553B" w:rsidRDefault="007D5064" w:rsidP="008E20B3">
            <w:pPr>
              <w:rPr>
                <w:rFonts w:ascii="Arial" w:hAnsi="Arial" w:cs="Arial"/>
                <w:sz w:val="16"/>
                <w:szCs w:val="16"/>
              </w:rPr>
            </w:pPr>
            <w:r w:rsidRPr="0079553B">
              <w:rPr>
                <w:rFonts w:ascii="Arial" w:hAnsi="Arial" w:cs="Arial"/>
                <w:sz w:val="16"/>
                <w:szCs w:val="16"/>
              </w:rPr>
              <w:t>subfamily B member 1</w:t>
            </w:r>
          </w:p>
        </w:tc>
        <w:tc>
          <w:tcPr>
            <w:tcW w:w="520" w:type="pct"/>
            <w:vMerge w:val="restart"/>
          </w:tcPr>
          <w:p w14:paraId="5521317A" w14:textId="1F96EF39" w:rsidR="007D5064" w:rsidRPr="0079553B" w:rsidRDefault="007D5064" w:rsidP="001D7A49">
            <w:pPr>
              <w:rPr>
                <w:rFonts w:ascii="Arial" w:hAnsi="Arial" w:cs="Arial"/>
                <w:sz w:val="16"/>
                <w:szCs w:val="16"/>
              </w:rPr>
            </w:pPr>
            <w:r w:rsidRPr="0079553B">
              <w:rPr>
                <w:rFonts w:ascii="Arial" w:hAnsi="Arial" w:cs="Arial"/>
                <w:sz w:val="16"/>
                <w:szCs w:val="16"/>
              </w:rPr>
              <w:t>BRG1-associated factor 47; Integrase interactor 1 protein; SNF5 homolog</w:t>
            </w:r>
          </w:p>
        </w:tc>
        <w:tc>
          <w:tcPr>
            <w:tcW w:w="418" w:type="pct"/>
            <w:vMerge w:val="restart"/>
            <w:shd w:val="clear" w:color="auto" w:fill="FFC000"/>
          </w:tcPr>
          <w:p w14:paraId="7574082F" w14:textId="77777777" w:rsidR="007D5064" w:rsidRPr="0079553B" w:rsidRDefault="007D5064" w:rsidP="008E20B3">
            <w:pPr>
              <w:rPr>
                <w:rFonts w:ascii="Arial" w:hAnsi="Arial" w:cs="Arial"/>
                <w:sz w:val="16"/>
                <w:szCs w:val="16"/>
              </w:rPr>
            </w:pPr>
            <w:r w:rsidRPr="0079553B">
              <w:rPr>
                <w:rFonts w:ascii="Arial" w:hAnsi="Arial" w:cs="Arial"/>
                <w:sz w:val="16"/>
                <w:szCs w:val="16"/>
              </w:rPr>
              <w:t>SMARCB1</w:t>
            </w:r>
          </w:p>
        </w:tc>
        <w:tc>
          <w:tcPr>
            <w:tcW w:w="299" w:type="pct"/>
            <w:vMerge w:val="restart"/>
          </w:tcPr>
          <w:p w14:paraId="7F6ADE5E" w14:textId="77777777" w:rsidR="007D5064" w:rsidRPr="0079553B" w:rsidRDefault="007D5064" w:rsidP="008E20B3">
            <w:pPr>
              <w:rPr>
                <w:rFonts w:ascii="Arial" w:hAnsi="Arial" w:cs="Arial"/>
                <w:sz w:val="16"/>
                <w:szCs w:val="16"/>
              </w:rPr>
            </w:pPr>
            <w:r w:rsidRPr="0079553B">
              <w:rPr>
                <w:rFonts w:ascii="Arial" w:hAnsi="Arial" w:cs="Arial"/>
                <w:sz w:val="16"/>
                <w:szCs w:val="16"/>
              </w:rPr>
              <w:t>Q12824</w:t>
            </w:r>
          </w:p>
        </w:tc>
        <w:tc>
          <w:tcPr>
            <w:tcW w:w="445" w:type="pct"/>
            <w:vMerge w:val="restart"/>
          </w:tcPr>
          <w:p w14:paraId="41E1C08C" w14:textId="77777777" w:rsidR="007D5064" w:rsidRPr="0079553B" w:rsidRDefault="007D5064" w:rsidP="008E20B3">
            <w:pPr>
              <w:rPr>
                <w:rFonts w:ascii="Arial" w:hAnsi="Arial" w:cs="Arial"/>
                <w:i/>
                <w:sz w:val="16"/>
                <w:szCs w:val="16"/>
              </w:rPr>
            </w:pPr>
            <w:r w:rsidRPr="0079553B">
              <w:rPr>
                <w:rFonts w:ascii="Arial" w:hAnsi="Arial" w:cs="Arial"/>
                <w:i/>
                <w:sz w:val="16"/>
                <w:szCs w:val="16"/>
              </w:rPr>
              <w:t>SMARCB1</w:t>
            </w:r>
          </w:p>
          <w:p w14:paraId="0CA49334" w14:textId="77777777" w:rsidR="007D5064" w:rsidRPr="0079553B" w:rsidRDefault="007D5064" w:rsidP="008E20B3">
            <w:pPr>
              <w:rPr>
                <w:rFonts w:ascii="Arial" w:hAnsi="Arial" w:cs="Arial"/>
                <w:i/>
                <w:sz w:val="16"/>
                <w:szCs w:val="16"/>
              </w:rPr>
            </w:pPr>
            <w:r w:rsidRPr="0079553B">
              <w:rPr>
                <w:rFonts w:ascii="Arial" w:hAnsi="Arial" w:cs="Arial"/>
                <w:i/>
                <w:sz w:val="16"/>
                <w:szCs w:val="16"/>
              </w:rPr>
              <w:t>(BAF47, INI1, SNF5L1)</w:t>
            </w:r>
          </w:p>
        </w:tc>
        <w:tc>
          <w:tcPr>
            <w:tcW w:w="1049" w:type="pct"/>
            <w:vMerge w:val="restart"/>
          </w:tcPr>
          <w:p w14:paraId="20AFEB4A" w14:textId="52DA78E4" w:rsidR="007D5064" w:rsidRPr="0079553B" w:rsidRDefault="007D5064" w:rsidP="00775291">
            <w:pPr>
              <w:rPr>
                <w:rFonts w:ascii="Arial" w:hAnsi="Arial" w:cs="Arial"/>
                <w:sz w:val="16"/>
                <w:szCs w:val="16"/>
              </w:rPr>
            </w:pPr>
            <w:r w:rsidRPr="0079553B">
              <w:rPr>
                <w:rFonts w:ascii="Arial" w:hAnsi="Arial" w:cs="Arial"/>
                <w:sz w:val="16"/>
                <w:szCs w:val="16"/>
              </w:rPr>
              <w:t>Tumor suppressor protein. Core component of the BAF (</w:t>
            </w:r>
            <w:proofErr w:type="spellStart"/>
            <w:r w:rsidRPr="0079553B">
              <w:rPr>
                <w:rFonts w:ascii="Arial" w:hAnsi="Arial" w:cs="Arial"/>
                <w:sz w:val="16"/>
                <w:szCs w:val="16"/>
              </w:rPr>
              <w:t>hSWI</w:t>
            </w:r>
            <w:proofErr w:type="spellEnd"/>
            <w:r w:rsidRPr="0079553B">
              <w:rPr>
                <w:rFonts w:ascii="Arial" w:hAnsi="Arial" w:cs="Arial"/>
                <w:sz w:val="16"/>
                <w:szCs w:val="16"/>
              </w:rPr>
              <w:t>/SNF) complex that relieves repressive chromatin structures, allowing the transcriptional machinery to access its targets, therefore playing important roles in cell proliferation and differentiation and cellular antiviral mechanisms.</w:t>
            </w:r>
          </w:p>
        </w:tc>
        <w:tc>
          <w:tcPr>
            <w:tcW w:w="786" w:type="pct"/>
          </w:tcPr>
          <w:p w14:paraId="5DD4E674" w14:textId="1D43FCFF"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RRID:AB_2715495 (AB1)</w:t>
            </w:r>
          </w:p>
        </w:tc>
        <w:tc>
          <w:tcPr>
            <w:tcW w:w="562" w:type="pct"/>
          </w:tcPr>
          <w:p w14:paraId="1250AB8D" w14:textId="25FD0FC8" w:rsidR="007D5064" w:rsidRPr="00B318E8" w:rsidRDefault="007D5064" w:rsidP="008E20B3">
            <w:pPr>
              <w:rPr>
                <w:rFonts w:ascii="Arial" w:hAnsi="Arial" w:cs="Arial"/>
                <w:sz w:val="16"/>
                <w:szCs w:val="16"/>
                <w:lang w:val="de-DE"/>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near the C-terminus</w:t>
            </w:r>
          </w:p>
        </w:tc>
        <w:tc>
          <w:tcPr>
            <w:tcW w:w="348" w:type="pct"/>
          </w:tcPr>
          <w:p w14:paraId="2CEB1ADD" w14:textId="43BBEA73" w:rsidR="007D5064" w:rsidRPr="00EC5810" w:rsidRDefault="00C77F2D" w:rsidP="00C77F2D">
            <w:pPr>
              <w:rPr>
                <w:rFonts w:ascii="Arial" w:hAnsi="Arial" w:cs="Arial"/>
                <w:sz w:val="16"/>
                <w:szCs w:val="16"/>
              </w:rPr>
            </w:pPr>
            <w:r>
              <w:rPr>
                <w:rFonts w:ascii="Arial" w:hAnsi="Arial" w:cs="Arial"/>
                <w:sz w:val="16"/>
                <w:szCs w:val="16"/>
              </w:rPr>
              <w:t>1:50,000</w:t>
            </w:r>
          </w:p>
        </w:tc>
      </w:tr>
      <w:tr w:rsidR="00AC099E" w:rsidRPr="0079553B" w14:paraId="6B4EECA2" w14:textId="52725345" w:rsidTr="00601091">
        <w:trPr>
          <w:trHeight w:val="633"/>
        </w:trPr>
        <w:tc>
          <w:tcPr>
            <w:tcW w:w="571" w:type="pct"/>
            <w:vMerge/>
          </w:tcPr>
          <w:p w14:paraId="732F2120" w14:textId="77777777" w:rsidR="007D5064" w:rsidRPr="0079553B" w:rsidRDefault="007D5064" w:rsidP="008E20B3">
            <w:pPr>
              <w:rPr>
                <w:rFonts w:ascii="Arial" w:hAnsi="Arial" w:cs="Arial"/>
                <w:sz w:val="16"/>
                <w:szCs w:val="16"/>
              </w:rPr>
            </w:pPr>
          </w:p>
        </w:tc>
        <w:tc>
          <w:tcPr>
            <w:tcW w:w="520" w:type="pct"/>
            <w:vMerge/>
          </w:tcPr>
          <w:p w14:paraId="7216C0A8" w14:textId="77777777" w:rsidR="007D5064" w:rsidRPr="0079553B" w:rsidRDefault="007D5064" w:rsidP="001D7A49">
            <w:pPr>
              <w:rPr>
                <w:rFonts w:ascii="Arial" w:hAnsi="Arial" w:cs="Arial"/>
                <w:sz w:val="16"/>
                <w:szCs w:val="16"/>
              </w:rPr>
            </w:pPr>
          </w:p>
        </w:tc>
        <w:tc>
          <w:tcPr>
            <w:tcW w:w="418" w:type="pct"/>
            <w:vMerge/>
            <w:shd w:val="clear" w:color="auto" w:fill="FFC000"/>
          </w:tcPr>
          <w:p w14:paraId="6DE9ECEE" w14:textId="77777777" w:rsidR="007D5064" w:rsidRPr="0079553B" w:rsidRDefault="007D5064" w:rsidP="008E20B3">
            <w:pPr>
              <w:rPr>
                <w:rFonts w:ascii="Arial" w:hAnsi="Arial" w:cs="Arial"/>
                <w:sz w:val="16"/>
                <w:szCs w:val="16"/>
              </w:rPr>
            </w:pPr>
          </w:p>
        </w:tc>
        <w:tc>
          <w:tcPr>
            <w:tcW w:w="299" w:type="pct"/>
            <w:vMerge/>
          </w:tcPr>
          <w:p w14:paraId="42336910" w14:textId="77777777" w:rsidR="007D5064" w:rsidRPr="0079553B" w:rsidRDefault="007D5064" w:rsidP="008E20B3">
            <w:pPr>
              <w:rPr>
                <w:rFonts w:ascii="Arial" w:hAnsi="Arial" w:cs="Arial"/>
                <w:sz w:val="16"/>
                <w:szCs w:val="16"/>
              </w:rPr>
            </w:pPr>
          </w:p>
        </w:tc>
        <w:tc>
          <w:tcPr>
            <w:tcW w:w="445" w:type="pct"/>
            <w:vMerge/>
          </w:tcPr>
          <w:p w14:paraId="4952555E" w14:textId="77777777" w:rsidR="007D5064" w:rsidRPr="0079553B" w:rsidRDefault="007D5064" w:rsidP="008E20B3">
            <w:pPr>
              <w:rPr>
                <w:rFonts w:ascii="Arial" w:hAnsi="Arial" w:cs="Arial"/>
                <w:i/>
                <w:sz w:val="16"/>
                <w:szCs w:val="16"/>
              </w:rPr>
            </w:pPr>
          </w:p>
        </w:tc>
        <w:tc>
          <w:tcPr>
            <w:tcW w:w="1049" w:type="pct"/>
            <w:vMerge/>
          </w:tcPr>
          <w:p w14:paraId="76A1C6B8" w14:textId="77777777" w:rsidR="007D5064" w:rsidRPr="0079553B" w:rsidRDefault="007D5064" w:rsidP="00775291">
            <w:pPr>
              <w:rPr>
                <w:rFonts w:ascii="Arial" w:hAnsi="Arial" w:cs="Arial"/>
                <w:sz w:val="16"/>
                <w:szCs w:val="16"/>
              </w:rPr>
            </w:pPr>
          </w:p>
        </w:tc>
        <w:tc>
          <w:tcPr>
            <w:tcW w:w="786" w:type="pct"/>
          </w:tcPr>
          <w:p w14:paraId="37517D4D" w14:textId="544D8D1D"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RRID:AB_2934139 (AB2)</w:t>
            </w:r>
          </w:p>
        </w:tc>
        <w:tc>
          <w:tcPr>
            <w:tcW w:w="562" w:type="pct"/>
          </w:tcPr>
          <w:p w14:paraId="4C40C192" w14:textId="12E8AF01" w:rsidR="007D5064" w:rsidRPr="00B318E8" w:rsidRDefault="007D5064" w:rsidP="00003941">
            <w:pPr>
              <w:rPr>
                <w:rFonts w:ascii="Arial" w:hAnsi="Arial" w:cs="Arial"/>
                <w:sz w:val="16"/>
                <w:szCs w:val="16"/>
                <w:lang w:val="de-DE"/>
              </w:rPr>
            </w:pPr>
            <w:r>
              <w:rPr>
                <w:rFonts w:ascii="Arial" w:hAnsi="Arial" w:cs="Arial"/>
                <w:sz w:val="16"/>
                <w:szCs w:val="16"/>
              </w:rPr>
              <w:t>R</w:t>
            </w:r>
            <w:r w:rsidRPr="005C1E05">
              <w:rPr>
                <w:rFonts w:ascii="Arial" w:hAnsi="Arial" w:cs="Arial"/>
                <w:sz w:val="16"/>
                <w:szCs w:val="16"/>
              </w:rPr>
              <w:t xml:space="preserve">esidues </w:t>
            </w:r>
            <w:r>
              <w:rPr>
                <w:rFonts w:ascii="Arial" w:hAnsi="Arial" w:cs="Arial"/>
                <w:sz w:val="16"/>
                <w:szCs w:val="16"/>
              </w:rPr>
              <w:t xml:space="preserve">near the C-terminus (different from </w:t>
            </w:r>
            <w:r w:rsidRPr="006E429D">
              <w:rPr>
                <w:rFonts w:ascii="Arial" w:hAnsi="Arial" w:cs="Arial"/>
                <w:sz w:val="16"/>
                <w:szCs w:val="16"/>
              </w:rPr>
              <w:t>AB_2715495</w:t>
            </w:r>
            <w:r>
              <w:rPr>
                <w:rFonts w:ascii="Arial" w:hAnsi="Arial" w:cs="Arial"/>
                <w:sz w:val="16"/>
                <w:szCs w:val="16"/>
              </w:rPr>
              <w:t xml:space="preserve">) </w:t>
            </w:r>
          </w:p>
        </w:tc>
        <w:tc>
          <w:tcPr>
            <w:tcW w:w="348" w:type="pct"/>
          </w:tcPr>
          <w:p w14:paraId="06F166BF" w14:textId="6D7F8E6E" w:rsidR="007D5064" w:rsidRPr="00EC5810" w:rsidRDefault="00C77F2D" w:rsidP="00C77F2D">
            <w:pPr>
              <w:rPr>
                <w:rFonts w:ascii="Arial" w:hAnsi="Arial" w:cs="Arial"/>
                <w:sz w:val="16"/>
                <w:szCs w:val="16"/>
              </w:rPr>
            </w:pPr>
            <w:r>
              <w:rPr>
                <w:rFonts w:ascii="Arial" w:hAnsi="Arial" w:cs="Arial"/>
                <w:sz w:val="16"/>
                <w:szCs w:val="16"/>
              </w:rPr>
              <w:t>1:10,000</w:t>
            </w:r>
          </w:p>
        </w:tc>
      </w:tr>
      <w:tr w:rsidR="00681C20" w:rsidRPr="0079553B" w14:paraId="3113AAD8" w14:textId="75FF5758" w:rsidTr="00601091">
        <w:trPr>
          <w:trHeight w:val="235"/>
        </w:trPr>
        <w:tc>
          <w:tcPr>
            <w:tcW w:w="571" w:type="pct"/>
            <w:vMerge w:val="restart"/>
          </w:tcPr>
          <w:p w14:paraId="6816FAA3" w14:textId="77777777" w:rsidR="00681C20" w:rsidRPr="0079553B" w:rsidRDefault="00681C20" w:rsidP="008E20B3">
            <w:pPr>
              <w:rPr>
                <w:rFonts w:ascii="Arial" w:hAnsi="Arial" w:cs="Arial"/>
                <w:sz w:val="16"/>
                <w:szCs w:val="16"/>
              </w:rPr>
            </w:pPr>
            <w:r w:rsidRPr="0079553B">
              <w:rPr>
                <w:rFonts w:ascii="Arial" w:hAnsi="Arial" w:cs="Arial"/>
                <w:sz w:val="16"/>
                <w:szCs w:val="16"/>
              </w:rPr>
              <w:t>Smoothened homolog</w:t>
            </w:r>
          </w:p>
        </w:tc>
        <w:tc>
          <w:tcPr>
            <w:tcW w:w="520" w:type="pct"/>
            <w:vMerge w:val="restart"/>
          </w:tcPr>
          <w:p w14:paraId="549A1AA0" w14:textId="77777777" w:rsidR="00681C20" w:rsidRPr="0079553B" w:rsidRDefault="00681C20" w:rsidP="008E20B3">
            <w:pPr>
              <w:rPr>
                <w:rFonts w:ascii="Arial" w:hAnsi="Arial" w:cs="Arial"/>
                <w:sz w:val="16"/>
                <w:szCs w:val="16"/>
              </w:rPr>
            </w:pPr>
            <w:r w:rsidRPr="0079553B">
              <w:rPr>
                <w:rFonts w:ascii="Arial" w:hAnsi="Arial" w:cs="Arial"/>
                <w:sz w:val="16"/>
                <w:szCs w:val="16"/>
              </w:rPr>
              <w:t>Protein Gx</w:t>
            </w:r>
          </w:p>
        </w:tc>
        <w:tc>
          <w:tcPr>
            <w:tcW w:w="418" w:type="pct"/>
            <w:vMerge w:val="restart"/>
            <w:shd w:val="clear" w:color="auto" w:fill="FFC000"/>
          </w:tcPr>
          <w:p w14:paraId="36FC5D0B" w14:textId="77777777" w:rsidR="00681C20" w:rsidRPr="0079553B" w:rsidRDefault="00681C20" w:rsidP="008E20B3">
            <w:pPr>
              <w:rPr>
                <w:rFonts w:ascii="Arial" w:hAnsi="Arial" w:cs="Arial"/>
                <w:sz w:val="16"/>
                <w:szCs w:val="16"/>
              </w:rPr>
            </w:pPr>
            <w:r w:rsidRPr="0079553B">
              <w:rPr>
                <w:rFonts w:ascii="Arial" w:hAnsi="Arial" w:cs="Arial"/>
                <w:sz w:val="16"/>
                <w:szCs w:val="16"/>
              </w:rPr>
              <w:t>SMO</w:t>
            </w:r>
          </w:p>
          <w:p w14:paraId="0A8A3E93" w14:textId="77777777" w:rsidR="00681C20" w:rsidRPr="0079553B" w:rsidRDefault="00681C20" w:rsidP="008E20B3">
            <w:pPr>
              <w:rPr>
                <w:rFonts w:ascii="Arial" w:hAnsi="Arial" w:cs="Arial"/>
                <w:sz w:val="16"/>
                <w:szCs w:val="16"/>
              </w:rPr>
            </w:pPr>
          </w:p>
        </w:tc>
        <w:tc>
          <w:tcPr>
            <w:tcW w:w="299" w:type="pct"/>
            <w:vMerge w:val="restart"/>
          </w:tcPr>
          <w:p w14:paraId="748F3D21" w14:textId="77777777" w:rsidR="00681C20" w:rsidRPr="0079553B" w:rsidRDefault="00681C20" w:rsidP="008E20B3">
            <w:pPr>
              <w:rPr>
                <w:rFonts w:ascii="Arial" w:hAnsi="Arial" w:cs="Arial"/>
                <w:sz w:val="16"/>
                <w:szCs w:val="16"/>
              </w:rPr>
            </w:pPr>
            <w:r w:rsidRPr="0079553B">
              <w:rPr>
                <w:rFonts w:ascii="Arial" w:hAnsi="Arial" w:cs="Arial"/>
                <w:sz w:val="16"/>
                <w:szCs w:val="16"/>
              </w:rPr>
              <w:t>Q99835</w:t>
            </w:r>
          </w:p>
        </w:tc>
        <w:tc>
          <w:tcPr>
            <w:tcW w:w="445" w:type="pct"/>
            <w:vMerge w:val="restart"/>
          </w:tcPr>
          <w:p w14:paraId="36290FE1" w14:textId="77777777" w:rsidR="00681C20" w:rsidRPr="0079553B" w:rsidRDefault="00681C20" w:rsidP="008E20B3">
            <w:pPr>
              <w:rPr>
                <w:rFonts w:ascii="Arial" w:hAnsi="Arial" w:cs="Arial"/>
                <w:i/>
                <w:sz w:val="16"/>
                <w:szCs w:val="16"/>
              </w:rPr>
            </w:pPr>
            <w:r w:rsidRPr="0079553B">
              <w:rPr>
                <w:rFonts w:ascii="Arial" w:hAnsi="Arial" w:cs="Arial"/>
                <w:i/>
                <w:sz w:val="16"/>
                <w:szCs w:val="16"/>
              </w:rPr>
              <w:t>SMO</w:t>
            </w:r>
          </w:p>
          <w:p w14:paraId="6052EC00" w14:textId="77777777" w:rsidR="00681C20" w:rsidRPr="0079553B" w:rsidRDefault="00681C20" w:rsidP="008E20B3">
            <w:pPr>
              <w:rPr>
                <w:rFonts w:ascii="Arial" w:hAnsi="Arial" w:cs="Arial"/>
                <w:i/>
                <w:sz w:val="16"/>
                <w:szCs w:val="16"/>
              </w:rPr>
            </w:pPr>
            <w:r w:rsidRPr="0079553B">
              <w:rPr>
                <w:rFonts w:ascii="Arial" w:hAnsi="Arial" w:cs="Arial"/>
                <w:i/>
                <w:sz w:val="16"/>
                <w:szCs w:val="16"/>
              </w:rPr>
              <w:t>(SMOH)</w:t>
            </w:r>
          </w:p>
        </w:tc>
        <w:tc>
          <w:tcPr>
            <w:tcW w:w="1049" w:type="pct"/>
            <w:vMerge w:val="restart"/>
          </w:tcPr>
          <w:p w14:paraId="68349DDB" w14:textId="747AE960" w:rsidR="00681C20" w:rsidRPr="0079553B" w:rsidRDefault="00681C20" w:rsidP="00775291">
            <w:pPr>
              <w:rPr>
                <w:rFonts w:ascii="Arial" w:hAnsi="Arial" w:cs="Arial"/>
                <w:sz w:val="16"/>
                <w:szCs w:val="16"/>
              </w:rPr>
            </w:pPr>
            <w:r w:rsidRPr="0079553B">
              <w:rPr>
                <w:rFonts w:ascii="Arial" w:hAnsi="Arial" w:cs="Arial"/>
                <w:sz w:val="16"/>
                <w:szCs w:val="16"/>
              </w:rPr>
              <w:t>SMO is a G protein-coupled receptor that potentially associates with the patched protein (PTCH) in order to transduce the hedgehog's proteins signal.</w:t>
            </w:r>
          </w:p>
        </w:tc>
        <w:tc>
          <w:tcPr>
            <w:tcW w:w="786" w:type="pct"/>
          </w:tcPr>
          <w:p w14:paraId="25F4880A" w14:textId="0F361699" w:rsidR="00681C20" w:rsidRPr="0079553B" w:rsidRDefault="00681C20" w:rsidP="008E20B3">
            <w:pPr>
              <w:rPr>
                <w:rFonts w:ascii="Arial" w:hAnsi="Arial" w:cs="Arial"/>
                <w:sz w:val="16"/>
                <w:szCs w:val="16"/>
                <w:lang w:val="de-DE"/>
              </w:rPr>
            </w:pPr>
            <w:r w:rsidRPr="0079553B">
              <w:rPr>
                <w:rFonts w:ascii="Arial" w:hAnsi="Arial" w:cs="Arial"/>
                <w:sz w:val="16"/>
                <w:szCs w:val="16"/>
                <w:lang w:val="de-DE"/>
              </w:rPr>
              <w:t>RRID:AB_2239686</w:t>
            </w:r>
          </w:p>
        </w:tc>
        <w:tc>
          <w:tcPr>
            <w:tcW w:w="562" w:type="pct"/>
            <w:vMerge w:val="restart"/>
          </w:tcPr>
          <w:p w14:paraId="1E35A730" w14:textId="77777777" w:rsidR="00681C20" w:rsidRDefault="00681C20" w:rsidP="008E20B3">
            <w:pPr>
              <w:rPr>
                <w:rFonts w:ascii="Arial" w:hAnsi="Arial" w:cs="Arial"/>
                <w:i/>
                <w:sz w:val="16"/>
                <w:szCs w:val="16"/>
                <w:lang w:val="de-DE"/>
              </w:rPr>
            </w:pPr>
          </w:p>
          <w:p w14:paraId="538FEB76" w14:textId="77777777" w:rsidR="00681C20" w:rsidRDefault="00681C20" w:rsidP="008E20B3">
            <w:pPr>
              <w:rPr>
                <w:rFonts w:ascii="Arial" w:hAnsi="Arial" w:cs="Arial"/>
                <w:i/>
                <w:sz w:val="16"/>
                <w:szCs w:val="16"/>
                <w:lang w:val="de-DE"/>
              </w:rPr>
            </w:pPr>
          </w:p>
          <w:p w14:paraId="02EA5FD5" w14:textId="0B5B95D6" w:rsidR="00681C20" w:rsidRPr="00B318E8" w:rsidRDefault="00681C20" w:rsidP="00C24FEC">
            <w:pPr>
              <w:jc w:val="center"/>
              <w:rPr>
                <w:rFonts w:ascii="Arial" w:hAnsi="Arial" w:cs="Arial"/>
                <w:sz w:val="16"/>
                <w:szCs w:val="16"/>
                <w:lang w:val="de-DE"/>
              </w:rPr>
            </w:pPr>
            <w:proofErr w:type="spellStart"/>
            <w:r w:rsidRPr="00F25691">
              <w:rPr>
                <w:rFonts w:ascii="Arial" w:hAnsi="Arial" w:cs="Arial"/>
                <w:i/>
                <w:sz w:val="16"/>
                <w:szCs w:val="16"/>
                <w:lang w:val="de-DE"/>
              </w:rPr>
              <w:t>No</w:t>
            </w:r>
            <w:proofErr w:type="spellEnd"/>
            <w:r w:rsidRPr="00F25691">
              <w:rPr>
                <w:rFonts w:ascii="Arial" w:hAnsi="Arial" w:cs="Arial"/>
                <w:i/>
                <w:sz w:val="16"/>
                <w:szCs w:val="16"/>
                <w:lang w:val="de-DE"/>
              </w:rPr>
              <w:t xml:space="preserve"> </w:t>
            </w:r>
            <w:proofErr w:type="spellStart"/>
            <w:r w:rsidRPr="00F25691">
              <w:rPr>
                <w:rFonts w:ascii="Arial" w:hAnsi="Arial" w:cs="Arial"/>
                <w:i/>
                <w:sz w:val="16"/>
                <w:szCs w:val="16"/>
                <w:lang w:val="de-DE"/>
              </w:rPr>
              <w:t>suitable</w:t>
            </w:r>
            <w:proofErr w:type="spellEnd"/>
            <w:r w:rsidRPr="00F25691">
              <w:rPr>
                <w:rFonts w:ascii="Arial" w:hAnsi="Arial" w:cs="Arial"/>
                <w:i/>
                <w:sz w:val="16"/>
                <w:szCs w:val="16"/>
                <w:lang w:val="de-DE"/>
              </w:rPr>
              <w:t xml:space="preserve"> Ab </w:t>
            </w:r>
            <w:proofErr w:type="spellStart"/>
            <w:r w:rsidRPr="00F25691">
              <w:rPr>
                <w:rFonts w:ascii="Arial" w:hAnsi="Arial" w:cs="Arial"/>
                <w:i/>
                <w:sz w:val="16"/>
                <w:szCs w:val="16"/>
                <w:lang w:val="de-DE"/>
              </w:rPr>
              <w:t>found</w:t>
            </w:r>
            <w:proofErr w:type="spellEnd"/>
          </w:p>
        </w:tc>
        <w:tc>
          <w:tcPr>
            <w:tcW w:w="348" w:type="pct"/>
            <w:vMerge w:val="restart"/>
          </w:tcPr>
          <w:p w14:paraId="5FC6C061" w14:textId="77777777" w:rsidR="00681C20" w:rsidRPr="00EC5810" w:rsidRDefault="00681C20" w:rsidP="008E20B3">
            <w:pPr>
              <w:rPr>
                <w:rFonts w:ascii="Arial" w:hAnsi="Arial" w:cs="Arial"/>
                <w:i/>
                <w:sz w:val="16"/>
                <w:szCs w:val="16"/>
                <w:lang w:val="de-DE"/>
              </w:rPr>
            </w:pPr>
          </w:p>
        </w:tc>
      </w:tr>
      <w:tr w:rsidR="00681C20" w:rsidRPr="0079553B" w14:paraId="35406798" w14:textId="66CF3B5A" w:rsidTr="00601091">
        <w:trPr>
          <w:trHeight w:val="234"/>
        </w:trPr>
        <w:tc>
          <w:tcPr>
            <w:tcW w:w="571" w:type="pct"/>
            <w:vMerge/>
          </w:tcPr>
          <w:p w14:paraId="1CBA36C3" w14:textId="77777777" w:rsidR="00681C20" w:rsidRPr="0079553B" w:rsidRDefault="00681C20" w:rsidP="008E20B3">
            <w:pPr>
              <w:rPr>
                <w:rFonts w:ascii="Arial" w:hAnsi="Arial" w:cs="Arial"/>
                <w:sz w:val="16"/>
                <w:szCs w:val="16"/>
              </w:rPr>
            </w:pPr>
          </w:p>
        </w:tc>
        <w:tc>
          <w:tcPr>
            <w:tcW w:w="520" w:type="pct"/>
            <w:vMerge/>
          </w:tcPr>
          <w:p w14:paraId="2ED39781" w14:textId="77777777" w:rsidR="00681C20" w:rsidRPr="0079553B" w:rsidRDefault="00681C20" w:rsidP="008E20B3">
            <w:pPr>
              <w:rPr>
                <w:rFonts w:ascii="Arial" w:hAnsi="Arial" w:cs="Arial"/>
                <w:sz w:val="16"/>
                <w:szCs w:val="16"/>
              </w:rPr>
            </w:pPr>
          </w:p>
        </w:tc>
        <w:tc>
          <w:tcPr>
            <w:tcW w:w="418" w:type="pct"/>
            <w:vMerge/>
            <w:shd w:val="clear" w:color="auto" w:fill="FFC000"/>
          </w:tcPr>
          <w:p w14:paraId="06680057" w14:textId="77777777" w:rsidR="00681C20" w:rsidRPr="0079553B" w:rsidRDefault="00681C20" w:rsidP="008E20B3">
            <w:pPr>
              <w:rPr>
                <w:rFonts w:ascii="Arial" w:hAnsi="Arial" w:cs="Arial"/>
                <w:sz w:val="16"/>
                <w:szCs w:val="16"/>
              </w:rPr>
            </w:pPr>
          </w:p>
        </w:tc>
        <w:tc>
          <w:tcPr>
            <w:tcW w:w="299" w:type="pct"/>
            <w:vMerge/>
          </w:tcPr>
          <w:p w14:paraId="5EE1C03A" w14:textId="77777777" w:rsidR="00681C20" w:rsidRPr="0079553B" w:rsidRDefault="00681C20" w:rsidP="008E20B3">
            <w:pPr>
              <w:rPr>
                <w:rFonts w:ascii="Arial" w:hAnsi="Arial" w:cs="Arial"/>
                <w:sz w:val="16"/>
                <w:szCs w:val="16"/>
              </w:rPr>
            </w:pPr>
          </w:p>
        </w:tc>
        <w:tc>
          <w:tcPr>
            <w:tcW w:w="445" w:type="pct"/>
            <w:vMerge/>
          </w:tcPr>
          <w:p w14:paraId="15985ADF" w14:textId="77777777" w:rsidR="00681C20" w:rsidRPr="0079553B" w:rsidRDefault="00681C20" w:rsidP="008E20B3">
            <w:pPr>
              <w:rPr>
                <w:rFonts w:ascii="Arial" w:hAnsi="Arial" w:cs="Arial"/>
                <w:i/>
                <w:sz w:val="16"/>
                <w:szCs w:val="16"/>
              </w:rPr>
            </w:pPr>
          </w:p>
        </w:tc>
        <w:tc>
          <w:tcPr>
            <w:tcW w:w="1049" w:type="pct"/>
            <w:vMerge/>
          </w:tcPr>
          <w:p w14:paraId="10E2E2C6" w14:textId="77777777" w:rsidR="00681C20" w:rsidRPr="0079553B" w:rsidRDefault="00681C20" w:rsidP="00775291">
            <w:pPr>
              <w:rPr>
                <w:rFonts w:ascii="Arial" w:hAnsi="Arial" w:cs="Arial"/>
                <w:sz w:val="16"/>
                <w:szCs w:val="16"/>
              </w:rPr>
            </w:pPr>
          </w:p>
        </w:tc>
        <w:tc>
          <w:tcPr>
            <w:tcW w:w="786" w:type="pct"/>
          </w:tcPr>
          <w:p w14:paraId="6B227D86" w14:textId="0C7E2FAE" w:rsidR="00681C20" w:rsidRPr="0079553B" w:rsidRDefault="00681C20" w:rsidP="008E20B3">
            <w:pPr>
              <w:rPr>
                <w:rFonts w:ascii="Arial" w:hAnsi="Arial" w:cs="Arial"/>
                <w:sz w:val="16"/>
                <w:szCs w:val="16"/>
                <w:lang w:val="de-DE"/>
              </w:rPr>
            </w:pPr>
            <w:r w:rsidRPr="0079553B">
              <w:rPr>
                <w:rFonts w:ascii="Arial" w:hAnsi="Arial" w:cs="Arial"/>
                <w:sz w:val="16"/>
                <w:szCs w:val="16"/>
                <w:lang w:val="de-DE"/>
              </w:rPr>
              <w:t>RRID:AB_2934144</w:t>
            </w:r>
          </w:p>
        </w:tc>
        <w:tc>
          <w:tcPr>
            <w:tcW w:w="562" w:type="pct"/>
            <w:vMerge/>
          </w:tcPr>
          <w:p w14:paraId="25367558" w14:textId="77777777" w:rsidR="00681C20" w:rsidRPr="00B318E8" w:rsidRDefault="00681C20" w:rsidP="008E20B3">
            <w:pPr>
              <w:rPr>
                <w:rFonts w:ascii="Arial" w:hAnsi="Arial" w:cs="Arial"/>
                <w:sz w:val="16"/>
                <w:szCs w:val="16"/>
                <w:lang w:val="de-DE"/>
              </w:rPr>
            </w:pPr>
          </w:p>
        </w:tc>
        <w:tc>
          <w:tcPr>
            <w:tcW w:w="348" w:type="pct"/>
            <w:vMerge/>
          </w:tcPr>
          <w:p w14:paraId="3724DE09" w14:textId="77777777" w:rsidR="00681C20" w:rsidRPr="00EC5810" w:rsidRDefault="00681C20" w:rsidP="008E20B3">
            <w:pPr>
              <w:rPr>
                <w:rFonts w:ascii="Arial" w:hAnsi="Arial" w:cs="Arial"/>
                <w:sz w:val="16"/>
                <w:szCs w:val="16"/>
                <w:lang w:val="de-DE"/>
              </w:rPr>
            </w:pPr>
          </w:p>
        </w:tc>
      </w:tr>
      <w:tr w:rsidR="00681C20" w:rsidRPr="0079553B" w14:paraId="6FB11B7D" w14:textId="1C66E028" w:rsidTr="00601091">
        <w:trPr>
          <w:trHeight w:val="234"/>
        </w:trPr>
        <w:tc>
          <w:tcPr>
            <w:tcW w:w="571" w:type="pct"/>
            <w:vMerge/>
          </w:tcPr>
          <w:p w14:paraId="02D2F5A9" w14:textId="77777777" w:rsidR="00681C20" w:rsidRPr="0079553B" w:rsidRDefault="00681C20" w:rsidP="008E20B3">
            <w:pPr>
              <w:rPr>
                <w:rFonts w:ascii="Arial" w:hAnsi="Arial" w:cs="Arial"/>
                <w:sz w:val="16"/>
                <w:szCs w:val="16"/>
              </w:rPr>
            </w:pPr>
          </w:p>
        </w:tc>
        <w:tc>
          <w:tcPr>
            <w:tcW w:w="520" w:type="pct"/>
            <w:vMerge/>
          </w:tcPr>
          <w:p w14:paraId="7226F3C9" w14:textId="77777777" w:rsidR="00681C20" w:rsidRPr="0079553B" w:rsidRDefault="00681C20" w:rsidP="008E20B3">
            <w:pPr>
              <w:rPr>
                <w:rFonts w:ascii="Arial" w:hAnsi="Arial" w:cs="Arial"/>
                <w:sz w:val="16"/>
                <w:szCs w:val="16"/>
              </w:rPr>
            </w:pPr>
          </w:p>
        </w:tc>
        <w:tc>
          <w:tcPr>
            <w:tcW w:w="418" w:type="pct"/>
            <w:vMerge/>
            <w:shd w:val="clear" w:color="auto" w:fill="FFC000"/>
          </w:tcPr>
          <w:p w14:paraId="5B636A58" w14:textId="77777777" w:rsidR="00681C20" w:rsidRPr="0079553B" w:rsidRDefault="00681C20" w:rsidP="008E20B3">
            <w:pPr>
              <w:rPr>
                <w:rFonts w:ascii="Arial" w:hAnsi="Arial" w:cs="Arial"/>
                <w:sz w:val="16"/>
                <w:szCs w:val="16"/>
              </w:rPr>
            </w:pPr>
          </w:p>
        </w:tc>
        <w:tc>
          <w:tcPr>
            <w:tcW w:w="299" w:type="pct"/>
            <w:vMerge/>
          </w:tcPr>
          <w:p w14:paraId="0FF39A59" w14:textId="77777777" w:rsidR="00681C20" w:rsidRPr="0079553B" w:rsidRDefault="00681C20" w:rsidP="008E20B3">
            <w:pPr>
              <w:rPr>
                <w:rFonts w:ascii="Arial" w:hAnsi="Arial" w:cs="Arial"/>
                <w:sz w:val="16"/>
                <w:szCs w:val="16"/>
              </w:rPr>
            </w:pPr>
          </w:p>
        </w:tc>
        <w:tc>
          <w:tcPr>
            <w:tcW w:w="445" w:type="pct"/>
            <w:vMerge/>
          </w:tcPr>
          <w:p w14:paraId="0F74FCC9" w14:textId="77777777" w:rsidR="00681C20" w:rsidRPr="0079553B" w:rsidRDefault="00681C20" w:rsidP="008E20B3">
            <w:pPr>
              <w:rPr>
                <w:rFonts w:ascii="Arial" w:hAnsi="Arial" w:cs="Arial"/>
                <w:i/>
                <w:sz w:val="16"/>
                <w:szCs w:val="16"/>
              </w:rPr>
            </w:pPr>
          </w:p>
        </w:tc>
        <w:tc>
          <w:tcPr>
            <w:tcW w:w="1049" w:type="pct"/>
            <w:vMerge/>
          </w:tcPr>
          <w:p w14:paraId="16126431" w14:textId="77777777" w:rsidR="00681C20" w:rsidRPr="0079553B" w:rsidRDefault="00681C20" w:rsidP="00775291">
            <w:pPr>
              <w:rPr>
                <w:rFonts w:ascii="Arial" w:hAnsi="Arial" w:cs="Arial"/>
                <w:sz w:val="16"/>
                <w:szCs w:val="16"/>
              </w:rPr>
            </w:pPr>
          </w:p>
        </w:tc>
        <w:tc>
          <w:tcPr>
            <w:tcW w:w="786" w:type="pct"/>
          </w:tcPr>
          <w:p w14:paraId="5A9A75FA" w14:textId="7843CC16" w:rsidR="00681C20" w:rsidRPr="0079553B" w:rsidRDefault="00681C20" w:rsidP="008E20B3">
            <w:pPr>
              <w:rPr>
                <w:rFonts w:ascii="Arial" w:hAnsi="Arial" w:cs="Arial"/>
                <w:sz w:val="16"/>
                <w:szCs w:val="16"/>
                <w:lang w:val="de-DE"/>
              </w:rPr>
            </w:pPr>
            <w:r w:rsidRPr="0079553B">
              <w:rPr>
                <w:rFonts w:ascii="Arial" w:hAnsi="Arial" w:cs="Arial"/>
                <w:sz w:val="16"/>
                <w:szCs w:val="16"/>
                <w:lang w:val="de-DE"/>
              </w:rPr>
              <w:t>RRID:AB_2934145</w:t>
            </w:r>
          </w:p>
        </w:tc>
        <w:tc>
          <w:tcPr>
            <w:tcW w:w="562" w:type="pct"/>
            <w:vMerge/>
          </w:tcPr>
          <w:p w14:paraId="72ACF147" w14:textId="77777777" w:rsidR="00681C20" w:rsidRPr="00B318E8" w:rsidRDefault="00681C20" w:rsidP="008E20B3">
            <w:pPr>
              <w:rPr>
                <w:rFonts w:ascii="Arial" w:hAnsi="Arial" w:cs="Arial"/>
                <w:sz w:val="16"/>
                <w:szCs w:val="16"/>
                <w:lang w:val="de-DE"/>
              </w:rPr>
            </w:pPr>
          </w:p>
        </w:tc>
        <w:tc>
          <w:tcPr>
            <w:tcW w:w="348" w:type="pct"/>
            <w:vMerge/>
          </w:tcPr>
          <w:p w14:paraId="31B20CB0" w14:textId="77777777" w:rsidR="00681C20" w:rsidRPr="00EC5810" w:rsidRDefault="00681C20" w:rsidP="008E20B3">
            <w:pPr>
              <w:rPr>
                <w:rFonts w:ascii="Arial" w:hAnsi="Arial" w:cs="Arial"/>
                <w:sz w:val="16"/>
                <w:szCs w:val="16"/>
                <w:lang w:val="de-DE"/>
              </w:rPr>
            </w:pPr>
          </w:p>
        </w:tc>
      </w:tr>
      <w:tr w:rsidR="00AC099E" w:rsidRPr="0079553B" w14:paraId="64401CBB" w14:textId="169D9195" w:rsidTr="00601091">
        <w:trPr>
          <w:trHeight w:val="565"/>
        </w:trPr>
        <w:tc>
          <w:tcPr>
            <w:tcW w:w="571" w:type="pct"/>
            <w:vMerge w:val="restart"/>
          </w:tcPr>
          <w:p w14:paraId="5A8DF7AF" w14:textId="77777777" w:rsidR="007D5064" w:rsidRPr="0079553B" w:rsidRDefault="007D5064" w:rsidP="008E20B3">
            <w:pPr>
              <w:rPr>
                <w:rFonts w:ascii="Arial" w:hAnsi="Arial" w:cs="Arial"/>
                <w:sz w:val="16"/>
                <w:szCs w:val="16"/>
              </w:rPr>
            </w:pPr>
            <w:r w:rsidRPr="0079553B">
              <w:rPr>
                <w:rFonts w:ascii="Arial" w:hAnsi="Arial" w:cs="Arial"/>
                <w:sz w:val="16"/>
                <w:szCs w:val="16"/>
              </w:rPr>
              <w:t xml:space="preserve">Proto-oncogene tyrosine-protein kinase </w:t>
            </w:r>
            <w:proofErr w:type="spellStart"/>
            <w:r w:rsidRPr="0079553B">
              <w:rPr>
                <w:rFonts w:ascii="Arial" w:hAnsi="Arial" w:cs="Arial"/>
                <w:sz w:val="16"/>
                <w:szCs w:val="16"/>
              </w:rPr>
              <w:t>Src</w:t>
            </w:r>
            <w:proofErr w:type="spellEnd"/>
          </w:p>
        </w:tc>
        <w:tc>
          <w:tcPr>
            <w:tcW w:w="520" w:type="pct"/>
            <w:vMerge w:val="restart"/>
          </w:tcPr>
          <w:p w14:paraId="1363DEE7" w14:textId="266CC451" w:rsidR="007D5064" w:rsidRPr="0079553B" w:rsidRDefault="007D5064" w:rsidP="001D7A49">
            <w:pPr>
              <w:rPr>
                <w:rFonts w:ascii="Arial" w:hAnsi="Arial" w:cs="Arial"/>
                <w:sz w:val="16"/>
                <w:szCs w:val="16"/>
              </w:rPr>
            </w:pPr>
            <w:r w:rsidRPr="0079553B">
              <w:rPr>
                <w:rFonts w:ascii="Arial" w:hAnsi="Arial" w:cs="Arial"/>
                <w:sz w:val="16"/>
                <w:szCs w:val="16"/>
              </w:rPr>
              <w:t>Proto-oncogene c-</w:t>
            </w:r>
            <w:proofErr w:type="spellStart"/>
            <w:r w:rsidRPr="0079553B">
              <w:rPr>
                <w:rFonts w:ascii="Arial" w:hAnsi="Arial" w:cs="Arial"/>
                <w:sz w:val="16"/>
                <w:szCs w:val="16"/>
              </w:rPr>
              <w:t>Src</w:t>
            </w:r>
            <w:proofErr w:type="spellEnd"/>
            <w:r w:rsidRPr="0079553B">
              <w:rPr>
                <w:rFonts w:ascii="Arial" w:hAnsi="Arial" w:cs="Arial"/>
                <w:sz w:val="16"/>
                <w:szCs w:val="16"/>
              </w:rPr>
              <w:t>; pp60c-src</w:t>
            </w:r>
          </w:p>
        </w:tc>
        <w:tc>
          <w:tcPr>
            <w:tcW w:w="418" w:type="pct"/>
            <w:vMerge w:val="restart"/>
            <w:shd w:val="clear" w:color="auto" w:fill="FFC000"/>
          </w:tcPr>
          <w:p w14:paraId="796AEDBA" w14:textId="77777777" w:rsidR="007D5064" w:rsidRPr="0079553B" w:rsidRDefault="007D5064" w:rsidP="008E20B3">
            <w:pPr>
              <w:rPr>
                <w:rFonts w:ascii="Arial" w:hAnsi="Arial" w:cs="Arial"/>
                <w:sz w:val="16"/>
                <w:szCs w:val="16"/>
              </w:rPr>
            </w:pPr>
            <w:r w:rsidRPr="0079553B">
              <w:rPr>
                <w:rFonts w:ascii="Arial" w:hAnsi="Arial" w:cs="Arial"/>
                <w:sz w:val="16"/>
                <w:szCs w:val="16"/>
              </w:rPr>
              <w:t>SRC</w:t>
            </w:r>
          </w:p>
          <w:p w14:paraId="162EE00D" w14:textId="77777777" w:rsidR="007D5064" w:rsidRPr="0079553B" w:rsidRDefault="007D5064" w:rsidP="008E20B3">
            <w:pPr>
              <w:rPr>
                <w:rFonts w:ascii="Arial" w:hAnsi="Arial" w:cs="Arial"/>
                <w:sz w:val="16"/>
                <w:szCs w:val="16"/>
              </w:rPr>
            </w:pPr>
          </w:p>
        </w:tc>
        <w:tc>
          <w:tcPr>
            <w:tcW w:w="299" w:type="pct"/>
            <w:vMerge w:val="restart"/>
          </w:tcPr>
          <w:p w14:paraId="1F56005B" w14:textId="77777777" w:rsidR="007D5064" w:rsidRPr="0079553B" w:rsidRDefault="007D5064" w:rsidP="008E20B3">
            <w:pPr>
              <w:rPr>
                <w:rFonts w:ascii="Arial" w:hAnsi="Arial" w:cs="Arial"/>
                <w:sz w:val="16"/>
                <w:szCs w:val="16"/>
              </w:rPr>
            </w:pPr>
            <w:r w:rsidRPr="0079553B">
              <w:rPr>
                <w:rFonts w:ascii="Arial" w:hAnsi="Arial" w:cs="Arial"/>
                <w:sz w:val="16"/>
                <w:szCs w:val="16"/>
              </w:rPr>
              <w:t>P12931</w:t>
            </w:r>
          </w:p>
        </w:tc>
        <w:tc>
          <w:tcPr>
            <w:tcW w:w="445" w:type="pct"/>
            <w:vMerge w:val="restart"/>
          </w:tcPr>
          <w:p w14:paraId="41586E49" w14:textId="77777777" w:rsidR="007D5064" w:rsidRPr="0079553B" w:rsidRDefault="007D5064" w:rsidP="008E20B3">
            <w:pPr>
              <w:rPr>
                <w:rFonts w:ascii="Arial" w:hAnsi="Arial" w:cs="Arial"/>
                <w:i/>
                <w:sz w:val="16"/>
                <w:szCs w:val="16"/>
              </w:rPr>
            </w:pPr>
            <w:r w:rsidRPr="0079553B">
              <w:rPr>
                <w:rFonts w:ascii="Arial" w:hAnsi="Arial" w:cs="Arial"/>
                <w:i/>
                <w:sz w:val="16"/>
                <w:szCs w:val="16"/>
              </w:rPr>
              <w:t>SRC</w:t>
            </w:r>
          </w:p>
          <w:p w14:paraId="788BCE71" w14:textId="77777777" w:rsidR="007D5064" w:rsidRPr="0079553B" w:rsidRDefault="007D5064" w:rsidP="008E20B3">
            <w:pPr>
              <w:rPr>
                <w:rFonts w:ascii="Arial" w:hAnsi="Arial" w:cs="Arial"/>
                <w:i/>
                <w:sz w:val="16"/>
                <w:szCs w:val="16"/>
              </w:rPr>
            </w:pPr>
            <w:r w:rsidRPr="0079553B">
              <w:rPr>
                <w:rFonts w:ascii="Arial" w:hAnsi="Arial" w:cs="Arial"/>
                <w:i/>
                <w:sz w:val="16"/>
                <w:szCs w:val="16"/>
              </w:rPr>
              <w:t>(SRC1)</w:t>
            </w:r>
          </w:p>
        </w:tc>
        <w:tc>
          <w:tcPr>
            <w:tcW w:w="1049" w:type="pct"/>
            <w:vMerge w:val="restart"/>
          </w:tcPr>
          <w:p w14:paraId="267BC2C8" w14:textId="5DD920C3" w:rsidR="007D5064" w:rsidRPr="0079553B" w:rsidRDefault="007D5064" w:rsidP="001828FE">
            <w:pPr>
              <w:rPr>
                <w:rFonts w:ascii="Arial" w:hAnsi="Arial" w:cs="Arial"/>
                <w:sz w:val="16"/>
                <w:szCs w:val="16"/>
              </w:rPr>
            </w:pPr>
            <w:r w:rsidRPr="0079553B">
              <w:rPr>
                <w:rFonts w:ascii="Arial" w:hAnsi="Arial" w:cs="Arial"/>
                <w:sz w:val="16"/>
                <w:szCs w:val="16"/>
              </w:rPr>
              <w:t>A non-receptor protein tyrosine kinase proto-oncogene, highly similar to the v-</w:t>
            </w:r>
            <w:proofErr w:type="spellStart"/>
            <w:r w:rsidRPr="0079553B">
              <w:rPr>
                <w:rFonts w:ascii="Arial" w:hAnsi="Arial" w:cs="Arial"/>
                <w:sz w:val="16"/>
                <w:szCs w:val="16"/>
              </w:rPr>
              <w:t>src</w:t>
            </w:r>
            <w:proofErr w:type="spellEnd"/>
            <w:r w:rsidRPr="0079553B">
              <w:rPr>
                <w:rFonts w:ascii="Arial" w:hAnsi="Arial" w:cs="Arial"/>
                <w:sz w:val="16"/>
                <w:szCs w:val="16"/>
              </w:rPr>
              <w:t xml:space="preserve"> gene of Rous sarcoma virus, participating in signaling pathways that control gene transcription, immune responses, cell adhesion, cell cycle progression, apoptosis, migration, and transformation.</w:t>
            </w:r>
          </w:p>
        </w:tc>
        <w:tc>
          <w:tcPr>
            <w:tcW w:w="786" w:type="pct"/>
          </w:tcPr>
          <w:p w14:paraId="58FC5B1C" w14:textId="54F9045F" w:rsidR="007D5064" w:rsidRPr="00636681" w:rsidRDefault="007D5064" w:rsidP="008E20B3">
            <w:pPr>
              <w:rPr>
                <w:rFonts w:ascii="Arial" w:hAnsi="Arial" w:cs="Arial"/>
                <w:b/>
                <w:sz w:val="16"/>
                <w:szCs w:val="16"/>
                <w:lang w:val="de-DE"/>
              </w:rPr>
            </w:pPr>
            <w:r w:rsidRPr="0079553B">
              <w:rPr>
                <w:rFonts w:ascii="Arial" w:hAnsi="Arial" w:cs="Arial"/>
                <w:b/>
                <w:sz w:val="16"/>
                <w:szCs w:val="16"/>
                <w:lang w:val="de-DE"/>
              </w:rPr>
              <w:t>RRID:AB_2106047 (AB1)</w:t>
            </w:r>
          </w:p>
        </w:tc>
        <w:tc>
          <w:tcPr>
            <w:tcW w:w="562" w:type="pct"/>
          </w:tcPr>
          <w:p w14:paraId="4EEFE9DC" w14:textId="1A5137C3"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1-100</w:t>
            </w:r>
          </w:p>
        </w:tc>
        <w:tc>
          <w:tcPr>
            <w:tcW w:w="348" w:type="pct"/>
          </w:tcPr>
          <w:p w14:paraId="35E6CC35" w14:textId="6E249C3B" w:rsidR="007D5064" w:rsidRPr="00EC5810" w:rsidRDefault="00791752" w:rsidP="008E20B3">
            <w:pPr>
              <w:rPr>
                <w:rFonts w:ascii="Arial" w:hAnsi="Arial" w:cs="Arial"/>
                <w:sz w:val="16"/>
                <w:szCs w:val="16"/>
                <w:lang w:val="de-DE"/>
              </w:rPr>
            </w:pPr>
            <w:r>
              <w:rPr>
                <w:rFonts w:ascii="Arial" w:hAnsi="Arial" w:cs="Arial"/>
                <w:sz w:val="16"/>
                <w:szCs w:val="16"/>
                <w:lang w:val="de-DE"/>
              </w:rPr>
              <w:t>1:2,000</w:t>
            </w:r>
          </w:p>
        </w:tc>
      </w:tr>
      <w:tr w:rsidR="00AC099E" w:rsidRPr="0079553B" w14:paraId="07F970DF" w14:textId="7234E73D" w:rsidTr="00601091">
        <w:trPr>
          <w:trHeight w:val="564"/>
        </w:trPr>
        <w:tc>
          <w:tcPr>
            <w:tcW w:w="571" w:type="pct"/>
            <w:vMerge/>
          </w:tcPr>
          <w:p w14:paraId="58CBFEF8" w14:textId="77777777" w:rsidR="007D5064" w:rsidRPr="0079553B" w:rsidRDefault="007D5064" w:rsidP="008E20B3">
            <w:pPr>
              <w:rPr>
                <w:rFonts w:ascii="Arial" w:hAnsi="Arial" w:cs="Arial"/>
                <w:sz w:val="16"/>
                <w:szCs w:val="16"/>
              </w:rPr>
            </w:pPr>
          </w:p>
        </w:tc>
        <w:tc>
          <w:tcPr>
            <w:tcW w:w="520" w:type="pct"/>
            <w:vMerge/>
          </w:tcPr>
          <w:p w14:paraId="25016462" w14:textId="77777777" w:rsidR="007D5064" w:rsidRPr="0079553B" w:rsidRDefault="007D5064" w:rsidP="001D7A49">
            <w:pPr>
              <w:rPr>
                <w:rFonts w:ascii="Arial" w:hAnsi="Arial" w:cs="Arial"/>
                <w:sz w:val="16"/>
                <w:szCs w:val="16"/>
              </w:rPr>
            </w:pPr>
          </w:p>
        </w:tc>
        <w:tc>
          <w:tcPr>
            <w:tcW w:w="418" w:type="pct"/>
            <w:vMerge/>
            <w:shd w:val="clear" w:color="auto" w:fill="FFC000"/>
          </w:tcPr>
          <w:p w14:paraId="4174D9D8" w14:textId="77777777" w:rsidR="007D5064" w:rsidRPr="0079553B" w:rsidRDefault="007D5064" w:rsidP="008E20B3">
            <w:pPr>
              <w:rPr>
                <w:rFonts w:ascii="Arial" w:hAnsi="Arial" w:cs="Arial"/>
                <w:sz w:val="16"/>
                <w:szCs w:val="16"/>
              </w:rPr>
            </w:pPr>
          </w:p>
        </w:tc>
        <w:tc>
          <w:tcPr>
            <w:tcW w:w="299" w:type="pct"/>
            <w:vMerge/>
          </w:tcPr>
          <w:p w14:paraId="3AD60FEE" w14:textId="77777777" w:rsidR="007D5064" w:rsidRPr="0079553B" w:rsidRDefault="007D5064" w:rsidP="008E20B3">
            <w:pPr>
              <w:rPr>
                <w:rFonts w:ascii="Arial" w:hAnsi="Arial" w:cs="Arial"/>
                <w:sz w:val="16"/>
                <w:szCs w:val="16"/>
              </w:rPr>
            </w:pPr>
          </w:p>
        </w:tc>
        <w:tc>
          <w:tcPr>
            <w:tcW w:w="445" w:type="pct"/>
            <w:vMerge/>
          </w:tcPr>
          <w:p w14:paraId="412DFCD8" w14:textId="77777777" w:rsidR="007D5064" w:rsidRPr="0079553B" w:rsidRDefault="007D5064" w:rsidP="008E20B3">
            <w:pPr>
              <w:rPr>
                <w:rFonts w:ascii="Arial" w:hAnsi="Arial" w:cs="Arial"/>
                <w:i/>
                <w:sz w:val="16"/>
                <w:szCs w:val="16"/>
              </w:rPr>
            </w:pPr>
          </w:p>
        </w:tc>
        <w:tc>
          <w:tcPr>
            <w:tcW w:w="1049" w:type="pct"/>
            <w:vMerge/>
          </w:tcPr>
          <w:p w14:paraId="1C49CD14" w14:textId="77777777" w:rsidR="007D5064" w:rsidRPr="0079553B" w:rsidRDefault="007D5064" w:rsidP="001828FE">
            <w:pPr>
              <w:rPr>
                <w:rFonts w:ascii="Arial" w:hAnsi="Arial" w:cs="Arial"/>
                <w:sz w:val="16"/>
                <w:szCs w:val="16"/>
              </w:rPr>
            </w:pPr>
          </w:p>
        </w:tc>
        <w:tc>
          <w:tcPr>
            <w:tcW w:w="786" w:type="pct"/>
          </w:tcPr>
          <w:p w14:paraId="564D2D3D" w14:textId="12CB5F20" w:rsidR="007D5064" w:rsidRPr="0079553B" w:rsidRDefault="007D5064" w:rsidP="008E20B3">
            <w:pPr>
              <w:rPr>
                <w:rFonts w:ascii="Arial" w:hAnsi="Arial" w:cs="Arial"/>
                <w:b/>
                <w:sz w:val="16"/>
                <w:szCs w:val="16"/>
                <w:lang w:val="de-DE"/>
              </w:rPr>
            </w:pPr>
            <w:r w:rsidRPr="0079553B">
              <w:rPr>
                <w:rFonts w:ascii="Arial" w:hAnsi="Arial" w:cs="Arial"/>
                <w:b/>
                <w:sz w:val="16"/>
                <w:szCs w:val="16"/>
                <w:lang w:val="de-DE"/>
              </w:rPr>
              <w:t>RRID:AB_10865528 (AB2)</w:t>
            </w:r>
          </w:p>
        </w:tc>
        <w:tc>
          <w:tcPr>
            <w:tcW w:w="562" w:type="pct"/>
          </w:tcPr>
          <w:p w14:paraId="69CD671B" w14:textId="65463ADD" w:rsidR="007D5064" w:rsidRPr="00B318E8" w:rsidRDefault="007D5064" w:rsidP="00003941">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1-100 </w:t>
            </w:r>
            <w:r>
              <w:rPr>
                <w:rFonts w:ascii="Arial" w:hAnsi="Arial" w:cs="Arial"/>
                <w:sz w:val="16"/>
                <w:szCs w:val="16"/>
              </w:rPr>
              <w:t xml:space="preserve">(different from </w:t>
            </w:r>
            <w:r w:rsidRPr="007E698B">
              <w:rPr>
                <w:rFonts w:ascii="Arial" w:hAnsi="Arial" w:cs="Arial"/>
                <w:sz w:val="16"/>
                <w:szCs w:val="16"/>
              </w:rPr>
              <w:t>AB_2106047</w:t>
            </w:r>
            <w:r>
              <w:rPr>
                <w:rFonts w:ascii="Arial" w:hAnsi="Arial" w:cs="Arial"/>
                <w:sz w:val="16"/>
                <w:szCs w:val="16"/>
              </w:rPr>
              <w:t>)</w:t>
            </w:r>
          </w:p>
        </w:tc>
        <w:tc>
          <w:tcPr>
            <w:tcW w:w="348" w:type="pct"/>
          </w:tcPr>
          <w:p w14:paraId="72981521" w14:textId="2375F257" w:rsidR="007D5064" w:rsidRPr="00EC5810" w:rsidRDefault="00BE6D89" w:rsidP="00003941">
            <w:pPr>
              <w:rPr>
                <w:rFonts w:ascii="Arial" w:hAnsi="Arial" w:cs="Arial"/>
                <w:sz w:val="16"/>
                <w:szCs w:val="16"/>
                <w:lang w:val="de-DE"/>
              </w:rPr>
            </w:pPr>
            <w:r>
              <w:rPr>
                <w:rFonts w:ascii="Arial" w:hAnsi="Arial" w:cs="Arial"/>
                <w:sz w:val="16"/>
                <w:szCs w:val="16"/>
                <w:lang w:val="de-DE"/>
              </w:rPr>
              <w:t>1:50,000</w:t>
            </w:r>
          </w:p>
        </w:tc>
      </w:tr>
      <w:tr w:rsidR="00AC099E" w:rsidRPr="0079553B" w14:paraId="040BF75E" w14:textId="4F6F8A80" w:rsidTr="00601091">
        <w:tc>
          <w:tcPr>
            <w:tcW w:w="571" w:type="pct"/>
          </w:tcPr>
          <w:p w14:paraId="0A9B30CA" w14:textId="77777777" w:rsidR="007D5064" w:rsidRPr="0079553B" w:rsidRDefault="007D5064" w:rsidP="008E20B3">
            <w:pPr>
              <w:rPr>
                <w:rFonts w:ascii="Arial" w:hAnsi="Arial" w:cs="Arial"/>
                <w:sz w:val="16"/>
                <w:szCs w:val="16"/>
              </w:rPr>
            </w:pPr>
            <w:r w:rsidRPr="0079553B">
              <w:rPr>
                <w:rFonts w:ascii="Arial" w:hAnsi="Arial" w:cs="Arial"/>
                <w:sz w:val="16"/>
                <w:szCs w:val="16"/>
              </w:rPr>
              <w:t>Serine/threonine-protein kinase STK11</w:t>
            </w:r>
          </w:p>
        </w:tc>
        <w:tc>
          <w:tcPr>
            <w:tcW w:w="520" w:type="pct"/>
          </w:tcPr>
          <w:p w14:paraId="05DBEAB6" w14:textId="398F64EE" w:rsidR="007D5064" w:rsidRPr="0079553B" w:rsidRDefault="007D5064" w:rsidP="001D7A49">
            <w:pPr>
              <w:rPr>
                <w:rFonts w:ascii="Arial" w:hAnsi="Arial" w:cs="Arial"/>
                <w:sz w:val="16"/>
                <w:szCs w:val="16"/>
              </w:rPr>
            </w:pPr>
            <w:r w:rsidRPr="0079553B">
              <w:rPr>
                <w:rFonts w:ascii="Arial" w:hAnsi="Arial" w:cs="Arial"/>
                <w:sz w:val="16"/>
                <w:szCs w:val="16"/>
              </w:rPr>
              <w:t>Liver kinase B1; LKB1; Renal carcinoma antigen NY-REN-19</w:t>
            </w:r>
          </w:p>
        </w:tc>
        <w:tc>
          <w:tcPr>
            <w:tcW w:w="418" w:type="pct"/>
            <w:shd w:val="clear" w:color="auto" w:fill="FFC000"/>
          </w:tcPr>
          <w:p w14:paraId="60C80D80" w14:textId="77777777" w:rsidR="007D5064" w:rsidRPr="0079553B" w:rsidRDefault="007D5064" w:rsidP="008E20B3">
            <w:pPr>
              <w:rPr>
                <w:rFonts w:ascii="Arial" w:hAnsi="Arial" w:cs="Arial"/>
                <w:sz w:val="16"/>
                <w:szCs w:val="16"/>
              </w:rPr>
            </w:pPr>
            <w:r w:rsidRPr="0079553B">
              <w:rPr>
                <w:rFonts w:ascii="Arial" w:hAnsi="Arial" w:cs="Arial"/>
                <w:sz w:val="16"/>
                <w:szCs w:val="16"/>
              </w:rPr>
              <w:t>STK11</w:t>
            </w:r>
          </w:p>
        </w:tc>
        <w:tc>
          <w:tcPr>
            <w:tcW w:w="299" w:type="pct"/>
          </w:tcPr>
          <w:p w14:paraId="75BAC8FB" w14:textId="77777777" w:rsidR="007D5064" w:rsidRPr="0079553B" w:rsidRDefault="007D5064" w:rsidP="008E20B3">
            <w:pPr>
              <w:rPr>
                <w:rFonts w:ascii="Arial" w:hAnsi="Arial" w:cs="Arial"/>
                <w:sz w:val="16"/>
                <w:szCs w:val="16"/>
              </w:rPr>
            </w:pPr>
            <w:r w:rsidRPr="0079553B">
              <w:rPr>
                <w:rFonts w:ascii="Arial" w:hAnsi="Arial" w:cs="Arial"/>
                <w:sz w:val="16"/>
                <w:szCs w:val="16"/>
              </w:rPr>
              <w:t>Q15831</w:t>
            </w:r>
          </w:p>
        </w:tc>
        <w:tc>
          <w:tcPr>
            <w:tcW w:w="445" w:type="pct"/>
          </w:tcPr>
          <w:p w14:paraId="19BD2B17" w14:textId="77777777" w:rsidR="007D5064" w:rsidRPr="0079553B" w:rsidRDefault="007D5064" w:rsidP="008E20B3">
            <w:pPr>
              <w:rPr>
                <w:rFonts w:ascii="Arial" w:hAnsi="Arial" w:cs="Arial"/>
                <w:i/>
                <w:sz w:val="16"/>
                <w:szCs w:val="16"/>
              </w:rPr>
            </w:pPr>
            <w:r w:rsidRPr="0079553B">
              <w:rPr>
                <w:rFonts w:ascii="Arial" w:hAnsi="Arial" w:cs="Arial"/>
                <w:i/>
                <w:sz w:val="16"/>
                <w:szCs w:val="16"/>
              </w:rPr>
              <w:t>STK11 (LKB1)</w:t>
            </w:r>
          </w:p>
        </w:tc>
        <w:tc>
          <w:tcPr>
            <w:tcW w:w="1049" w:type="pct"/>
          </w:tcPr>
          <w:p w14:paraId="092AC609" w14:textId="361C8A18" w:rsidR="007D5064" w:rsidRPr="0079553B" w:rsidRDefault="007D5064" w:rsidP="001828FE">
            <w:pPr>
              <w:rPr>
                <w:rFonts w:ascii="Arial" w:hAnsi="Arial" w:cs="Arial"/>
                <w:sz w:val="16"/>
                <w:szCs w:val="16"/>
              </w:rPr>
            </w:pPr>
            <w:r w:rsidRPr="0079553B">
              <w:rPr>
                <w:rFonts w:ascii="Arial" w:hAnsi="Arial" w:cs="Arial"/>
                <w:sz w:val="16"/>
                <w:szCs w:val="16"/>
              </w:rPr>
              <w:t>Tumor suppressor protein. A serine/threonine kinase that regulates cell polarity (by remodeling the actin cytoskeleton) and energy metabolism (through AMPK family members), apoptosis (mediator of p53/TP53-dependent apoptosis) and DNA damage response.</w:t>
            </w:r>
          </w:p>
        </w:tc>
        <w:tc>
          <w:tcPr>
            <w:tcW w:w="786" w:type="pct"/>
          </w:tcPr>
          <w:p w14:paraId="48FBEEFB"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RRID:AB_2889913</w:t>
            </w:r>
          </w:p>
        </w:tc>
        <w:tc>
          <w:tcPr>
            <w:tcW w:w="562" w:type="pct"/>
          </w:tcPr>
          <w:p w14:paraId="383DA841" w14:textId="4E5EFF70" w:rsidR="007D5064" w:rsidRPr="00B318E8" w:rsidRDefault="007D5064" w:rsidP="008E20B3">
            <w:pPr>
              <w:rPr>
                <w:rFonts w:ascii="Arial" w:hAnsi="Arial" w:cs="Arial"/>
                <w:sz w:val="16"/>
                <w:szCs w:val="16"/>
              </w:rPr>
            </w:pPr>
            <w:r>
              <w:rPr>
                <w:rFonts w:ascii="Arial" w:hAnsi="Arial" w:cs="Arial"/>
                <w:sz w:val="16"/>
                <w:szCs w:val="16"/>
              </w:rPr>
              <w:t>Residues within amino acids 1-350</w:t>
            </w:r>
          </w:p>
        </w:tc>
        <w:tc>
          <w:tcPr>
            <w:tcW w:w="348" w:type="pct"/>
          </w:tcPr>
          <w:p w14:paraId="05211F8E" w14:textId="7B7CBE41" w:rsidR="007D5064" w:rsidRPr="00EC5810" w:rsidRDefault="00D018BE" w:rsidP="008E20B3">
            <w:pPr>
              <w:rPr>
                <w:rFonts w:ascii="Arial" w:hAnsi="Arial" w:cs="Arial"/>
                <w:sz w:val="16"/>
                <w:szCs w:val="16"/>
              </w:rPr>
            </w:pPr>
            <w:r>
              <w:rPr>
                <w:rFonts w:ascii="Arial" w:hAnsi="Arial" w:cs="Arial"/>
                <w:sz w:val="16"/>
                <w:szCs w:val="16"/>
              </w:rPr>
              <w:t>1:1,000</w:t>
            </w:r>
          </w:p>
        </w:tc>
      </w:tr>
      <w:tr w:rsidR="00AC099E" w:rsidRPr="0079553B" w14:paraId="57B49FD7" w14:textId="62C42FE6" w:rsidTr="00601091">
        <w:tc>
          <w:tcPr>
            <w:tcW w:w="571" w:type="pct"/>
          </w:tcPr>
          <w:p w14:paraId="5A1D7F01" w14:textId="77777777" w:rsidR="007D5064" w:rsidRPr="0079553B" w:rsidRDefault="007D5064" w:rsidP="008E20B3">
            <w:pPr>
              <w:rPr>
                <w:rFonts w:ascii="Arial" w:hAnsi="Arial" w:cs="Arial"/>
                <w:sz w:val="16"/>
                <w:szCs w:val="16"/>
              </w:rPr>
            </w:pPr>
            <w:r w:rsidRPr="0079553B">
              <w:rPr>
                <w:rFonts w:ascii="Arial" w:hAnsi="Arial" w:cs="Arial"/>
                <w:sz w:val="16"/>
                <w:szCs w:val="16"/>
              </w:rPr>
              <w:t>Cellular tumor antigen p53</w:t>
            </w:r>
          </w:p>
        </w:tc>
        <w:tc>
          <w:tcPr>
            <w:tcW w:w="520" w:type="pct"/>
          </w:tcPr>
          <w:p w14:paraId="389E297F" w14:textId="57C2CA47" w:rsidR="007D5064" w:rsidRPr="0079553B" w:rsidRDefault="007D5064" w:rsidP="008E20B3">
            <w:pPr>
              <w:rPr>
                <w:rFonts w:ascii="Arial" w:hAnsi="Arial" w:cs="Arial"/>
                <w:sz w:val="16"/>
                <w:szCs w:val="16"/>
              </w:rPr>
            </w:pPr>
            <w:r w:rsidRPr="0079553B">
              <w:rPr>
                <w:rFonts w:ascii="Arial" w:hAnsi="Arial" w:cs="Arial"/>
                <w:sz w:val="16"/>
                <w:szCs w:val="16"/>
              </w:rPr>
              <w:t>Antigen NY-CO-13;</w:t>
            </w:r>
          </w:p>
          <w:p w14:paraId="26AAC8B3" w14:textId="5B14C99E" w:rsidR="007D5064" w:rsidRPr="0079553B" w:rsidRDefault="007D5064" w:rsidP="008E20B3">
            <w:pPr>
              <w:rPr>
                <w:rFonts w:ascii="Arial" w:hAnsi="Arial" w:cs="Arial"/>
                <w:sz w:val="16"/>
                <w:szCs w:val="16"/>
              </w:rPr>
            </w:pPr>
            <w:r w:rsidRPr="0079553B">
              <w:rPr>
                <w:rFonts w:ascii="Arial" w:hAnsi="Arial" w:cs="Arial"/>
                <w:sz w:val="16"/>
                <w:szCs w:val="16"/>
              </w:rPr>
              <w:t>Phosphoprotein p53;</w:t>
            </w:r>
          </w:p>
          <w:p w14:paraId="00E25386" w14:textId="77777777" w:rsidR="007D5064" w:rsidRPr="0079553B" w:rsidRDefault="007D5064" w:rsidP="008E20B3">
            <w:pPr>
              <w:rPr>
                <w:rFonts w:ascii="Arial" w:hAnsi="Arial" w:cs="Arial"/>
                <w:sz w:val="16"/>
                <w:szCs w:val="16"/>
              </w:rPr>
            </w:pPr>
            <w:r w:rsidRPr="0079553B">
              <w:rPr>
                <w:rFonts w:ascii="Arial" w:hAnsi="Arial" w:cs="Arial"/>
                <w:sz w:val="16"/>
                <w:szCs w:val="16"/>
              </w:rPr>
              <w:t>Tumor suppressor p53</w:t>
            </w:r>
          </w:p>
        </w:tc>
        <w:tc>
          <w:tcPr>
            <w:tcW w:w="418" w:type="pct"/>
            <w:shd w:val="clear" w:color="auto" w:fill="FFC000"/>
          </w:tcPr>
          <w:p w14:paraId="05AADCA7" w14:textId="77777777" w:rsidR="007D5064" w:rsidRPr="0079553B" w:rsidRDefault="007D5064" w:rsidP="008E20B3">
            <w:pPr>
              <w:rPr>
                <w:rFonts w:ascii="Arial" w:hAnsi="Arial" w:cs="Arial"/>
                <w:sz w:val="16"/>
                <w:szCs w:val="16"/>
              </w:rPr>
            </w:pPr>
            <w:r w:rsidRPr="0079553B">
              <w:rPr>
                <w:rFonts w:ascii="Arial" w:hAnsi="Arial" w:cs="Arial"/>
                <w:sz w:val="16"/>
                <w:szCs w:val="16"/>
              </w:rPr>
              <w:t>TP53</w:t>
            </w:r>
          </w:p>
        </w:tc>
        <w:tc>
          <w:tcPr>
            <w:tcW w:w="299" w:type="pct"/>
          </w:tcPr>
          <w:p w14:paraId="06DFA327" w14:textId="77777777" w:rsidR="007D5064" w:rsidRPr="0079553B" w:rsidRDefault="007D5064" w:rsidP="008E20B3">
            <w:pPr>
              <w:rPr>
                <w:rFonts w:ascii="Arial" w:hAnsi="Arial" w:cs="Arial"/>
                <w:sz w:val="16"/>
                <w:szCs w:val="16"/>
              </w:rPr>
            </w:pPr>
            <w:r w:rsidRPr="0079553B">
              <w:rPr>
                <w:rFonts w:ascii="Arial" w:hAnsi="Arial" w:cs="Arial"/>
                <w:sz w:val="16"/>
                <w:szCs w:val="16"/>
              </w:rPr>
              <w:t>P04637</w:t>
            </w:r>
          </w:p>
        </w:tc>
        <w:tc>
          <w:tcPr>
            <w:tcW w:w="445" w:type="pct"/>
          </w:tcPr>
          <w:p w14:paraId="4C82BBC8" w14:textId="77777777" w:rsidR="007D5064" w:rsidRPr="0079553B" w:rsidRDefault="007D5064" w:rsidP="008E20B3">
            <w:pPr>
              <w:rPr>
                <w:rFonts w:ascii="Arial" w:hAnsi="Arial" w:cs="Arial"/>
                <w:i/>
                <w:sz w:val="16"/>
                <w:szCs w:val="16"/>
              </w:rPr>
            </w:pPr>
            <w:r w:rsidRPr="0079553B">
              <w:rPr>
                <w:rFonts w:ascii="Arial" w:hAnsi="Arial" w:cs="Arial"/>
                <w:i/>
                <w:sz w:val="16"/>
                <w:szCs w:val="16"/>
              </w:rPr>
              <w:t>TP53</w:t>
            </w:r>
          </w:p>
        </w:tc>
        <w:tc>
          <w:tcPr>
            <w:tcW w:w="1049" w:type="pct"/>
          </w:tcPr>
          <w:p w14:paraId="4E6AD375" w14:textId="19223F8E" w:rsidR="007D5064" w:rsidRPr="0079553B" w:rsidRDefault="007D5064" w:rsidP="00D000D7">
            <w:pPr>
              <w:rPr>
                <w:rFonts w:ascii="Arial" w:hAnsi="Arial" w:cs="Arial"/>
                <w:sz w:val="16"/>
                <w:szCs w:val="16"/>
              </w:rPr>
            </w:pPr>
            <w:r w:rsidRPr="0079553B">
              <w:rPr>
                <w:rFonts w:ascii="Arial" w:hAnsi="Arial" w:cs="Arial"/>
                <w:sz w:val="16"/>
                <w:szCs w:val="16"/>
              </w:rPr>
              <w:t xml:space="preserve">Tumor suppressor protein. </w:t>
            </w:r>
          </w:p>
        </w:tc>
        <w:tc>
          <w:tcPr>
            <w:tcW w:w="786" w:type="pct"/>
          </w:tcPr>
          <w:p w14:paraId="733F1FD2" w14:textId="77777777" w:rsidR="007D5064" w:rsidRPr="0079553B" w:rsidRDefault="007D5064" w:rsidP="008E20B3">
            <w:pPr>
              <w:rPr>
                <w:rFonts w:ascii="Arial" w:hAnsi="Arial" w:cs="Arial"/>
                <w:sz w:val="16"/>
                <w:szCs w:val="16"/>
              </w:rPr>
            </w:pPr>
            <w:r w:rsidRPr="0079553B">
              <w:rPr>
                <w:rFonts w:ascii="Arial" w:hAnsi="Arial" w:cs="Arial"/>
                <w:b/>
                <w:sz w:val="16"/>
                <w:szCs w:val="16"/>
              </w:rPr>
              <w:t>RRID:AB_10695803</w:t>
            </w:r>
          </w:p>
        </w:tc>
        <w:tc>
          <w:tcPr>
            <w:tcW w:w="562" w:type="pct"/>
          </w:tcPr>
          <w:p w14:paraId="50E085D0" w14:textId="0D5ED441" w:rsidR="007D5064" w:rsidRPr="00B318E8" w:rsidRDefault="007D5064" w:rsidP="008E20B3">
            <w:pPr>
              <w:rPr>
                <w:rFonts w:ascii="Arial" w:hAnsi="Arial" w:cs="Arial"/>
                <w:sz w:val="16"/>
                <w:szCs w:val="16"/>
              </w:rPr>
            </w:pPr>
            <w:r>
              <w:rPr>
                <w:rFonts w:ascii="Arial" w:hAnsi="Arial" w:cs="Arial"/>
                <w:sz w:val="16"/>
                <w:szCs w:val="16"/>
              </w:rPr>
              <w:t>Proprietary</w:t>
            </w:r>
          </w:p>
        </w:tc>
        <w:tc>
          <w:tcPr>
            <w:tcW w:w="348" w:type="pct"/>
          </w:tcPr>
          <w:p w14:paraId="1B6E75EE" w14:textId="1E441C6A" w:rsidR="007D5064" w:rsidRPr="00EC5810" w:rsidRDefault="00F9386D" w:rsidP="008E20B3">
            <w:pPr>
              <w:rPr>
                <w:rFonts w:ascii="Arial" w:hAnsi="Arial" w:cs="Arial"/>
                <w:sz w:val="16"/>
                <w:szCs w:val="16"/>
              </w:rPr>
            </w:pPr>
            <w:r>
              <w:rPr>
                <w:rFonts w:ascii="Arial" w:hAnsi="Arial" w:cs="Arial"/>
                <w:sz w:val="16"/>
                <w:szCs w:val="16"/>
              </w:rPr>
              <w:t>1:1,000</w:t>
            </w:r>
          </w:p>
        </w:tc>
      </w:tr>
      <w:tr w:rsidR="00AC099E" w:rsidRPr="0079553B" w14:paraId="6D87F121" w14:textId="77AEEA19" w:rsidTr="00601091">
        <w:trPr>
          <w:trHeight w:val="436"/>
        </w:trPr>
        <w:tc>
          <w:tcPr>
            <w:tcW w:w="571" w:type="pct"/>
            <w:vMerge w:val="restart"/>
          </w:tcPr>
          <w:p w14:paraId="4764F251" w14:textId="77777777" w:rsidR="007D5064" w:rsidRPr="0079553B" w:rsidRDefault="007D5064" w:rsidP="008E20B3">
            <w:pPr>
              <w:rPr>
                <w:rFonts w:ascii="Arial" w:hAnsi="Arial" w:cs="Arial"/>
                <w:sz w:val="16"/>
                <w:szCs w:val="16"/>
              </w:rPr>
            </w:pPr>
            <w:r w:rsidRPr="0079553B">
              <w:rPr>
                <w:rFonts w:ascii="Arial" w:hAnsi="Arial" w:cs="Arial"/>
                <w:sz w:val="16"/>
                <w:szCs w:val="16"/>
              </w:rPr>
              <w:lastRenderedPageBreak/>
              <w:t>von Hippel-Lindau disease tumor suppressor</w:t>
            </w:r>
          </w:p>
        </w:tc>
        <w:tc>
          <w:tcPr>
            <w:tcW w:w="520" w:type="pct"/>
            <w:vMerge w:val="restart"/>
          </w:tcPr>
          <w:p w14:paraId="06B0E6E5" w14:textId="3A1E03AA" w:rsidR="007D5064" w:rsidRPr="0079553B" w:rsidRDefault="007D5064" w:rsidP="001D7A49">
            <w:pPr>
              <w:rPr>
                <w:rFonts w:ascii="Arial" w:hAnsi="Arial" w:cs="Arial"/>
                <w:sz w:val="16"/>
                <w:szCs w:val="16"/>
              </w:rPr>
            </w:pPr>
            <w:r w:rsidRPr="0079553B">
              <w:rPr>
                <w:rFonts w:ascii="Arial" w:hAnsi="Arial" w:cs="Arial"/>
                <w:sz w:val="16"/>
                <w:szCs w:val="16"/>
              </w:rPr>
              <w:t xml:space="preserve">Protein G7; </w:t>
            </w:r>
            <w:proofErr w:type="spellStart"/>
            <w:r w:rsidRPr="0079553B">
              <w:rPr>
                <w:rFonts w:ascii="Arial" w:hAnsi="Arial" w:cs="Arial"/>
                <w:sz w:val="16"/>
                <w:szCs w:val="16"/>
              </w:rPr>
              <w:t>pVHL</w:t>
            </w:r>
            <w:proofErr w:type="spellEnd"/>
          </w:p>
        </w:tc>
        <w:tc>
          <w:tcPr>
            <w:tcW w:w="418" w:type="pct"/>
            <w:vMerge w:val="restart"/>
            <w:shd w:val="clear" w:color="auto" w:fill="FFC000"/>
          </w:tcPr>
          <w:p w14:paraId="4B968E05" w14:textId="77777777" w:rsidR="007D5064" w:rsidRPr="0079553B" w:rsidRDefault="007D5064" w:rsidP="008E20B3">
            <w:pPr>
              <w:rPr>
                <w:rFonts w:ascii="Arial" w:hAnsi="Arial" w:cs="Arial"/>
                <w:sz w:val="16"/>
                <w:szCs w:val="16"/>
              </w:rPr>
            </w:pPr>
            <w:r w:rsidRPr="0079553B">
              <w:rPr>
                <w:rFonts w:ascii="Arial" w:hAnsi="Arial" w:cs="Arial"/>
                <w:sz w:val="16"/>
                <w:szCs w:val="16"/>
              </w:rPr>
              <w:t>VHL</w:t>
            </w:r>
          </w:p>
        </w:tc>
        <w:tc>
          <w:tcPr>
            <w:tcW w:w="299" w:type="pct"/>
            <w:vMerge w:val="restart"/>
          </w:tcPr>
          <w:p w14:paraId="69D343CF" w14:textId="77777777" w:rsidR="007D5064" w:rsidRPr="0079553B" w:rsidRDefault="007D5064" w:rsidP="008E20B3">
            <w:pPr>
              <w:rPr>
                <w:rFonts w:ascii="Arial" w:hAnsi="Arial" w:cs="Arial"/>
                <w:sz w:val="16"/>
                <w:szCs w:val="16"/>
              </w:rPr>
            </w:pPr>
            <w:r w:rsidRPr="0079553B">
              <w:rPr>
                <w:rFonts w:ascii="Arial" w:hAnsi="Arial" w:cs="Arial"/>
                <w:sz w:val="16"/>
                <w:szCs w:val="16"/>
              </w:rPr>
              <w:t>P40337</w:t>
            </w:r>
          </w:p>
        </w:tc>
        <w:tc>
          <w:tcPr>
            <w:tcW w:w="445" w:type="pct"/>
            <w:vMerge w:val="restart"/>
          </w:tcPr>
          <w:p w14:paraId="68DD4EEA" w14:textId="77777777" w:rsidR="007D5064" w:rsidRPr="0079553B" w:rsidRDefault="007D5064" w:rsidP="008E20B3">
            <w:pPr>
              <w:rPr>
                <w:rFonts w:ascii="Arial" w:hAnsi="Arial" w:cs="Arial"/>
                <w:i/>
                <w:sz w:val="16"/>
                <w:szCs w:val="16"/>
              </w:rPr>
            </w:pPr>
            <w:r w:rsidRPr="0079553B">
              <w:rPr>
                <w:rFonts w:ascii="Arial" w:hAnsi="Arial" w:cs="Arial"/>
                <w:i/>
                <w:sz w:val="16"/>
                <w:szCs w:val="16"/>
              </w:rPr>
              <w:t>VHL</w:t>
            </w:r>
          </w:p>
        </w:tc>
        <w:tc>
          <w:tcPr>
            <w:tcW w:w="1049" w:type="pct"/>
            <w:vMerge w:val="restart"/>
          </w:tcPr>
          <w:p w14:paraId="0D29445F" w14:textId="01FAD8E3" w:rsidR="007D5064" w:rsidRPr="0079553B" w:rsidRDefault="007D5064" w:rsidP="00D000D7">
            <w:pPr>
              <w:rPr>
                <w:rFonts w:ascii="Arial" w:hAnsi="Arial" w:cs="Arial"/>
                <w:sz w:val="16"/>
                <w:szCs w:val="16"/>
              </w:rPr>
            </w:pPr>
            <w:r w:rsidRPr="0079553B">
              <w:rPr>
                <w:rFonts w:ascii="Arial" w:hAnsi="Arial" w:cs="Arial"/>
                <w:sz w:val="16"/>
                <w:szCs w:val="16"/>
              </w:rPr>
              <w:t>Tumor suppressor protein. A component of a ubiquitination complex involved in the degradation of hypoxia-inducible-factor (HIF); also playing a role in cytokine signaling, regulation of senescence, and formation of the extracellular matrix; variants of this gene are associated with von Hippel-Lindau syndrome, pheochromocytoma, renal cell carcinoma, and cerebellar hemangioblastoma.</w:t>
            </w:r>
          </w:p>
        </w:tc>
        <w:tc>
          <w:tcPr>
            <w:tcW w:w="786" w:type="pct"/>
          </w:tcPr>
          <w:p w14:paraId="52E31ACC" w14:textId="5E546511" w:rsidR="007D5064" w:rsidRPr="0079553B" w:rsidRDefault="007D5064" w:rsidP="008E20B3">
            <w:pPr>
              <w:rPr>
                <w:rFonts w:ascii="Arial" w:hAnsi="Arial" w:cs="Arial"/>
                <w:sz w:val="16"/>
                <w:szCs w:val="16"/>
                <w:lang w:val="de-DE"/>
              </w:rPr>
            </w:pPr>
            <w:r w:rsidRPr="0079553B">
              <w:rPr>
                <w:rFonts w:ascii="Arial" w:hAnsi="Arial" w:cs="Arial"/>
                <w:b/>
                <w:sz w:val="16"/>
                <w:szCs w:val="16"/>
                <w:lang w:val="de-DE"/>
              </w:rPr>
              <w:t>RRID:AB_2879705</w:t>
            </w:r>
          </w:p>
        </w:tc>
        <w:tc>
          <w:tcPr>
            <w:tcW w:w="562" w:type="pct"/>
          </w:tcPr>
          <w:p w14:paraId="02E6A159" w14:textId="245ED250" w:rsidR="007D5064" w:rsidRPr="00B318E8" w:rsidRDefault="007D5064" w:rsidP="008E20B3">
            <w:pPr>
              <w:rPr>
                <w:rFonts w:ascii="Arial" w:hAnsi="Arial" w:cs="Arial"/>
                <w:sz w:val="16"/>
                <w:szCs w:val="16"/>
                <w:lang w:val="de-DE"/>
              </w:rPr>
            </w:pPr>
            <w:proofErr w:type="spellStart"/>
            <w:r>
              <w:rPr>
                <w:rFonts w:ascii="Arial" w:hAnsi="Arial" w:cs="Arial"/>
                <w:sz w:val="16"/>
                <w:szCs w:val="16"/>
                <w:lang w:val="de-DE"/>
              </w:rPr>
              <w:t>Amino</w:t>
            </w:r>
            <w:proofErr w:type="spellEnd"/>
            <w:r>
              <w:rPr>
                <w:rFonts w:ascii="Arial" w:hAnsi="Arial" w:cs="Arial"/>
                <w:sz w:val="16"/>
                <w:szCs w:val="16"/>
                <w:lang w:val="de-DE"/>
              </w:rPr>
              <w:t xml:space="preserve"> </w:t>
            </w:r>
            <w:proofErr w:type="spellStart"/>
            <w:r>
              <w:rPr>
                <w:rFonts w:ascii="Arial" w:hAnsi="Arial" w:cs="Arial"/>
                <w:sz w:val="16"/>
                <w:szCs w:val="16"/>
                <w:lang w:val="de-DE"/>
              </w:rPr>
              <w:t>acids</w:t>
            </w:r>
            <w:proofErr w:type="spellEnd"/>
            <w:r>
              <w:rPr>
                <w:rFonts w:ascii="Arial" w:hAnsi="Arial" w:cs="Arial"/>
                <w:sz w:val="16"/>
                <w:szCs w:val="16"/>
                <w:lang w:val="de-DE"/>
              </w:rPr>
              <w:t xml:space="preserve"> 90-172</w:t>
            </w:r>
          </w:p>
        </w:tc>
        <w:tc>
          <w:tcPr>
            <w:tcW w:w="348" w:type="pct"/>
          </w:tcPr>
          <w:p w14:paraId="0C57BB98" w14:textId="45B2D9A1" w:rsidR="007D5064" w:rsidRPr="00EC5810" w:rsidRDefault="00E06D56" w:rsidP="008E20B3">
            <w:pPr>
              <w:rPr>
                <w:rFonts w:ascii="Arial" w:hAnsi="Arial" w:cs="Arial"/>
                <w:sz w:val="16"/>
                <w:szCs w:val="16"/>
                <w:lang w:val="de-DE"/>
              </w:rPr>
            </w:pPr>
            <w:r>
              <w:rPr>
                <w:rFonts w:ascii="Arial" w:hAnsi="Arial" w:cs="Arial"/>
                <w:sz w:val="16"/>
                <w:szCs w:val="16"/>
                <w:lang w:val="de-DE"/>
              </w:rPr>
              <w:t>1:500</w:t>
            </w:r>
          </w:p>
        </w:tc>
      </w:tr>
      <w:tr w:rsidR="00AC099E" w:rsidRPr="0079553B" w14:paraId="23BA6540" w14:textId="1CC46919" w:rsidTr="00601091">
        <w:trPr>
          <w:trHeight w:val="518"/>
        </w:trPr>
        <w:tc>
          <w:tcPr>
            <w:tcW w:w="571" w:type="pct"/>
            <w:vMerge/>
          </w:tcPr>
          <w:p w14:paraId="7261AEE7" w14:textId="77777777" w:rsidR="007D5064" w:rsidRPr="0079553B" w:rsidRDefault="007D5064" w:rsidP="008E20B3">
            <w:pPr>
              <w:rPr>
                <w:rFonts w:ascii="Arial" w:hAnsi="Arial" w:cs="Arial"/>
                <w:sz w:val="16"/>
                <w:szCs w:val="16"/>
              </w:rPr>
            </w:pPr>
          </w:p>
        </w:tc>
        <w:tc>
          <w:tcPr>
            <w:tcW w:w="520" w:type="pct"/>
            <w:vMerge/>
          </w:tcPr>
          <w:p w14:paraId="287FC489" w14:textId="77777777" w:rsidR="007D5064" w:rsidRPr="0079553B" w:rsidRDefault="007D5064" w:rsidP="001D7A49">
            <w:pPr>
              <w:rPr>
                <w:rFonts w:ascii="Arial" w:hAnsi="Arial" w:cs="Arial"/>
                <w:sz w:val="16"/>
                <w:szCs w:val="16"/>
              </w:rPr>
            </w:pPr>
          </w:p>
        </w:tc>
        <w:tc>
          <w:tcPr>
            <w:tcW w:w="418" w:type="pct"/>
            <w:vMerge/>
            <w:shd w:val="clear" w:color="auto" w:fill="FFC000"/>
          </w:tcPr>
          <w:p w14:paraId="48A395E8" w14:textId="77777777" w:rsidR="007D5064" w:rsidRPr="0079553B" w:rsidRDefault="007D5064" w:rsidP="008E20B3">
            <w:pPr>
              <w:rPr>
                <w:rFonts w:ascii="Arial" w:hAnsi="Arial" w:cs="Arial"/>
                <w:sz w:val="16"/>
                <w:szCs w:val="16"/>
              </w:rPr>
            </w:pPr>
          </w:p>
        </w:tc>
        <w:tc>
          <w:tcPr>
            <w:tcW w:w="299" w:type="pct"/>
            <w:vMerge/>
          </w:tcPr>
          <w:p w14:paraId="46BAD2D4" w14:textId="77777777" w:rsidR="007D5064" w:rsidRPr="0079553B" w:rsidRDefault="007D5064" w:rsidP="008E20B3">
            <w:pPr>
              <w:rPr>
                <w:rFonts w:ascii="Arial" w:hAnsi="Arial" w:cs="Arial"/>
                <w:sz w:val="16"/>
                <w:szCs w:val="16"/>
              </w:rPr>
            </w:pPr>
          </w:p>
        </w:tc>
        <w:tc>
          <w:tcPr>
            <w:tcW w:w="445" w:type="pct"/>
            <w:vMerge/>
          </w:tcPr>
          <w:p w14:paraId="0836D7ED" w14:textId="77777777" w:rsidR="007D5064" w:rsidRPr="0079553B" w:rsidRDefault="007D5064" w:rsidP="008E20B3">
            <w:pPr>
              <w:rPr>
                <w:rFonts w:ascii="Arial" w:hAnsi="Arial" w:cs="Arial"/>
                <w:i/>
                <w:sz w:val="16"/>
                <w:szCs w:val="16"/>
              </w:rPr>
            </w:pPr>
          </w:p>
        </w:tc>
        <w:tc>
          <w:tcPr>
            <w:tcW w:w="1049" w:type="pct"/>
            <w:vMerge/>
          </w:tcPr>
          <w:p w14:paraId="3B064875" w14:textId="77777777" w:rsidR="007D5064" w:rsidRPr="0079553B" w:rsidRDefault="007D5064" w:rsidP="00D000D7">
            <w:pPr>
              <w:rPr>
                <w:rFonts w:ascii="Arial" w:hAnsi="Arial" w:cs="Arial"/>
                <w:sz w:val="16"/>
                <w:szCs w:val="16"/>
              </w:rPr>
            </w:pPr>
          </w:p>
        </w:tc>
        <w:tc>
          <w:tcPr>
            <w:tcW w:w="786" w:type="pct"/>
          </w:tcPr>
          <w:p w14:paraId="7B169488" w14:textId="51E7A44A"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RRID:AB_10807698</w:t>
            </w:r>
          </w:p>
        </w:tc>
        <w:tc>
          <w:tcPr>
            <w:tcW w:w="562" w:type="pct"/>
          </w:tcPr>
          <w:p w14:paraId="2C4D120E" w14:textId="77777777" w:rsidR="007D5064" w:rsidRPr="00B318E8" w:rsidRDefault="007D5064" w:rsidP="008E20B3">
            <w:pPr>
              <w:rPr>
                <w:rFonts w:ascii="Arial" w:hAnsi="Arial" w:cs="Arial"/>
                <w:sz w:val="16"/>
                <w:szCs w:val="16"/>
                <w:lang w:val="de-DE"/>
              </w:rPr>
            </w:pPr>
          </w:p>
        </w:tc>
        <w:tc>
          <w:tcPr>
            <w:tcW w:w="348" w:type="pct"/>
          </w:tcPr>
          <w:p w14:paraId="3600A45F" w14:textId="77777777" w:rsidR="007D5064" w:rsidRPr="00EC5810" w:rsidRDefault="007D5064" w:rsidP="008E20B3">
            <w:pPr>
              <w:rPr>
                <w:rFonts w:ascii="Arial" w:hAnsi="Arial" w:cs="Arial"/>
                <w:sz w:val="16"/>
                <w:szCs w:val="16"/>
                <w:lang w:val="de-DE"/>
              </w:rPr>
            </w:pPr>
          </w:p>
        </w:tc>
      </w:tr>
      <w:tr w:rsidR="00AC099E" w:rsidRPr="0079553B" w14:paraId="72914692" w14:textId="51AEA481" w:rsidTr="00601091">
        <w:trPr>
          <w:trHeight w:val="518"/>
        </w:trPr>
        <w:tc>
          <w:tcPr>
            <w:tcW w:w="571" w:type="pct"/>
            <w:vMerge/>
          </w:tcPr>
          <w:p w14:paraId="40CB0AA3" w14:textId="77777777" w:rsidR="007D5064" w:rsidRPr="0079553B" w:rsidRDefault="007D5064" w:rsidP="008E20B3">
            <w:pPr>
              <w:rPr>
                <w:rFonts w:ascii="Arial" w:hAnsi="Arial" w:cs="Arial"/>
                <w:sz w:val="16"/>
                <w:szCs w:val="16"/>
              </w:rPr>
            </w:pPr>
          </w:p>
        </w:tc>
        <w:tc>
          <w:tcPr>
            <w:tcW w:w="520" w:type="pct"/>
            <w:vMerge/>
          </w:tcPr>
          <w:p w14:paraId="4863E682" w14:textId="77777777" w:rsidR="007D5064" w:rsidRPr="0079553B" w:rsidRDefault="007D5064" w:rsidP="001D7A49">
            <w:pPr>
              <w:rPr>
                <w:rFonts w:ascii="Arial" w:hAnsi="Arial" w:cs="Arial"/>
                <w:sz w:val="16"/>
                <w:szCs w:val="16"/>
              </w:rPr>
            </w:pPr>
          </w:p>
        </w:tc>
        <w:tc>
          <w:tcPr>
            <w:tcW w:w="418" w:type="pct"/>
            <w:vMerge/>
            <w:shd w:val="clear" w:color="auto" w:fill="FFC000"/>
          </w:tcPr>
          <w:p w14:paraId="3B8ED428" w14:textId="77777777" w:rsidR="007D5064" w:rsidRPr="0079553B" w:rsidRDefault="007D5064" w:rsidP="008E20B3">
            <w:pPr>
              <w:rPr>
                <w:rFonts w:ascii="Arial" w:hAnsi="Arial" w:cs="Arial"/>
                <w:sz w:val="16"/>
                <w:szCs w:val="16"/>
              </w:rPr>
            </w:pPr>
          </w:p>
        </w:tc>
        <w:tc>
          <w:tcPr>
            <w:tcW w:w="299" w:type="pct"/>
            <w:vMerge/>
          </w:tcPr>
          <w:p w14:paraId="716DCE95" w14:textId="77777777" w:rsidR="007D5064" w:rsidRPr="0079553B" w:rsidRDefault="007D5064" w:rsidP="008E20B3">
            <w:pPr>
              <w:rPr>
                <w:rFonts w:ascii="Arial" w:hAnsi="Arial" w:cs="Arial"/>
                <w:sz w:val="16"/>
                <w:szCs w:val="16"/>
              </w:rPr>
            </w:pPr>
          </w:p>
        </w:tc>
        <w:tc>
          <w:tcPr>
            <w:tcW w:w="445" w:type="pct"/>
            <w:vMerge/>
          </w:tcPr>
          <w:p w14:paraId="1C9B11FB" w14:textId="77777777" w:rsidR="007D5064" w:rsidRPr="0079553B" w:rsidRDefault="007D5064" w:rsidP="008E20B3">
            <w:pPr>
              <w:rPr>
                <w:rFonts w:ascii="Arial" w:hAnsi="Arial" w:cs="Arial"/>
                <w:i/>
                <w:sz w:val="16"/>
                <w:szCs w:val="16"/>
              </w:rPr>
            </w:pPr>
          </w:p>
        </w:tc>
        <w:tc>
          <w:tcPr>
            <w:tcW w:w="1049" w:type="pct"/>
            <w:vMerge/>
          </w:tcPr>
          <w:p w14:paraId="040D9ABC" w14:textId="77777777" w:rsidR="007D5064" w:rsidRPr="0079553B" w:rsidRDefault="007D5064" w:rsidP="00D000D7">
            <w:pPr>
              <w:rPr>
                <w:rFonts w:ascii="Arial" w:hAnsi="Arial" w:cs="Arial"/>
                <w:sz w:val="16"/>
                <w:szCs w:val="16"/>
              </w:rPr>
            </w:pPr>
          </w:p>
        </w:tc>
        <w:tc>
          <w:tcPr>
            <w:tcW w:w="786" w:type="pct"/>
          </w:tcPr>
          <w:p w14:paraId="18F5DBE4" w14:textId="1A197454" w:rsidR="007D5064" w:rsidRPr="0079553B" w:rsidRDefault="007D5064" w:rsidP="008E20B3">
            <w:pPr>
              <w:rPr>
                <w:rFonts w:ascii="Arial" w:hAnsi="Arial" w:cs="Arial"/>
                <w:b/>
                <w:sz w:val="16"/>
                <w:szCs w:val="16"/>
                <w:lang w:val="de-DE"/>
              </w:rPr>
            </w:pPr>
            <w:r w:rsidRPr="0079553B">
              <w:rPr>
                <w:rFonts w:ascii="Arial" w:hAnsi="Arial" w:cs="Arial"/>
                <w:sz w:val="16"/>
                <w:szCs w:val="16"/>
                <w:lang w:val="de-DE"/>
              </w:rPr>
              <w:t>RRID:AB_2934140</w:t>
            </w:r>
          </w:p>
        </w:tc>
        <w:tc>
          <w:tcPr>
            <w:tcW w:w="562" w:type="pct"/>
          </w:tcPr>
          <w:p w14:paraId="2B017925" w14:textId="77777777" w:rsidR="007D5064" w:rsidRPr="00B318E8" w:rsidRDefault="007D5064" w:rsidP="008E20B3">
            <w:pPr>
              <w:rPr>
                <w:rFonts w:ascii="Arial" w:hAnsi="Arial" w:cs="Arial"/>
                <w:sz w:val="16"/>
                <w:szCs w:val="16"/>
                <w:lang w:val="de-DE"/>
              </w:rPr>
            </w:pPr>
          </w:p>
        </w:tc>
        <w:tc>
          <w:tcPr>
            <w:tcW w:w="348" w:type="pct"/>
          </w:tcPr>
          <w:p w14:paraId="33E9DA75" w14:textId="77777777" w:rsidR="007D5064" w:rsidRPr="00EC5810" w:rsidRDefault="007D5064" w:rsidP="008E20B3">
            <w:pPr>
              <w:rPr>
                <w:rFonts w:ascii="Arial" w:hAnsi="Arial" w:cs="Arial"/>
                <w:sz w:val="16"/>
                <w:szCs w:val="16"/>
                <w:lang w:val="de-DE"/>
              </w:rPr>
            </w:pPr>
          </w:p>
        </w:tc>
      </w:tr>
    </w:tbl>
    <w:p w14:paraId="133A63D8" w14:textId="77777777" w:rsidR="007B22DD" w:rsidRPr="00B37B71" w:rsidRDefault="007B22DD" w:rsidP="00F435D7">
      <w:pPr>
        <w:rPr>
          <w:sz w:val="20"/>
          <w:szCs w:val="20"/>
          <w:lang w:val="de-DE"/>
        </w:rPr>
      </w:pPr>
    </w:p>
    <w:sectPr w:rsidR="007B22DD" w:rsidRPr="00B37B71" w:rsidSect="00853FA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54F"/>
    <w:rsid w:val="00000B65"/>
    <w:rsid w:val="000024B4"/>
    <w:rsid w:val="00003941"/>
    <w:rsid w:val="0001098E"/>
    <w:rsid w:val="00011023"/>
    <w:rsid w:val="00012AC8"/>
    <w:rsid w:val="00012E5F"/>
    <w:rsid w:val="0001613F"/>
    <w:rsid w:val="00022A59"/>
    <w:rsid w:val="00024A24"/>
    <w:rsid w:val="0003087B"/>
    <w:rsid w:val="00035711"/>
    <w:rsid w:val="0003663F"/>
    <w:rsid w:val="0003680C"/>
    <w:rsid w:val="00036B39"/>
    <w:rsid w:val="00037815"/>
    <w:rsid w:val="000438F5"/>
    <w:rsid w:val="0004529B"/>
    <w:rsid w:val="00045EDF"/>
    <w:rsid w:val="00050918"/>
    <w:rsid w:val="00054BC2"/>
    <w:rsid w:val="00054D1A"/>
    <w:rsid w:val="00056347"/>
    <w:rsid w:val="00062A4A"/>
    <w:rsid w:val="00070E19"/>
    <w:rsid w:val="000727CE"/>
    <w:rsid w:val="0008172B"/>
    <w:rsid w:val="00085AFB"/>
    <w:rsid w:val="00087F97"/>
    <w:rsid w:val="000A1A25"/>
    <w:rsid w:val="000A5D72"/>
    <w:rsid w:val="000B0E92"/>
    <w:rsid w:val="000C2FA5"/>
    <w:rsid w:val="000C3115"/>
    <w:rsid w:val="000C4BA8"/>
    <w:rsid w:val="000C677F"/>
    <w:rsid w:val="000D557E"/>
    <w:rsid w:val="000D6A7B"/>
    <w:rsid w:val="000E0A41"/>
    <w:rsid w:val="000E14B5"/>
    <w:rsid w:val="000E3ABA"/>
    <w:rsid w:val="000F17F4"/>
    <w:rsid w:val="000F1C77"/>
    <w:rsid w:val="000F3A90"/>
    <w:rsid w:val="000F5FC1"/>
    <w:rsid w:val="000F6914"/>
    <w:rsid w:val="00100FF2"/>
    <w:rsid w:val="00105B09"/>
    <w:rsid w:val="00111D5A"/>
    <w:rsid w:val="001143AB"/>
    <w:rsid w:val="001261D4"/>
    <w:rsid w:val="0012780A"/>
    <w:rsid w:val="00130EAD"/>
    <w:rsid w:val="00136480"/>
    <w:rsid w:val="001408C9"/>
    <w:rsid w:val="00151556"/>
    <w:rsid w:val="0015611A"/>
    <w:rsid w:val="00160B22"/>
    <w:rsid w:val="00167D31"/>
    <w:rsid w:val="00167FD4"/>
    <w:rsid w:val="0017555C"/>
    <w:rsid w:val="001828FE"/>
    <w:rsid w:val="001845E3"/>
    <w:rsid w:val="00185256"/>
    <w:rsid w:val="00185C7E"/>
    <w:rsid w:val="00190805"/>
    <w:rsid w:val="00192D71"/>
    <w:rsid w:val="00194327"/>
    <w:rsid w:val="001969A9"/>
    <w:rsid w:val="00197CF3"/>
    <w:rsid w:val="001A16E6"/>
    <w:rsid w:val="001B72FD"/>
    <w:rsid w:val="001C20EE"/>
    <w:rsid w:val="001C58CA"/>
    <w:rsid w:val="001D1D50"/>
    <w:rsid w:val="001D71CC"/>
    <w:rsid w:val="001D7A49"/>
    <w:rsid w:val="001F1329"/>
    <w:rsid w:val="001F1393"/>
    <w:rsid w:val="001F1905"/>
    <w:rsid w:val="001F4E8F"/>
    <w:rsid w:val="0020144A"/>
    <w:rsid w:val="00207CEF"/>
    <w:rsid w:val="002161BA"/>
    <w:rsid w:val="00216341"/>
    <w:rsid w:val="00216E55"/>
    <w:rsid w:val="0022561F"/>
    <w:rsid w:val="00226587"/>
    <w:rsid w:val="00230407"/>
    <w:rsid w:val="002336B4"/>
    <w:rsid w:val="00235306"/>
    <w:rsid w:val="00236E16"/>
    <w:rsid w:val="0024099D"/>
    <w:rsid w:val="00240F2A"/>
    <w:rsid w:val="00244D9A"/>
    <w:rsid w:val="00255D2E"/>
    <w:rsid w:val="002600BD"/>
    <w:rsid w:val="002676C9"/>
    <w:rsid w:val="00270C89"/>
    <w:rsid w:val="002719E0"/>
    <w:rsid w:val="00271A65"/>
    <w:rsid w:val="002732C9"/>
    <w:rsid w:val="002764CF"/>
    <w:rsid w:val="002769C8"/>
    <w:rsid w:val="00287AB1"/>
    <w:rsid w:val="0029507B"/>
    <w:rsid w:val="00295F9F"/>
    <w:rsid w:val="00296CCC"/>
    <w:rsid w:val="002A1728"/>
    <w:rsid w:val="002A2EC4"/>
    <w:rsid w:val="002B3748"/>
    <w:rsid w:val="002B3F28"/>
    <w:rsid w:val="002B5C87"/>
    <w:rsid w:val="002B731E"/>
    <w:rsid w:val="002C00C3"/>
    <w:rsid w:val="002D0767"/>
    <w:rsid w:val="002D13A1"/>
    <w:rsid w:val="002D2457"/>
    <w:rsid w:val="002D3AA1"/>
    <w:rsid w:val="002E1344"/>
    <w:rsid w:val="002E5784"/>
    <w:rsid w:val="00305DD4"/>
    <w:rsid w:val="003064E7"/>
    <w:rsid w:val="00310B51"/>
    <w:rsid w:val="00314443"/>
    <w:rsid w:val="003230FC"/>
    <w:rsid w:val="00331DA4"/>
    <w:rsid w:val="00334392"/>
    <w:rsid w:val="00334847"/>
    <w:rsid w:val="00335399"/>
    <w:rsid w:val="003421AC"/>
    <w:rsid w:val="003549D9"/>
    <w:rsid w:val="00356ABB"/>
    <w:rsid w:val="003616CE"/>
    <w:rsid w:val="00365CDF"/>
    <w:rsid w:val="003674DD"/>
    <w:rsid w:val="00384C10"/>
    <w:rsid w:val="00386A8F"/>
    <w:rsid w:val="00386FD3"/>
    <w:rsid w:val="00390651"/>
    <w:rsid w:val="003919E6"/>
    <w:rsid w:val="00393E5B"/>
    <w:rsid w:val="003B5D35"/>
    <w:rsid w:val="003C1AF3"/>
    <w:rsid w:val="003D580E"/>
    <w:rsid w:val="003E6A3B"/>
    <w:rsid w:val="003E6AB8"/>
    <w:rsid w:val="003E75BE"/>
    <w:rsid w:val="003F4018"/>
    <w:rsid w:val="003F405E"/>
    <w:rsid w:val="00405938"/>
    <w:rsid w:val="00412A10"/>
    <w:rsid w:val="00425CFB"/>
    <w:rsid w:val="00430FFF"/>
    <w:rsid w:val="00431608"/>
    <w:rsid w:val="00444090"/>
    <w:rsid w:val="004459E3"/>
    <w:rsid w:val="00447016"/>
    <w:rsid w:val="00447ADD"/>
    <w:rsid w:val="00452DF7"/>
    <w:rsid w:val="0045656A"/>
    <w:rsid w:val="00456F97"/>
    <w:rsid w:val="00457B63"/>
    <w:rsid w:val="00462059"/>
    <w:rsid w:val="00471C34"/>
    <w:rsid w:val="00475F50"/>
    <w:rsid w:val="0047673E"/>
    <w:rsid w:val="0048162D"/>
    <w:rsid w:val="0048364E"/>
    <w:rsid w:val="00490B09"/>
    <w:rsid w:val="004945DF"/>
    <w:rsid w:val="004961F8"/>
    <w:rsid w:val="00497A06"/>
    <w:rsid w:val="00497CAA"/>
    <w:rsid w:val="004A1F04"/>
    <w:rsid w:val="004A7F57"/>
    <w:rsid w:val="004B0E19"/>
    <w:rsid w:val="004B1C12"/>
    <w:rsid w:val="004B6A70"/>
    <w:rsid w:val="004B7C1B"/>
    <w:rsid w:val="004B7E1C"/>
    <w:rsid w:val="004C1354"/>
    <w:rsid w:val="004C24F3"/>
    <w:rsid w:val="004C3560"/>
    <w:rsid w:val="004D3790"/>
    <w:rsid w:val="004E2C17"/>
    <w:rsid w:val="004E3976"/>
    <w:rsid w:val="004E6880"/>
    <w:rsid w:val="00507D97"/>
    <w:rsid w:val="00525CF8"/>
    <w:rsid w:val="0053311D"/>
    <w:rsid w:val="00543626"/>
    <w:rsid w:val="005546E7"/>
    <w:rsid w:val="00561D1A"/>
    <w:rsid w:val="005639E2"/>
    <w:rsid w:val="00563BDB"/>
    <w:rsid w:val="00566139"/>
    <w:rsid w:val="00566776"/>
    <w:rsid w:val="00571130"/>
    <w:rsid w:val="00572787"/>
    <w:rsid w:val="00572912"/>
    <w:rsid w:val="0057349F"/>
    <w:rsid w:val="00576C43"/>
    <w:rsid w:val="00581F0C"/>
    <w:rsid w:val="00582FC8"/>
    <w:rsid w:val="00583066"/>
    <w:rsid w:val="00583D06"/>
    <w:rsid w:val="00584B89"/>
    <w:rsid w:val="00586A27"/>
    <w:rsid w:val="00586C66"/>
    <w:rsid w:val="00587DDE"/>
    <w:rsid w:val="00591796"/>
    <w:rsid w:val="00592540"/>
    <w:rsid w:val="0059353B"/>
    <w:rsid w:val="00593F12"/>
    <w:rsid w:val="0059410C"/>
    <w:rsid w:val="00595C43"/>
    <w:rsid w:val="00596E46"/>
    <w:rsid w:val="00597E77"/>
    <w:rsid w:val="005B0A8E"/>
    <w:rsid w:val="005B338B"/>
    <w:rsid w:val="005B38F8"/>
    <w:rsid w:val="005B578E"/>
    <w:rsid w:val="005C079A"/>
    <w:rsid w:val="005C1E05"/>
    <w:rsid w:val="005C641D"/>
    <w:rsid w:val="005D0A70"/>
    <w:rsid w:val="005E1C9A"/>
    <w:rsid w:val="005E58EA"/>
    <w:rsid w:val="00600201"/>
    <w:rsid w:val="00601091"/>
    <w:rsid w:val="00605697"/>
    <w:rsid w:val="00605DAC"/>
    <w:rsid w:val="00605F95"/>
    <w:rsid w:val="00613FEB"/>
    <w:rsid w:val="00617283"/>
    <w:rsid w:val="00622A70"/>
    <w:rsid w:val="0062714D"/>
    <w:rsid w:val="0063004C"/>
    <w:rsid w:val="00630705"/>
    <w:rsid w:val="00635455"/>
    <w:rsid w:val="00636681"/>
    <w:rsid w:val="00640129"/>
    <w:rsid w:val="00641AFE"/>
    <w:rsid w:val="00652CAE"/>
    <w:rsid w:val="006613CD"/>
    <w:rsid w:val="00664323"/>
    <w:rsid w:val="00666AB9"/>
    <w:rsid w:val="006729E1"/>
    <w:rsid w:val="00674C80"/>
    <w:rsid w:val="00676EAE"/>
    <w:rsid w:val="00681C20"/>
    <w:rsid w:val="00685E66"/>
    <w:rsid w:val="006860F8"/>
    <w:rsid w:val="00690F5D"/>
    <w:rsid w:val="00693084"/>
    <w:rsid w:val="0069439C"/>
    <w:rsid w:val="00697D02"/>
    <w:rsid w:val="006A03A2"/>
    <w:rsid w:val="006A377C"/>
    <w:rsid w:val="006A3B5F"/>
    <w:rsid w:val="006A5522"/>
    <w:rsid w:val="006A64AA"/>
    <w:rsid w:val="006B0EB4"/>
    <w:rsid w:val="006B7CC8"/>
    <w:rsid w:val="006C10BC"/>
    <w:rsid w:val="006C11C1"/>
    <w:rsid w:val="006C1D0D"/>
    <w:rsid w:val="006C25A1"/>
    <w:rsid w:val="006C27D5"/>
    <w:rsid w:val="006C42B3"/>
    <w:rsid w:val="006C51B5"/>
    <w:rsid w:val="006C7E24"/>
    <w:rsid w:val="006D149B"/>
    <w:rsid w:val="006D6DC4"/>
    <w:rsid w:val="006D72B4"/>
    <w:rsid w:val="006E0DA7"/>
    <w:rsid w:val="006E1335"/>
    <w:rsid w:val="006E3FC0"/>
    <w:rsid w:val="006E429D"/>
    <w:rsid w:val="006F1D67"/>
    <w:rsid w:val="006F4304"/>
    <w:rsid w:val="006F5BDE"/>
    <w:rsid w:val="00700A79"/>
    <w:rsid w:val="007012DF"/>
    <w:rsid w:val="007075E7"/>
    <w:rsid w:val="00707D53"/>
    <w:rsid w:val="00712D0A"/>
    <w:rsid w:val="0071385C"/>
    <w:rsid w:val="00713C2A"/>
    <w:rsid w:val="00714DE6"/>
    <w:rsid w:val="00720BAE"/>
    <w:rsid w:val="00722BCE"/>
    <w:rsid w:val="00733696"/>
    <w:rsid w:val="00733C77"/>
    <w:rsid w:val="00742472"/>
    <w:rsid w:val="0074520C"/>
    <w:rsid w:val="007517D9"/>
    <w:rsid w:val="00753619"/>
    <w:rsid w:val="0075547A"/>
    <w:rsid w:val="00755C5A"/>
    <w:rsid w:val="0075623A"/>
    <w:rsid w:val="0076719F"/>
    <w:rsid w:val="00767C53"/>
    <w:rsid w:val="00775291"/>
    <w:rsid w:val="0077564D"/>
    <w:rsid w:val="007777A7"/>
    <w:rsid w:val="00791752"/>
    <w:rsid w:val="0079553B"/>
    <w:rsid w:val="007973B6"/>
    <w:rsid w:val="00797737"/>
    <w:rsid w:val="007A061A"/>
    <w:rsid w:val="007A2124"/>
    <w:rsid w:val="007B18B1"/>
    <w:rsid w:val="007B22DD"/>
    <w:rsid w:val="007C27D8"/>
    <w:rsid w:val="007C6729"/>
    <w:rsid w:val="007C6C44"/>
    <w:rsid w:val="007D3A98"/>
    <w:rsid w:val="007D5064"/>
    <w:rsid w:val="007E0731"/>
    <w:rsid w:val="007E2201"/>
    <w:rsid w:val="007E698B"/>
    <w:rsid w:val="007F1B56"/>
    <w:rsid w:val="00802207"/>
    <w:rsid w:val="00803ACA"/>
    <w:rsid w:val="008046C6"/>
    <w:rsid w:val="00804806"/>
    <w:rsid w:val="008123E3"/>
    <w:rsid w:val="0081314B"/>
    <w:rsid w:val="00815D17"/>
    <w:rsid w:val="00821215"/>
    <w:rsid w:val="00822564"/>
    <w:rsid w:val="0082654F"/>
    <w:rsid w:val="00827BC4"/>
    <w:rsid w:val="00831F14"/>
    <w:rsid w:val="0084207C"/>
    <w:rsid w:val="00853FA9"/>
    <w:rsid w:val="00855ACD"/>
    <w:rsid w:val="00866B35"/>
    <w:rsid w:val="008837F8"/>
    <w:rsid w:val="008841E4"/>
    <w:rsid w:val="008868AE"/>
    <w:rsid w:val="00892387"/>
    <w:rsid w:val="0089403C"/>
    <w:rsid w:val="008978B0"/>
    <w:rsid w:val="008A0DF8"/>
    <w:rsid w:val="008A0E75"/>
    <w:rsid w:val="008A2461"/>
    <w:rsid w:val="008A3C09"/>
    <w:rsid w:val="008A481E"/>
    <w:rsid w:val="008A5F45"/>
    <w:rsid w:val="008D2C26"/>
    <w:rsid w:val="008D5026"/>
    <w:rsid w:val="008E03B0"/>
    <w:rsid w:val="008E20B3"/>
    <w:rsid w:val="008E524A"/>
    <w:rsid w:val="008E710B"/>
    <w:rsid w:val="008E7688"/>
    <w:rsid w:val="008F0C74"/>
    <w:rsid w:val="008F199E"/>
    <w:rsid w:val="008F25BC"/>
    <w:rsid w:val="008F36C8"/>
    <w:rsid w:val="00902585"/>
    <w:rsid w:val="00905D68"/>
    <w:rsid w:val="009065D8"/>
    <w:rsid w:val="0091565E"/>
    <w:rsid w:val="00916A77"/>
    <w:rsid w:val="00922E32"/>
    <w:rsid w:val="00924C22"/>
    <w:rsid w:val="00933E96"/>
    <w:rsid w:val="009343E6"/>
    <w:rsid w:val="0094361B"/>
    <w:rsid w:val="009550ED"/>
    <w:rsid w:val="00956183"/>
    <w:rsid w:val="00960B90"/>
    <w:rsid w:val="00967E10"/>
    <w:rsid w:val="0097209E"/>
    <w:rsid w:val="00972966"/>
    <w:rsid w:val="00972C04"/>
    <w:rsid w:val="00973740"/>
    <w:rsid w:val="0098055A"/>
    <w:rsid w:val="00981337"/>
    <w:rsid w:val="009863A3"/>
    <w:rsid w:val="00991CB0"/>
    <w:rsid w:val="009942EF"/>
    <w:rsid w:val="00997203"/>
    <w:rsid w:val="009A48E6"/>
    <w:rsid w:val="009B0706"/>
    <w:rsid w:val="009B3181"/>
    <w:rsid w:val="009B58ED"/>
    <w:rsid w:val="009B5C43"/>
    <w:rsid w:val="009B64B0"/>
    <w:rsid w:val="009C167D"/>
    <w:rsid w:val="009C7DB5"/>
    <w:rsid w:val="009D082F"/>
    <w:rsid w:val="009D50B7"/>
    <w:rsid w:val="009E4490"/>
    <w:rsid w:val="009F1E71"/>
    <w:rsid w:val="009F22B7"/>
    <w:rsid w:val="009F2413"/>
    <w:rsid w:val="009F7429"/>
    <w:rsid w:val="00A06368"/>
    <w:rsid w:val="00A06D1A"/>
    <w:rsid w:val="00A1789F"/>
    <w:rsid w:val="00A24C84"/>
    <w:rsid w:val="00A30ED9"/>
    <w:rsid w:val="00A313B4"/>
    <w:rsid w:val="00A43332"/>
    <w:rsid w:val="00A449AF"/>
    <w:rsid w:val="00A452E3"/>
    <w:rsid w:val="00A45E2A"/>
    <w:rsid w:val="00A47BF7"/>
    <w:rsid w:val="00A639E6"/>
    <w:rsid w:val="00A652D3"/>
    <w:rsid w:val="00A70A1E"/>
    <w:rsid w:val="00A808EC"/>
    <w:rsid w:val="00A8628D"/>
    <w:rsid w:val="00A93BB7"/>
    <w:rsid w:val="00A93E2C"/>
    <w:rsid w:val="00A95AC3"/>
    <w:rsid w:val="00AA5CE1"/>
    <w:rsid w:val="00AA712A"/>
    <w:rsid w:val="00AC099E"/>
    <w:rsid w:val="00AC2E93"/>
    <w:rsid w:val="00AC5CF0"/>
    <w:rsid w:val="00AE07C4"/>
    <w:rsid w:val="00AE1517"/>
    <w:rsid w:val="00AE4931"/>
    <w:rsid w:val="00AE71B5"/>
    <w:rsid w:val="00AF2776"/>
    <w:rsid w:val="00AF79F8"/>
    <w:rsid w:val="00B00346"/>
    <w:rsid w:val="00B007A2"/>
    <w:rsid w:val="00B14771"/>
    <w:rsid w:val="00B15729"/>
    <w:rsid w:val="00B16672"/>
    <w:rsid w:val="00B21EFE"/>
    <w:rsid w:val="00B22AA2"/>
    <w:rsid w:val="00B246AF"/>
    <w:rsid w:val="00B318E8"/>
    <w:rsid w:val="00B352ED"/>
    <w:rsid w:val="00B37B71"/>
    <w:rsid w:val="00B47980"/>
    <w:rsid w:val="00B53D4E"/>
    <w:rsid w:val="00B543C8"/>
    <w:rsid w:val="00B6327F"/>
    <w:rsid w:val="00B64724"/>
    <w:rsid w:val="00B64B1D"/>
    <w:rsid w:val="00B661D8"/>
    <w:rsid w:val="00B67205"/>
    <w:rsid w:val="00B74E2C"/>
    <w:rsid w:val="00B808B1"/>
    <w:rsid w:val="00B81030"/>
    <w:rsid w:val="00B8175E"/>
    <w:rsid w:val="00B81956"/>
    <w:rsid w:val="00B82522"/>
    <w:rsid w:val="00B86777"/>
    <w:rsid w:val="00B97853"/>
    <w:rsid w:val="00BA1324"/>
    <w:rsid w:val="00BA499E"/>
    <w:rsid w:val="00BA5B81"/>
    <w:rsid w:val="00BA5C8D"/>
    <w:rsid w:val="00BA68D4"/>
    <w:rsid w:val="00BB6CAC"/>
    <w:rsid w:val="00BB7685"/>
    <w:rsid w:val="00BC134C"/>
    <w:rsid w:val="00BC4CE8"/>
    <w:rsid w:val="00BC5DC4"/>
    <w:rsid w:val="00BC7725"/>
    <w:rsid w:val="00BC7D70"/>
    <w:rsid w:val="00BC7EF3"/>
    <w:rsid w:val="00BD4121"/>
    <w:rsid w:val="00BD749A"/>
    <w:rsid w:val="00BD7F94"/>
    <w:rsid w:val="00BE27E7"/>
    <w:rsid w:val="00BE5048"/>
    <w:rsid w:val="00BE5421"/>
    <w:rsid w:val="00BE6D89"/>
    <w:rsid w:val="00BE7909"/>
    <w:rsid w:val="00BF34C8"/>
    <w:rsid w:val="00C01B72"/>
    <w:rsid w:val="00C01F32"/>
    <w:rsid w:val="00C12988"/>
    <w:rsid w:val="00C16C90"/>
    <w:rsid w:val="00C17D8C"/>
    <w:rsid w:val="00C24FEC"/>
    <w:rsid w:val="00C3083E"/>
    <w:rsid w:val="00C30E78"/>
    <w:rsid w:val="00C32D6C"/>
    <w:rsid w:val="00C400A7"/>
    <w:rsid w:val="00C476E9"/>
    <w:rsid w:val="00C52C6F"/>
    <w:rsid w:val="00C55113"/>
    <w:rsid w:val="00C57263"/>
    <w:rsid w:val="00C63860"/>
    <w:rsid w:val="00C64861"/>
    <w:rsid w:val="00C7159E"/>
    <w:rsid w:val="00C7628E"/>
    <w:rsid w:val="00C7779C"/>
    <w:rsid w:val="00C777E8"/>
    <w:rsid w:val="00C77F2D"/>
    <w:rsid w:val="00C92B0C"/>
    <w:rsid w:val="00C94ADF"/>
    <w:rsid w:val="00CA1179"/>
    <w:rsid w:val="00CA2496"/>
    <w:rsid w:val="00CB04CE"/>
    <w:rsid w:val="00CB6E8D"/>
    <w:rsid w:val="00CC5D72"/>
    <w:rsid w:val="00CD3D65"/>
    <w:rsid w:val="00CD5A69"/>
    <w:rsid w:val="00CD6E15"/>
    <w:rsid w:val="00CD79EE"/>
    <w:rsid w:val="00CE1755"/>
    <w:rsid w:val="00CE7ACE"/>
    <w:rsid w:val="00CF1B21"/>
    <w:rsid w:val="00CF3CBF"/>
    <w:rsid w:val="00D000D7"/>
    <w:rsid w:val="00D00B2A"/>
    <w:rsid w:val="00D00DD1"/>
    <w:rsid w:val="00D018BE"/>
    <w:rsid w:val="00D05EAE"/>
    <w:rsid w:val="00D07C24"/>
    <w:rsid w:val="00D21F70"/>
    <w:rsid w:val="00D23090"/>
    <w:rsid w:val="00D35A12"/>
    <w:rsid w:val="00D37212"/>
    <w:rsid w:val="00D45BC7"/>
    <w:rsid w:val="00D501FD"/>
    <w:rsid w:val="00D56FD8"/>
    <w:rsid w:val="00D727C2"/>
    <w:rsid w:val="00D72F1F"/>
    <w:rsid w:val="00D75B5B"/>
    <w:rsid w:val="00D87385"/>
    <w:rsid w:val="00D92A48"/>
    <w:rsid w:val="00D9701A"/>
    <w:rsid w:val="00DA116E"/>
    <w:rsid w:val="00DA1535"/>
    <w:rsid w:val="00DA2853"/>
    <w:rsid w:val="00DA4BE7"/>
    <w:rsid w:val="00DA6FA4"/>
    <w:rsid w:val="00DB1000"/>
    <w:rsid w:val="00DB6402"/>
    <w:rsid w:val="00DC0759"/>
    <w:rsid w:val="00DC1C93"/>
    <w:rsid w:val="00DD52D0"/>
    <w:rsid w:val="00DD763F"/>
    <w:rsid w:val="00DE51B4"/>
    <w:rsid w:val="00DE7C2A"/>
    <w:rsid w:val="00DF05CD"/>
    <w:rsid w:val="00DF1F1B"/>
    <w:rsid w:val="00DF30BD"/>
    <w:rsid w:val="00DF63A7"/>
    <w:rsid w:val="00E0553B"/>
    <w:rsid w:val="00E06873"/>
    <w:rsid w:val="00E06D56"/>
    <w:rsid w:val="00E100C3"/>
    <w:rsid w:val="00E127F1"/>
    <w:rsid w:val="00E13CDA"/>
    <w:rsid w:val="00E14EC2"/>
    <w:rsid w:val="00E17212"/>
    <w:rsid w:val="00E26569"/>
    <w:rsid w:val="00E463BF"/>
    <w:rsid w:val="00E52CC3"/>
    <w:rsid w:val="00E60223"/>
    <w:rsid w:val="00E6079F"/>
    <w:rsid w:val="00E64219"/>
    <w:rsid w:val="00E665A1"/>
    <w:rsid w:val="00E6784F"/>
    <w:rsid w:val="00E733E9"/>
    <w:rsid w:val="00E73C56"/>
    <w:rsid w:val="00E7418C"/>
    <w:rsid w:val="00E75FFF"/>
    <w:rsid w:val="00EA52F6"/>
    <w:rsid w:val="00EB451F"/>
    <w:rsid w:val="00EC03E5"/>
    <w:rsid w:val="00EC2925"/>
    <w:rsid w:val="00EC5810"/>
    <w:rsid w:val="00ED1269"/>
    <w:rsid w:val="00ED180A"/>
    <w:rsid w:val="00ED1CC7"/>
    <w:rsid w:val="00ED1D5F"/>
    <w:rsid w:val="00ED218A"/>
    <w:rsid w:val="00ED2EE6"/>
    <w:rsid w:val="00ED610F"/>
    <w:rsid w:val="00ED6665"/>
    <w:rsid w:val="00ED6BE2"/>
    <w:rsid w:val="00EE10EA"/>
    <w:rsid w:val="00EE11F3"/>
    <w:rsid w:val="00EE3776"/>
    <w:rsid w:val="00EE7034"/>
    <w:rsid w:val="00F0375F"/>
    <w:rsid w:val="00F075AC"/>
    <w:rsid w:val="00F121E8"/>
    <w:rsid w:val="00F16C21"/>
    <w:rsid w:val="00F25434"/>
    <w:rsid w:val="00F25691"/>
    <w:rsid w:val="00F2698D"/>
    <w:rsid w:val="00F30ADC"/>
    <w:rsid w:val="00F435D7"/>
    <w:rsid w:val="00F47FC8"/>
    <w:rsid w:val="00F50422"/>
    <w:rsid w:val="00F64968"/>
    <w:rsid w:val="00F652E1"/>
    <w:rsid w:val="00F662AB"/>
    <w:rsid w:val="00F73C42"/>
    <w:rsid w:val="00F7790A"/>
    <w:rsid w:val="00F82958"/>
    <w:rsid w:val="00F82E7E"/>
    <w:rsid w:val="00F87C13"/>
    <w:rsid w:val="00F92EF8"/>
    <w:rsid w:val="00F9386D"/>
    <w:rsid w:val="00F95FA5"/>
    <w:rsid w:val="00F96BA6"/>
    <w:rsid w:val="00FA1690"/>
    <w:rsid w:val="00FA57E8"/>
    <w:rsid w:val="00FB1359"/>
    <w:rsid w:val="00FB1FE0"/>
    <w:rsid w:val="00FB56F5"/>
    <w:rsid w:val="00FC2066"/>
    <w:rsid w:val="00FC4901"/>
    <w:rsid w:val="00FC4D0C"/>
    <w:rsid w:val="00FC5BA1"/>
    <w:rsid w:val="00FC7D0E"/>
    <w:rsid w:val="00FC7F47"/>
    <w:rsid w:val="00FD276F"/>
    <w:rsid w:val="00FD3AA9"/>
    <w:rsid w:val="00FE15DA"/>
    <w:rsid w:val="00FE6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1E76"/>
  <w15:chartTrackingRefBased/>
  <w15:docId w15:val="{214813E0-E86D-450A-99A5-F790CC1A8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6B94"/>
    <w:rPr>
      <w:sz w:val="16"/>
      <w:szCs w:val="16"/>
    </w:rPr>
  </w:style>
  <w:style w:type="paragraph" w:styleId="CommentText">
    <w:name w:val="annotation text"/>
    <w:basedOn w:val="Normal"/>
    <w:link w:val="CommentTextChar"/>
    <w:uiPriority w:val="99"/>
    <w:semiHidden/>
    <w:unhideWhenUsed/>
    <w:rsid w:val="00FE6B94"/>
    <w:pPr>
      <w:spacing w:line="240" w:lineRule="auto"/>
    </w:pPr>
    <w:rPr>
      <w:sz w:val="20"/>
      <w:szCs w:val="20"/>
    </w:rPr>
  </w:style>
  <w:style w:type="character" w:customStyle="1" w:styleId="CommentTextChar">
    <w:name w:val="Comment Text Char"/>
    <w:basedOn w:val="DefaultParagraphFont"/>
    <w:link w:val="CommentText"/>
    <w:uiPriority w:val="99"/>
    <w:semiHidden/>
    <w:rsid w:val="00FE6B94"/>
    <w:rPr>
      <w:sz w:val="20"/>
      <w:szCs w:val="20"/>
      <w:lang w:val="en-US"/>
    </w:rPr>
  </w:style>
  <w:style w:type="paragraph" w:styleId="CommentSubject">
    <w:name w:val="annotation subject"/>
    <w:basedOn w:val="CommentText"/>
    <w:next w:val="CommentText"/>
    <w:link w:val="CommentSubjectChar"/>
    <w:uiPriority w:val="99"/>
    <w:semiHidden/>
    <w:unhideWhenUsed/>
    <w:rsid w:val="00FE6B94"/>
    <w:rPr>
      <w:b/>
      <w:bCs/>
    </w:rPr>
  </w:style>
  <w:style w:type="character" w:customStyle="1" w:styleId="CommentSubjectChar">
    <w:name w:val="Comment Subject Char"/>
    <w:basedOn w:val="CommentTextChar"/>
    <w:link w:val="CommentSubject"/>
    <w:uiPriority w:val="99"/>
    <w:semiHidden/>
    <w:rsid w:val="00FE6B94"/>
    <w:rPr>
      <w:b/>
      <w:bCs/>
      <w:sz w:val="20"/>
      <w:szCs w:val="20"/>
      <w:lang w:val="en-US"/>
    </w:rPr>
  </w:style>
  <w:style w:type="paragraph" w:styleId="BalloonText">
    <w:name w:val="Balloon Text"/>
    <w:basedOn w:val="Normal"/>
    <w:link w:val="BalloonTextChar"/>
    <w:uiPriority w:val="99"/>
    <w:semiHidden/>
    <w:unhideWhenUsed/>
    <w:rsid w:val="00FE6B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B94"/>
    <w:rPr>
      <w:rFonts w:ascii="Segoe UI" w:hAnsi="Segoe UI" w:cs="Segoe UI"/>
      <w:sz w:val="18"/>
      <w:szCs w:val="18"/>
      <w:lang w:val="en-US"/>
    </w:rPr>
  </w:style>
  <w:style w:type="paragraph" w:styleId="Revision">
    <w:name w:val="Revision"/>
    <w:hidden/>
    <w:uiPriority w:val="99"/>
    <w:semiHidden/>
    <w:rsid w:val="00036B39"/>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45">
      <w:bodyDiv w:val="1"/>
      <w:marLeft w:val="0"/>
      <w:marRight w:val="0"/>
      <w:marTop w:val="0"/>
      <w:marBottom w:val="0"/>
      <w:divBdr>
        <w:top w:val="none" w:sz="0" w:space="0" w:color="auto"/>
        <w:left w:val="none" w:sz="0" w:space="0" w:color="auto"/>
        <w:bottom w:val="none" w:sz="0" w:space="0" w:color="auto"/>
        <w:right w:val="none" w:sz="0" w:space="0" w:color="auto"/>
      </w:divBdr>
    </w:div>
    <w:div w:id="397361223">
      <w:bodyDiv w:val="1"/>
      <w:marLeft w:val="0"/>
      <w:marRight w:val="0"/>
      <w:marTop w:val="0"/>
      <w:marBottom w:val="0"/>
      <w:divBdr>
        <w:top w:val="none" w:sz="0" w:space="0" w:color="auto"/>
        <w:left w:val="none" w:sz="0" w:space="0" w:color="auto"/>
        <w:bottom w:val="none" w:sz="0" w:space="0" w:color="auto"/>
        <w:right w:val="none" w:sz="0" w:space="0" w:color="auto"/>
      </w:divBdr>
    </w:div>
    <w:div w:id="673337738">
      <w:bodyDiv w:val="1"/>
      <w:marLeft w:val="0"/>
      <w:marRight w:val="0"/>
      <w:marTop w:val="0"/>
      <w:marBottom w:val="0"/>
      <w:divBdr>
        <w:top w:val="none" w:sz="0" w:space="0" w:color="auto"/>
        <w:left w:val="none" w:sz="0" w:space="0" w:color="auto"/>
        <w:bottom w:val="none" w:sz="0" w:space="0" w:color="auto"/>
        <w:right w:val="none" w:sz="0" w:space="0" w:color="auto"/>
      </w:divBdr>
    </w:div>
    <w:div w:id="733353125">
      <w:bodyDiv w:val="1"/>
      <w:marLeft w:val="0"/>
      <w:marRight w:val="0"/>
      <w:marTop w:val="0"/>
      <w:marBottom w:val="0"/>
      <w:divBdr>
        <w:top w:val="none" w:sz="0" w:space="0" w:color="auto"/>
        <w:left w:val="none" w:sz="0" w:space="0" w:color="auto"/>
        <w:bottom w:val="none" w:sz="0" w:space="0" w:color="auto"/>
        <w:right w:val="none" w:sz="0" w:space="0" w:color="auto"/>
      </w:divBdr>
    </w:div>
    <w:div w:id="977688898">
      <w:bodyDiv w:val="1"/>
      <w:marLeft w:val="0"/>
      <w:marRight w:val="0"/>
      <w:marTop w:val="0"/>
      <w:marBottom w:val="0"/>
      <w:divBdr>
        <w:top w:val="none" w:sz="0" w:space="0" w:color="auto"/>
        <w:left w:val="none" w:sz="0" w:space="0" w:color="auto"/>
        <w:bottom w:val="none" w:sz="0" w:space="0" w:color="auto"/>
        <w:right w:val="none" w:sz="0" w:space="0" w:color="auto"/>
      </w:divBdr>
    </w:div>
    <w:div w:id="142202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C80F5-B61C-41D3-B33E-865260DE5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4259</Words>
  <Characters>24278</Characters>
  <Application>Microsoft Office Word</Application>
  <DocSecurity>0</DocSecurity>
  <Lines>202</Lines>
  <Paragraphs>56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28481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Christos Chinopoulos</dc:creator>
  <cp:keywords/>
  <dc:description/>
  <cp:lastModifiedBy>Dr. Christos Chinopoulos (egyetemi docens)</cp:lastModifiedBy>
  <cp:revision>2</cp:revision>
  <dcterms:created xsi:type="dcterms:W3CDTF">2026-04-08T14:28:00Z</dcterms:created>
  <dcterms:modified xsi:type="dcterms:W3CDTF">2026-04-08T14:28:00Z</dcterms:modified>
</cp:coreProperties>
</file>