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B0481" w14:textId="77777777" w:rsidR="009301E0" w:rsidRDefault="009301E0" w:rsidP="009301E0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6608E60" wp14:editId="5142DCD4">
            <wp:extent cx="3555187" cy="2122097"/>
            <wp:effectExtent l="0" t="0" r="7620" b="0"/>
            <wp:docPr id="11749596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959698" name="Picture 117495969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4301" cy="212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8AFE4" w14:textId="6CB10EA1" w:rsidR="009301E0" w:rsidRPr="007A3E2E" w:rsidRDefault="009301E0" w:rsidP="009301E0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F76DD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 w:rsidRPr="006F76DD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6F76DD">
        <w:rPr>
          <w:rFonts w:asciiTheme="majorBidi" w:hAnsiTheme="majorBidi" w:cstheme="majorBidi"/>
          <w:sz w:val="24"/>
          <w:szCs w:val="24"/>
        </w:rPr>
        <w:t xml:space="preserve">. </w:t>
      </w:r>
      <w:r w:rsidRPr="007A3E2E">
        <w:rPr>
          <w:rFonts w:asciiTheme="majorBidi" w:hAnsiTheme="majorBidi" w:cstheme="majorBidi"/>
          <w:b/>
          <w:bCs/>
          <w:sz w:val="24"/>
          <w:szCs w:val="24"/>
        </w:rPr>
        <w:t>QQ-plot of model residuals (training set)</w:t>
      </w:r>
    </w:p>
    <w:p w14:paraId="2E77E039" w14:textId="77777777" w:rsidR="009301E0" w:rsidRDefault="009301E0" w:rsidP="009301E0">
      <w:pPr>
        <w:pStyle w:val="NormalWeb"/>
        <w:jc w:val="lowKashida"/>
      </w:pPr>
      <w:r>
        <w:t>Quantile–Quantile plot comparing empirical residual quantiles to theoretical normal quantiles. Deviations from the 45° line at both tails indicate departures from normality (Shapiro–Wilk: W = 0.889, p = 0.033). Although residuals are not perfectly normal, their spatial distribution is random (see Figure 1 and Moran’s I results).</w:t>
      </w:r>
    </w:p>
    <w:p w14:paraId="52C57083" w14:textId="77777777" w:rsidR="000C5CB8" w:rsidRDefault="000C5CB8"/>
    <w:sectPr w:rsidR="000C5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1E0"/>
    <w:rsid w:val="000C5CB8"/>
    <w:rsid w:val="00325174"/>
    <w:rsid w:val="003C0002"/>
    <w:rsid w:val="00452E08"/>
    <w:rsid w:val="00650000"/>
    <w:rsid w:val="007A3E2E"/>
    <w:rsid w:val="0082361F"/>
    <w:rsid w:val="009301E0"/>
    <w:rsid w:val="00C25815"/>
    <w:rsid w:val="00CE7542"/>
    <w:rsid w:val="00E1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7B4B4"/>
  <w15:chartTrackingRefBased/>
  <w15:docId w15:val="{4EF8F348-2F8A-4038-B8DD-9D9F4B802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1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n">
    <w:name w:val="pn"/>
    <w:basedOn w:val="Normal"/>
    <w:link w:val="pnChar"/>
    <w:autoRedefine/>
    <w:qFormat/>
    <w:rsid w:val="00CE7542"/>
    <w:pPr>
      <w:bidi/>
      <w:spacing w:after="0" w:line="240" w:lineRule="auto"/>
      <w:ind w:left="360"/>
      <w:jc w:val="center"/>
    </w:pPr>
    <w:rPr>
      <w:rFonts w:ascii="B Zar" w:hAnsi="B Zar" w:cs="B Zar"/>
      <w:color w:val="000000"/>
      <w:sz w:val="28"/>
      <w:szCs w:val="28"/>
    </w:rPr>
  </w:style>
  <w:style w:type="character" w:customStyle="1" w:styleId="pnChar">
    <w:name w:val="pn Char"/>
    <w:basedOn w:val="DefaultParagraphFont"/>
    <w:link w:val="pn"/>
    <w:rsid w:val="00CE7542"/>
    <w:rPr>
      <w:rFonts w:ascii="B Zar" w:hAnsi="B Zar" w:cs="B Zar"/>
      <w:color w:val="000000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30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2</cp:revision>
  <dcterms:created xsi:type="dcterms:W3CDTF">2025-11-15T18:32:00Z</dcterms:created>
  <dcterms:modified xsi:type="dcterms:W3CDTF">2025-11-16T14:51:00Z</dcterms:modified>
</cp:coreProperties>
</file>