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CE6AB" w14:textId="77777777" w:rsidR="006A20E4" w:rsidRDefault="006A20E4" w:rsidP="00B0453F">
      <w:pPr>
        <w:spacing w:line="480" w:lineRule="auto"/>
        <w:jc w:val="center"/>
        <w:rPr>
          <w:rFonts w:ascii="Times New Roman" w:hAnsi="Times New Roman" w:cs="Times New Roman"/>
          <w:b/>
          <w:bCs/>
          <w:sz w:val="20"/>
          <w:szCs w:val="24"/>
        </w:rPr>
      </w:pPr>
      <w:r>
        <w:rPr>
          <w:rFonts w:ascii="Times New Roman" w:hAnsi="Times New Roman" w:cs="Times New Roman"/>
          <w:b/>
          <w:bCs/>
          <w:sz w:val="20"/>
          <w:szCs w:val="24"/>
        </w:rPr>
        <w:t>Supplementary Information</w:t>
      </w:r>
    </w:p>
    <w:p w14:paraId="2D0A0783" w14:textId="77777777" w:rsidR="006A20E4" w:rsidRDefault="006A20E4" w:rsidP="00B0453F">
      <w:pPr>
        <w:spacing w:line="360" w:lineRule="auto"/>
        <w:jc w:val="center"/>
        <w:rPr>
          <w:rFonts w:ascii="Times New Roman" w:hAnsi="Times New Roman" w:cs="Times New Roman"/>
          <w:sz w:val="20"/>
          <w:szCs w:val="24"/>
        </w:rPr>
      </w:pPr>
      <w:r w:rsidRPr="00D55EF7">
        <w:rPr>
          <w:rFonts w:ascii="Times New Roman" w:hAnsi="Times New Roman" w:cs="Times New Roman"/>
          <w:b/>
          <w:bCs/>
          <w:sz w:val="20"/>
          <w:szCs w:val="24"/>
        </w:rPr>
        <w:t xml:space="preserve">A new </w:t>
      </w:r>
      <w:proofErr w:type="spellStart"/>
      <w:r w:rsidRPr="00D55EF7">
        <w:rPr>
          <w:rFonts w:ascii="Times New Roman" w:hAnsi="Times New Roman" w:cs="Times New Roman"/>
          <w:b/>
          <w:bCs/>
          <w:sz w:val="20"/>
          <w:szCs w:val="24"/>
        </w:rPr>
        <w:t>mamenchisaurid</w:t>
      </w:r>
      <w:proofErr w:type="spellEnd"/>
      <w:r w:rsidRPr="00D55EF7">
        <w:rPr>
          <w:rFonts w:ascii="Times New Roman" w:hAnsi="Times New Roman" w:cs="Times New Roman"/>
          <w:b/>
          <w:bCs/>
          <w:sz w:val="20"/>
          <w:szCs w:val="24"/>
        </w:rPr>
        <w:t xml:space="preserve"> sauropod from the Lower </w:t>
      </w:r>
      <w:proofErr w:type="spellStart"/>
      <w:r w:rsidRPr="00D55EF7">
        <w:rPr>
          <w:rFonts w:ascii="Times New Roman" w:hAnsi="Times New Roman" w:cs="Times New Roman"/>
          <w:b/>
          <w:bCs/>
          <w:sz w:val="20"/>
          <w:szCs w:val="24"/>
        </w:rPr>
        <w:t>Phu</w:t>
      </w:r>
      <w:proofErr w:type="spellEnd"/>
      <w:r w:rsidRPr="00D55EF7">
        <w:rPr>
          <w:rFonts w:ascii="Times New Roman" w:hAnsi="Times New Roman" w:cs="Times New Roman"/>
          <w:b/>
          <w:bCs/>
          <w:sz w:val="20"/>
          <w:szCs w:val="24"/>
        </w:rPr>
        <w:t xml:space="preserve"> </w:t>
      </w:r>
      <w:proofErr w:type="spellStart"/>
      <w:r w:rsidRPr="00D55EF7">
        <w:rPr>
          <w:rFonts w:ascii="Times New Roman" w:hAnsi="Times New Roman" w:cs="Times New Roman"/>
          <w:b/>
          <w:bCs/>
          <w:sz w:val="20"/>
          <w:szCs w:val="24"/>
        </w:rPr>
        <w:t>Kradung</w:t>
      </w:r>
      <w:proofErr w:type="spellEnd"/>
      <w:r w:rsidRPr="00D55EF7">
        <w:rPr>
          <w:rFonts w:ascii="Times New Roman" w:hAnsi="Times New Roman" w:cs="Times New Roman"/>
          <w:b/>
          <w:bCs/>
          <w:sz w:val="20"/>
          <w:szCs w:val="24"/>
        </w:rPr>
        <w:t xml:space="preserve"> Formation, </w:t>
      </w:r>
      <w:r>
        <w:rPr>
          <w:rFonts w:ascii="Times New Roman" w:hAnsi="Times New Roman" w:cs="Times New Roman"/>
          <w:b/>
          <w:bCs/>
          <w:sz w:val="20"/>
          <w:szCs w:val="24"/>
        </w:rPr>
        <w:br/>
      </w:r>
      <w:r w:rsidRPr="00D55EF7">
        <w:rPr>
          <w:rFonts w:ascii="Times New Roman" w:hAnsi="Times New Roman" w:cs="Times New Roman"/>
          <w:b/>
          <w:bCs/>
          <w:sz w:val="20"/>
          <w:szCs w:val="24"/>
        </w:rPr>
        <w:t>Upper Jurassic of northeastern Thailand</w:t>
      </w:r>
    </w:p>
    <w:p w14:paraId="74CEFAD0" w14:textId="5B503141" w:rsidR="006A20E4" w:rsidRPr="00170B1C" w:rsidRDefault="006A20E4" w:rsidP="00E4234A">
      <w:pPr>
        <w:spacing w:line="480" w:lineRule="auto"/>
        <w:rPr>
          <w:rFonts w:ascii="Times New Roman" w:hAnsi="Times New Roman" w:cs="Times New Roman"/>
          <w:b/>
          <w:bCs/>
          <w:sz w:val="20"/>
          <w:szCs w:val="20"/>
        </w:rPr>
      </w:pPr>
      <w:r>
        <w:rPr>
          <w:rFonts w:ascii="Times New Roman" w:hAnsi="Times New Roman" w:cs="Times New Roman"/>
          <w:b/>
          <w:bCs/>
          <w:sz w:val="20"/>
          <w:szCs w:val="20"/>
        </w:rPr>
        <w:t>*</w:t>
      </w:r>
      <w:r w:rsidRPr="00170B1C">
        <w:rPr>
          <w:rFonts w:ascii="Times New Roman" w:hAnsi="Times New Roman" w:cs="Times New Roman"/>
          <w:b/>
          <w:bCs/>
          <w:sz w:val="20"/>
          <w:szCs w:val="20"/>
        </w:rPr>
        <w:t>Apirut Nilpanapan</w:t>
      </w:r>
      <w:r w:rsidRPr="00170B1C">
        <w:rPr>
          <w:rFonts w:ascii="Times New Roman" w:hAnsi="Times New Roman" w:cs="Times New Roman"/>
          <w:b/>
          <w:bCs/>
          <w:sz w:val="20"/>
          <w:szCs w:val="20"/>
          <w:vertAlign w:val="superscript"/>
        </w:rPr>
        <w:t>1</w:t>
      </w:r>
      <w:r w:rsidRPr="00170B1C">
        <w:rPr>
          <w:rFonts w:ascii="Times New Roman" w:hAnsi="Times New Roman" w:cs="Times New Roman"/>
          <w:b/>
          <w:bCs/>
          <w:sz w:val="20"/>
          <w:szCs w:val="20"/>
        </w:rPr>
        <w:t>, Sita Manitkoon</w:t>
      </w:r>
      <w:r w:rsidRPr="00170B1C">
        <w:rPr>
          <w:rFonts w:ascii="Times New Roman" w:hAnsi="Times New Roman" w:cs="Times New Roman"/>
          <w:b/>
          <w:bCs/>
          <w:sz w:val="20"/>
          <w:szCs w:val="20"/>
          <w:vertAlign w:val="superscript"/>
        </w:rPr>
        <w:t>2, 3</w:t>
      </w:r>
      <w:r w:rsidRPr="00170B1C">
        <w:rPr>
          <w:rFonts w:ascii="Times New Roman" w:hAnsi="Times New Roman" w:cs="Times New Roman"/>
          <w:b/>
          <w:bCs/>
          <w:sz w:val="20"/>
          <w:szCs w:val="20"/>
        </w:rPr>
        <w:t>,</w:t>
      </w:r>
      <w:r w:rsidR="00D7212C">
        <w:rPr>
          <w:rFonts w:ascii="Times New Roman" w:hAnsi="Times New Roman" w:cs="Times New Roman"/>
          <w:b/>
          <w:bCs/>
          <w:sz w:val="20"/>
          <w:szCs w:val="20"/>
        </w:rPr>
        <w:t xml:space="preserve"> </w:t>
      </w:r>
      <w:proofErr w:type="spellStart"/>
      <w:r w:rsidR="0005510D" w:rsidRPr="009C5C63">
        <w:rPr>
          <w:rFonts w:ascii="Times New Roman" w:hAnsi="Times New Roman" w:cs="Times New Roman"/>
          <w:b/>
          <w:bCs/>
          <w:sz w:val="20"/>
          <w:szCs w:val="20"/>
        </w:rPr>
        <w:t>Varavudh</w:t>
      </w:r>
      <w:proofErr w:type="spellEnd"/>
      <w:r w:rsidR="0005510D" w:rsidRPr="009C5C63">
        <w:rPr>
          <w:rFonts w:ascii="Times New Roman" w:hAnsi="Times New Roman" w:cs="Times New Roman"/>
          <w:b/>
          <w:bCs/>
          <w:sz w:val="20"/>
          <w:szCs w:val="20"/>
        </w:rPr>
        <w:t xml:space="preserve"> Suteethorn</w:t>
      </w:r>
      <w:r w:rsidR="0005510D" w:rsidRPr="009C5C63">
        <w:rPr>
          <w:rFonts w:ascii="Times New Roman" w:hAnsi="Times New Roman" w:cs="Times New Roman"/>
          <w:b/>
          <w:bCs/>
          <w:sz w:val="20"/>
          <w:szCs w:val="20"/>
          <w:vertAlign w:val="superscript"/>
        </w:rPr>
        <w:t>4</w:t>
      </w:r>
      <w:r w:rsidR="00D7212C">
        <w:rPr>
          <w:rFonts w:ascii="Times New Roman" w:hAnsi="Times New Roman" w:cs="Times New Roman"/>
          <w:b/>
          <w:bCs/>
          <w:sz w:val="20"/>
          <w:szCs w:val="20"/>
        </w:rPr>
        <w:t>,</w:t>
      </w:r>
      <w:r w:rsidRPr="00170B1C">
        <w:rPr>
          <w:rFonts w:ascii="Times New Roman" w:hAnsi="Times New Roman" w:cs="Times New Roman"/>
          <w:b/>
          <w:bCs/>
          <w:sz w:val="20"/>
          <w:szCs w:val="20"/>
        </w:rPr>
        <w:t xml:space="preserve"> </w:t>
      </w:r>
      <w:r>
        <w:rPr>
          <w:rFonts w:ascii="Times New Roman" w:hAnsi="Times New Roman" w:cs="Times New Roman"/>
          <w:b/>
          <w:bCs/>
          <w:sz w:val="20"/>
          <w:szCs w:val="20"/>
        </w:rPr>
        <w:t>**</w:t>
      </w:r>
      <w:proofErr w:type="spellStart"/>
      <w:r w:rsidRPr="00170B1C">
        <w:rPr>
          <w:rFonts w:ascii="Times New Roman" w:hAnsi="Times New Roman" w:cs="Times New Roman"/>
          <w:b/>
          <w:bCs/>
          <w:sz w:val="20"/>
          <w:szCs w:val="20"/>
        </w:rPr>
        <w:t>Komsorn</w:t>
      </w:r>
      <w:proofErr w:type="spellEnd"/>
      <w:r w:rsidRPr="00170B1C">
        <w:rPr>
          <w:rFonts w:ascii="Times New Roman" w:hAnsi="Times New Roman" w:cs="Times New Roman"/>
          <w:b/>
          <w:bCs/>
          <w:sz w:val="20"/>
          <w:szCs w:val="20"/>
        </w:rPr>
        <w:t xml:space="preserve"> Lauprasert</w:t>
      </w:r>
      <w:r w:rsidRPr="00170B1C">
        <w:rPr>
          <w:rFonts w:ascii="Times New Roman" w:hAnsi="Times New Roman" w:cs="Times New Roman"/>
          <w:b/>
          <w:bCs/>
          <w:sz w:val="20"/>
          <w:szCs w:val="20"/>
          <w:vertAlign w:val="superscript"/>
        </w:rPr>
        <w:t>1, 3</w:t>
      </w:r>
    </w:p>
    <w:p w14:paraId="5A28FA7F" w14:textId="77777777" w:rsidR="0005510D" w:rsidRPr="003A3E92" w:rsidRDefault="0005510D" w:rsidP="0005510D">
      <w:pPr>
        <w:spacing w:line="360" w:lineRule="auto"/>
        <w:jc w:val="thaiDistribute"/>
        <w:rPr>
          <w:rFonts w:ascii="Times New Roman" w:hAnsi="Times New Roman" w:cs="Times New Roman"/>
          <w:sz w:val="16"/>
          <w:szCs w:val="20"/>
        </w:rPr>
      </w:pPr>
      <w:r w:rsidRPr="00EE1200">
        <w:rPr>
          <w:rFonts w:ascii="Times New Roman" w:hAnsi="Times New Roman" w:cs="Times New Roman"/>
          <w:sz w:val="16"/>
          <w:szCs w:val="20"/>
          <w:vertAlign w:val="superscript"/>
        </w:rPr>
        <w:t>1</w:t>
      </w:r>
      <w:r w:rsidRPr="009B1BCF">
        <w:rPr>
          <w:rFonts w:ascii="Times New Roman" w:hAnsi="Times New Roman" w:cs="Times New Roman"/>
          <w:sz w:val="16"/>
          <w:szCs w:val="20"/>
        </w:rPr>
        <w:t xml:space="preserve">Department of Biology, Faculty of Science, </w:t>
      </w:r>
      <w:proofErr w:type="spellStart"/>
      <w:r w:rsidRPr="009B1BCF">
        <w:rPr>
          <w:rFonts w:ascii="Times New Roman" w:hAnsi="Times New Roman" w:cs="Times New Roman"/>
          <w:sz w:val="16"/>
          <w:szCs w:val="20"/>
        </w:rPr>
        <w:t>Mahasarakham</w:t>
      </w:r>
      <w:proofErr w:type="spellEnd"/>
      <w:r w:rsidRPr="009B1BCF">
        <w:rPr>
          <w:rFonts w:ascii="Times New Roman" w:hAnsi="Times New Roman" w:cs="Times New Roman"/>
          <w:sz w:val="16"/>
          <w:szCs w:val="20"/>
        </w:rPr>
        <w:t xml:space="preserve"> University, </w:t>
      </w:r>
      <w:proofErr w:type="spellStart"/>
      <w:r w:rsidRPr="009B1BCF">
        <w:rPr>
          <w:rFonts w:ascii="Times New Roman" w:hAnsi="Times New Roman" w:cs="Times New Roman"/>
          <w:sz w:val="16"/>
          <w:szCs w:val="20"/>
        </w:rPr>
        <w:t>Khamri</w:t>
      </w:r>
      <w:r>
        <w:rPr>
          <w:rFonts w:ascii="Times New Roman" w:hAnsi="Times New Roman" w:cs="Times New Roman"/>
          <w:sz w:val="16"/>
          <w:szCs w:val="20"/>
        </w:rPr>
        <w:t>e</w:t>
      </w:r>
      <w:r w:rsidRPr="009B1BCF">
        <w:rPr>
          <w:rFonts w:ascii="Times New Roman" w:hAnsi="Times New Roman" w:cs="Times New Roman"/>
          <w:sz w:val="16"/>
          <w:szCs w:val="20"/>
        </w:rPr>
        <w:t>ng</w:t>
      </w:r>
      <w:proofErr w:type="spellEnd"/>
      <w:r w:rsidRPr="009B1BCF">
        <w:rPr>
          <w:rFonts w:ascii="Times New Roman" w:hAnsi="Times New Roman" w:cs="Times New Roman"/>
          <w:sz w:val="16"/>
          <w:szCs w:val="20"/>
        </w:rPr>
        <w:t xml:space="preserve">, </w:t>
      </w:r>
      <w:proofErr w:type="spellStart"/>
      <w:r w:rsidRPr="009B1BCF">
        <w:rPr>
          <w:rFonts w:ascii="Times New Roman" w:hAnsi="Times New Roman" w:cs="Times New Roman"/>
          <w:sz w:val="16"/>
          <w:szCs w:val="20"/>
        </w:rPr>
        <w:t>Maha</w:t>
      </w:r>
      <w:proofErr w:type="spellEnd"/>
      <w:r>
        <w:rPr>
          <w:rFonts w:ascii="Times New Roman" w:hAnsi="Times New Roman" w:cs="Times New Roman"/>
          <w:sz w:val="16"/>
          <w:szCs w:val="20"/>
        </w:rPr>
        <w:t xml:space="preserve"> </w:t>
      </w:r>
      <w:proofErr w:type="spellStart"/>
      <w:r>
        <w:rPr>
          <w:rFonts w:ascii="Times New Roman" w:hAnsi="Times New Roman" w:cs="Times New Roman"/>
          <w:sz w:val="16"/>
          <w:szCs w:val="20"/>
        </w:rPr>
        <w:t>S</w:t>
      </w:r>
      <w:r w:rsidRPr="009B1BCF">
        <w:rPr>
          <w:rFonts w:ascii="Times New Roman" w:hAnsi="Times New Roman" w:cs="Times New Roman"/>
          <w:sz w:val="16"/>
          <w:szCs w:val="20"/>
        </w:rPr>
        <w:t>arakham</w:t>
      </w:r>
      <w:proofErr w:type="spellEnd"/>
      <w:r w:rsidRPr="009B1BCF">
        <w:rPr>
          <w:rFonts w:ascii="Times New Roman" w:hAnsi="Times New Roman" w:cs="Times New Roman"/>
          <w:sz w:val="16"/>
          <w:szCs w:val="20"/>
        </w:rPr>
        <w:t xml:space="preserve"> 44150, Thailand</w:t>
      </w:r>
      <w:r>
        <w:rPr>
          <w:rFonts w:ascii="Times New Roman" w:hAnsi="Times New Roman" w:cs="Times New Roman"/>
          <w:sz w:val="16"/>
          <w:szCs w:val="20"/>
        </w:rPr>
        <w:t xml:space="preserve">. </w:t>
      </w:r>
      <w:r w:rsidRPr="00EE1200">
        <w:rPr>
          <w:rFonts w:ascii="Times New Roman" w:hAnsi="Times New Roman" w:cs="Times New Roman"/>
          <w:sz w:val="16"/>
          <w:szCs w:val="20"/>
          <w:vertAlign w:val="superscript"/>
        </w:rPr>
        <w:t>2</w:t>
      </w:r>
      <w:r w:rsidRPr="009B1BCF">
        <w:rPr>
          <w:rFonts w:ascii="Times New Roman" w:hAnsi="Times New Roman" w:cs="Times New Roman"/>
          <w:sz w:val="16"/>
          <w:szCs w:val="20"/>
        </w:rPr>
        <w:t xml:space="preserve">Palaeontological Research and Education Centre, </w:t>
      </w:r>
      <w:proofErr w:type="spellStart"/>
      <w:r w:rsidRPr="009B1BCF">
        <w:rPr>
          <w:rFonts w:ascii="Times New Roman" w:hAnsi="Times New Roman" w:cs="Times New Roman"/>
          <w:sz w:val="16"/>
          <w:szCs w:val="20"/>
        </w:rPr>
        <w:t>Mahasarakham</w:t>
      </w:r>
      <w:proofErr w:type="spellEnd"/>
      <w:r w:rsidRPr="009B1BCF">
        <w:rPr>
          <w:rFonts w:ascii="Times New Roman" w:hAnsi="Times New Roman" w:cs="Times New Roman"/>
          <w:sz w:val="16"/>
          <w:szCs w:val="20"/>
        </w:rPr>
        <w:t xml:space="preserve"> University, </w:t>
      </w:r>
      <w:proofErr w:type="spellStart"/>
      <w:r w:rsidRPr="009B1BCF">
        <w:rPr>
          <w:rFonts w:ascii="Times New Roman" w:hAnsi="Times New Roman" w:cs="Times New Roman"/>
          <w:sz w:val="16"/>
          <w:szCs w:val="20"/>
        </w:rPr>
        <w:t>Khamri</w:t>
      </w:r>
      <w:r>
        <w:rPr>
          <w:rFonts w:ascii="Times New Roman" w:hAnsi="Times New Roman" w:cs="Times New Roman"/>
          <w:sz w:val="16"/>
          <w:szCs w:val="20"/>
        </w:rPr>
        <w:t>e</w:t>
      </w:r>
      <w:r w:rsidRPr="009B1BCF">
        <w:rPr>
          <w:rFonts w:ascii="Times New Roman" w:hAnsi="Times New Roman" w:cs="Times New Roman"/>
          <w:sz w:val="16"/>
          <w:szCs w:val="20"/>
        </w:rPr>
        <w:t>ng</w:t>
      </w:r>
      <w:proofErr w:type="spellEnd"/>
      <w:r w:rsidRPr="009B1BCF">
        <w:rPr>
          <w:rFonts w:ascii="Times New Roman" w:hAnsi="Times New Roman" w:cs="Times New Roman"/>
          <w:sz w:val="16"/>
          <w:szCs w:val="20"/>
        </w:rPr>
        <w:t xml:space="preserve">, </w:t>
      </w:r>
      <w:proofErr w:type="spellStart"/>
      <w:r w:rsidRPr="009B1BCF">
        <w:rPr>
          <w:rFonts w:ascii="Times New Roman" w:hAnsi="Times New Roman" w:cs="Times New Roman"/>
          <w:sz w:val="16"/>
          <w:szCs w:val="20"/>
        </w:rPr>
        <w:t>Maha</w:t>
      </w:r>
      <w:proofErr w:type="spellEnd"/>
      <w:r w:rsidRPr="009B1BCF">
        <w:rPr>
          <w:rFonts w:ascii="Times New Roman" w:hAnsi="Times New Roman" w:cs="Times New Roman"/>
          <w:sz w:val="16"/>
          <w:szCs w:val="20"/>
        </w:rPr>
        <w:t xml:space="preserve"> </w:t>
      </w:r>
      <w:proofErr w:type="spellStart"/>
      <w:r w:rsidRPr="009B1BCF">
        <w:rPr>
          <w:rFonts w:ascii="Times New Roman" w:hAnsi="Times New Roman" w:cs="Times New Roman"/>
          <w:sz w:val="16"/>
          <w:szCs w:val="20"/>
        </w:rPr>
        <w:t>Sarakham</w:t>
      </w:r>
      <w:proofErr w:type="spellEnd"/>
      <w:r w:rsidRPr="009B1BCF">
        <w:rPr>
          <w:rFonts w:ascii="Times New Roman" w:hAnsi="Times New Roman" w:cs="Times New Roman"/>
          <w:sz w:val="16"/>
          <w:szCs w:val="20"/>
        </w:rPr>
        <w:t>, 44150, Thailand</w:t>
      </w:r>
      <w:r>
        <w:rPr>
          <w:rFonts w:ascii="Times New Roman" w:hAnsi="Times New Roman" w:cs="Times New Roman"/>
          <w:sz w:val="16"/>
          <w:szCs w:val="20"/>
        </w:rPr>
        <w:t>,</w:t>
      </w:r>
      <w:r w:rsidRPr="009B1BCF">
        <w:rPr>
          <w:rFonts w:ascii="Times New Roman" w:hAnsi="Times New Roman" w:cs="Times New Roman"/>
          <w:sz w:val="16"/>
          <w:szCs w:val="20"/>
        </w:rPr>
        <w:t xml:space="preserve"> </w:t>
      </w:r>
      <w:r w:rsidRPr="00EE1200">
        <w:rPr>
          <w:rFonts w:ascii="Times New Roman" w:hAnsi="Times New Roman" w:cs="Times New Roman"/>
          <w:sz w:val="16"/>
          <w:szCs w:val="20"/>
          <w:vertAlign w:val="superscript"/>
        </w:rPr>
        <w:t>3</w:t>
      </w:r>
      <w:r w:rsidRPr="009B1BCF">
        <w:rPr>
          <w:rFonts w:ascii="Times New Roman" w:hAnsi="Times New Roman" w:cs="Times New Roman"/>
          <w:sz w:val="16"/>
          <w:szCs w:val="20"/>
        </w:rPr>
        <w:t xml:space="preserve">Vertebrate </w:t>
      </w:r>
      <w:proofErr w:type="spellStart"/>
      <w:r w:rsidRPr="009B1BCF">
        <w:rPr>
          <w:rFonts w:ascii="Times New Roman" w:hAnsi="Times New Roman" w:cs="Times New Roman"/>
          <w:sz w:val="16"/>
          <w:szCs w:val="20"/>
        </w:rPr>
        <w:t>Palaeontology</w:t>
      </w:r>
      <w:proofErr w:type="spellEnd"/>
      <w:r w:rsidRPr="009B1BCF">
        <w:rPr>
          <w:rFonts w:ascii="Times New Roman" w:hAnsi="Times New Roman" w:cs="Times New Roman"/>
          <w:sz w:val="16"/>
          <w:szCs w:val="20"/>
        </w:rPr>
        <w:t xml:space="preserve"> and Evolution Research Unit, Excellence Centr</w:t>
      </w:r>
      <w:r>
        <w:rPr>
          <w:rFonts w:ascii="Times New Roman" w:hAnsi="Times New Roman" w:cs="Times New Roman"/>
          <w:sz w:val="16"/>
          <w:szCs w:val="20"/>
        </w:rPr>
        <w:t>e</w:t>
      </w:r>
      <w:r w:rsidRPr="009B1BCF">
        <w:rPr>
          <w:rFonts w:ascii="Times New Roman" w:hAnsi="Times New Roman" w:cs="Times New Roman"/>
          <w:sz w:val="16"/>
          <w:szCs w:val="20"/>
        </w:rPr>
        <w:t xml:space="preserve"> in</w:t>
      </w:r>
      <w:r>
        <w:rPr>
          <w:rFonts w:ascii="Times New Roman" w:hAnsi="Times New Roman" w:cs="Times New Roman"/>
          <w:sz w:val="16"/>
          <w:szCs w:val="20"/>
        </w:rPr>
        <w:t xml:space="preserve"> Evolution of Life,</w:t>
      </w:r>
      <w:r w:rsidRPr="009B1BCF">
        <w:rPr>
          <w:rFonts w:ascii="Times New Roman" w:hAnsi="Times New Roman" w:cs="Times New Roman"/>
          <w:sz w:val="16"/>
          <w:szCs w:val="20"/>
        </w:rPr>
        <w:t xml:space="preserve"> Basin Studies and Applied </w:t>
      </w:r>
      <w:proofErr w:type="spellStart"/>
      <w:r w:rsidRPr="009B1BCF">
        <w:rPr>
          <w:rFonts w:ascii="Times New Roman" w:hAnsi="Times New Roman" w:cs="Times New Roman"/>
          <w:sz w:val="16"/>
          <w:szCs w:val="20"/>
        </w:rPr>
        <w:t>Pal</w:t>
      </w:r>
      <w:r>
        <w:rPr>
          <w:rFonts w:ascii="Times New Roman" w:hAnsi="Times New Roman" w:cs="Times New Roman"/>
          <w:sz w:val="16"/>
          <w:szCs w:val="20"/>
        </w:rPr>
        <w:t>a</w:t>
      </w:r>
      <w:r w:rsidRPr="009B1BCF">
        <w:rPr>
          <w:rFonts w:ascii="Times New Roman" w:hAnsi="Times New Roman" w:cs="Times New Roman"/>
          <w:sz w:val="16"/>
          <w:szCs w:val="20"/>
        </w:rPr>
        <w:t>eontology</w:t>
      </w:r>
      <w:proofErr w:type="spellEnd"/>
      <w:r w:rsidRPr="009B1BCF">
        <w:rPr>
          <w:rFonts w:ascii="Times New Roman" w:hAnsi="Times New Roman" w:cs="Times New Roman"/>
          <w:sz w:val="16"/>
          <w:szCs w:val="20"/>
        </w:rPr>
        <w:t xml:space="preserve">, </w:t>
      </w:r>
      <w:proofErr w:type="spellStart"/>
      <w:r w:rsidRPr="009B1BCF">
        <w:rPr>
          <w:rFonts w:ascii="Times New Roman" w:hAnsi="Times New Roman" w:cs="Times New Roman"/>
          <w:sz w:val="16"/>
          <w:szCs w:val="20"/>
        </w:rPr>
        <w:t>Mahasarakham</w:t>
      </w:r>
      <w:proofErr w:type="spellEnd"/>
      <w:r w:rsidRPr="009B1BCF">
        <w:rPr>
          <w:rFonts w:ascii="Times New Roman" w:hAnsi="Times New Roman" w:cs="Times New Roman"/>
          <w:sz w:val="16"/>
          <w:szCs w:val="20"/>
        </w:rPr>
        <w:t xml:space="preserve"> University, </w:t>
      </w:r>
      <w:proofErr w:type="spellStart"/>
      <w:r w:rsidRPr="009B1BCF">
        <w:rPr>
          <w:rFonts w:ascii="Times New Roman" w:hAnsi="Times New Roman" w:cs="Times New Roman"/>
          <w:sz w:val="16"/>
          <w:szCs w:val="20"/>
        </w:rPr>
        <w:t>Khamrieng</w:t>
      </w:r>
      <w:proofErr w:type="spellEnd"/>
      <w:r w:rsidRPr="009B1BCF">
        <w:rPr>
          <w:rFonts w:ascii="Times New Roman" w:hAnsi="Times New Roman" w:cs="Times New Roman"/>
          <w:sz w:val="16"/>
          <w:szCs w:val="20"/>
        </w:rPr>
        <w:t xml:space="preserve">, </w:t>
      </w:r>
      <w:proofErr w:type="spellStart"/>
      <w:r w:rsidRPr="009B1BCF">
        <w:rPr>
          <w:rFonts w:ascii="Times New Roman" w:hAnsi="Times New Roman" w:cs="Times New Roman"/>
          <w:sz w:val="16"/>
          <w:szCs w:val="20"/>
        </w:rPr>
        <w:t>Maha</w:t>
      </w:r>
      <w:proofErr w:type="spellEnd"/>
      <w:r>
        <w:rPr>
          <w:rFonts w:ascii="Times New Roman" w:hAnsi="Times New Roman" w:cs="Times New Roman"/>
          <w:sz w:val="16"/>
          <w:szCs w:val="20"/>
        </w:rPr>
        <w:t xml:space="preserve"> </w:t>
      </w:r>
      <w:proofErr w:type="spellStart"/>
      <w:r>
        <w:rPr>
          <w:rFonts w:ascii="Times New Roman" w:hAnsi="Times New Roman" w:cs="Times New Roman"/>
          <w:sz w:val="16"/>
          <w:szCs w:val="20"/>
        </w:rPr>
        <w:t>S</w:t>
      </w:r>
      <w:r w:rsidRPr="009B1BCF">
        <w:rPr>
          <w:rFonts w:ascii="Times New Roman" w:hAnsi="Times New Roman" w:cs="Times New Roman"/>
          <w:sz w:val="16"/>
          <w:szCs w:val="20"/>
        </w:rPr>
        <w:t>arakham</w:t>
      </w:r>
      <w:proofErr w:type="spellEnd"/>
      <w:r w:rsidRPr="009B1BCF">
        <w:rPr>
          <w:rFonts w:ascii="Times New Roman" w:hAnsi="Times New Roman" w:cs="Times New Roman"/>
          <w:sz w:val="16"/>
          <w:szCs w:val="20"/>
        </w:rPr>
        <w:t xml:space="preserve"> 44150, Thailand</w:t>
      </w:r>
      <w:r>
        <w:rPr>
          <w:rFonts w:ascii="Times New Roman" w:hAnsi="Times New Roman" w:cs="Times New Roman"/>
          <w:sz w:val="16"/>
          <w:szCs w:val="20"/>
        </w:rPr>
        <w:t xml:space="preserve">. </w:t>
      </w:r>
      <w:r w:rsidRPr="009C5C63">
        <w:rPr>
          <w:rFonts w:ascii="Times New Roman" w:hAnsi="Times New Roman" w:cs="Times New Roman"/>
          <w:sz w:val="16"/>
          <w:szCs w:val="20"/>
          <w:vertAlign w:val="superscript"/>
        </w:rPr>
        <w:t>4</w:t>
      </w:r>
      <w:r w:rsidRPr="009C5C63">
        <w:rPr>
          <w:rFonts w:ascii="Times New Roman" w:hAnsi="Times New Roman" w:cs="Times New Roman"/>
          <w:sz w:val="16"/>
          <w:szCs w:val="20"/>
        </w:rPr>
        <w:t xml:space="preserve">Khon </w:t>
      </w:r>
      <w:proofErr w:type="spellStart"/>
      <w:r w:rsidRPr="009C5C63">
        <w:rPr>
          <w:rFonts w:ascii="Times New Roman" w:hAnsi="Times New Roman" w:cs="Times New Roman"/>
          <w:sz w:val="16"/>
          <w:szCs w:val="20"/>
        </w:rPr>
        <w:t>Kaen</w:t>
      </w:r>
      <w:proofErr w:type="spellEnd"/>
      <w:r w:rsidRPr="009C5C63">
        <w:rPr>
          <w:rFonts w:ascii="Times New Roman" w:hAnsi="Times New Roman" w:cs="Times New Roman"/>
          <w:sz w:val="16"/>
          <w:szCs w:val="20"/>
        </w:rPr>
        <w:t xml:space="preserve"> Geopark Association, </w:t>
      </w:r>
      <w:proofErr w:type="spellStart"/>
      <w:r w:rsidRPr="009C5C63">
        <w:rPr>
          <w:rFonts w:ascii="Times New Roman" w:hAnsi="Times New Roman" w:cs="Times New Roman"/>
          <w:sz w:val="16"/>
          <w:szCs w:val="20"/>
        </w:rPr>
        <w:t>Khon</w:t>
      </w:r>
      <w:proofErr w:type="spellEnd"/>
      <w:r w:rsidRPr="009C5C63">
        <w:rPr>
          <w:rFonts w:ascii="Times New Roman" w:hAnsi="Times New Roman" w:cs="Times New Roman"/>
          <w:sz w:val="16"/>
          <w:szCs w:val="20"/>
        </w:rPr>
        <w:t xml:space="preserve"> </w:t>
      </w:r>
      <w:proofErr w:type="spellStart"/>
      <w:r w:rsidRPr="009C5C63">
        <w:rPr>
          <w:rFonts w:ascii="Times New Roman" w:hAnsi="Times New Roman" w:cs="Times New Roman"/>
          <w:sz w:val="16"/>
          <w:szCs w:val="20"/>
        </w:rPr>
        <w:t>Kaen</w:t>
      </w:r>
      <w:proofErr w:type="spellEnd"/>
      <w:r w:rsidRPr="009C5C63">
        <w:rPr>
          <w:rFonts w:ascii="Times New Roman" w:hAnsi="Times New Roman" w:cs="Times New Roman"/>
          <w:sz w:val="16"/>
          <w:szCs w:val="20"/>
        </w:rPr>
        <w:t xml:space="preserve"> 40150, Thailand.</w:t>
      </w:r>
    </w:p>
    <w:p w14:paraId="516B2F75" w14:textId="04B5625E" w:rsidR="00EC188F" w:rsidRPr="00432A5C" w:rsidRDefault="006A20E4" w:rsidP="00432A5C">
      <w:pPr>
        <w:spacing w:line="360" w:lineRule="auto"/>
        <w:rPr>
          <w:rFonts w:ascii="Times New Roman" w:hAnsi="Times New Roman" w:cs="Times New Roman"/>
          <w:sz w:val="16"/>
          <w:szCs w:val="20"/>
        </w:rPr>
      </w:pPr>
      <w:r>
        <w:rPr>
          <w:rFonts w:ascii="Times New Roman" w:hAnsi="Times New Roman" w:cs="Times New Roman"/>
          <w:sz w:val="16"/>
          <w:szCs w:val="20"/>
        </w:rPr>
        <w:t xml:space="preserve">  *First author: Apirut Nilpanapan (Email Address: Apirut.N@hotmail.com)</w:t>
      </w:r>
      <w:r>
        <w:rPr>
          <w:rFonts w:ascii="Times New Roman" w:hAnsi="Times New Roman" w:cs="Times New Roman"/>
          <w:sz w:val="16"/>
          <w:szCs w:val="20"/>
        </w:rPr>
        <w:br/>
        <w:t xml:space="preserve">**Corresponding author: </w:t>
      </w:r>
      <w:proofErr w:type="spellStart"/>
      <w:r>
        <w:rPr>
          <w:rFonts w:ascii="Times New Roman" w:hAnsi="Times New Roman" w:cs="Times New Roman"/>
          <w:sz w:val="16"/>
          <w:szCs w:val="20"/>
        </w:rPr>
        <w:t>Komsorn</w:t>
      </w:r>
      <w:proofErr w:type="spellEnd"/>
      <w:r>
        <w:rPr>
          <w:rFonts w:ascii="Times New Roman" w:hAnsi="Times New Roman" w:cs="Times New Roman"/>
          <w:sz w:val="16"/>
          <w:szCs w:val="20"/>
        </w:rPr>
        <w:t xml:space="preserve"> </w:t>
      </w:r>
      <w:proofErr w:type="spellStart"/>
      <w:r>
        <w:rPr>
          <w:rFonts w:ascii="Times New Roman" w:hAnsi="Times New Roman" w:cs="Times New Roman"/>
          <w:sz w:val="16"/>
          <w:szCs w:val="20"/>
        </w:rPr>
        <w:t>Lauprasert</w:t>
      </w:r>
      <w:proofErr w:type="spellEnd"/>
      <w:r>
        <w:rPr>
          <w:rFonts w:ascii="Times New Roman" w:hAnsi="Times New Roman" w:cs="Times New Roman"/>
          <w:sz w:val="16"/>
          <w:szCs w:val="20"/>
        </w:rPr>
        <w:t xml:space="preserve"> (Email Address: komsorn.l@msu.ac.th)</w:t>
      </w:r>
      <w:r>
        <w:rPr>
          <w:rFonts w:ascii="Times New Roman" w:hAnsi="Times New Roman" w:cs="Times New Roman"/>
          <w:sz w:val="16"/>
          <w:szCs w:val="20"/>
        </w:rPr>
        <w:br/>
      </w:r>
    </w:p>
    <w:p w14:paraId="50B69C31" w14:textId="7ABECC6D" w:rsidR="006A20E4" w:rsidRDefault="006A20E4">
      <w:pPr>
        <w:rPr>
          <w:rFonts w:ascii="Times New Roman" w:hAnsi="Times New Roman" w:cs="Times New Roman"/>
          <w:sz w:val="20"/>
          <w:szCs w:val="24"/>
        </w:rPr>
      </w:pPr>
      <w:r w:rsidRPr="00E9471F">
        <w:rPr>
          <w:rFonts w:ascii="Times New Roman" w:hAnsi="Times New Roman" w:cs="Times New Roman"/>
          <w:b/>
          <w:bCs/>
          <w:sz w:val="20"/>
          <w:szCs w:val="24"/>
        </w:rPr>
        <w:t>Supplementary Table S</w:t>
      </w:r>
      <w:r w:rsidR="00432A5C">
        <w:rPr>
          <w:rFonts w:ascii="Times New Roman" w:hAnsi="Times New Roman" w:cs="Times New Roman"/>
          <w:b/>
          <w:bCs/>
          <w:sz w:val="20"/>
          <w:szCs w:val="24"/>
        </w:rPr>
        <w:t>1</w:t>
      </w:r>
      <w:r w:rsidRPr="00E9471F">
        <w:rPr>
          <w:rFonts w:ascii="Times New Roman" w:hAnsi="Times New Roman" w:cs="Times New Roman"/>
          <w:b/>
          <w:bCs/>
          <w:sz w:val="20"/>
          <w:szCs w:val="24"/>
        </w:rPr>
        <w:t xml:space="preserve">. </w:t>
      </w:r>
      <w:r w:rsidRPr="00E9471F">
        <w:rPr>
          <w:rFonts w:ascii="Times New Roman" w:hAnsi="Times New Roman" w:cs="Times New Roman"/>
          <w:sz w:val="20"/>
          <w:szCs w:val="24"/>
        </w:rPr>
        <w:t xml:space="preserve">Characters coded for </w:t>
      </w:r>
      <w:proofErr w:type="spellStart"/>
      <w:r w:rsidRPr="00E9471F">
        <w:rPr>
          <w:rFonts w:ascii="Times New Roman" w:hAnsi="Times New Roman" w:cs="Times New Roman"/>
          <w:i/>
          <w:iCs/>
          <w:sz w:val="20"/>
          <w:szCs w:val="24"/>
        </w:rPr>
        <w:t>Uragasaurus</w:t>
      </w:r>
      <w:proofErr w:type="spellEnd"/>
      <w:r w:rsidRPr="00E9471F">
        <w:rPr>
          <w:rFonts w:ascii="Times New Roman" w:hAnsi="Times New Roman" w:cs="Times New Roman"/>
          <w:i/>
          <w:iCs/>
          <w:sz w:val="20"/>
          <w:szCs w:val="24"/>
        </w:rPr>
        <w:t xml:space="preserve"> </w:t>
      </w:r>
      <w:proofErr w:type="spellStart"/>
      <w:r w:rsidRPr="00E9471F">
        <w:rPr>
          <w:rFonts w:ascii="Times New Roman" w:hAnsi="Times New Roman" w:cs="Times New Roman"/>
          <w:i/>
          <w:iCs/>
          <w:sz w:val="20"/>
          <w:szCs w:val="24"/>
        </w:rPr>
        <w:t>kalasinensis</w:t>
      </w:r>
      <w:proofErr w:type="spellEnd"/>
      <w:r w:rsidRPr="00E9471F">
        <w:rPr>
          <w:rFonts w:ascii="Times New Roman" w:hAnsi="Times New Roman" w:cs="Times New Roman"/>
          <w:sz w:val="20"/>
          <w:szCs w:val="24"/>
        </w:rPr>
        <w:t>.</w:t>
      </w:r>
    </w:p>
    <w:tbl>
      <w:tblPr>
        <w:tblStyle w:val="TableGrid"/>
        <w:tblW w:w="0" w:type="auto"/>
        <w:tblLook w:val="04A0" w:firstRow="1" w:lastRow="0" w:firstColumn="1" w:lastColumn="0" w:noHBand="0" w:noVBand="1"/>
      </w:tblPr>
      <w:tblGrid>
        <w:gridCol w:w="1683"/>
        <w:gridCol w:w="1849"/>
      </w:tblGrid>
      <w:tr w:rsidR="006A20E4" w:rsidRPr="00E9471F" w14:paraId="497A886A" w14:textId="77777777" w:rsidTr="00E9471F">
        <w:tc>
          <w:tcPr>
            <w:tcW w:w="0" w:type="auto"/>
            <w:hideMark/>
          </w:tcPr>
          <w:p w14:paraId="0892D434" w14:textId="77777777" w:rsidR="006A20E4" w:rsidRPr="00E9471F" w:rsidRDefault="006A20E4" w:rsidP="00E9471F">
            <w:pPr>
              <w:jc w:val="center"/>
              <w:rPr>
                <w:rFonts w:ascii="Times New Roman" w:eastAsia="Times New Roman" w:hAnsi="Times New Roman" w:cs="Times New Roman"/>
                <w:b/>
                <w:bCs/>
                <w:sz w:val="24"/>
                <w:szCs w:val="24"/>
              </w:rPr>
            </w:pPr>
            <w:r w:rsidRPr="00E9471F">
              <w:rPr>
                <w:rFonts w:ascii="Times New Roman" w:eastAsia="Times New Roman" w:hAnsi="Times New Roman" w:cs="Times New Roman"/>
                <w:b/>
                <w:bCs/>
                <w:sz w:val="24"/>
                <w:szCs w:val="24"/>
              </w:rPr>
              <w:t>Character No.</w:t>
            </w:r>
          </w:p>
        </w:tc>
        <w:tc>
          <w:tcPr>
            <w:tcW w:w="0" w:type="auto"/>
            <w:hideMark/>
          </w:tcPr>
          <w:p w14:paraId="03E37E8D" w14:textId="77777777" w:rsidR="006A20E4" w:rsidRPr="00E9471F" w:rsidRDefault="006A20E4" w:rsidP="00E9471F">
            <w:pPr>
              <w:jc w:val="center"/>
              <w:rPr>
                <w:rFonts w:ascii="Times New Roman" w:eastAsia="Times New Roman" w:hAnsi="Times New Roman" w:cs="Times New Roman"/>
                <w:b/>
                <w:bCs/>
                <w:sz w:val="24"/>
                <w:szCs w:val="24"/>
              </w:rPr>
            </w:pPr>
            <w:r w:rsidRPr="00E9471F">
              <w:rPr>
                <w:rFonts w:ascii="Times New Roman" w:eastAsia="Times New Roman" w:hAnsi="Times New Roman" w:cs="Times New Roman"/>
                <w:b/>
                <w:bCs/>
                <w:sz w:val="24"/>
                <w:szCs w:val="24"/>
              </w:rPr>
              <w:t>Character State</w:t>
            </w:r>
          </w:p>
        </w:tc>
      </w:tr>
      <w:tr w:rsidR="006A20E4" w:rsidRPr="00E9471F" w14:paraId="4F3AA7B2" w14:textId="77777777" w:rsidTr="00E9471F">
        <w:tc>
          <w:tcPr>
            <w:tcW w:w="0" w:type="auto"/>
            <w:hideMark/>
          </w:tcPr>
          <w:p w14:paraId="7CD03640" w14:textId="77777777" w:rsidR="006A20E4" w:rsidRPr="00E9471F" w:rsidRDefault="006A20E4" w:rsidP="00E9471F">
            <w:pPr>
              <w:rPr>
                <w:rFonts w:ascii="Times New Roman" w:eastAsia="Times New Roman" w:hAnsi="Times New Roman" w:cs="Times New Roman"/>
                <w:sz w:val="24"/>
                <w:szCs w:val="24"/>
              </w:rPr>
            </w:pPr>
            <w:r w:rsidRPr="00E9471F">
              <w:rPr>
                <w:rFonts w:ascii="Times New Roman" w:eastAsia="Times New Roman" w:hAnsi="Times New Roman" w:cs="Times New Roman"/>
                <w:sz w:val="24"/>
                <w:szCs w:val="24"/>
              </w:rPr>
              <w:t>1</w:t>
            </w:r>
            <w:r>
              <w:rPr>
                <w:rFonts w:ascii="Times New Roman" w:eastAsia="Times New Roman" w:hAnsi="Times New Roman" w:cs="Times New Roman"/>
                <w:sz w:val="24"/>
                <w:szCs w:val="24"/>
              </w:rPr>
              <w:t>15</w:t>
            </w:r>
          </w:p>
        </w:tc>
        <w:tc>
          <w:tcPr>
            <w:tcW w:w="0" w:type="auto"/>
            <w:hideMark/>
          </w:tcPr>
          <w:p w14:paraId="5ABE3D18" w14:textId="77777777" w:rsidR="006A20E4" w:rsidRPr="00E9471F"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6A20E4" w:rsidRPr="00E9471F" w14:paraId="2D01BE3E" w14:textId="77777777" w:rsidTr="00E9471F">
        <w:tc>
          <w:tcPr>
            <w:tcW w:w="0" w:type="auto"/>
            <w:hideMark/>
          </w:tcPr>
          <w:p w14:paraId="184039AC" w14:textId="77777777" w:rsidR="006A20E4" w:rsidRPr="00E9471F"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143</w:t>
            </w:r>
          </w:p>
        </w:tc>
        <w:tc>
          <w:tcPr>
            <w:tcW w:w="0" w:type="auto"/>
            <w:hideMark/>
          </w:tcPr>
          <w:p w14:paraId="72F14570" w14:textId="77777777" w:rsidR="006A20E4" w:rsidRPr="00E9471F"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A20E4" w:rsidRPr="00E9471F" w14:paraId="0BE9D604" w14:textId="77777777" w:rsidTr="00E9471F">
        <w:tc>
          <w:tcPr>
            <w:tcW w:w="0" w:type="auto"/>
            <w:hideMark/>
          </w:tcPr>
          <w:p w14:paraId="36EC215F" w14:textId="77777777" w:rsidR="006A20E4" w:rsidRPr="00E9471F"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144</w:t>
            </w:r>
          </w:p>
        </w:tc>
        <w:tc>
          <w:tcPr>
            <w:tcW w:w="0" w:type="auto"/>
            <w:hideMark/>
          </w:tcPr>
          <w:p w14:paraId="1BC912FB" w14:textId="77777777" w:rsidR="006A20E4" w:rsidRPr="00E9471F"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6A20E4" w:rsidRPr="00E9471F" w14:paraId="1D621C55" w14:textId="77777777" w:rsidTr="00E9471F">
        <w:tc>
          <w:tcPr>
            <w:tcW w:w="0" w:type="auto"/>
            <w:hideMark/>
          </w:tcPr>
          <w:p w14:paraId="24C41F16" w14:textId="77777777" w:rsidR="006A20E4" w:rsidRPr="00E9471F"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0" w:type="auto"/>
            <w:hideMark/>
          </w:tcPr>
          <w:p w14:paraId="12E95B59" w14:textId="77777777" w:rsidR="006A20E4" w:rsidRPr="00E9471F"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A20E4" w:rsidRPr="00E9471F" w14:paraId="4E19292C" w14:textId="77777777" w:rsidTr="00E9471F">
        <w:tc>
          <w:tcPr>
            <w:tcW w:w="0" w:type="auto"/>
            <w:hideMark/>
          </w:tcPr>
          <w:p w14:paraId="57E5A8CB" w14:textId="77777777" w:rsidR="006A20E4" w:rsidRPr="00E9471F"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153</w:t>
            </w:r>
          </w:p>
        </w:tc>
        <w:tc>
          <w:tcPr>
            <w:tcW w:w="0" w:type="auto"/>
            <w:hideMark/>
          </w:tcPr>
          <w:p w14:paraId="20894B44" w14:textId="77777777" w:rsidR="006A20E4" w:rsidRPr="00E9471F"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6A20E4" w:rsidRPr="00E9471F" w14:paraId="2EE9EBB9" w14:textId="77777777" w:rsidTr="00E9471F">
        <w:tc>
          <w:tcPr>
            <w:tcW w:w="0" w:type="auto"/>
          </w:tcPr>
          <w:p w14:paraId="364D630A" w14:textId="77777777" w:rsidR="006A20E4"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154</w:t>
            </w:r>
          </w:p>
        </w:tc>
        <w:tc>
          <w:tcPr>
            <w:tcW w:w="0" w:type="auto"/>
          </w:tcPr>
          <w:p w14:paraId="51DD393E" w14:textId="77777777" w:rsidR="006A20E4"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6A20E4" w:rsidRPr="00E9471F" w14:paraId="1E3EE419" w14:textId="77777777" w:rsidTr="00E9471F">
        <w:tc>
          <w:tcPr>
            <w:tcW w:w="0" w:type="auto"/>
          </w:tcPr>
          <w:p w14:paraId="5F04D6C5" w14:textId="77777777" w:rsidR="006A20E4"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160</w:t>
            </w:r>
          </w:p>
        </w:tc>
        <w:tc>
          <w:tcPr>
            <w:tcW w:w="0" w:type="auto"/>
          </w:tcPr>
          <w:p w14:paraId="57B0371B" w14:textId="77777777" w:rsidR="006A20E4"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6A20E4" w:rsidRPr="00E9471F" w14:paraId="1571B83F" w14:textId="77777777" w:rsidTr="00E9471F">
        <w:tc>
          <w:tcPr>
            <w:tcW w:w="0" w:type="auto"/>
          </w:tcPr>
          <w:p w14:paraId="6DC14C06" w14:textId="77777777" w:rsidR="006A20E4"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332</w:t>
            </w:r>
          </w:p>
        </w:tc>
        <w:tc>
          <w:tcPr>
            <w:tcW w:w="0" w:type="auto"/>
          </w:tcPr>
          <w:p w14:paraId="2B8E842F" w14:textId="77777777" w:rsidR="006A20E4"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6A20E4" w:rsidRPr="00E9471F" w14:paraId="55C2AFC3" w14:textId="77777777" w:rsidTr="00E9471F">
        <w:tc>
          <w:tcPr>
            <w:tcW w:w="0" w:type="auto"/>
          </w:tcPr>
          <w:p w14:paraId="46B61311" w14:textId="77777777" w:rsidR="006A20E4"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336</w:t>
            </w:r>
          </w:p>
        </w:tc>
        <w:tc>
          <w:tcPr>
            <w:tcW w:w="0" w:type="auto"/>
          </w:tcPr>
          <w:p w14:paraId="52064645" w14:textId="77777777" w:rsidR="006A20E4"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A20E4" w:rsidRPr="00E9471F" w14:paraId="4E6A13C1" w14:textId="77777777" w:rsidTr="00E9471F">
        <w:tc>
          <w:tcPr>
            <w:tcW w:w="0" w:type="auto"/>
          </w:tcPr>
          <w:p w14:paraId="28DDBEDB" w14:textId="77777777" w:rsidR="006A20E4"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337</w:t>
            </w:r>
          </w:p>
        </w:tc>
        <w:tc>
          <w:tcPr>
            <w:tcW w:w="0" w:type="auto"/>
          </w:tcPr>
          <w:p w14:paraId="5DEFAA6E" w14:textId="77777777" w:rsidR="006A20E4" w:rsidRDefault="006A20E4" w:rsidP="00E9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5684AC21" w14:textId="77777777" w:rsidR="006A20E4" w:rsidRDefault="006A20E4">
      <w:pPr>
        <w:rPr>
          <w:rFonts w:ascii="Times New Roman" w:hAnsi="Times New Roman" w:cs="Times New Roman"/>
          <w:b/>
          <w:bCs/>
          <w:sz w:val="20"/>
          <w:szCs w:val="24"/>
        </w:rPr>
      </w:pPr>
    </w:p>
    <w:p w14:paraId="3DE7E4F3" w14:textId="59F90677" w:rsidR="00AD1235" w:rsidRDefault="00AD1235" w:rsidP="00D26793">
      <w:pPr>
        <w:spacing w:line="480" w:lineRule="auto"/>
        <w:rPr>
          <w:rFonts w:ascii="Times New Roman" w:hAnsi="Times New Roman" w:cs="Times New Roman"/>
          <w:b/>
          <w:bCs/>
          <w:sz w:val="20"/>
          <w:szCs w:val="24"/>
        </w:rPr>
      </w:pPr>
      <w:r w:rsidRPr="00222B33">
        <w:rPr>
          <w:rFonts w:ascii="Times New Roman" w:hAnsi="Times New Roman" w:cs="Times New Roman"/>
          <w:b/>
          <w:bCs/>
          <w:sz w:val="20"/>
          <w:szCs w:val="24"/>
        </w:rPr>
        <w:t>Supplementary</w:t>
      </w:r>
      <w:r>
        <w:rPr>
          <w:rFonts w:ascii="Times New Roman" w:hAnsi="Times New Roman" w:cs="Times New Roman"/>
          <w:b/>
          <w:bCs/>
          <w:sz w:val="20"/>
          <w:szCs w:val="24"/>
        </w:rPr>
        <w:t xml:space="preserve"> Anatomical Abbreviations</w:t>
      </w:r>
    </w:p>
    <w:p w14:paraId="4179D98C" w14:textId="68025948" w:rsidR="007F3754" w:rsidRPr="007F3754" w:rsidRDefault="007F3754" w:rsidP="004536ED">
      <w:pPr>
        <w:spacing w:line="480" w:lineRule="auto"/>
        <w:ind w:firstLine="720"/>
        <w:jc w:val="thaiDistribute"/>
        <w:rPr>
          <w:rFonts w:ascii="Times New Roman" w:hAnsi="Times New Roman" w:cs="Times New Roman"/>
          <w:sz w:val="20"/>
          <w:szCs w:val="24"/>
        </w:rPr>
      </w:pPr>
      <w:r w:rsidRPr="00FA487D">
        <w:rPr>
          <w:rFonts w:ascii="Times New Roman" w:hAnsi="Times New Roman" w:cs="Times New Roman"/>
          <w:sz w:val="20"/>
          <w:szCs w:val="24"/>
        </w:rPr>
        <w:t xml:space="preserve">For vertebral laminae and fossae, we follow the anatomical terminology by </w:t>
      </w:r>
      <w:r w:rsidR="00242308" w:rsidRPr="00FA487D">
        <w:rPr>
          <w:rFonts w:ascii="Times New Roman" w:hAnsi="Times New Roman" w:cs="Times New Roman"/>
          <w:sz w:val="20"/>
          <w:szCs w:val="24"/>
        </w:rPr>
        <w:t>Wilson (1999)</w:t>
      </w:r>
      <w:r w:rsidR="00242308" w:rsidRPr="00FA487D">
        <w:rPr>
          <w:rFonts w:ascii="Times New Roman" w:hAnsi="Times New Roman" w:cs="Times New Roman"/>
          <w:sz w:val="20"/>
          <w:szCs w:val="24"/>
          <w:vertAlign w:val="superscript"/>
        </w:rPr>
        <w:t>[1]</w:t>
      </w:r>
      <w:r w:rsidR="00242308" w:rsidRPr="00FA487D">
        <w:rPr>
          <w:rFonts w:ascii="Times New Roman" w:hAnsi="Times New Roman" w:cs="Times New Roman"/>
          <w:sz w:val="20"/>
          <w:szCs w:val="24"/>
        </w:rPr>
        <w:t>, Wilson et al. (2011)</w:t>
      </w:r>
      <w:r w:rsidR="00242308" w:rsidRPr="00FA487D">
        <w:rPr>
          <w:rFonts w:ascii="Times New Roman" w:hAnsi="Times New Roman" w:cs="Times New Roman"/>
          <w:sz w:val="20"/>
          <w:szCs w:val="24"/>
          <w:vertAlign w:val="superscript"/>
        </w:rPr>
        <w:t>[2]</w:t>
      </w:r>
      <w:r w:rsidR="00242308" w:rsidRPr="00FA487D">
        <w:rPr>
          <w:rFonts w:ascii="Times New Roman" w:hAnsi="Times New Roman" w:cs="Times New Roman"/>
          <w:sz w:val="20"/>
          <w:szCs w:val="24"/>
        </w:rPr>
        <w:t>, and Wilson Mantilla (2012)</w:t>
      </w:r>
      <w:r w:rsidR="00242308" w:rsidRPr="00FA487D">
        <w:rPr>
          <w:rFonts w:ascii="Times New Roman" w:hAnsi="Times New Roman" w:cs="Times New Roman"/>
          <w:sz w:val="20"/>
          <w:szCs w:val="24"/>
          <w:vertAlign w:val="superscript"/>
        </w:rPr>
        <w:t>[3]</w:t>
      </w:r>
      <w:r w:rsidR="00883D67" w:rsidRPr="00FA487D">
        <w:rPr>
          <w:rFonts w:ascii="Times New Roman" w:hAnsi="Times New Roman" w:cs="Times New Roman"/>
          <w:sz w:val="20"/>
          <w:szCs w:val="24"/>
        </w:rPr>
        <w:t xml:space="preserve">: </w:t>
      </w:r>
      <w:r w:rsidRPr="00FA487D">
        <w:rPr>
          <w:rFonts w:ascii="Times New Roman" w:hAnsi="Times New Roman" w:cs="Times New Roman"/>
          <w:sz w:val="20"/>
          <w:szCs w:val="24"/>
        </w:rPr>
        <w:t xml:space="preserve">ap, aliform process; </w:t>
      </w:r>
      <w:proofErr w:type="spellStart"/>
      <w:r w:rsidRPr="00FA487D">
        <w:rPr>
          <w:rFonts w:ascii="Times New Roman" w:hAnsi="Times New Roman" w:cs="Times New Roman"/>
          <w:sz w:val="20"/>
          <w:szCs w:val="24"/>
        </w:rPr>
        <w:t>acpl</w:t>
      </w:r>
      <w:proofErr w:type="spellEnd"/>
      <w:r w:rsidRPr="00FA487D">
        <w:rPr>
          <w:rFonts w:ascii="Times New Roman" w:hAnsi="Times New Roman" w:cs="Times New Roman"/>
          <w:sz w:val="20"/>
          <w:szCs w:val="24"/>
        </w:rPr>
        <w:t xml:space="preserve">, anterior centroparapophyseal lamina; </w:t>
      </w:r>
      <w:proofErr w:type="spellStart"/>
      <w:r w:rsidRPr="00FA487D">
        <w:rPr>
          <w:rFonts w:ascii="Times New Roman" w:hAnsi="Times New Roman" w:cs="Times New Roman"/>
          <w:sz w:val="20"/>
          <w:szCs w:val="24"/>
        </w:rPr>
        <w:t>acsl</w:t>
      </w:r>
      <w:proofErr w:type="spellEnd"/>
      <w:r w:rsidRPr="00FA487D">
        <w:rPr>
          <w:rFonts w:ascii="Times New Roman" w:hAnsi="Times New Roman" w:cs="Times New Roman"/>
          <w:sz w:val="20"/>
          <w:szCs w:val="24"/>
        </w:rPr>
        <w:t xml:space="preserve">, accessory lamina; cod, condyle; cot, cotyle; </w:t>
      </w:r>
      <w:proofErr w:type="spellStart"/>
      <w:r w:rsidRPr="00FA487D">
        <w:rPr>
          <w:rFonts w:ascii="Times New Roman" w:hAnsi="Times New Roman" w:cs="Times New Roman"/>
          <w:sz w:val="20"/>
          <w:szCs w:val="24"/>
        </w:rPr>
        <w:t>cpol</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centropostzygapophyseal</w:t>
      </w:r>
      <w:proofErr w:type="spellEnd"/>
      <w:r w:rsidRPr="007F3754">
        <w:rPr>
          <w:rFonts w:ascii="Times New Roman" w:hAnsi="Times New Roman" w:cs="Times New Roman"/>
          <w:sz w:val="20"/>
          <w:szCs w:val="24"/>
        </w:rPr>
        <w:t xml:space="preserve"> lamina; </w:t>
      </w:r>
      <w:proofErr w:type="spellStart"/>
      <w:r w:rsidRPr="007F3754">
        <w:rPr>
          <w:rFonts w:ascii="Times New Roman" w:hAnsi="Times New Roman" w:cs="Times New Roman"/>
          <w:sz w:val="20"/>
          <w:szCs w:val="24"/>
        </w:rPr>
        <w:t>cprl</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centroprezygapophyseal</w:t>
      </w:r>
      <w:proofErr w:type="spellEnd"/>
      <w:r w:rsidRPr="007F3754">
        <w:rPr>
          <w:rFonts w:ascii="Times New Roman" w:hAnsi="Times New Roman" w:cs="Times New Roman"/>
          <w:sz w:val="20"/>
          <w:szCs w:val="24"/>
        </w:rPr>
        <w:t xml:space="preserve"> lamina; di, diapophysis; </w:t>
      </w:r>
      <w:proofErr w:type="spellStart"/>
      <w:r w:rsidRPr="007F3754">
        <w:rPr>
          <w:rFonts w:ascii="Times New Roman" w:hAnsi="Times New Roman" w:cs="Times New Roman"/>
          <w:sz w:val="20"/>
          <w:szCs w:val="24"/>
        </w:rPr>
        <w:t>hpo</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hyposphene</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hyp</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hypantrum</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nc</w:t>
      </w:r>
      <w:proofErr w:type="spellEnd"/>
      <w:r w:rsidRPr="007F3754">
        <w:rPr>
          <w:rFonts w:ascii="Times New Roman" w:hAnsi="Times New Roman" w:cs="Times New Roman"/>
          <w:sz w:val="20"/>
          <w:szCs w:val="24"/>
        </w:rPr>
        <w:t xml:space="preserve">, neural canal; ns, neural spine; pa, parapophysis; </w:t>
      </w:r>
      <w:proofErr w:type="spellStart"/>
      <w:r w:rsidRPr="007F3754">
        <w:rPr>
          <w:rFonts w:ascii="Times New Roman" w:hAnsi="Times New Roman" w:cs="Times New Roman"/>
          <w:sz w:val="20"/>
          <w:szCs w:val="24"/>
        </w:rPr>
        <w:t>pcdl</w:t>
      </w:r>
      <w:proofErr w:type="spellEnd"/>
      <w:r w:rsidRPr="007F3754">
        <w:rPr>
          <w:rFonts w:ascii="Times New Roman" w:hAnsi="Times New Roman" w:cs="Times New Roman"/>
          <w:sz w:val="20"/>
          <w:szCs w:val="24"/>
        </w:rPr>
        <w:t xml:space="preserve">, posterior centrodiapophyseal lamina; pl, pleurocoel; </w:t>
      </w:r>
      <w:proofErr w:type="spellStart"/>
      <w:r w:rsidRPr="007F3754">
        <w:rPr>
          <w:rFonts w:ascii="Times New Roman" w:hAnsi="Times New Roman" w:cs="Times New Roman"/>
          <w:sz w:val="20"/>
          <w:szCs w:val="24"/>
        </w:rPr>
        <w:t>pnf</w:t>
      </w:r>
      <w:proofErr w:type="spellEnd"/>
      <w:r w:rsidRPr="007F3754">
        <w:rPr>
          <w:rFonts w:ascii="Times New Roman" w:hAnsi="Times New Roman" w:cs="Times New Roman"/>
          <w:sz w:val="20"/>
          <w:szCs w:val="24"/>
        </w:rPr>
        <w:t xml:space="preserve">, pneumatic fossa; po, </w:t>
      </w:r>
      <w:proofErr w:type="spellStart"/>
      <w:r w:rsidRPr="007F3754">
        <w:rPr>
          <w:rFonts w:ascii="Times New Roman" w:hAnsi="Times New Roman" w:cs="Times New Roman"/>
          <w:sz w:val="20"/>
          <w:szCs w:val="24"/>
        </w:rPr>
        <w:t>postzygapophysis</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podl</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postzygodiapophyseal</w:t>
      </w:r>
      <w:proofErr w:type="spellEnd"/>
      <w:r w:rsidRPr="007F3754">
        <w:rPr>
          <w:rFonts w:ascii="Times New Roman" w:hAnsi="Times New Roman" w:cs="Times New Roman"/>
          <w:sz w:val="20"/>
          <w:szCs w:val="24"/>
        </w:rPr>
        <w:t xml:space="preserve"> lamina; </w:t>
      </w:r>
      <w:proofErr w:type="spellStart"/>
      <w:r w:rsidRPr="007F3754">
        <w:rPr>
          <w:rFonts w:ascii="Times New Roman" w:hAnsi="Times New Roman" w:cs="Times New Roman"/>
          <w:sz w:val="20"/>
          <w:szCs w:val="24"/>
        </w:rPr>
        <w:t>posl</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postspinal</w:t>
      </w:r>
      <w:proofErr w:type="spellEnd"/>
      <w:r w:rsidRPr="007F3754">
        <w:rPr>
          <w:rFonts w:ascii="Times New Roman" w:hAnsi="Times New Roman" w:cs="Times New Roman"/>
          <w:sz w:val="20"/>
          <w:szCs w:val="24"/>
        </w:rPr>
        <w:t xml:space="preserve"> lamina; </w:t>
      </w:r>
      <w:proofErr w:type="spellStart"/>
      <w:r w:rsidRPr="007F3754">
        <w:rPr>
          <w:rFonts w:ascii="Times New Roman" w:hAnsi="Times New Roman" w:cs="Times New Roman"/>
          <w:sz w:val="20"/>
          <w:szCs w:val="24"/>
        </w:rPr>
        <w:t>ppdl</w:t>
      </w:r>
      <w:proofErr w:type="spellEnd"/>
      <w:r w:rsidRPr="007F3754">
        <w:rPr>
          <w:rFonts w:ascii="Times New Roman" w:hAnsi="Times New Roman" w:cs="Times New Roman"/>
          <w:sz w:val="20"/>
          <w:szCs w:val="24"/>
        </w:rPr>
        <w:t xml:space="preserve">, paradiapophyseal lamina; pr, </w:t>
      </w:r>
      <w:proofErr w:type="spellStart"/>
      <w:r w:rsidRPr="007F3754">
        <w:rPr>
          <w:rFonts w:ascii="Times New Roman" w:hAnsi="Times New Roman" w:cs="Times New Roman"/>
          <w:sz w:val="20"/>
          <w:szCs w:val="24"/>
        </w:rPr>
        <w:t>prezygapophysis</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prdl</w:t>
      </w:r>
      <w:proofErr w:type="spellEnd"/>
      <w:r w:rsidRPr="007F3754">
        <w:rPr>
          <w:rFonts w:ascii="Times New Roman" w:hAnsi="Times New Roman" w:cs="Times New Roman"/>
          <w:sz w:val="20"/>
          <w:szCs w:val="24"/>
        </w:rPr>
        <w:t xml:space="preserve">, prezygodiapophyseal lamina; </w:t>
      </w:r>
      <w:proofErr w:type="spellStart"/>
      <w:r w:rsidRPr="007F3754">
        <w:rPr>
          <w:rFonts w:ascii="Times New Roman" w:hAnsi="Times New Roman" w:cs="Times New Roman"/>
          <w:sz w:val="20"/>
          <w:szCs w:val="24"/>
        </w:rPr>
        <w:t>prpadf</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prezygoparadiapophyseal</w:t>
      </w:r>
      <w:proofErr w:type="spellEnd"/>
      <w:r w:rsidRPr="007F3754">
        <w:rPr>
          <w:rFonts w:ascii="Times New Roman" w:hAnsi="Times New Roman" w:cs="Times New Roman"/>
          <w:sz w:val="20"/>
          <w:szCs w:val="24"/>
        </w:rPr>
        <w:t xml:space="preserve"> fossa; </w:t>
      </w:r>
      <w:proofErr w:type="spellStart"/>
      <w:r w:rsidRPr="007F3754">
        <w:rPr>
          <w:rFonts w:ascii="Times New Roman" w:hAnsi="Times New Roman" w:cs="Times New Roman"/>
          <w:sz w:val="20"/>
          <w:szCs w:val="24"/>
        </w:rPr>
        <w:t>prsf</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prespinal</w:t>
      </w:r>
      <w:proofErr w:type="spellEnd"/>
      <w:r w:rsidRPr="007F3754">
        <w:rPr>
          <w:rFonts w:ascii="Times New Roman" w:hAnsi="Times New Roman" w:cs="Times New Roman"/>
          <w:sz w:val="20"/>
          <w:szCs w:val="24"/>
        </w:rPr>
        <w:t xml:space="preserve"> fossa; </w:t>
      </w:r>
      <w:proofErr w:type="spellStart"/>
      <w:r w:rsidRPr="007F3754">
        <w:rPr>
          <w:rFonts w:ascii="Times New Roman" w:hAnsi="Times New Roman" w:cs="Times New Roman"/>
          <w:sz w:val="20"/>
          <w:szCs w:val="24"/>
        </w:rPr>
        <w:t>spdl</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spinodiapophyseal</w:t>
      </w:r>
      <w:proofErr w:type="spellEnd"/>
      <w:r w:rsidRPr="007F3754">
        <w:rPr>
          <w:rFonts w:ascii="Times New Roman" w:hAnsi="Times New Roman" w:cs="Times New Roman"/>
          <w:sz w:val="20"/>
          <w:szCs w:val="24"/>
        </w:rPr>
        <w:t xml:space="preserve"> lamina; </w:t>
      </w:r>
      <w:proofErr w:type="spellStart"/>
      <w:r w:rsidRPr="007F3754">
        <w:rPr>
          <w:rFonts w:ascii="Times New Roman" w:hAnsi="Times New Roman" w:cs="Times New Roman"/>
          <w:sz w:val="20"/>
          <w:szCs w:val="24"/>
        </w:rPr>
        <w:t>spof</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spinopostzygapophyseal</w:t>
      </w:r>
      <w:proofErr w:type="spellEnd"/>
      <w:r w:rsidRPr="007F3754">
        <w:rPr>
          <w:rFonts w:ascii="Times New Roman" w:hAnsi="Times New Roman" w:cs="Times New Roman"/>
          <w:sz w:val="20"/>
          <w:szCs w:val="24"/>
        </w:rPr>
        <w:t xml:space="preserve"> fossa; </w:t>
      </w:r>
      <w:proofErr w:type="spellStart"/>
      <w:r w:rsidRPr="007F3754">
        <w:rPr>
          <w:rFonts w:ascii="Times New Roman" w:hAnsi="Times New Roman" w:cs="Times New Roman"/>
          <w:sz w:val="20"/>
          <w:szCs w:val="24"/>
        </w:rPr>
        <w:t>spol</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spinopostzygapophyseal</w:t>
      </w:r>
      <w:proofErr w:type="spellEnd"/>
      <w:r w:rsidRPr="007F3754">
        <w:rPr>
          <w:rFonts w:ascii="Times New Roman" w:hAnsi="Times New Roman" w:cs="Times New Roman"/>
          <w:sz w:val="20"/>
          <w:szCs w:val="24"/>
        </w:rPr>
        <w:t xml:space="preserve"> lamina; </w:t>
      </w:r>
      <w:proofErr w:type="spellStart"/>
      <w:r w:rsidRPr="007F3754">
        <w:rPr>
          <w:rFonts w:ascii="Times New Roman" w:hAnsi="Times New Roman" w:cs="Times New Roman"/>
          <w:sz w:val="20"/>
          <w:szCs w:val="24"/>
        </w:rPr>
        <w:t>sprl</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spinoprezygapophyseal</w:t>
      </w:r>
      <w:proofErr w:type="spellEnd"/>
      <w:r w:rsidRPr="007F3754">
        <w:rPr>
          <w:rFonts w:ascii="Times New Roman" w:hAnsi="Times New Roman" w:cs="Times New Roman"/>
          <w:sz w:val="20"/>
          <w:szCs w:val="24"/>
        </w:rPr>
        <w:t xml:space="preserve"> lamina; td, transverse depression; </w:t>
      </w:r>
      <w:proofErr w:type="spellStart"/>
      <w:r w:rsidRPr="007F3754">
        <w:rPr>
          <w:rFonts w:ascii="Times New Roman" w:hAnsi="Times New Roman" w:cs="Times New Roman"/>
          <w:sz w:val="20"/>
          <w:szCs w:val="24"/>
        </w:rPr>
        <w:t>tpol</w:t>
      </w:r>
      <w:proofErr w:type="spellEnd"/>
      <w:r w:rsidRPr="007F3754">
        <w:rPr>
          <w:rFonts w:ascii="Times New Roman" w:hAnsi="Times New Roman" w:cs="Times New Roman"/>
          <w:sz w:val="20"/>
          <w:szCs w:val="24"/>
        </w:rPr>
        <w:t xml:space="preserve">, </w:t>
      </w:r>
      <w:proofErr w:type="spellStart"/>
      <w:r w:rsidRPr="007F3754">
        <w:rPr>
          <w:rFonts w:ascii="Times New Roman" w:hAnsi="Times New Roman" w:cs="Times New Roman"/>
          <w:sz w:val="20"/>
          <w:szCs w:val="24"/>
        </w:rPr>
        <w:t>intrapostzygapophyseal</w:t>
      </w:r>
      <w:proofErr w:type="spellEnd"/>
      <w:r w:rsidRPr="007F3754">
        <w:rPr>
          <w:rFonts w:ascii="Times New Roman" w:hAnsi="Times New Roman" w:cs="Times New Roman"/>
          <w:sz w:val="20"/>
          <w:szCs w:val="24"/>
        </w:rPr>
        <w:t xml:space="preserve"> lamina; </w:t>
      </w:r>
      <w:proofErr w:type="spellStart"/>
      <w:r w:rsidRPr="007F3754">
        <w:rPr>
          <w:rFonts w:ascii="Times New Roman" w:hAnsi="Times New Roman" w:cs="Times New Roman"/>
          <w:sz w:val="20"/>
          <w:szCs w:val="24"/>
        </w:rPr>
        <w:t>tprl</w:t>
      </w:r>
      <w:proofErr w:type="spellEnd"/>
      <w:r w:rsidRPr="007F3754">
        <w:rPr>
          <w:rFonts w:ascii="Times New Roman" w:hAnsi="Times New Roman" w:cs="Times New Roman"/>
          <w:sz w:val="20"/>
          <w:szCs w:val="24"/>
        </w:rPr>
        <w:t>, intraprezygapophyseal lamina.</w:t>
      </w:r>
    </w:p>
    <w:p w14:paraId="3ACC3FBC" w14:textId="3F44651D" w:rsidR="006A20E4" w:rsidRDefault="006A20E4" w:rsidP="00D26793">
      <w:pPr>
        <w:spacing w:line="480" w:lineRule="auto"/>
        <w:rPr>
          <w:rFonts w:ascii="Times New Roman" w:hAnsi="Times New Roman" w:cs="Times New Roman"/>
          <w:b/>
          <w:bCs/>
          <w:sz w:val="20"/>
          <w:szCs w:val="24"/>
        </w:rPr>
      </w:pPr>
      <w:r w:rsidRPr="00222B33">
        <w:rPr>
          <w:rFonts w:ascii="Times New Roman" w:hAnsi="Times New Roman" w:cs="Times New Roman"/>
          <w:b/>
          <w:bCs/>
          <w:sz w:val="20"/>
          <w:szCs w:val="24"/>
        </w:rPr>
        <w:lastRenderedPageBreak/>
        <w:t>Supplementary</w:t>
      </w:r>
      <w:r>
        <w:rPr>
          <w:rFonts w:ascii="Times New Roman" w:hAnsi="Times New Roman" w:cs="Times New Roman"/>
          <w:b/>
          <w:bCs/>
          <w:sz w:val="20"/>
          <w:szCs w:val="24"/>
        </w:rPr>
        <w:t xml:space="preserve"> descriptions</w:t>
      </w:r>
    </w:p>
    <w:p w14:paraId="48B5EFA8" w14:textId="77777777" w:rsidR="006A20E4" w:rsidRDefault="006A20E4" w:rsidP="00D26793">
      <w:pPr>
        <w:spacing w:line="480" w:lineRule="auto"/>
        <w:rPr>
          <w:rFonts w:ascii="Times New Roman" w:hAnsi="Times New Roman" w:cs="Times New Roman"/>
          <w:b/>
          <w:bCs/>
          <w:sz w:val="20"/>
          <w:szCs w:val="24"/>
        </w:rPr>
      </w:pPr>
      <w:r>
        <w:rPr>
          <w:rFonts w:ascii="Times New Roman" w:hAnsi="Times New Roman" w:cs="Times New Roman"/>
          <w:b/>
          <w:bCs/>
          <w:sz w:val="20"/>
          <w:szCs w:val="24"/>
        </w:rPr>
        <w:t>Associated sauropod materials</w:t>
      </w:r>
    </w:p>
    <w:p w14:paraId="06B7CA24" w14:textId="77777777" w:rsidR="006A20E4" w:rsidRDefault="006A20E4" w:rsidP="00D26793">
      <w:pPr>
        <w:spacing w:line="480" w:lineRule="auto"/>
        <w:rPr>
          <w:rFonts w:ascii="Times New Roman" w:hAnsi="Times New Roman" w:cs="Times New Roman"/>
          <w:b/>
          <w:bCs/>
          <w:sz w:val="20"/>
          <w:szCs w:val="20"/>
        </w:rPr>
      </w:pPr>
      <w:r w:rsidRPr="00247182">
        <w:rPr>
          <w:rFonts w:ascii="Times New Roman" w:hAnsi="Times New Roman" w:cs="Times New Roman"/>
          <w:b/>
          <w:bCs/>
          <w:sz w:val="20"/>
          <w:szCs w:val="20"/>
        </w:rPr>
        <w:t>KS 34-</w:t>
      </w:r>
      <w:r>
        <w:rPr>
          <w:rFonts w:ascii="Times New Roman" w:hAnsi="Times New Roman" w:cs="Times New Roman"/>
          <w:b/>
          <w:bCs/>
          <w:sz w:val="20"/>
          <w:szCs w:val="20"/>
        </w:rPr>
        <w:t>581 dorsal neural arch</w:t>
      </w:r>
    </w:p>
    <w:p w14:paraId="53D26CD7" w14:textId="77777777" w:rsidR="006A20E4" w:rsidRPr="00AE05E8" w:rsidRDefault="006A20E4" w:rsidP="006A20E4">
      <w:pPr>
        <w:spacing w:line="480" w:lineRule="auto"/>
        <w:jc w:val="thaiDistribute"/>
        <w:rPr>
          <w:rFonts w:ascii="Times New Roman" w:hAnsi="Times New Roman" w:cs="Times New Roman"/>
          <w:sz w:val="20"/>
          <w:szCs w:val="20"/>
        </w:rPr>
      </w:pPr>
      <w:r>
        <w:rPr>
          <w:rFonts w:ascii="Times New Roman" w:hAnsi="Times New Roman" w:cs="Times New Roman"/>
          <w:b/>
          <w:bCs/>
          <w:sz w:val="20"/>
          <w:szCs w:val="20"/>
        </w:rPr>
        <w:tab/>
      </w:r>
      <w:r>
        <w:rPr>
          <w:rFonts w:ascii="Times New Roman" w:hAnsi="Times New Roman" w:cs="Times New Roman"/>
          <w:sz w:val="20"/>
          <w:szCs w:val="20"/>
        </w:rPr>
        <w:t xml:space="preserve">A poorly preserved fragment of an anterior dorsal neural arch is more heavily </w:t>
      </w:r>
      <w:proofErr w:type="spellStart"/>
      <w:r>
        <w:rPr>
          <w:rFonts w:ascii="Times New Roman" w:hAnsi="Times New Roman" w:cs="Times New Roman"/>
          <w:sz w:val="20"/>
          <w:szCs w:val="20"/>
        </w:rPr>
        <w:t>anteroposteriorly</w:t>
      </w:r>
      <w:proofErr w:type="spellEnd"/>
      <w:r>
        <w:rPr>
          <w:rFonts w:ascii="Times New Roman" w:hAnsi="Times New Roman" w:cs="Times New Roman"/>
          <w:sz w:val="20"/>
          <w:szCs w:val="20"/>
        </w:rPr>
        <w:t xml:space="preserve"> compressed than the holotype PRC 460, and the distal half of the neural spine is chipped and broken (</w:t>
      </w:r>
      <w:r>
        <w:rPr>
          <w:rFonts w:ascii="Times New Roman" w:hAnsi="Times New Roman" w:cs="Times New Roman"/>
          <w:sz w:val="20"/>
          <w:szCs w:val="24"/>
        </w:rPr>
        <w:t>f</w:t>
      </w:r>
      <w:r w:rsidRPr="00324119">
        <w:rPr>
          <w:rFonts w:ascii="Times New Roman" w:hAnsi="Times New Roman" w:cs="Times New Roman"/>
          <w:sz w:val="20"/>
          <w:szCs w:val="24"/>
        </w:rPr>
        <w:t>ig. S1</w:t>
      </w:r>
      <w:r>
        <w:rPr>
          <w:rFonts w:ascii="Times New Roman" w:hAnsi="Times New Roman" w:cs="Times New Roman"/>
          <w:sz w:val="20"/>
          <w:szCs w:val="20"/>
        </w:rPr>
        <w:t xml:space="preserve">a). As a result, the presence or absence of the neural spine bifurcation and the </w:t>
      </w:r>
      <w:proofErr w:type="spellStart"/>
      <w:r>
        <w:rPr>
          <w:rFonts w:ascii="Times New Roman" w:hAnsi="Times New Roman" w:cs="Times New Roman"/>
          <w:sz w:val="20"/>
          <w:szCs w:val="20"/>
        </w:rPr>
        <w:t>prespinal</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postspinal</w:t>
      </w:r>
      <w:proofErr w:type="spellEnd"/>
      <w:r>
        <w:rPr>
          <w:rFonts w:ascii="Times New Roman" w:hAnsi="Times New Roman" w:cs="Times New Roman"/>
          <w:sz w:val="20"/>
          <w:szCs w:val="20"/>
        </w:rPr>
        <w:t xml:space="preserve"> laminae cannot be reliably assessed. Even though the transverse process has </w:t>
      </w:r>
      <w:proofErr w:type="spellStart"/>
      <w:r>
        <w:rPr>
          <w:rFonts w:ascii="Times New Roman" w:hAnsi="Times New Roman" w:cs="Times New Roman"/>
          <w:sz w:val="20"/>
          <w:szCs w:val="20"/>
        </w:rPr>
        <w:t>pneumatopores</w:t>
      </w:r>
      <w:proofErr w:type="spellEnd"/>
      <w:r>
        <w:rPr>
          <w:rFonts w:ascii="Times New Roman" w:hAnsi="Times New Roman" w:cs="Times New Roman"/>
          <w:sz w:val="20"/>
          <w:szCs w:val="20"/>
        </w:rPr>
        <w:t xml:space="preserve"> that resemble those of the holotype in shape and position, there is no physical match between the break-connecting surfaces. Despite the specimen being regarded as a possible holotype-associated fragment, it is not considered part of the holotype and is not used in the diagnosis.</w:t>
      </w:r>
    </w:p>
    <w:p w14:paraId="4AA662ED" w14:textId="77777777" w:rsidR="006A20E4" w:rsidRDefault="006A20E4" w:rsidP="00D26793">
      <w:pPr>
        <w:spacing w:line="480" w:lineRule="auto"/>
        <w:rPr>
          <w:rFonts w:ascii="Times New Roman" w:hAnsi="Times New Roman" w:cs="Times New Roman"/>
          <w:sz w:val="20"/>
          <w:szCs w:val="20"/>
        </w:rPr>
      </w:pPr>
      <w:r w:rsidRPr="004820A4">
        <w:rPr>
          <w:rFonts w:ascii="Times New Roman" w:hAnsi="Times New Roman" w:cs="Times New Roman"/>
          <w:b/>
          <w:bCs/>
          <w:sz w:val="20"/>
          <w:szCs w:val="20"/>
        </w:rPr>
        <w:t>KS 34-586</w:t>
      </w:r>
      <w:r>
        <w:rPr>
          <w:rFonts w:ascii="Times New Roman" w:hAnsi="Times New Roman" w:cs="Times New Roman"/>
          <w:b/>
          <w:bCs/>
          <w:sz w:val="20"/>
          <w:szCs w:val="20"/>
        </w:rPr>
        <w:t xml:space="preserve"> dorsal neural arch</w:t>
      </w:r>
    </w:p>
    <w:p w14:paraId="6C2DEA5F" w14:textId="064AD68A" w:rsidR="006A20E4" w:rsidRDefault="006A20E4" w:rsidP="00E66A47">
      <w:pPr>
        <w:spacing w:line="480" w:lineRule="auto"/>
        <w:ind w:firstLine="720"/>
        <w:jc w:val="thaiDistribute"/>
        <w:rPr>
          <w:rFonts w:ascii="Times New Roman" w:hAnsi="Times New Roman" w:cs="Times New Roman"/>
          <w:sz w:val="20"/>
          <w:szCs w:val="20"/>
        </w:rPr>
      </w:pPr>
      <w:r>
        <w:rPr>
          <w:rFonts w:ascii="Times New Roman" w:hAnsi="Times New Roman" w:cs="Times New Roman"/>
          <w:sz w:val="20"/>
          <w:szCs w:val="20"/>
        </w:rPr>
        <w:t xml:space="preserve">The isolated neural arch, which lacks a paired centrum in both the bone map and the collection, is the closest specimen to the holotype to the south. The specimen is heavily compressed in the anteroposterior direction, with the distal end of fibula KS 34-588 attached to the proximal half of the neural spine area </w:t>
      </w:r>
      <w:r w:rsidR="00540281">
        <w:rPr>
          <w:rFonts w:ascii="Times New Roman" w:hAnsi="Times New Roman" w:cs="Times New Roman"/>
          <w:sz w:val="20"/>
          <w:szCs w:val="20"/>
        </w:rPr>
        <w:t>on</w:t>
      </w:r>
      <w:r>
        <w:rPr>
          <w:rFonts w:ascii="Times New Roman" w:hAnsi="Times New Roman" w:cs="Times New Roman"/>
          <w:sz w:val="20"/>
          <w:szCs w:val="20"/>
        </w:rPr>
        <w:t xml:space="preserve"> the anterior surface, over </w:t>
      </w:r>
      <w:proofErr w:type="spellStart"/>
      <w:r>
        <w:rPr>
          <w:rFonts w:ascii="Times New Roman" w:hAnsi="Times New Roman" w:cs="Times New Roman"/>
          <w:sz w:val="20"/>
          <w:szCs w:val="20"/>
        </w:rPr>
        <w:t>prezygapophyses</w:t>
      </w:r>
      <w:proofErr w:type="spellEnd"/>
      <w:r>
        <w:rPr>
          <w:rFonts w:ascii="Times New Roman" w:hAnsi="Times New Roman" w:cs="Times New Roman"/>
          <w:sz w:val="20"/>
          <w:szCs w:val="20"/>
        </w:rPr>
        <w:t xml:space="preserve"> (</w:t>
      </w:r>
      <w:r>
        <w:rPr>
          <w:rFonts w:ascii="Times New Roman" w:hAnsi="Times New Roman" w:cs="Times New Roman"/>
          <w:sz w:val="20"/>
          <w:szCs w:val="24"/>
        </w:rPr>
        <w:t>f</w:t>
      </w:r>
      <w:r w:rsidRPr="00324119">
        <w:rPr>
          <w:rFonts w:ascii="Times New Roman" w:hAnsi="Times New Roman" w:cs="Times New Roman"/>
          <w:sz w:val="20"/>
          <w:szCs w:val="24"/>
        </w:rPr>
        <w:t>ig. S1</w:t>
      </w:r>
      <w:r>
        <w:rPr>
          <w:rFonts w:ascii="Times New Roman" w:hAnsi="Times New Roman" w:cs="Times New Roman"/>
          <w:sz w:val="20"/>
          <w:szCs w:val="20"/>
        </w:rPr>
        <w:t xml:space="preserve">c). The position of the parapophysis is at the middle height of the neural arch, lower than the </w:t>
      </w:r>
      <w:proofErr w:type="spellStart"/>
      <w:r>
        <w:rPr>
          <w:rFonts w:ascii="Times New Roman" w:hAnsi="Times New Roman" w:cs="Times New Roman"/>
          <w:sz w:val="20"/>
          <w:szCs w:val="20"/>
        </w:rPr>
        <w:t>prezygapophysis</w:t>
      </w:r>
      <w:proofErr w:type="spellEnd"/>
      <w:r>
        <w:rPr>
          <w:rFonts w:ascii="Times New Roman" w:hAnsi="Times New Roman" w:cs="Times New Roman"/>
          <w:sz w:val="20"/>
          <w:szCs w:val="20"/>
        </w:rPr>
        <w:t xml:space="preserve">, and the ventral margin is equal to the height of the dorsal edge of the neural canal. This can indicate </w:t>
      </w:r>
      <w:r w:rsidRPr="00FA487D">
        <w:rPr>
          <w:rFonts w:ascii="Times New Roman" w:hAnsi="Times New Roman" w:cs="Times New Roman"/>
          <w:sz w:val="20"/>
          <w:szCs w:val="20"/>
        </w:rPr>
        <w:t xml:space="preserve">the neural arch in the anterior dorsal position, corresponding to the third dorsal vertebrae of </w:t>
      </w:r>
      <w:r w:rsidRPr="00FA487D">
        <w:rPr>
          <w:rFonts w:ascii="Times New Roman" w:hAnsi="Times New Roman" w:cs="Times New Roman"/>
          <w:i/>
          <w:iCs/>
          <w:sz w:val="20"/>
          <w:szCs w:val="20"/>
        </w:rPr>
        <w:t xml:space="preserve">O. </w:t>
      </w:r>
      <w:proofErr w:type="spellStart"/>
      <w:r w:rsidRPr="00FA487D">
        <w:rPr>
          <w:rFonts w:ascii="Times New Roman" w:hAnsi="Times New Roman" w:cs="Times New Roman"/>
          <w:i/>
          <w:iCs/>
          <w:sz w:val="20"/>
          <w:szCs w:val="20"/>
        </w:rPr>
        <w:t>tianfuensis</w:t>
      </w:r>
      <w:proofErr w:type="spellEnd"/>
      <w:r w:rsidRPr="00FA487D">
        <w:rPr>
          <w:rFonts w:ascii="Times New Roman" w:hAnsi="Times New Roman" w:cs="Times New Roman"/>
          <w:sz w:val="20"/>
          <w:szCs w:val="20"/>
        </w:rPr>
        <w:t xml:space="preserve">, </w:t>
      </w:r>
      <w:r w:rsidRPr="00FA487D">
        <w:rPr>
          <w:rFonts w:ascii="Times New Roman" w:hAnsi="Times New Roman" w:cs="Times New Roman"/>
          <w:i/>
          <w:iCs/>
          <w:sz w:val="20"/>
          <w:szCs w:val="20"/>
        </w:rPr>
        <w:t xml:space="preserve">M. </w:t>
      </w:r>
      <w:proofErr w:type="spellStart"/>
      <w:r w:rsidRPr="00FA487D">
        <w:rPr>
          <w:rFonts w:ascii="Times New Roman" w:hAnsi="Times New Roman" w:cs="Times New Roman"/>
          <w:i/>
          <w:iCs/>
          <w:sz w:val="20"/>
          <w:szCs w:val="20"/>
        </w:rPr>
        <w:t>hochuanensis</w:t>
      </w:r>
      <w:proofErr w:type="spellEnd"/>
      <w:r w:rsidRPr="00FA487D">
        <w:rPr>
          <w:rFonts w:ascii="Times New Roman" w:hAnsi="Times New Roman" w:cs="Times New Roman"/>
          <w:sz w:val="20"/>
          <w:szCs w:val="20"/>
        </w:rPr>
        <w:t xml:space="preserve">, and </w:t>
      </w:r>
      <w:r w:rsidRPr="00FA487D">
        <w:rPr>
          <w:rFonts w:ascii="Times New Roman" w:hAnsi="Times New Roman" w:cs="Times New Roman"/>
          <w:i/>
          <w:iCs/>
          <w:sz w:val="20"/>
          <w:szCs w:val="20"/>
        </w:rPr>
        <w:t xml:space="preserve">M. </w:t>
      </w:r>
      <w:proofErr w:type="spellStart"/>
      <w:r w:rsidRPr="00FA487D">
        <w:rPr>
          <w:rFonts w:ascii="Times New Roman" w:hAnsi="Times New Roman" w:cs="Times New Roman"/>
          <w:i/>
          <w:iCs/>
          <w:sz w:val="20"/>
          <w:szCs w:val="20"/>
        </w:rPr>
        <w:t>youngi</w:t>
      </w:r>
      <w:proofErr w:type="spellEnd"/>
      <w:r w:rsidR="000E1C02" w:rsidRPr="00FA487D">
        <w:rPr>
          <w:rFonts w:ascii="Times New Roman" w:hAnsi="Times New Roman" w:cs="Times New Roman"/>
          <w:sz w:val="20"/>
          <w:szCs w:val="20"/>
          <w:vertAlign w:val="superscript"/>
        </w:rPr>
        <w:t>[4-6]</w:t>
      </w:r>
      <w:r w:rsidRPr="00FA487D">
        <w:rPr>
          <w:rFonts w:ascii="Times New Roman" w:hAnsi="Times New Roman" w:cs="Times New Roman"/>
          <w:sz w:val="20"/>
          <w:szCs w:val="20"/>
        </w:rPr>
        <w:t xml:space="preserve">. The ventral articulation surfaces display the typical crack lines of the bone matrix, along with several small, subcircular pneumatic cavities. These features indicate complete fusion between the neural arch and centrum prior to their separation. This evidence suggests that the specimen is in the adult stage, in contrast to the rugose, wrinkled surfaces of the unfused vertebrae found in juvenile specimens. For example, the anterior dorsal neural arch of the unnamed early juvenile </w:t>
      </w:r>
      <w:proofErr w:type="spellStart"/>
      <w:r w:rsidRPr="00FA487D">
        <w:rPr>
          <w:rFonts w:ascii="Times New Roman" w:hAnsi="Times New Roman" w:cs="Times New Roman"/>
          <w:sz w:val="20"/>
          <w:szCs w:val="20"/>
        </w:rPr>
        <w:t>valcanodontid</w:t>
      </w:r>
      <w:proofErr w:type="spellEnd"/>
      <w:r w:rsidRPr="00FA487D">
        <w:rPr>
          <w:rFonts w:ascii="Times New Roman" w:hAnsi="Times New Roman" w:cs="Times New Roman"/>
          <w:sz w:val="20"/>
          <w:szCs w:val="20"/>
        </w:rPr>
        <w:t xml:space="preserve"> from the Middle Jurassic of Chaiyaphum Province, Northeastern Thailand</w:t>
      </w:r>
      <w:r w:rsidR="000E1C02" w:rsidRPr="00FA487D">
        <w:rPr>
          <w:rFonts w:ascii="Times New Roman" w:hAnsi="Times New Roman" w:cs="Times New Roman"/>
          <w:sz w:val="20"/>
          <w:szCs w:val="20"/>
          <w:vertAlign w:val="superscript"/>
        </w:rPr>
        <w:t>[7]</w:t>
      </w:r>
      <w:r w:rsidRPr="00FA487D">
        <w:rPr>
          <w:rFonts w:ascii="Times New Roman" w:hAnsi="Times New Roman" w:cs="Times New Roman"/>
          <w:sz w:val="20"/>
          <w:szCs w:val="20"/>
        </w:rPr>
        <w:t xml:space="preserve">, as well as the immature dorsal centra and neural arches of </w:t>
      </w:r>
      <w:proofErr w:type="spellStart"/>
      <w:r w:rsidRPr="00FA487D">
        <w:rPr>
          <w:rFonts w:ascii="Times New Roman" w:hAnsi="Times New Roman" w:cs="Times New Roman"/>
          <w:i/>
          <w:iCs/>
          <w:sz w:val="20"/>
          <w:szCs w:val="20"/>
        </w:rPr>
        <w:t>Europasaurus</w:t>
      </w:r>
      <w:proofErr w:type="spellEnd"/>
      <w:r w:rsidRPr="00FA487D">
        <w:rPr>
          <w:rFonts w:ascii="Times New Roman" w:hAnsi="Times New Roman" w:cs="Times New Roman"/>
          <w:i/>
          <w:iCs/>
          <w:sz w:val="20"/>
          <w:szCs w:val="20"/>
        </w:rPr>
        <w:t xml:space="preserve"> </w:t>
      </w:r>
      <w:proofErr w:type="spellStart"/>
      <w:r w:rsidRPr="00FA487D">
        <w:rPr>
          <w:rFonts w:ascii="Times New Roman" w:hAnsi="Times New Roman" w:cs="Times New Roman"/>
          <w:i/>
          <w:iCs/>
          <w:sz w:val="20"/>
          <w:szCs w:val="20"/>
        </w:rPr>
        <w:t>holgeri</w:t>
      </w:r>
      <w:proofErr w:type="spellEnd"/>
      <w:r w:rsidRPr="00FA487D">
        <w:rPr>
          <w:rFonts w:ascii="Times New Roman" w:hAnsi="Times New Roman" w:cs="Times New Roman"/>
          <w:sz w:val="20"/>
          <w:szCs w:val="20"/>
        </w:rPr>
        <w:t xml:space="preserve">, and </w:t>
      </w:r>
      <w:proofErr w:type="spellStart"/>
      <w:r w:rsidRPr="00FA487D">
        <w:rPr>
          <w:rFonts w:ascii="Times New Roman" w:hAnsi="Times New Roman" w:cs="Times New Roman"/>
          <w:i/>
          <w:iCs/>
          <w:sz w:val="20"/>
          <w:szCs w:val="20"/>
        </w:rPr>
        <w:t>Rapetosaurus</w:t>
      </w:r>
      <w:proofErr w:type="spellEnd"/>
      <w:r w:rsidRPr="00FA487D">
        <w:rPr>
          <w:rFonts w:ascii="Times New Roman" w:hAnsi="Times New Roman" w:cs="Times New Roman"/>
          <w:i/>
          <w:iCs/>
          <w:sz w:val="20"/>
          <w:szCs w:val="20"/>
        </w:rPr>
        <w:t xml:space="preserve"> </w:t>
      </w:r>
      <w:proofErr w:type="spellStart"/>
      <w:r w:rsidRPr="00FA487D">
        <w:rPr>
          <w:rFonts w:ascii="Times New Roman" w:hAnsi="Times New Roman" w:cs="Times New Roman"/>
          <w:i/>
          <w:iCs/>
          <w:sz w:val="20"/>
          <w:szCs w:val="20"/>
        </w:rPr>
        <w:t>krausei</w:t>
      </w:r>
      <w:proofErr w:type="spellEnd"/>
      <w:r w:rsidR="000E1C02" w:rsidRPr="00FA487D">
        <w:rPr>
          <w:rFonts w:ascii="Times New Roman" w:hAnsi="Times New Roman" w:cs="Times New Roman"/>
          <w:sz w:val="20"/>
          <w:szCs w:val="20"/>
          <w:vertAlign w:val="superscript"/>
        </w:rPr>
        <w:t>[8,9]</w:t>
      </w:r>
      <w:r w:rsidRPr="00FA487D">
        <w:rPr>
          <w:rFonts w:ascii="Times New Roman" w:hAnsi="Times New Roman" w:cs="Times New Roman"/>
          <w:sz w:val="20"/>
          <w:szCs w:val="20"/>
        </w:rPr>
        <w:t>.</w:t>
      </w:r>
    </w:p>
    <w:p w14:paraId="38853B45" w14:textId="3F9AD526" w:rsidR="006A20E4" w:rsidRPr="003A6231" w:rsidRDefault="006A20E4" w:rsidP="00E66A47">
      <w:pPr>
        <w:spacing w:line="480" w:lineRule="auto"/>
        <w:ind w:firstLine="720"/>
        <w:jc w:val="thaiDistribute"/>
        <w:rPr>
          <w:rFonts w:ascii="Times New Roman" w:hAnsi="Times New Roman" w:cs="Times New Roman"/>
          <w:sz w:val="20"/>
          <w:szCs w:val="20"/>
        </w:rPr>
      </w:pPr>
      <w:r w:rsidRPr="00B816DD">
        <w:rPr>
          <w:rFonts w:ascii="Times New Roman" w:hAnsi="Times New Roman" w:cs="Times New Roman"/>
          <w:sz w:val="20"/>
          <w:szCs w:val="20"/>
        </w:rPr>
        <w:t xml:space="preserve">Furthermore, </w:t>
      </w:r>
      <w:r w:rsidRPr="00BC0817">
        <w:rPr>
          <w:rFonts w:ascii="Times New Roman" w:hAnsi="Times New Roman" w:cs="Times New Roman"/>
          <w:sz w:val="20"/>
          <w:szCs w:val="20"/>
        </w:rPr>
        <w:t>KS 34-586</w:t>
      </w:r>
      <w:r>
        <w:rPr>
          <w:rFonts w:ascii="Times New Roman" w:hAnsi="Times New Roman" w:cs="Times New Roman"/>
          <w:sz w:val="20"/>
          <w:szCs w:val="20"/>
        </w:rPr>
        <w:t xml:space="preserve"> represents an anterior dorsal neural arch with a single, non-bifid, triangular neural spine with well-developed, robust </w:t>
      </w:r>
      <w:proofErr w:type="spellStart"/>
      <w:r>
        <w:rPr>
          <w:rFonts w:ascii="Times New Roman" w:hAnsi="Times New Roman" w:cs="Times New Roman"/>
          <w:sz w:val="20"/>
          <w:szCs w:val="20"/>
        </w:rPr>
        <w:t>postspinal</w:t>
      </w:r>
      <w:proofErr w:type="spellEnd"/>
      <w:r>
        <w:rPr>
          <w:rFonts w:ascii="Times New Roman" w:hAnsi="Times New Roman" w:cs="Times New Roman"/>
          <w:sz w:val="20"/>
          <w:szCs w:val="20"/>
        </w:rPr>
        <w:t xml:space="preserve"> laminae on the anterior and posterior surfaces, respectively. This morphology contrasts with the dorsally cleft, bifid neural spine condition, which is absent of vertical laminae on the </w:t>
      </w:r>
      <w:r w:rsidRPr="00FA487D">
        <w:rPr>
          <w:rFonts w:ascii="Times New Roman" w:hAnsi="Times New Roman" w:cs="Times New Roman"/>
          <w:sz w:val="20"/>
          <w:szCs w:val="20"/>
        </w:rPr>
        <w:lastRenderedPageBreak/>
        <w:t xml:space="preserve">neural spine, present in the holotype. Overall, this specimen closely resembles the third dorsal vertebra of </w:t>
      </w:r>
      <w:r w:rsidRPr="00FA487D">
        <w:rPr>
          <w:rFonts w:ascii="Times New Roman" w:hAnsi="Times New Roman" w:cs="Times New Roman"/>
          <w:i/>
          <w:iCs/>
          <w:sz w:val="20"/>
          <w:szCs w:val="20"/>
        </w:rPr>
        <w:t xml:space="preserve">O. </w:t>
      </w:r>
      <w:proofErr w:type="spellStart"/>
      <w:r w:rsidRPr="00FA487D">
        <w:rPr>
          <w:rFonts w:ascii="Times New Roman" w:hAnsi="Times New Roman" w:cs="Times New Roman"/>
          <w:i/>
          <w:iCs/>
          <w:sz w:val="20"/>
          <w:szCs w:val="20"/>
        </w:rPr>
        <w:t>tianfuensis</w:t>
      </w:r>
      <w:proofErr w:type="spellEnd"/>
      <w:r w:rsidRPr="00FA487D">
        <w:rPr>
          <w:rFonts w:ascii="Times New Roman" w:hAnsi="Times New Roman" w:cs="Times New Roman"/>
          <w:sz w:val="20"/>
          <w:szCs w:val="20"/>
        </w:rPr>
        <w:t xml:space="preserve"> (illustrated in the published monograph</w:t>
      </w:r>
      <w:r w:rsidR="000E1C02" w:rsidRPr="00FA487D">
        <w:rPr>
          <w:rFonts w:ascii="Times New Roman" w:hAnsi="Times New Roman" w:cs="Times New Roman"/>
          <w:sz w:val="20"/>
          <w:szCs w:val="20"/>
          <w:vertAlign w:val="superscript"/>
        </w:rPr>
        <w:t>[4]</w:t>
      </w:r>
      <w:r w:rsidRPr="00FA487D">
        <w:rPr>
          <w:rFonts w:ascii="Times New Roman" w:hAnsi="Times New Roman" w:cs="Times New Roman"/>
          <w:sz w:val="20"/>
          <w:szCs w:val="20"/>
        </w:rPr>
        <w:t xml:space="preserve">), except for the </w:t>
      </w:r>
      <w:proofErr w:type="spellStart"/>
      <w:r w:rsidRPr="00FA487D">
        <w:rPr>
          <w:rFonts w:ascii="Times New Roman" w:hAnsi="Times New Roman" w:cs="Times New Roman"/>
          <w:sz w:val="20"/>
          <w:szCs w:val="20"/>
        </w:rPr>
        <w:t>prespinal</w:t>
      </w:r>
      <w:proofErr w:type="spellEnd"/>
      <w:r w:rsidRPr="00FA487D">
        <w:rPr>
          <w:rFonts w:ascii="Times New Roman" w:hAnsi="Times New Roman" w:cs="Times New Roman"/>
          <w:sz w:val="20"/>
          <w:szCs w:val="20"/>
        </w:rPr>
        <w:t xml:space="preserve"> lamina, which has no illustration of the anterior surface, differing from the bifid neural spine condition present in the holotype and typical of </w:t>
      </w:r>
      <w:proofErr w:type="spellStart"/>
      <w:r w:rsidRPr="00FA487D">
        <w:rPr>
          <w:rFonts w:ascii="Times New Roman" w:hAnsi="Times New Roman" w:cs="Times New Roman"/>
          <w:sz w:val="20"/>
          <w:szCs w:val="20"/>
        </w:rPr>
        <w:t>mamenchisaurid</w:t>
      </w:r>
      <w:proofErr w:type="spellEnd"/>
      <w:r w:rsidRPr="00FA487D">
        <w:rPr>
          <w:rFonts w:ascii="Times New Roman" w:hAnsi="Times New Roman" w:cs="Times New Roman"/>
          <w:sz w:val="20"/>
          <w:szCs w:val="20"/>
        </w:rPr>
        <w:t>-like taxa (</w:t>
      </w:r>
      <w:proofErr w:type="spellStart"/>
      <w:r w:rsidRPr="00FA487D">
        <w:rPr>
          <w:rFonts w:ascii="Times New Roman" w:hAnsi="Times New Roman" w:cs="Times New Roman"/>
          <w:i/>
          <w:iCs/>
          <w:sz w:val="20"/>
          <w:szCs w:val="20"/>
        </w:rPr>
        <w:t>sensu</w:t>
      </w:r>
      <w:proofErr w:type="spellEnd"/>
      <w:r w:rsidRPr="00FA487D">
        <w:rPr>
          <w:rFonts w:ascii="Times New Roman" w:hAnsi="Times New Roman" w:cs="Times New Roman"/>
          <w:i/>
          <w:iCs/>
          <w:sz w:val="20"/>
          <w:szCs w:val="20"/>
        </w:rPr>
        <w:t xml:space="preserve"> </w:t>
      </w:r>
      <w:r w:rsidRPr="00FA487D">
        <w:rPr>
          <w:rFonts w:ascii="Times New Roman" w:hAnsi="Times New Roman" w:cs="Times New Roman"/>
          <w:sz w:val="20"/>
          <w:szCs w:val="20"/>
        </w:rPr>
        <w:t>Moore et al., 2020</w:t>
      </w:r>
      <w:r w:rsidR="000E1C02" w:rsidRPr="00FA487D">
        <w:rPr>
          <w:rFonts w:ascii="Times New Roman" w:hAnsi="Times New Roman" w:cs="Times New Roman"/>
          <w:sz w:val="20"/>
          <w:szCs w:val="20"/>
          <w:vertAlign w:val="superscript"/>
        </w:rPr>
        <w:t>[10]</w:t>
      </w:r>
      <w:r w:rsidRPr="00FA487D">
        <w:rPr>
          <w:rFonts w:ascii="Times New Roman" w:hAnsi="Times New Roman" w:cs="Times New Roman"/>
          <w:sz w:val="20"/>
          <w:szCs w:val="20"/>
        </w:rPr>
        <w:t xml:space="preserve">). Accordingly, KS 34-586 is not referred to the new taxon </w:t>
      </w:r>
      <w:proofErr w:type="spellStart"/>
      <w:r w:rsidRPr="00FA487D">
        <w:rPr>
          <w:rFonts w:ascii="Times New Roman" w:hAnsi="Times New Roman" w:cs="Times New Roman"/>
          <w:i/>
          <w:iCs/>
          <w:sz w:val="20"/>
          <w:szCs w:val="20"/>
        </w:rPr>
        <w:t>Uragasaurus</w:t>
      </w:r>
      <w:proofErr w:type="spellEnd"/>
      <w:r w:rsidRPr="00FA487D">
        <w:rPr>
          <w:rFonts w:ascii="Times New Roman" w:hAnsi="Times New Roman" w:cs="Times New Roman"/>
          <w:i/>
          <w:iCs/>
          <w:sz w:val="20"/>
          <w:szCs w:val="20"/>
        </w:rPr>
        <w:t xml:space="preserve"> </w:t>
      </w:r>
      <w:proofErr w:type="spellStart"/>
      <w:r w:rsidRPr="00FA487D">
        <w:rPr>
          <w:rFonts w:ascii="Times New Roman" w:hAnsi="Times New Roman" w:cs="Times New Roman"/>
          <w:i/>
          <w:iCs/>
          <w:sz w:val="20"/>
          <w:szCs w:val="20"/>
        </w:rPr>
        <w:t>kalasinensis</w:t>
      </w:r>
      <w:proofErr w:type="spellEnd"/>
      <w:r w:rsidRPr="00FA487D">
        <w:rPr>
          <w:rFonts w:ascii="Times New Roman" w:hAnsi="Times New Roman" w:cs="Times New Roman"/>
          <w:sz w:val="20"/>
          <w:szCs w:val="20"/>
          <w:u w:val="single"/>
        </w:rPr>
        <w:t xml:space="preserve"> </w:t>
      </w:r>
      <w:r w:rsidRPr="00FA487D">
        <w:rPr>
          <w:rFonts w:ascii="Times New Roman" w:hAnsi="Times New Roman" w:cs="Times New Roman"/>
          <w:sz w:val="20"/>
          <w:szCs w:val="20"/>
        </w:rPr>
        <w:t>but is regarded as an additional</w:t>
      </w:r>
      <w:r>
        <w:rPr>
          <w:rFonts w:ascii="Times New Roman" w:hAnsi="Times New Roman" w:cs="Times New Roman"/>
          <w:sz w:val="20"/>
          <w:szCs w:val="20"/>
        </w:rPr>
        <w:t xml:space="preserve"> </w:t>
      </w:r>
      <w:proofErr w:type="spellStart"/>
      <w:r w:rsidRPr="001A2A72">
        <w:rPr>
          <w:rFonts w:ascii="Times New Roman" w:hAnsi="Times New Roman" w:cs="Times New Roman"/>
          <w:i/>
          <w:iCs/>
          <w:sz w:val="20"/>
          <w:szCs w:val="20"/>
        </w:rPr>
        <w:t>Omeisaurus</w:t>
      </w:r>
      <w:proofErr w:type="spellEnd"/>
      <w:r>
        <w:rPr>
          <w:rFonts w:ascii="Times New Roman" w:hAnsi="Times New Roman" w:cs="Times New Roman"/>
          <w:sz w:val="20"/>
          <w:szCs w:val="20"/>
        </w:rPr>
        <w:t xml:space="preserve">-like eusauropod morphotype within the assemblage, indicating the possible presence of more than one sauropod taxon at the locality. Additionally, the dorsal vertebrae of </w:t>
      </w:r>
      <w:r>
        <w:rPr>
          <w:rFonts w:ascii="Times New Roman" w:hAnsi="Times New Roman" w:cs="Times New Roman"/>
          <w:i/>
          <w:iCs/>
          <w:sz w:val="20"/>
          <w:szCs w:val="20"/>
        </w:rPr>
        <w:t xml:space="preserve">O. </w:t>
      </w:r>
      <w:proofErr w:type="spellStart"/>
      <w:r>
        <w:rPr>
          <w:rFonts w:ascii="Times New Roman" w:hAnsi="Times New Roman" w:cs="Times New Roman"/>
          <w:i/>
          <w:iCs/>
          <w:sz w:val="20"/>
          <w:szCs w:val="20"/>
        </w:rPr>
        <w:t>tienfuensis</w:t>
      </w:r>
      <w:proofErr w:type="spellEnd"/>
      <w:r>
        <w:rPr>
          <w:rFonts w:ascii="Times New Roman" w:hAnsi="Times New Roman" w:cs="Times New Roman"/>
          <w:i/>
          <w:iCs/>
          <w:sz w:val="20"/>
          <w:szCs w:val="20"/>
        </w:rPr>
        <w:t xml:space="preserve"> </w:t>
      </w:r>
      <w:r>
        <w:rPr>
          <w:rFonts w:ascii="Times New Roman" w:hAnsi="Times New Roman" w:cs="Times New Roman"/>
          <w:sz w:val="20"/>
          <w:szCs w:val="20"/>
        </w:rPr>
        <w:t xml:space="preserve">and many </w:t>
      </w:r>
      <w:proofErr w:type="spellStart"/>
      <w:r w:rsidRPr="003A6231">
        <w:rPr>
          <w:rFonts w:ascii="Times New Roman" w:hAnsi="Times New Roman" w:cs="Times New Roman"/>
          <w:i/>
          <w:iCs/>
          <w:sz w:val="20"/>
          <w:szCs w:val="20"/>
        </w:rPr>
        <w:t>Mamenchisaurus</w:t>
      </w:r>
      <w:proofErr w:type="spellEnd"/>
      <w:r>
        <w:rPr>
          <w:rFonts w:ascii="Times New Roman" w:hAnsi="Times New Roman" w:cs="Times New Roman"/>
          <w:sz w:val="20"/>
          <w:szCs w:val="20"/>
        </w:rPr>
        <w:t xml:space="preserve"> spp. should be redescribed to enable a clearer comparison.</w:t>
      </w:r>
    </w:p>
    <w:p w14:paraId="6A3F8A2D" w14:textId="77777777" w:rsidR="006A20E4" w:rsidRDefault="006A20E4" w:rsidP="00D26793">
      <w:pPr>
        <w:spacing w:line="480" w:lineRule="auto"/>
        <w:rPr>
          <w:rFonts w:ascii="Times New Roman" w:hAnsi="Times New Roman" w:cs="Times New Roman"/>
          <w:sz w:val="20"/>
          <w:szCs w:val="20"/>
        </w:rPr>
      </w:pPr>
      <w:r w:rsidRPr="00AA014F">
        <w:rPr>
          <w:rFonts w:ascii="Times New Roman" w:hAnsi="Times New Roman" w:cs="Times New Roman"/>
          <w:b/>
          <w:bCs/>
          <w:sz w:val="20"/>
          <w:szCs w:val="20"/>
        </w:rPr>
        <w:t>KS 34-587</w:t>
      </w:r>
      <w:r>
        <w:rPr>
          <w:rFonts w:ascii="Times New Roman" w:hAnsi="Times New Roman" w:cs="Times New Roman"/>
          <w:b/>
          <w:bCs/>
          <w:sz w:val="20"/>
          <w:szCs w:val="20"/>
        </w:rPr>
        <w:t xml:space="preserve"> indeterminate laterality coracoid</w:t>
      </w:r>
    </w:p>
    <w:p w14:paraId="22A4BE76" w14:textId="6BC03885" w:rsidR="006A20E4" w:rsidRPr="00132BA8" w:rsidRDefault="006A20E4" w:rsidP="00E66A47">
      <w:pPr>
        <w:spacing w:line="480" w:lineRule="auto"/>
        <w:jc w:val="thaiDistribute"/>
        <w:rPr>
          <w:rFonts w:ascii="Times New Roman" w:hAnsi="Times New Roman" w:cs="Times New Roman"/>
          <w:sz w:val="20"/>
          <w:szCs w:val="20"/>
        </w:rPr>
      </w:pPr>
      <w:r>
        <w:rPr>
          <w:rFonts w:ascii="Times New Roman" w:hAnsi="Times New Roman" w:cs="Times New Roman"/>
          <w:sz w:val="20"/>
          <w:szCs w:val="20"/>
        </w:rPr>
        <w:tab/>
        <w:t>The incomplete coracoid fragment, which cannot be determined as the left or right side by the compression and erosion, is excavated in close proximity to the holotype and regarded as associated sauropod material (</w:t>
      </w:r>
      <w:proofErr w:type="spellStart"/>
      <w:r>
        <w:rPr>
          <w:rFonts w:ascii="Times New Roman" w:hAnsi="Times New Roman" w:cs="Times New Roman"/>
          <w:sz w:val="20"/>
          <w:szCs w:val="20"/>
        </w:rPr>
        <w:t>Sauropoda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 and not referable to the new taxon. The specimen shows typical characteristics of a sauropod, such as a sub-oval outline, an increase in convexity and thickness of the bone forward to the posterior scapular facet, and the coracoid fossa at the middle posterior area that penetrates the surface of the bone.</w:t>
      </w:r>
    </w:p>
    <w:p w14:paraId="252B6DBD" w14:textId="77777777" w:rsidR="006A20E4" w:rsidRDefault="006A20E4" w:rsidP="00D26793">
      <w:pPr>
        <w:spacing w:line="480" w:lineRule="auto"/>
        <w:rPr>
          <w:rFonts w:ascii="Times New Roman" w:hAnsi="Times New Roman" w:cs="Times New Roman"/>
          <w:sz w:val="20"/>
          <w:szCs w:val="20"/>
        </w:rPr>
      </w:pPr>
      <w:r w:rsidRPr="006414A5">
        <w:rPr>
          <w:rFonts w:ascii="Times New Roman" w:hAnsi="Times New Roman" w:cs="Times New Roman"/>
          <w:b/>
          <w:bCs/>
          <w:sz w:val="20"/>
          <w:szCs w:val="20"/>
        </w:rPr>
        <w:t>KS 34-588</w:t>
      </w:r>
      <w:r>
        <w:rPr>
          <w:rFonts w:ascii="Times New Roman" w:hAnsi="Times New Roman" w:cs="Times New Roman"/>
          <w:b/>
          <w:bCs/>
          <w:sz w:val="20"/>
          <w:szCs w:val="20"/>
        </w:rPr>
        <w:t xml:space="preserve"> left fibula</w:t>
      </w:r>
    </w:p>
    <w:p w14:paraId="0E1DC055" w14:textId="77777777" w:rsidR="006A20E4" w:rsidRDefault="006A20E4" w:rsidP="00E66A47">
      <w:pPr>
        <w:spacing w:line="480" w:lineRule="auto"/>
        <w:ind w:firstLine="720"/>
        <w:jc w:val="thaiDistribute"/>
        <w:rPr>
          <w:rFonts w:ascii="Times New Roman" w:hAnsi="Times New Roman" w:cs="Times New Roman"/>
          <w:sz w:val="20"/>
          <w:szCs w:val="20"/>
        </w:rPr>
      </w:pPr>
      <w:r>
        <w:rPr>
          <w:rFonts w:ascii="Times New Roman" w:hAnsi="Times New Roman" w:cs="Times New Roman"/>
          <w:sz w:val="20"/>
          <w:szCs w:val="20"/>
        </w:rPr>
        <w:t>The specimen consists of fragments of the fibular shaft, including a portion physically attached to KS 34-586 and an additional isolated shaft with a proximal head, both in one piece, of a similar field number and relative size (</w:t>
      </w:r>
      <w:r>
        <w:rPr>
          <w:rFonts w:ascii="Times New Roman" w:hAnsi="Times New Roman" w:cs="Times New Roman"/>
          <w:sz w:val="20"/>
          <w:szCs w:val="24"/>
        </w:rPr>
        <w:t>f</w:t>
      </w:r>
      <w:r w:rsidRPr="00324119">
        <w:rPr>
          <w:rFonts w:ascii="Times New Roman" w:hAnsi="Times New Roman" w:cs="Times New Roman"/>
          <w:sz w:val="20"/>
          <w:szCs w:val="24"/>
        </w:rPr>
        <w:t>ig. S1</w:t>
      </w:r>
      <w:r>
        <w:rPr>
          <w:rFonts w:ascii="Times New Roman" w:hAnsi="Times New Roman" w:cs="Times New Roman"/>
          <w:sz w:val="20"/>
          <w:szCs w:val="20"/>
        </w:rPr>
        <w:t>c). These elements likely represent disarticulated portions of the same fibula, which is difficult to diagnose by lateral compression.</w:t>
      </w:r>
    </w:p>
    <w:p w14:paraId="26683A19" w14:textId="0A419450" w:rsidR="006A20E4" w:rsidRDefault="006A20E4" w:rsidP="00E66A47">
      <w:pPr>
        <w:spacing w:line="480" w:lineRule="auto"/>
        <w:ind w:firstLine="720"/>
        <w:jc w:val="thaiDistribute"/>
        <w:rPr>
          <w:rFonts w:ascii="Times New Roman" w:hAnsi="Times New Roman" w:cs="Times New Roman"/>
          <w:sz w:val="20"/>
          <w:szCs w:val="20"/>
        </w:rPr>
      </w:pPr>
      <w:r w:rsidRPr="00FA487D">
        <w:rPr>
          <w:rFonts w:ascii="Times New Roman" w:hAnsi="Times New Roman" w:cs="Times New Roman"/>
          <w:sz w:val="20"/>
          <w:szCs w:val="20"/>
        </w:rPr>
        <w:t xml:space="preserve">In both the lateral and medial views, the proximal portion of the fibula appears as a broad structure with a gently concave anterior outline and a pronounced sigmoid posterior outline, as in </w:t>
      </w:r>
      <w:proofErr w:type="spellStart"/>
      <w:r w:rsidRPr="00FA487D">
        <w:rPr>
          <w:rFonts w:ascii="Times New Roman" w:hAnsi="Times New Roman" w:cs="Times New Roman"/>
          <w:i/>
          <w:iCs/>
          <w:sz w:val="20"/>
          <w:szCs w:val="20"/>
        </w:rPr>
        <w:t>Chuanjiesaurus</w:t>
      </w:r>
      <w:proofErr w:type="spellEnd"/>
      <w:r w:rsidR="006414A5" w:rsidRPr="00FA487D">
        <w:rPr>
          <w:rFonts w:ascii="Times New Roman" w:hAnsi="Times New Roman" w:cs="Times New Roman"/>
          <w:sz w:val="20"/>
          <w:szCs w:val="20"/>
        </w:rPr>
        <w:t xml:space="preserve"> and</w:t>
      </w:r>
      <w:r w:rsidRPr="00FA487D">
        <w:rPr>
          <w:rFonts w:ascii="Times New Roman" w:hAnsi="Times New Roman" w:cs="Times New Roman"/>
          <w:sz w:val="20"/>
          <w:szCs w:val="20"/>
        </w:rPr>
        <w:t xml:space="preserve"> </w:t>
      </w:r>
      <w:r w:rsidRPr="00FA487D">
        <w:rPr>
          <w:rFonts w:ascii="Times New Roman" w:hAnsi="Times New Roman" w:cs="Times New Roman"/>
          <w:i/>
          <w:iCs/>
          <w:sz w:val="20"/>
          <w:szCs w:val="20"/>
        </w:rPr>
        <w:t xml:space="preserve">M. </w:t>
      </w:r>
      <w:proofErr w:type="spellStart"/>
      <w:r w:rsidRPr="00FA487D">
        <w:rPr>
          <w:rFonts w:ascii="Times New Roman" w:hAnsi="Times New Roman" w:cs="Times New Roman"/>
          <w:i/>
          <w:iCs/>
          <w:sz w:val="20"/>
          <w:szCs w:val="20"/>
        </w:rPr>
        <w:t>hochuanensis</w:t>
      </w:r>
      <w:proofErr w:type="spellEnd"/>
      <w:r w:rsidR="004C1724" w:rsidRPr="00FA487D">
        <w:rPr>
          <w:rFonts w:ascii="Times New Roman" w:hAnsi="Times New Roman" w:cs="Times New Roman"/>
          <w:sz w:val="20"/>
          <w:szCs w:val="20"/>
          <w:vertAlign w:val="superscript"/>
        </w:rPr>
        <w:t>[5,11]</w:t>
      </w:r>
      <w:r w:rsidRPr="00FA487D">
        <w:rPr>
          <w:rFonts w:ascii="Times New Roman" w:hAnsi="Times New Roman" w:cs="Times New Roman"/>
          <w:sz w:val="20"/>
          <w:szCs w:val="20"/>
        </w:rPr>
        <w:t xml:space="preserve">. The anterior shaft has a smoothly convex surface, while the posterior outline is sharp and features a thin bulge that becomes straight toward the middle of the shaft. The lateral surface of the proximal half of the bone is slightly convex, while the medial surface is slightly concave, exhibiting a longitudinal crack near the anterior edge that extends toward the vertical sulcus along the middle of the shaft, similar to </w:t>
      </w:r>
      <w:r w:rsidRPr="00FA487D">
        <w:rPr>
          <w:rFonts w:ascii="Times New Roman" w:hAnsi="Times New Roman" w:cs="Times New Roman"/>
          <w:i/>
          <w:iCs/>
          <w:sz w:val="20"/>
          <w:szCs w:val="20"/>
        </w:rPr>
        <w:t xml:space="preserve">M. </w:t>
      </w:r>
      <w:proofErr w:type="spellStart"/>
      <w:r w:rsidRPr="00FA487D">
        <w:rPr>
          <w:rFonts w:ascii="Times New Roman" w:hAnsi="Times New Roman" w:cs="Times New Roman"/>
          <w:i/>
          <w:iCs/>
          <w:sz w:val="20"/>
          <w:szCs w:val="20"/>
        </w:rPr>
        <w:t>hochuanensis</w:t>
      </w:r>
      <w:proofErr w:type="spellEnd"/>
      <w:r w:rsidR="004C1724" w:rsidRPr="00FA487D">
        <w:rPr>
          <w:rFonts w:ascii="Times New Roman" w:hAnsi="Times New Roman" w:cs="Times New Roman"/>
          <w:sz w:val="20"/>
          <w:szCs w:val="20"/>
          <w:vertAlign w:val="superscript"/>
        </w:rPr>
        <w:t>[5]</w:t>
      </w:r>
      <w:r w:rsidRPr="00FA487D">
        <w:rPr>
          <w:rFonts w:ascii="Times New Roman" w:hAnsi="Times New Roman" w:cs="Times New Roman"/>
          <w:sz w:val="20"/>
          <w:szCs w:val="20"/>
        </w:rPr>
        <w:t>.</w:t>
      </w:r>
    </w:p>
    <w:p w14:paraId="078993EC" w14:textId="76149D36" w:rsidR="006A20E4" w:rsidRPr="008B053C" w:rsidRDefault="006A20E4" w:rsidP="00E66A47">
      <w:pPr>
        <w:spacing w:line="480" w:lineRule="auto"/>
        <w:ind w:firstLine="720"/>
        <w:jc w:val="thaiDistribute"/>
        <w:rPr>
          <w:rFonts w:ascii="Times New Roman" w:hAnsi="Times New Roman" w:cs="Times New Roman"/>
          <w:sz w:val="20"/>
          <w:szCs w:val="20"/>
          <w:vertAlign w:val="superscript"/>
        </w:rPr>
      </w:pPr>
      <w:r>
        <w:rPr>
          <w:rFonts w:ascii="Times New Roman" w:hAnsi="Times New Roman" w:cs="Times New Roman"/>
          <w:sz w:val="20"/>
          <w:szCs w:val="20"/>
        </w:rPr>
        <w:lastRenderedPageBreak/>
        <w:t>The proximal head is flattened and gradually becomes more robust toward</w:t>
      </w:r>
      <w:r w:rsidR="00E66A47">
        <w:rPr>
          <w:rFonts w:ascii="Times New Roman" w:hAnsi="Times New Roman" w:cs="Times New Roman"/>
          <w:sz w:val="20"/>
          <w:szCs w:val="20"/>
        </w:rPr>
        <w:t>s</w:t>
      </w:r>
      <w:r>
        <w:rPr>
          <w:rFonts w:ascii="Times New Roman" w:hAnsi="Times New Roman" w:cs="Times New Roman"/>
          <w:sz w:val="20"/>
          <w:szCs w:val="20"/>
        </w:rPr>
        <w:t xml:space="preserve"> the distal head. It is strongly expanded from the proximal edge, then slightly tapers to form a plain surface at the middle of the shaft. The remaining part of the proximal head is slightly more convex on the anterior side and gradually flattens towards the posterior end. </w:t>
      </w:r>
    </w:p>
    <w:p w14:paraId="43FC791C" w14:textId="02F68703" w:rsidR="006A20E4" w:rsidRPr="00132BA8" w:rsidRDefault="006A20E4" w:rsidP="00E66A47">
      <w:pPr>
        <w:spacing w:line="480" w:lineRule="auto"/>
        <w:ind w:firstLine="720"/>
        <w:jc w:val="thaiDistribute"/>
        <w:rPr>
          <w:rFonts w:ascii="Times New Roman" w:hAnsi="Times New Roman" w:cs="Times New Roman"/>
          <w:sz w:val="20"/>
          <w:szCs w:val="20"/>
        </w:rPr>
      </w:pPr>
      <w:r>
        <w:rPr>
          <w:rFonts w:ascii="Times New Roman" w:hAnsi="Times New Roman" w:cs="Times New Roman"/>
          <w:sz w:val="20"/>
          <w:szCs w:val="20"/>
        </w:rPr>
        <w:t xml:space="preserve">The distal head is less expanded in the anteroposterior direction but is thicker in the mediolateral direction </w:t>
      </w:r>
      <w:r w:rsidRPr="00FA487D">
        <w:rPr>
          <w:rFonts w:ascii="Times New Roman" w:hAnsi="Times New Roman" w:cs="Times New Roman"/>
          <w:sz w:val="20"/>
          <w:szCs w:val="20"/>
        </w:rPr>
        <w:t xml:space="preserve">compared to the proximal head. The anterior outline of the distal head is straight, gradually curving to meet the shaft at the posterior outline. The lateral surface of the distal head is obscured by the dorsal vertebra, while the medial surface displays a rounded, convex distal head that connects to the lateral concave articular surface of the astragalus, like </w:t>
      </w:r>
      <w:proofErr w:type="spellStart"/>
      <w:r w:rsidRPr="00FA487D">
        <w:rPr>
          <w:rFonts w:ascii="Times New Roman" w:hAnsi="Times New Roman" w:cs="Times New Roman"/>
          <w:i/>
          <w:iCs/>
          <w:sz w:val="20"/>
          <w:szCs w:val="20"/>
        </w:rPr>
        <w:t>Chaunjiesaurus</w:t>
      </w:r>
      <w:proofErr w:type="spellEnd"/>
      <w:r w:rsidR="004C1724" w:rsidRPr="00FA487D">
        <w:rPr>
          <w:rFonts w:ascii="Times New Roman" w:hAnsi="Times New Roman" w:cs="Times New Roman"/>
          <w:sz w:val="20"/>
          <w:szCs w:val="20"/>
          <w:vertAlign w:val="superscript"/>
        </w:rPr>
        <w:t>[11]</w:t>
      </w:r>
      <w:r w:rsidRPr="00FA487D">
        <w:rPr>
          <w:rFonts w:ascii="Times New Roman" w:hAnsi="Times New Roman" w:cs="Times New Roman"/>
          <w:sz w:val="20"/>
          <w:szCs w:val="20"/>
        </w:rPr>
        <w:t>.</w:t>
      </w:r>
    </w:p>
    <w:p w14:paraId="47BEFFBD" w14:textId="77777777" w:rsidR="006A20E4" w:rsidRPr="00247182" w:rsidRDefault="006A20E4" w:rsidP="00D26793">
      <w:pPr>
        <w:spacing w:line="480" w:lineRule="auto"/>
        <w:rPr>
          <w:rFonts w:ascii="Times New Roman" w:hAnsi="Times New Roman" w:cs="Times New Roman"/>
          <w:b/>
          <w:bCs/>
          <w:sz w:val="20"/>
          <w:szCs w:val="20"/>
        </w:rPr>
      </w:pPr>
      <w:r w:rsidRPr="00247182">
        <w:rPr>
          <w:rFonts w:ascii="Times New Roman" w:hAnsi="Times New Roman" w:cs="Times New Roman"/>
          <w:b/>
          <w:bCs/>
          <w:sz w:val="20"/>
          <w:szCs w:val="20"/>
        </w:rPr>
        <w:t>KS 34-602</w:t>
      </w:r>
      <w:r>
        <w:rPr>
          <w:rFonts w:ascii="Times New Roman" w:hAnsi="Times New Roman" w:cs="Times New Roman"/>
          <w:b/>
          <w:bCs/>
          <w:sz w:val="20"/>
          <w:szCs w:val="20"/>
        </w:rPr>
        <w:t>a</w:t>
      </w:r>
      <w:r w:rsidRPr="00247182">
        <w:rPr>
          <w:rFonts w:ascii="Times New Roman" w:hAnsi="Times New Roman" w:cs="Times New Roman"/>
          <w:b/>
          <w:bCs/>
          <w:sz w:val="20"/>
          <w:szCs w:val="20"/>
        </w:rPr>
        <w:t xml:space="preserve"> middle cervical vertebra</w:t>
      </w:r>
    </w:p>
    <w:p w14:paraId="0565C3F7" w14:textId="77777777" w:rsidR="006A20E4" w:rsidRPr="001314A9" w:rsidRDefault="006A20E4" w:rsidP="00D6176F">
      <w:pPr>
        <w:spacing w:line="480" w:lineRule="auto"/>
        <w:ind w:firstLine="720"/>
        <w:jc w:val="thaiDistribute"/>
        <w:rPr>
          <w:rFonts w:ascii="Times New Roman" w:hAnsi="Times New Roman" w:cs="Times New Roman"/>
          <w:sz w:val="20"/>
          <w:szCs w:val="20"/>
        </w:rPr>
      </w:pPr>
      <w:r>
        <w:rPr>
          <w:rFonts w:ascii="Times New Roman" w:hAnsi="Times New Roman" w:cs="Times New Roman"/>
          <w:sz w:val="20"/>
          <w:szCs w:val="20"/>
        </w:rPr>
        <w:t>KS 34-602a (</w:t>
      </w:r>
      <w:r>
        <w:rPr>
          <w:rFonts w:ascii="Times New Roman" w:hAnsi="Times New Roman" w:cs="Times New Roman"/>
          <w:sz w:val="20"/>
          <w:szCs w:val="24"/>
        </w:rPr>
        <w:t>f</w:t>
      </w:r>
      <w:r w:rsidRPr="00324119">
        <w:rPr>
          <w:rFonts w:ascii="Times New Roman" w:hAnsi="Times New Roman" w:cs="Times New Roman"/>
          <w:sz w:val="20"/>
          <w:szCs w:val="24"/>
        </w:rPr>
        <w:t>ig. S1</w:t>
      </w:r>
      <w:r>
        <w:rPr>
          <w:rFonts w:ascii="Times New Roman" w:hAnsi="Times New Roman" w:cs="Times New Roman"/>
          <w:sz w:val="20"/>
          <w:szCs w:val="20"/>
        </w:rPr>
        <w:t xml:space="preserve">b) is determined to be a middle cervical vertebra based on overall morphology, which is compared with that of other </w:t>
      </w:r>
      <w:proofErr w:type="spellStart"/>
      <w:r>
        <w:rPr>
          <w:rFonts w:ascii="Times New Roman" w:hAnsi="Times New Roman" w:cs="Times New Roman"/>
          <w:sz w:val="20"/>
          <w:szCs w:val="20"/>
        </w:rPr>
        <w:t>mamenchisaurids</w:t>
      </w:r>
      <w:proofErr w:type="spellEnd"/>
      <w:r>
        <w:rPr>
          <w:rFonts w:ascii="Times New Roman" w:hAnsi="Times New Roman" w:cs="Times New Roman"/>
          <w:sz w:val="20"/>
          <w:szCs w:val="20"/>
        </w:rPr>
        <w:t xml:space="preserve"> (see below). </w:t>
      </w:r>
      <w:r w:rsidRPr="001314A9">
        <w:rPr>
          <w:rFonts w:ascii="Times New Roman" w:hAnsi="Times New Roman" w:cs="Times New Roman"/>
          <w:sz w:val="20"/>
          <w:szCs w:val="20"/>
        </w:rPr>
        <w:t xml:space="preserve">Because </w:t>
      </w:r>
      <w:r>
        <w:rPr>
          <w:rFonts w:ascii="Times New Roman" w:hAnsi="Times New Roman" w:cs="Angsana New"/>
          <w:sz w:val="20"/>
          <w:szCs w:val="25"/>
        </w:rPr>
        <w:t xml:space="preserve">there are no other cervical vertebrae in the area and </w:t>
      </w:r>
      <w:r>
        <w:rPr>
          <w:rFonts w:ascii="Times New Roman" w:hAnsi="Times New Roman" w:cs="Times New Roman"/>
          <w:sz w:val="20"/>
          <w:szCs w:val="20"/>
        </w:rPr>
        <w:t>the specimen is deformed by taphonomy</w:t>
      </w:r>
      <w:r w:rsidRPr="001314A9">
        <w:rPr>
          <w:rFonts w:ascii="Times New Roman" w:hAnsi="Times New Roman" w:cs="Times New Roman"/>
          <w:sz w:val="20"/>
          <w:szCs w:val="20"/>
        </w:rPr>
        <w:t>, the precise serial position of the vertebrae cannot be determined.</w:t>
      </w:r>
    </w:p>
    <w:p w14:paraId="2C1B8717" w14:textId="66EC6195" w:rsidR="006A20E4" w:rsidRPr="00FB2011" w:rsidRDefault="006A20E4" w:rsidP="0023420F">
      <w:pPr>
        <w:spacing w:line="480" w:lineRule="auto"/>
        <w:ind w:firstLine="720"/>
        <w:jc w:val="thaiDistribute"/>
        <w:rPr>
          <w:rFonts w:ascii="Times New Roman" w:hAnsi="Times New Roman" w:cs="Times New Roman"/>
          <w:sz w:val="20"/>
          <w:szCs w:val="20"/>
        </w:rPr>
      </w:pPr>
      <w:r w:rsidRPr="001314A9">
        <w:rPr>
          <w:rFonts w:ascii="Times New Roman" w:hAnsi="Times New Roman" w:cs="Times New Roman"/>
          <w:sz w:val="20"/>
          <w:szCs w:val="20"/>
        </w:rPr>
        <w:t xml:space="preserve">The middle cervical vertebra </w:t>
      </w:r>
      <w:r>
        <w:rPr>
          <w:rFonts w:ascii="Times New Roman" w:hAnsi="Times New Roman" w:cs="Times New Roman"/>
          <w:sz w:val="20"/>
          <w:szCs w:val="20"/>
        </w:rPr>
        <w:t>KS 34-</w:t>
      </w:r>
      <w:r w:rsidRPr="001314A9">
        <w:rPr>
          <w:rFonts w:ascii="Times New Roman" w:hAnsi="Times New Roman" w:cs="Times New Roman"/>
          <w:sz w:val="20"/>
          <w:szCs w:val="20"/>
        </w:rPr>
        <w:t>602 is elongate</w:t>
      </w:r>
      <w:r>
        <w:rPr>
          <w:rFonts w:ascii="Times New Roman" w:hAnsi="Times New Roman" w:cs="Times New Roman"/>
          <w:sz w:val="20"/>
          <w:szCs w:val="20"/>
        </w:rPr>
        <w:t>d in the anteroposterior direction and</w:t>
      </w:r>
      <w:r w:rsidRPr="001314A9">
        <w:rPr>
          <w:rFonts w:ascii="Times New Roman" w:hAnsi="Times New Roman" w:cs="Times New Roman"/>
          <w:sz w:val="20"/>
          <w:szCs w:val="20"/>
        </w:rPr>
        <w:t xml:space="preserve"> </w:t>
      </w:r>
      <w:r>
        <w:rPr>
          <w:rFonts w:ascii="Times New Roman" w:hAnsi="Times New Roman" w:cs="Times New Roman"/>
          <w:sz w:val="20"/>
          <w:szCs w:val="20"/>
        </w:rPr>
        <w:t xml:space="preserve">exhibits significant </w:t>
      </w:r>
      <w:r w:rsidRPr="001314A9">
        <w:rPr>
          <w:rFonts w:ascii="Times New Roman" w:hAnsi="Times New Roman" w:cs="Times New Roman"/>
          <w:sz w:val="20"/>
          <w:szCs w:val="20"/>
        </w:rPr>
        <w:t>deform</w:t>
      </w:r>
      <w:r>
        <w:rPr>
          <w:rFonts w:ascii="Times New Roman" w:hAnsi="Times New Roman" w:cs="Times New Roman"/>
          <w:sz w:val="20"/>
          <w:szCs w:val="20"/>
        </w:rPr>
        <w:t>ities.</w:t>
      </w:r>
      <w:r w:rsidRPr="001314A9">
        <w:rPr>
          <w:rFonts w:ascii="Times New Roman" w:hAnsi="Times New Roman" w:cs="Times New Roman"/>
          <w:sz w:val="20"/>
          <w:szCs w:val="20"/>
        </w:rPr>
        <w:t xml:space="preserve"> </w:t>
      </w:r>
      <w:r>
        <w:rPr>
          <w:rFonts w:ascii="Times New Roman" w:hAnsi="Times New Roman" w:cs="Times New Roman"/>
          <w:sz w:val="20"/>
          <w:szCs w:val="20"/>
        </w:rPr>
        <w:t>T</w:t>
      </w:r>
      <w:r w:rsidRPr="001314A9">
        <w:rPr>
          <w:rFonts w:ascii="Times New Roman" w:hAnsi="Times New Roman" w:cs="Times New Roman"/>
          <w:sz w:val="20"/>
          <w:szCs w:val="20"/>
        </w:rPr>
        <w:t xml:space="preserve">he anterior portion </w:t>
      </w:r>
      <w:r>
        <w:rPr>
          <w:rFonts w:ascii="Times New Roman" w:hAnsi="Times New Roman" w:cs="Times New Roman"/>
          <w:sz w:val="20"/>
          <w:szCs w:val="20"/>
        </w:rPr>
        <w:t xml:space="preserve">has been </w:t>
      </w:r>
      <w:r w:rsidRPr="001314A9">
        <w:rPr>
          <w:rFonts w:ascii="Times New Roman" w:hAnsi="Times New Roman" w:cs="Times New Roman"/>
          <w:sz w:val="20"/>
          <w:szCs w:val="20"/>
        </w:rPr>
        <w:t xml:space="preserve">crushed and displaced ventrally, redirecting the anterior elements (including the anterior condyle, neural canal, and </w:t>
      </w:r>
      <w:proofErr w:type="spellStart"/>
      <w:r w:rsidRPr="001314A9">
        <w:rPr>
          <w:rFonts w:ascii="Times New Roman" w:hAnsi="Times New Roman" w:cs="Times New Roman"/>
          <w:sz w:val="20"/>
          <w:szCs w:val="20"/>
        </w:rPr>
        <w:t>prezygapophyses</w:t>
      </w:r>
      <w:proofErr w:type="spellEnd"/>
      <w:r w:rsidRPr="001314A9">
        <w:rPr>
          <w:rFonts w:ascii="Times New Roman" w:hAnsi="Times New Roman" w:cs="Times New Roman"/>
          <w:sz w:val="20"/>
          <w:szCs w:val="20"/>
        </w:rPr>
        <w:t xml:space="preserve">) </w:t>
      </w:r>
      <w:r>
        <w:rPr>
          <w:rFonts w:ascii="Times New Roman" w:hAnsi="Times New Roman" w:cs="Times New Roman"/>
          <w:sz w:val="20"/>
          <w:szCs w:val="20"/>
        </w:rPr>
        <w:t xml:space="preserve">to shift </w:t>
      </w:r>
      <w:r w:rsidRPr="001314A9">
        <w:rPr>
          <w:rFonts w:ascii="Times New Roman" w:hAnsi="Times New Roman" w:cs="Times New Roman"/>
          <w:sz w:val="20"/>
          <w:szCs w:val="20"/>
        </w:rPr>
        <w:t xml:space="preserve">onto the ventral surface. As a </w:t>
      </w:r>
      <w:r>
        <w:rPr>
          <w:rFonts w:ascii="Times New Roman" w:hAnsi="Times New Roman" w:cs="Times New Roman"/>
          <w:sz w:val="20"/>
          <w:szCs w:val="20"/>
        </w:rPr>
        <w:t>result</w:t>
      </w:r>
      <w:r w:rsidRPr="001314A9">
        <w:rPr>
          <w:rFonts w:ascii="Times New Roman" w:hAnsi="Times New Roman" w:cs="Times New Roman"/>
          <w:sz w:val="20"/>
          <w:szCs w:val="20"/>
        </w:rPr>
        <w:t xml:space="preserve">, the anterior condyle has lost its original convexity, </w:t>
      </w:r>
      <w:r>
        <w:rPr>
          <w:rFonts w:ascii="Times New Roman" w:hAnsi="Times New Roman" w:cs="Times New Roman"/>
          <w:sz w:val="20"/>
          <w:szCs w:val="20"/>
        </w:rPr>
        <w:t>making it impossible to calculate the elongation index (EI) reliably, and the width-to-length ratio is not within its normal range</w:t>
      </w:r>
      <w:r w:rsidRPr="001314A9">
        <w:rPr>
          <w:rFonts w:ascii="Times New Roman" w:hAnsi="Times New Roman" w:cs="Times New Roman"/>
          <w:sz w:val="20"/>
          <w:szCs w:val="20"/>
        </w:rPr>
        <w:t xml:space="preserve">. </w:t>
      </w:r>
      <w:r>
        <w:rPr>
          <w:rFonts w:ascii="Times New Roman" w:hAnsi="Times New Roman" w:cs="Times New Roman"/>
          <w:sz w:val="20"/>
          <w:szCs w:val="20"/>
        </w:rPr>
        <w:t xml:space="preserve">The dorsal surface is compressed and attached to the shaft of the dorsal rib, covering the area of the neural spine. </w:t>
      </w:r>
      <w:r w:rsidRPr="001314A9">
        <w:rPr>
          <w:rFonts w:ascii="Times New Roman" w:hAnsi="Times New Roman" w:cs="Times New Roman"/>
          <w:sz w:val="20"/>
          <w:szCs w:val="20"/>
        </w:rPr>
        <w:t xml:space="preserve">The </w:t>
      </w:r>
      <w:proofErr w:type="spellStart"/>
      <w:r w:rsidRPr="001314A9">
        <w:rPr>
          <w:rFonts w:ascii="Times New Roman" w:hAnsi="Times New Roman" w:cs="Times New Roman"/>
          <w:sz w:val="20"/>
          <w:szCs w:val="20"/>
        </w:rPr>
        <w:t>subrectangular</w:t>
      </w:r>
      <w:proofErr w:type="spellEnd"/>
      <w:r>
        <w:rPr>
          <w:rFonts w:ascii="Times New Roman" w:hAnsi="Times New Roman" w:cs="Times New Roman"/>
          <w:sz w:val="20"/>
          <w:szCs w:val="20"/>
        </w:rPr>
        <w:t xml:space="preserve"> </w:t>
      </w:r>
      <w:proofErr w:type="spellStart"/>
      <w:r w:rsidRPr="001314A9">
        <w:rPr>
          <w:rFonts w:ascii="Times New Roman" w:hAnsi="Times New Roman" w:cs="Times New Roman"/>
          <w:sz w:val="20"/>
          <w:szCs w:val="20"/>
        </w:rPr>
        <w:t>parapophyses</w:t>
      </w:r>
      <w:proofErr w:type="spellEnd"/>
      <w:r w:rsidRPr="001314A9">
        <w:rPr>
          <w:rFonts w:ascii="Times New Roman" w:hAnsi="Times New Roman" w:cs="Times New Roman"/>
          <w:sz w:val="20"/>
          <w:szCs w:val="20"/>
        </w:rPr>
        <w:t xml:space="preserve"> are </w:t>
      </w:r>
      <w:proofErr w:type="spellStart"/>
      <w:r w:rsidRPr="001314A9">
        <w:rPr>
          <w:rFonts w:ascii="Times New Roman" w:hAnsi="Times New Roman" w:cs="Times New Roman"/>
          <w:sz w:val="20"/>
          <w:szCs w:val="20"/>
        </w:rPr>
        <w:t>anteroposteriorly</w:t>
      </w:r>
      <w:proofErr w:type="spellEnd"/>
      <w:r w:rsidRPr="001314A9">
        <w:rPr>
          <w:rFonts w:ascii="Times New Roman" w:hAnsi="Times New Roman" w:cs="Times New Roman"/>
          <w:sz w:val="20"/>
          <w:szCs w:val="20"/>
        </w:rPr>
        <w:t xml:space="preserve"> flattened</w:t>
      </w:r>
      <w:r>
        <w:rPr>
          <w:rFonts w:ascii="Times New Roman" w:hAnsi="Times New Roman" w:cs="Times New Roman"/>
          <w:sz w:val="20"/>
          <w:szCs w:val="20"/>
        </w:rPr>
        <w:t>, located on the ventrolateral margin of the anterior condyle of the centrum</w:t>
      </w:r>
      <w:r w:rsidRPr="001314A9">
        <w:rPr>
          <w:rFonts w:ascii="Times New Roman" w:hAnsi="Times New Roman" w:cs="Times New Roman"/>
          <w:sz w:val="20"/>
          <w:szCs w:val="20"/>
        </w:rPr>
        <w:t>. The ventral surface of the centrum is mildly transversely concave and bears posterior centroparapophyseal laminae (</w:t>
      </w:r>
      <w:proofErr w:type="spellStart"/>
      <w:r w:rsidRPr="001314A9">
        <w:rPr>
          <w:rFonts w:ascii="Times New Roman" w:hAnsi="Times New Roman" w:cs="Times New Roman"/>
          <w:sz w:val="20"/>
          <w:szCs w:val="20"/>
        </w:rPr>
        <w:t>pcpl</w:t>
      </w:r>
      <w:proofErr w:type="spellEnd"/>
      <w:r w:rsidRPr="001314A9">
        <w:rPr>
          <w:rFonts w:ascii="Times New Roman" w:hAnsi="Times New Roman" w:cs="Times New Roman"/>
          <w:sz w:val="20"/>
          <w:szCs w:val="20"/>
        </w:rPr>
        <w:t xml:space="preserve">) along the </w:t>
      </w:r>
      <w:r>
        <w:rPr>
          <w:rFonts w:ascii="Times New Roman" w:hAnsi="Times New Roman" w:cs="Times New Roman"/>
          <w:sz w:val="20"/>
          <w:szCs w:val="20"/>
        </w:rPr>
        <w:t>ventro</w:t>
      </w:r>
      <w:r w:rsidRPr="001314A9">
        <w:rPr>
          <w:rFonts w:ascii="Times New Roman" w:hAnsi="Times New Roman" w:cs="Times New Roman"/>
          <w:sz w:val="20"/>
          <w:szCs w:val="20"/>
        </w:rPr>
        <w:t>lateral margins</w:t>
      </w:r>
      <w:r>
        <w:rPr>
          <w:rFonts w:ascii="Times New Roman" w:hAnsi="Times New Roman" w:cs="Times New Roman"/>
          <w:sz w:val="20"/>
          <w:szCs w:val="20"/>
        </w:rPr>
        <w:t xml:space="preserve">. The ventral midline keel is absent, like </w:t>
      </w:r>
      <w:proofErr w:type="spellStart"/>
      <w:r w:rsidRPr="00D23C1B">
        <w:rPr>
          <w:rFonts w:ascii="Times New Roman" w:hAnsi="Times New Roman" w:cs="Times New Roman"/>
          <w:i/>
          <w:iCs/>
          <w:sz w:val="20"/>
          <w:szCs w:val="20"/>
        </w:rPr>
        <w:t>Chuanjiesaurus</w:t>
      </w:r>
      <w:proofErr w:type="spellEnd"/>
      <w:r>
        <w:rPr>
          <w:rFonts w:ascii="Times New Roman" w:hAnsi="Times New Roman" w:cs="Times New Roman"/>
          <w:sz w:val="20"/>
          <w:szCs w:val="20"/>
        </w:rPr>
        <w:t xml:space="preserve">, </w:t>
      </w:r>
      <w:proofErr w:type="spellStart"/>
      <w:r w:rsidRPr="00FA487D">
        <w:rPr>
          <w:rFonts w:ascii="Times New Roman" w:hAnsi="Times New Roman" w:cs="Times New Roman"/>
          <w:i/>
          <w:iCs/>
          <w:sz w:val="20"/>
          <w:szCs w:val="20"/>
        </w:rPr>
        <w:t>Klamelisaurus</w:t>
      </w:r>
      <w:proofErr w:type="spellEnd"/>
      <w:r w:rsidRPr="00FA487D">
        <w:rPr>
          <w:rFonts w:ascii="Times New Roman" w:hAnsi="Times New Roman" w:cs="Times New Roman"/>
          <w:sz w:val="20"/>
          <w:szCs w:val="20"/>
        </w:rPr>
        <w:t xml:space="preserve">, </w:t>
      </w:r>
      <w:r w:rsidRPr="00FA487D">
        <w:rPr>
          <w:rFonts w:ascii="Times New Roman" w:hAnsi="Times New Roman" w:cs="Times New Roman"/>
          <w:i/>
          <w:iCs/>
          <w:sz w:val="20"/>
          <w:szCs w:val="20"/>
        </w:rPr>
        <w:t xml:space="preserve">M. </w:t>
      </w:r>
      <w:proofErr w:type="spellStart"/>
      <w:r w:rsidRPr="00FA487D">
        <w:rPr>
          <w:rFonts w:ascii="Times New Roman" w:hAnsi="Times New Roman" w:cs="Times New Roman"/>
          <w:i/>
          <w:iCs/>
          <w:sz w:val="20"/>
          <w:szCs w:val="20"/>
        </w:rPr>
        <w:t>constructus</w:t>
      </w:r>
      <w:proofErr w:type="spellEnd"/>
      <w:r w:rsidRPr="00FA487D">
        <w:rPr>
          <w:rFonts w:ascii="Times New Roman" w:hAnsi="Times New Roman" w:cs="Times New Roman"/>
          <w:sz w:val="20"/>
          <w:szCs w:val="20"/>
        </w:rPr>
        <w:t xml:space="preserve">, and </w:t>
      </w:r>
      <w:r w:rsidRPr="00FA487D">
        <w:rPr>
          <w:rFonts w:ascii="Times New Roman" w:hAnsi="Times New Roman" w:cs="Times New Roman"/>
          <w:i/>
          <w:iCs/>
          <w:sz w:val="20"/>
          <w:szCs w:val="20"/>
        </w:rPr>
        <w:t xml:space="preserve">M. </w:t>
      </w:r>
      <w:proofErr w:type="spellStart"/>
      <w:r w:rsidRPr="00FA487D">
        <w:rPr>
          <w:rFonts w:ascii="Times New Roman" w:hAnsi="Times New Roman" w:cs="Times New Roman"/>
          <w:i/>
          <w:iCs/>
          <w:sz w:val="20"/>
          <w:szCs w:val="20"/>
        </w:rPr>
        <w:t>jingyanensis</w:t>
      </w:r>
      <w:proofErr w:type="spellEnd"/>
      <w:r w:rsidR="0023420F" w:rsidRPr="00FA487D">
        <w:rPr>
          <w:rFonts w:ascii="Times New Roman" w:hAnsi="Times New Roman" w:cs="Times New Roman"/>
          <w:sz w:val="20"/>
          <w:szCs w:val="20"/>
          <w:vertAlign w:val="superscript"/>
        </w:rPr>
        <w:t>[10-13]</w:t>
      </w:r>
      <w:r w:rsidRPr="00FA487D">
        <w:rPr>
          <w:rFonts w:ascii="Times New Roman" w:hAnsi="Times New Roman" w:cs="Times New Roman"/>
          <w:sz w:val="20"/>
          <w:szCs w:val="20"/>
        </w:rPr>
        <w:t xml:space="preserve">, but opposite to the postaxial cervical centra of </w:t>
      </w:r>
      <w:r w:rsidRPr="00FA487D">
        <w:rPr>
          <w:rFonts w:ascii="Times New Roman" w:hAnsi="Times New Roman" w:cs="Times New Roman"/>
          <w:i/>
          <w:iCs/>
          <w:sz w:val="20"/>
          <w:szCs w:val="20"/>
        </w:rPr>
        <w:t xml:space="preserve">O. </w:t>
      </w:r>
      <w:proofErr w:type="spellStart"/>
      <w:r w:rsidRPr="00FA487D">
        <w:rPr>
          <w:rFonts w:ascii="Times New Roman" w:hAnsi="Times New Roman" w:cs="Times New Roman"/>
          <w:i/>
          <w:iCs/>
          <w:sz w:val="20"/>
          <w:szCs w:val="20"/>
        </w:rPr>
        <w:t>tianfuensis</w:t>
      </w:r>
      <w:proofErr w:type="spellEnd"/>
      <w:r w:rsidRPr="00FA487D">
        <w:rPr>
          <w:rFonts w:ascii="Times New Roman" w:hAnsi="Times New Roman" w:cs="Times New Roman"/>
          <w:sz w:val="20"/>
          <w:szCs w:val="20"/>
        </w:rPr>
        <w:t xml:space="preserve"> and </w:t>
      </w:r>
      <w:proofErr w:type="spellStart"/>
      <w:r w:rsidRPr="00FA487D">
        <w:rPr>
          <w:rFonts w:ascii="Times New Roman" w:hAnsi="Times New Roman" w:cs="Times New Roman"/>
          <w:i/>
          <w:iCs/>
          <w:sz w:val="20"/>
          <w:szCs w:val="20"/>
        </w:rPr>
        <w:t>Xinjiangtitan</w:t>
      </w:r>
      <w:proofErr w:type="spellEnd"/>
      <w:r w:rsidR="0023420F" w:rsidRPr="00FA487D">
        <w:rPr>
          <w:rFonts w:ascii="Times New Roman" w:hAnsi="Times New Roman" w:cs="Times New Roman"/>
          <w:sz w:val="20"/>
          <w:szCs w:val="20"/>
          <w:vertAlign w:val="superscript"/>
        </w:rPr>
        <w:t>[4,14]</w:t>
      </w:r>
      <w:r w:rsidRPr="00FA487D">
        <w:rPr>
          <w:rFonts w:ascii="Times New Roman" w:hAnsi="Times New Roman" w:cs="Times New Roman"/>
          <w:sz w:val="20"/>
          <w:szCs w:val="20"/>
        </w:rPr>
        <w:t>. Due to firm dorsoventral compression, the lateral surfaces of the centrum are flattened, preventing observation of the presence</w:t>
      </w:r>
      <w:r w:rsidRPr="001314A9">
        <w:rPr>
          <w:rFonts w:ascii="Times New Roman" w:hAnsi="Times New Roman" w:cs="Times New Roman"/>
          <w:sz w:val="20"/>
          <w:szCs w:val="20"/>
        </w:rPr>
        <w:t xml:space="preserve"> or morphology of pneumatic fossae.</w:t>
      </w:r>
      <w:r>
        <w:rPr>
          <w:rFonts w:ascii="Times New Roman" w:hAnsi="Times New Roman" w:cs="Times New Roman"/>
          <w:sz w:val="20"/>
          <w:szCs w:val="20"/>
        </w:rPr>
        <w:t xml:space="preserve"> Although the specimen is not well-preserved, the ventral surface of the anterior portion of the neural arch resembles that of cervical 5th to </w:t>
      </w:r>
      <w:r w:rsidRPr="00FA487D">
        <w:rPr>
          <w:rFonts w:ascii="Times New Roman" w:hAnsi="Times New Roman" w:cs="Times New Roman"/>
          <w:sz w:val="20"/>
          <w:szCs w:val="20"/>
        </w:rPr>
        <w:t xml:space="preserve">7th of </w:t>
      </w:r>
      <w:r w:rsidRPr="00FA487D">
        <w:rPr>
          <w:rFonts w:ascii="Times New Roman" w:hAnsi="Times New Roman" w:cs="Times New Roman"/>
          <w:i/>
          <w:iCs/>
          <w:sz w:val="20"/>
          <w:szCs w:val="20"/>
        </w:rPr>
        <w:t xml:space="preserve">M. </w:t>
      </w:r>
      <w:proofErr w:type="spellStart"/>
      <w:r w:rsidRPr="00FA487D">
        <w:rPr>
          <w:rFonts w:ascii="Times New Roman" w:hAnsi="Times New Roman" w:cs="Times New Roman"/>
          <w:i/>
          <w:iCs/>
          <w:sz w:val="20"/>
          <w:szCs w:val="20"/>
        </w:rPr>
        <w:t>jingyanensis</w:t>
      </w:r>
      <w:proofErr w:type="spellEnd"/>
      <w:r w:rsidR="0023420F" w:rsidRPr="00FA487D">
        <w:rPr>
          <w:rFonts w:ascii="Times New Roman" w:hAnsi="Times New Roman" w:cs="Times New Roman"/>
          <w:sz w:val="20"/>
          <w:szCs w:val="20"/>
          <w:vertAlign w:val="superscript"/>
        </w:rPr>
        <w:t>[13]</w:t>
      </w:r>
      <w:r w:rsidRPr="00FA487D">
        <w:rPr>
          <w:rFonts w:ascii="Times New Roman" w:hAnsi="Times New Roman" w:cs="Times New Roman"/>
          <w:sz w:val="20"/>
          <w:szCs w:val="20"/>
        </w:rPr>
        <w:t>, which possesses</w:t>
      </w:r>
      <w:r>
        <w:rPr>
          <w:rFonts w:ascii="Times New Roman" w:hAnsi="Times New Roman" w:cs="Times New Roman"/>
          <w:sz w:val="20"/>
          <w:szCs w:val="20"/>
        </w:rPr>
        <w:t xml:space="preserve"> numerous pneumatic cavities.</w:t>
      </w:r>
    </w:p>
    <w:p w14:paraId="41F41D66" w14:textId="77777777" w:rsidR="001354D4" w:rsidRDefault="006A20E4" w:rsidP="0023420F">
      <w:pPr>
        <w:spacing w:line="480" w:lineRule="auto"/>
        <w:ind w:firstLine="720"/>
        <w:jc w:val="thaiDistribute"/>
        <w:rPr>
          <w:rFonts w:ascii="Times New Roman" w:hAnsi="Times New Roman" w:cs="Times New Roman"/>
          <w:sz w:val="20"/>
          <w:szCs w:val="20"/>
        </w:rPr>
      </w:pPr>
      <w:r w:rsidRPr="001314A9">
        <w:rPr>
          <w:rFonts w:ascii="Times New Roman" w:hAnsi="Times New Roman" w:cs="Times New Roman"/>
          <w:sz w:val="20"/>
          <w:szCs w:val="20"/>
        </w:rPr>
        <w:lastRenderedPageBreak/>
        <w:t xml:space="preserve">The neural arch is relatively low, as indicated by the short height of the </w:t>
      </w:r>
      <w:proofErr w:type="spellStart"/>
      <w:r w:rsidRPr="001314A9">
        <w:rPr>
          <w:rFonts w:ascii="Times New Roman" w:hAnsi="Times New Roman" w:cs="Times New Roman"/>
          <w:sz w:val="20"/>
          <w:szCs w:val="20"/>
        </w:rPr>
        <w:t>centroprezygapophyseal</w:t>
      </w:r>
      <w:proofErr w:type="spellEnd"/>
      <w:r w:rsidRPr="001314A9">
        <w:rPr>
          <w:rFonts w:ascii="Times New Roman" w:hAnsi="Times New Roman" w:cs="Times New Roman"/>
          <w:sz w:val="20"/>
          <w:szCs w:val="20"/>
        </w:rPr>
        <w:t xml:space="preserve"> laminae (</w:t>
      </w:r>
      <w:proofErr w:type="spellStart"/>
      <w:r w:rsidRPr="001314A9">
        <w:rPr>
          <w:rFonts w:ascii="Times New Roman" w:hAnsi="Times New Roman" w:cs="Times New Roman"/>
          <w:sz w:val="20"/>
          <w:szCs w:val="20"/>
        </w:rPr>
        <w:t>cprl</w:t>
      </w:r>
      <w:proofErr w:type="spellEnd"/>
      <w:r w:rsidRPr="001314A9">
        <w:rPr>
          <w:rFonts w:ascii="Times New Roman" w:hAnsi="Times New Roman" w:cs="Times New Roman"/>
          <w:sz w:val="20"/>
          <w:szCs w:val="20"/>
        </w:rPr>
        <w:t xml:space="preserve">), which form short, robust, pillar-like structures. The articular surfaces of the </w:t>
      </w:r>
      <w:proofErr w:type="spellStart"/>
      <w:r w:rsidRPr="001314A9">
        <w:rPr>
          <w:rFonts w:ascii="Times New Roman" w:hAnsi="Times New Roman" w:cs="Times New Roman"/>
          <w:sz w:val="20"/>
          <w:szCs w:val="20"/>
        </w:rPr>
        <w:t>prezygapophyses</w:t>
      </w:r>
      <w:proofErr w:type="spellEnd"/>
      <w:r w:rsidRPr="001314A9">
        <w:rPr>
          <w:rFonts w:ascii="Times New Roman" w:hAnsi="Times New Roman" w:cs="Times New Roman"/>
          <w:sz w:val="20"/>
          <w:szCs w:val="20"/>
        </w:rPr>
        <w:t xml:space="preserve"> are broad and oriented approximately 45° </w:t>
      </w:r>
      <w:r>
        <w:rPr>
          <w:rFonts w:ascii="Times New Roman" w:hAnsi="Times New Roman" w:cs="Times New Roman"/>
          <w:sz w:val="20"/>
          <w:szCs w:val="20"/>
        </w:rPr>
        <w:t>to the horizontal plane</w:t>
      </w:r>
      <w:r w:rsidRPr="001314A9">
        <w:rPr>
          <w:rFonts w:ascii="Times New Roman" w:hAnsi="Times New Roman" w:cs="Times New Roman"/>
          <w:sz w:val="20"/>
          <w:szCs w:val="20"/>
        </w:rPr>
        <w:t>, ex</w:t>
      </w:r>
      <w:r>
        <w:rPr>
          <w:rFonts w:ascii="Times New Roman" w:hAnsi="Times New Roman" w:cs="Times New Roman"/>
          <w:sz w:val="20"/>
          <w:szCs w:val="20"/>
        </w:rPr>
        <w:t>pan</w:t>
      </w:r>
      <w:r w:rsidRPr="001314A9">
        <w:rPr>
          <w:rFonts w:ascii="Times New Roman" w:hAnsi="Times New Roman" w:cs="Times New Roman"/>
          <w:sz w:val="20"/>
          <w:szCs w:val="20"/>
        </w:rPr>
        <w:t xml:space="preserve">ding laterally </w:t>
      </w:r>
      <w:r>
        <w:rPr>
          <w:rFonts w:ascii="Times New Roman" w:hAnsi="Times New Roman" w:cs="Times New Roman"/>
          <w:sz w:val="20"/>
          <w:szCs w:val="20"/>
        </w:rPr>
        <w:t>over</w:t>
      </w:r>
      <w:r w:rsidRPr="001314A9">
        <w:rPr>
          <w:rFonts w:ascii="Times New Roman" w:hAnsi="Times New Roman" w:cs="Times New Roman"/>
          <w:sz w:val="20"/>
          <w:szCs w:val="20"/>
        </w:rPr>
        <w:t xml:space="preserve"> the </w:t>
      </w:r>
      <w:proofErr w:type="spellStart"/>
      <w:r w:rsidRPr="001314A9">
        <w:rPr>
          <w:rFonts w:ascii="Times New Roman" w:hAnsi="Times New Roman" w:cs="Times New Roman"/>
          <w:sz w:val="20"/>
          <w:szCs w:val="20"/>
        </w:rPr>
        <w:t>cprl</w:t>
      </w:r>
      <w:proofErr w:type="spellEnd"/>
      <w:r w:rsidRPr="001314A9">
        <w:rPr>
          <w:rFonts w:ascii="Times New Roman" w:hAnsi="Times New Roman" w:cs="Times New Roman"/>
          <w:sz w:val="20"/>
          <w:szCs w:val="20"/>
        </w:rPr>
        <w:t>. The intraprezygapophyseal laminae (</w:t>
      </w:r>
      <w:proofErr w:type="spellStart"/>
      <w:r w:rsidRPr="001314A9">
        <w:rPr>
          <w:rFonts w:ascii="Times New Roman" w:hAnsi="Times New Roman" w:cs="Times New Roman"/>
          <w:sz w:val="20"/>
          <w:szCs w:val="20"/>
        </w:rPr>
        <w:t>tprl</w:t>
      </w:r>
      <w:proofErr w:type="spellEnd"/>
      <w:r w:rsidRPr="001314A9">
        <w:rPr>
          <w:rFonts w:ascii="Times New Roman" w:hAnsi="Times New Roman" w:cs="Times New Roman"/>
          <w:sz w:val="20"/>
          <w:szCs w:val="20"/>
        </w:rPr>
        <w:t xml:space="preserve">) extend medioventrally between the </w:t>
      </w:r>
      <w:proofErr w:type="spellStart"/>
      <w:r w:rsidRPr="001314A9">
        <w:rPr>
          <w:rFonts w:ascii="Times New Roman" w:hAnsi="Times New Roman" w:cs="Times New Roman"/>
          <w:sz w:val="20"/>
          <w:szCs w:val="20"/>
        </w:rPr>
        <w:t>prezygapophyses</w:t>
      </w:r>
      <w:proofErr w:type="spellEnd"/>
      <w:r w:rsidRPr="001314A9">
        <w:rPr>
          <w:rFonts w:ascii="Times New Roman" w:hAnsi="Times New Roman" w:cs="Times New Roman"/>
          <w:sz w:val="20"/>
          <w:szCs w:val="20"/>
        </w:rPr>
        <w:t xml:space="preserve"> and form the dorsal margin of the neural canal. Between the </w:t>
      </w:r>
      <w:proofErr w:type="spellStart"/>
      <w:r w:rsidRPr="001314A9">
        <w:rPr>
          <w:rFonts w:ascii="Times New Roman" w:hAnsi="Times New Roman" w:cs="Times New Roman"/>
          <w:sz w:val="20"/>
          <w:szCs w:val="20"/>
        </w:rPr>
        <w:t>tprl</w:t>
      </w:r>
      <w:proofErr w:type="spellEnd"/>
      <w:r w:rsidRPr="001314A9">
        <w:rPr>
          <w:rFonts w:ascii="Times New Roman" w:hAnsi="Times New Roman" w:cs="Times New Roman"/>
          <w:sz w:val="20"/>
          <w:szCs w:val="20"/>
        </w:rPr>
        <w:t xml:space="preserve">, neural canal, and </w:t>
      </w:r>
      <w:proofErr w:type="spellStart"/>
      <w:r w:rsidRPr="001314A9">
        <w:rPr>
          <w:rFonts w:ascii="Times New Roman" w:hAnsi="Times New Roman" w:cs="Times New Roman"/>
          <w:sz w:val="20"/>
          <w:szCs w:val="20"/>
        </w:rPr>
        <w:t>cprl</w:t>
      </w:r>
      <w:proofErr w:type="spellEnd"/>
      <w:r w:rsidRPr="001314A9">
        <w:rPr>
          <w:rFonts w:ascii="Times New Roman" w:hAnsi="Times New Roman" w:cs="Times New Roman"/>
          <w:sz w:val="20"/>
          <w:szCs w:val="20"/>
        </w:rPr>
        <w:t xml:space="preserve"> lies a pair of prominent, large oval fossae </w:t>
      </w:r>
      <w:proofErr w:type="spellStart"/>
      <w:r w:rsidRPr="001314A9">
        <w:rPr>
          <w:rFonts w:ascii="Times New Roman" w:hAnsi="Times New Roman" w:cs="Times New Roman"/>
          <w:sz w:val="20"/>
          <w:szCs w:val="20"/>
        </w:rPr>
        <w:t>centroprezygapophyseal</w:t>
      </w:r>
      <w:proofErr w:type="spellEnd"/>
      <w:r w:rsidRPr="001314A9">
        <w:rPr>
          <w:rFonts w:ascii="Times New Roman" w:hAnsi="Times New Roman" w:cs="Times New Roman"/>
          <w:sz w:val="20"/>
          <w:szCs w:val="20"/>
        </w:rPr>
        <w:t xml:space="preserve"> fossae (</w:t>
      </w:r>
      <w:proofErr w:type="spellStart"/>
      <w:r w:rsidRPr="001314A9">
        <w:rPr>
          <w:rFonts w:ascii="Times New Roman" w:hAnsi="Times New Roman" w:cs="Times New Roman"/>
          <w:sz w:val="20"/>
          <w:szCs w:val="20"/>
        </w:rPr>
        <w:t>cprf</w:t>
      </w:r>
      <w:proofErr w:type="spellEnd"/>
      <w:r w:rsidRPr="001314A9">
        <w:rPr>
          <w:rFonts w:ascii="Times New Roman" w:hAnsi="Times New Roman" w:cs="Times New Roman"/>
          <w:sz w:val="20"/>
          <w:szCs w:val="20"/>
        </w:rPr>
        <w:t>).</w:t>
      </w:r>
      <w:r>
        <w:rPr>
          <w:rFonts w:ascii="Times New Roman" w:hAnsi="Times New Roman" w:cs="Times New Roman"/>
          <w:sz w:val="20"/>
          <w:szCs w:val="20"/>
        </w:rPr>
        <w:t xml:space="preserve"> </w:t>
      </w:r>
      <w:r w:rsidRPr="001314A9">
        <w:rPr>
          <w:rFonts w:ascii="Times New Roman" w:hAnsi="Times New Roman" w:cs="Times New Roman"/>
          <w:sz w:val="20"/>
          <w:szCs w:val="20"/>
        </w:rPr>
        <w:t xml:space="preserve">Posterior to the </w:t>
      </w:r>
      <w:proofErr w:type="spellStart"/>
      <w:r w:rsidRPr="001314A9">
        <w:rPr>
          <w:rFonts w:ascii="Times New Roman" w:hAnsi="Times New Roman" w:cs="Times New Roman"/>
          <w:sz w:val="20"/>
          <w:szCs w:val="20"/>
        </w:rPr>
        <w:t>tprl</w:t>
      </w:r>
      <w:proofErr w:type="spellEnd"/>
      <w:r w:rsidRPr="001314A9">
        <w:rPr>
          <w:rFonts w:ascii="Times New Roman" w:hAnsi="Times New Roman" w:cs="Times New Roman"/>
          <w:sz w:val="20"/>
          <w:szCs w:val="20"/>
        </w:rPr>
        <w:t xml:space="preserve">, a vertically oriented </w:t>
      </w:r>
      <w:proofErr w:type="spellStart"/>
      <w:r w:rsidRPr="001314A9">
        <w:rPr>
          <w:rFonts w:ascii="Times New Roman" w:hAnsi="Times New Roman" w:cs="Times New Roman"/>
          <w:sz w:val="20"/>
          <w:szCs w:val="20"/>
        </w:rPr>
        <w:t>prespinal</w:t>
      </w:r>
      <w:proofErr w:type="spellEnd"/>
      <w:r w:rsidRPr="001314A9">
        <w:rPr>
          <w:rFonts w:ascii="Times New Roman" w:hAnsi="Times New Roman" w:cs="Times New Roman"/>
          <w:sz w:val="20"/>
          <w:szCs w:val="20"/>
        </w:rPr>
        <w:t xml:space="preserve"> fossa is present, laterally bounded by the compressed </w:t>
      </w:r>
      <w:proofErr w:type="spellStart"/>
      <w:r w:rsidRPr="001314A9">
        <w:rPr>
          <w:rFonts w:ascii="Times New Roman" w:hAnsi="Times New Roman" w:cs="Times New Roman"/>
          <w:sz w:val="20"/>
          <w:szCs w:val="20"/>
        </w:rPr>
        <w:t>spinoprezygapophyseal</w:t>
      </w:r>
      <w:proofErr w:type="spellEnd"/>
      <w:r w:rsidRPr="001314A9">
        <w:rPr>
          <w:rFonts w:ascii="Times New Roman" w:hAnsi="Times New Roman" w:cs="Times New Roman"/>
          <w:sz w:val="20"/>
          <w:szCs w:val="20"/>
        </w:rPr>
        <w:t xml:space="preserve"> laminae (</w:t>
      </w:r>
      <w:proofErr w:type="spellStart"/>
      <w:r w:rsidRPr="001314A9">
        <w:rPr>
          <w:rFonts w:ascii="Times New Roman" w:hAnsi="Times New Roman" w:cs="Times New Roman"/>
          <w:sz w:val="20"/>
          <w:szCs w:val="20"/>
        </w:rPr>
        <w:t>sprl</w:t>
      </w:r>
      <w:proofErr w:type="spellEnd"/>
      <w:r w:rsidRPr="001314A9">
        <w:rPr>
          <w:rFonts w:ascii="Times New Roman" w:hAnsi="Times New Roman" w:cs="Times New Roman"/>
          <w:sz w:val="20"/>
          <w:szCs w:val="20"/>
        </w:rPr>
        <w:t>) and the neural spine. The transverse processes are subtriangular in outline and curve posteriorly</w:t>
      </w:r>
      <w:r>
        <w:rPr>
          <w:rFonts w:ascii="Times New Roman" w:hAnsi="Times New Roman" w:cs="Times New Roman"/>
          <w:sz w:val="20"/>
          <w:szCs w:val="20"/>
        </w:rPr>
        <w:t>, which</w:t>
      </w:r>
      <w:r w:rsidRPr="001314A9">
        <w:rPr>
          <w:rFonts w:ascii="Times New Roman" w:hAnsi="Times New Roman" w:cs="Times New Roman"/>
          <w:sz w:val="20"/>
          <w:szCs w:val="20"/>
        </w:rPr>
        <w:t xml:space="preserve"> </w:t>
      </w:r>
      <w:r>
        <w:rPr>
          <w:rFonts w:ascii="Times New Roman" w:hAnsi="Times New Roman" w:cs="Times New Roman"/>
          <w:sz w:val="20"/>
          <w:szCs w:val="20"/>
        </w:rPr>
        <w:t>is</w:t>
      </w:r>
      <w:r w:rsidRPr="001314A9">
        <w:rPr>
          <w:rFonts w:ascii="Times New Roman" w:hAnsi="Times New Roman" w:cs="Times New Roman"/>
          <w:sz w:val="20"/>
          <w:szCs w:val="20"/>
        </w:rPr>
        <w:t xml:space="preserve"> formed by laterally expanded flanges of the prezygodiapophyseal laminae (</w:t>
      </w:r>
      <w:proofErr w:type="spellStart"/>
      <w:r w:rsidRPr="001314A9">
        <w:rPr>
          <w:rFonts w:ascii="Times New Roman" w:hAnsi="Times New Roman" w:cs="Times New Roman"/>
          <w:sz w:val="20"/>
          <w:szCs w:val="20"/>
        </w:rPr>
        <w:t>prdl</w:t>
      </w:r>
      <w:proofErr w:type="spellEnd"/>
      <w:r w:rsidRPr="001314A9">
        <w:rPr>
          <w:rFonts w:ascii="Times New Roman" w:hAnsi="Times New Roman" w:cs="Times New Roman"/>
          <w:sz w:val="20"/>
          <w:szCs w:val="20"/>
        </w:rPr>
        <w:t>) and posterior centrodiapophyseal laminae (</w:t>
      </w:r>
      <w:proofErr w:type="spellStart"/>
      <w:r w:rsidRPr="001314A9">
        <w:rPr>
          <w:rFonts w:ascii="Times New Roman" w:hAnsi="Times New Roman" w:cs="Times New Roman"/>
          <w:sz w:val="20"/>
          <w:szCs w:val="20"/>
        </w:rPr>
        <w:t>pcdl</w:t>
      </w:r>
      <w:proofErr w:type="spellEnd"/>
      <w:r w:rsidRPr="001314A9">
        <w:rPr>
          <w:rFonts w:ascii="Times New Roman" w:hAnsi="Times New Roman" w:cs="Times New Roman"/>
          <w:sz w:val="20"/>
          <w:szCs w:val="20"/>
        </w:rPr>
        <w:t>)</w:t>
      </w:r>
      <w:r>
        <w:rPr>
          <w:rFonts w:ascii="Times New Roman" w:hAnsi="Times New Roman" w:cs="Times New Roman"/>
          <w:sz w:val="20"/>
          <w:szCs w:val="20"/>
        </w:rPr>
        <w:t>.</w:t>
      </w:r>
    </w:p>
    <w:p w14:paraId="650425F2" w14:textId="77777777" w:rsidR="001354D4" w:rsidRDefault="006A20E4" w:rsidP="0023420F">
      <w:pPr>
        <w:spacing w:line="480" w:lineRule="auto"/>
        <w:ind w:firstLine="720"/>
        <w:jc w:val="thaiDistribute"/>
        <w:rPr>
          <w:rFonts w:ascii="Times New Roman" w:hAnsi="Times New Roman" w:cs="Times New Roman"/>
          <w:sz w:val="20"/>
          <w:szCs w:val="20"/>
        </w:rPr>
      </w:pPr>
      <w:r w:rsidRPr="001314A9">
        <w:rPr>
          <w:rFonts w:ascii="Times New Roman" w:hAnsi="Times New Roman" w:cs="Times New Roman"/>
          <w:sz w:val="20"/>
          <w:szCs w:val="20"/>
        </w:rPr>
        <w:t xml:space="preserve">On the dorsal surface, an indeterminate cervical rib overlies the neural spine, contacting the centrum via a posteriorly concave articular surface. This rib obscures observation of a </w:t>
      </w:r>
      <w:proofErr w:type="spellStart"/>
      <w:r w:rsidRPr="001314A9">
        <w:rPr>
          <w:rFonts w:ascii="Times New Roman" w:hAnsi="Times New Roman" w:cs="Times New Roman"/>
          <w:sz w:val="20"/>
          <w:szCs w:val="20"/>
        </w:rPr>
        <w:t>postspinal</w:t>
      </w:r>
      <w:proofErr w:type="spellEnd"/>
      <w:r w:rsidRPr="001314A9">
        <w:rPr>
          <w:rFonts w:ascii="Times New Roman" w:hAnsi="Times New Roman" w:cs="Times New Roman"/>
          <w:sz w:val="20"/>
          <w:szCs w:val="20"/>
        </w:rPr>
        <w:t xml:space="preserve"> lamina (</w:t>
      </w:r>
      <w:proofErr w:type="spellStart"/>
      <w:r w:rsidRPr="001314A9">
        <w:rPr>
          <w:rFonts w:ascii="Times New Roman" w:hAnsi="Times New Roman" w:cs="Times New Roman"/>
          <w:sz w:val="20"/>
          <w:szCs w:val="20"/>
        </w:rPr>
        <w:t>posl</w:t>
      </w:r>
      <w:proofErr w:type="spellEnd"/>
      <w:r w:rsidRPr="001314A9">
        <w:rPr>
          <w:rFonts w:ascii="Times New Roman" w:hAnsi="Times New Roman" w:cs="Times New Roman"/>
          <w:sz w:val="20"/>
          <w:szCs w:val="20"/>
        </w:rPr>
        <w:t xml:space="preserve">), if present. The </w:t>
      </w:r>
      <w:proofErr w:type="spellStart"/>
      <w:r w:rsidRPr="001314A9">
        <w:rPr>
          <w:rFonts w:ascii="Times New Roman" w:hAnsi="Times New Roman" w:cs="Times New Roman"/>
          <w:sz w:val="20"/>
          <w:szCs w:val="20"/>
        </w:rPr>
        <w:t>postzygapophyses</w:t>
      </w:r>
      <w:proofErr w:type="spellEnd"/>
      <w:r w:rsidRPr="001314A9">
        <w:rPr>
          <w:rFonts w:ascii="Times New Roman" w:hAnsi="Times New Roman" w:cs="Times New Roman"/>
          <w:sz w:val="20"/>
          <w:szCs w:val="20"/>
        </w:rPr>
        <w:t xml:space="preserve"> are heavily damaged: the left is absent, whereas the right is partially preserved but lacks its lateral surface. Nevertheless, prominent </w:t>
      </w:r>
      <w:proofErr w:type="spellStart"/>
      <w:r w:rsidRPr="001314A9">
        <w:rPr>
          <w:rFonts w:ascii="Times New Roman" w:hAnsi="Times New Roman" w:cs="Times New Roman"/>
          <w:sz w:val="20"/>
          <w:szCs w:val="20"/>
        </w:rPr>
        <w:t>spinopostzygapophyseal</w:t>
      </w:r>
      <w:proofErr w:type="spellEnd"/>
      <w:r w:rsidRPr="001314A9">
        <w:rPr>
          <w:rFonts w:ascii="Times New Roman" w:hAnsi="Times New Roman" w:cs="Times New Roman"/>
          <w:sz w:val="20"/>
          <w:szCs w:val="20"/>
        </w:rPr>
        <w:t xml:space="preserve"> laminae (</w:t>
      </w:r>
      <w:proofErr w:type="spellStart"/>
      <w:r w:rsidRPr="001314A9">
        <w:rPr>
          <w:rFonts w:ascii="Times New Roman" w:hAnsi="Times New Roman" w:cs="Times New Roman"/>
          <w:sz w:val="20"/>
          <w:szCs w:val="20"/>
        </w:rPr>
        <w:t>spol</w:t>
      </w:r>
      <w:proofErr w:type="spellEnd"/>
      <w:r w:rsidRPr="001314A9">
        <w:rPr>
          <w:rFonts w:ascii="Times New Roman" w:hAnsi="Times New Roman" w:cs="Times New Roman"/>
          <w:sz w:val="20"/>
          <w:szCs w:val="20"/>
        </w:rPr>
        <w:t xml:space="preserve">) extend from the neural spine to the </w:t>
      </w:r>
      <w:proofErr w:type="spellStart"/>
      <w:r w:rsidRPr="001314A9">
        <w:rPr>
          <w:rFonts w:ascii="Times New Roman" w:hAnsi="Times New Roman" w:cs="Times New Roman"/>
          <w:sz w:val="20"/>
          <w:szCs w:val="20"/>
        </w:rPr>
        <w:t>postzygapophyses</w:t>
      </w:r>
      <w:proofErr w:type="spellEnd"/>
      <w:r w:rsidRPr="001314A9">
        <w:rPr>
          <w:rFonts w:ascii="Times New Roman" w:hAnsi="Times New Roman" w:cs="Times New Roman"/>
          <w:sz w:val="20"/>
          <w:szCs w:val="20"/>
        </w:rPr>
        <w:t xml:space="preserve">, forming a subtriangular </w:t>
      </w:r>
      <w:proofErr w:type="spellStart"/>
      <w:r w:rsidRPr="001314A9">
        <w:rPr>
          <w:rFonts w:ascii="Times New Roman" w:hAnsi="Times New Roman" w:cs="Times New Roman"/>
          <w:sz w:val="20"/>
          <w:szCs w:val="20"/>
        </w:rPr>
        <w:t>spol</w:t>
      </w:r>
      <w:proofErr w:type="spellEnd"/>
      <w:r w:rsidRPr="001314A9">
        <w:rPr>
          <w:rFonts w:ascii="Times New Roman" w:hAnsi="Times New Roman" w:cs="Times New Roman"/>
          <w:sz w:val="20"/>
          <w:szCs w:val="20"/>
        </w:rPr>
        <w:t xml:space="preserve"> beneath the misaligned rib. Finally, the transverse processes exhibit smooth</w:t>
      </w:r>
      <w:r>
        <w:rPr>
          <w:rFonts w:ascii="Times New Roman" w:hAnsi="Times New Roman" w:cs="Times New Roman"/>
          <w:sz w:val="20"/>
          <w:szCs w:val="20"/>
        </w:rPr>
        <w:t xml:space="preserve">, </w:t>
      </w:r>
      <w:proofErr w:type="spellStart"/>
      <w:r>
        <w:rPr>
          <w:rFonts w:ascii="Times New Roman" w:hAnsi="Times New Roman" w:cs="Times New Roman"/>
          <w:sz w:val="20"/>
          <w:szCs w:val="20"/>
        </w:rPr>
        <w:t>ventrolaterally</w:t>
      </w:r>
      <w:proofErr w:type="spellEnd"/>
      <w:r>
        <w:rPr>
          <w:rFonts w:ascii="Times New Roman" w:hAnsi="Times New Roman" w:cs="Times New Roman"/>
          <w:sz w:val="20"/>
          <w:szCs w:val="20"/>
        </w:rPr>
        <w:t xml:space="preserve"> inclined surfaces, in contrast to the high </w:t>
      </w:r>
      <w:proofErr w:type="spellStart"/>
      <w:r>
        <w:rPr>
          <w:rFonts w:ascii="Times New Roman" w:hAnsi="Times New Roman" w:cs="Times New Roman"/>
          <w:sz w:val="20"/>
          <w:szCs w:val="20"/>
        </w:rPr>
        <w:t>pneumatopores</w:t>
      </w:r>
      <w:proofErr w:type="spellEnd"/>
      <w:r>
        <w:rPr>
          <w:rFonts w:ascii="Times New Roman" w:hAnsi="Times New Roman" w:cs="Times New Roman"/>
          <w:sz w:val="20"/>
          <w:szCs w:val="20"/>
        </w:rPr>
        <w:t xml:space="preserve"> on their </w:t>
      </w:r>
      <w:r w:rsidRPr="001314A9">
        <w:rPr>
          <w:rFonts w:ascii="Times New Roman" w:hAnsi="Times New Roman" w:cs="Times New Roman"/>
          <w:sz w:val="20"/>
          <w:szCs w:val="20"/>
        </w:rPr>
        <w:t>ventral surfaces.</w:t>
      </w:r>
      <w:r>
        <w:rPr>
          <w:rFonts w:ascii="Times New Roman" w:hAnsi="Times New Roman" w:cs="Times New Roman"/>
          <w:sz w:val="20"/>
          <w:szCs w:val="20"/>
        </w:rPr>
        <w:t xml:space="preserve"> Overall, KS 34-602a represents a relatively elongated cervical vertebra with a low neural arch and an unknown spine, which could be interpreted as a low, flat type, like the spine of typical </w:t>
      </w:r>
      <w:proofErr w:type="spellStart"/>
      <w:r>
        <w:rPr>
          <w:rFonts w:ascii="Times New Roman" w:hAnsi="Times New Roman" w:cs="Times New Roman"/>
          <w:sz w:val="20"/>
          <w:szCs w:val="20"/>
        </w:rPr>
        <w:t>mamenchisaurids</w:t>
      </w:r>
      <w:proofErr w:type="spellEnd"/>
      <w:r w:rsidR="001354D4">
        <w:rPr>
          <w:rFonts w:ascii="Times New Roman" w:hAnsi="Times New Roman" w:cs="Times New Roman"/>
          <w:sz w:val="20"/>
          <w:szCs w:val="20"/>
        </w:rPr>
        <w:t>.</w:t>
      </w:r>
    </w:p>
    <w:p w14:paraId="322DA760" w14:textId="043AF636" w:rsidR="006A20E4" w:rsidRDefault="006A20E4" w:rsidP="001354D4">
      <w:pPr>
        <w:spacing w:line="480" w:lineRule="auto"/>
        <w:rPr>
          <w:rFonts w:ascii="Times New Roman" w:hAnsi="Times New Roman" w:cs="Times New Roman"/>
          <w:sz w:val="20"/>
          <w:szCs w:val="20"/>
        </w:rPr>
      </w:pPr>
      <w:r w:rsidRPr="00247182">
        <w:rPr>
          <w:rFonts w:ascii="Times New Roman" w:hAnsi="Times New Roman" w:cs="Times New Roman"/>
          <w:b/>
          <w:bCs/>
          <w:sz w:val="20"/>
          <w:szCs w:val="20"/>
        </w:rPr>
        <w:t>KS 34-602</w:t>
      </w:r>
      <w:r>
        <w:rPr>
          <w:rFonts w:ascii="Times New Roman" w:hAnsi="Times New Roman" w:cs="Times New Roman"/>
          <w:b/>
          <w:bCs/>
          <w:sz w:val="20"/>
          <w:szCs w:val="20"/>
        </w:rPr>
        <w:t>b right cervical rib</w:t>
      </w:r>
    </w:p>
    <w:p w14:paraId="039FA0A2" w14:textId="5FFD466C" w:rsidR="001354D4" w:rsidRPr="001354D4" w:rsidRDefault="006A20E4" w:rsidP="001354D4">
      <w:pPr>
        <w:spacing w:line="480" w:lineRule="auto"/>
        <w:rPr>
          <w:rFonts w:ascii="Times New Roman" w:hAnsi="Times New Roman" w:cs="Times New Roman"/>
          <w:sz w:val="20"/>
          <w:szCs w:val="20"/>
        </w:rPr>
      </w:pPr>
      <w:r>
        <w:rPr>
          <w:rFonts w:ascii="Times New Roman" w:hAnsi="Times New Roman" w:cs="Times New Roman"/>
          <w:sz w:val="20"/>
          <w:szCs w:val="20"/>
        </w:rPr>
        <w:tab/>
        <w:t>The specimen is a cervical rib head with a moderately eroded surface, showing the proximal half of the anterior process and the proximal end of the distal shaft (</w:t>
      </w:r>
      <w:r>
        <w:rPr>
          <w:rFonts w:ascii="Times New Roman" w:hAnsi="Times New Roman" w:cs="Times New Roman"/>
          <w:sz w:val="20"/>
          <w:szCs w:val="24"/>
        </w:rPr>
        <w:t>f</w:t>
      </w:r>
      <w:r w:rsidRPr="00324119">
        <w:rPr>
          <w:rFonts w:ascii="Times New Roman" w:hAnsi="Times New Roman" w:cs="Times New Roman"/>
          <w:sz w:val="20"/>
          <w:szCs w:val="24"/>
        </w:rPr>
        <w:t>ig. S1</w:t>
      </w:r>
      <w:r>
        <w:rPr>
          <w:rFonts w:ascii="Times New Roman" w:hAnsi="Times New Roman" w:cs="Times New Roman"/>
          <w:sz w:val="20"/>
          <w:szCs w:val="20"/>
        </w:rPr>
        <w:t xml:space="preserve">e). It features a nearly complete capitulum with an ellipsoid concave articular surface. On the other hand, the tuberculum is transversely flattened and </w:t>
      </w:r>
      <w:proofErr w:type="spellStart"/>
      <w:r>
        <w:rPr>
          <w:rFonts w:ascii="Times New Roman" w:hAnsi="Times New Roman" w:cs="Times New Roman"/>
          <w:sz w:val="20"/>
          <w:szCs w:val="20"/>
        </w:rPr>
        <w:t>anteroposteriorly</w:t>
      </w:r>
      <w:proofErr w:type="spellEnd"/>
      <w:r>
        <w:rPr>
          <w:rFonts w:ascii="Times New Roman" w:hAnsi="Times New Roman" w:cs="Times New Roman"/>
          <w:sz w:val="20"/>
          <w:szCs w:val="20"/>
        </w:rPr>
        <w:t xml:space="preserve"> widened, with a slit-like articular surface that is perpendicular to the capitulum. The dorsomedial surface has a concave longitudinal groove with a transverse ridge connecting to the capitulum and tuberculum, effectively separating the surface into anterior and posterior grooves. </w:t>
      </w:r>
      <w:r w:rsidRPr="00684D40">
        <w:rPr>
          <w:rFonts w:ascii="Times New Roman" w:hAnsi="Times New Roman" w:cs="Times New Roman"/>
          <w:sz w:val="20"/>
          <w:szCs w:val="20"/>
        </w:rPr>
        <w:t xml:space="preserve">The anterior </w:t>
      </w:r>
      <w:r>
        <w:rPr>
          <w:rFonts w:ascii="Times New Roman" w:hAnsi="Times New Roman" w:cs="Times New Roman"/>
          <w:sz w:val="20"/>
          <w:szCs w:val="20"/>
        </w:rPr>
        <w:t>groove</w:t>
      </w:r>
      <w:r w:rsidRPr="00684D40">
        <w:rPr>
          <w:rFonts w:ascii="Times New Roman" w:hAnsi="Times New Roman" w:cs="Times New Roman"/>
          <w:sz w:val="20"/>
          <w:szCs w:val="20"/>
        </w:rPr>
        <w:t xml:space="preserve"> features two small, rounded </w:t>
      </w:r>
      <w:proofErr w:type="spellStart"/>
      <w:r w:rsidRPr="00684D40">
        <w:rPr>
          <w:rFonts w:ascii="Times New Roman" w:hAnsi="Times New Roman" w:cs="Times New Roman"/>
          <w:sz w:val="20"/>
          <w:szCs w:val="20"/>
        </w:rPr>
        <w:t>pneumat</w:t>
      </w:r>
      <w:r>
        <w:rPr>
          <w:rFonts w:ascii="Times New Roman" w:hAnsi="Times New Roman" w:cs="Times New Roman"/>
          <w:sz w:val="20"/>
          <w:szCs w:val="20"/>
        </w:rPr>
        <w:t>opores</w:t>
      </w:r>
      <w:proofErr w:type="spellEnd"/>
      <w:r w:rsidRPr="00684D40">
        <w:rPr>
          <w:rFonts w:ascii="Times New Roman" w:hAnsi="Times New Roman" w:cs="Times New Roman"/>
          <w:sz w:val="20"/>
          <w:szCs w:val="20"/>
        </w:rPr>
        <w:t xml:space="preserve">, while the posterior trough contains </w:t>
      </w:r>
      <w:r>
        <w:rPr>
          <w:rFonts w:ascii="Times New Roman" w:hAnsi="Times New Roman" w:cs="Times New Roman"/>
          <w:sz w:val="20"/>
          <w:szCs w:val="20"/>
        </w:rPr>
        <w:t xml:space="preserve">a </w:t>
      </w:r>
      <w:r w:rsidRPr="00684D40">
        <w:rPr>
          <w:rFonts w:ascii="Times New Roman" w:hAnsi="Times New Roman" w:cs="Times New Roman"/>
          <w:sz w:val="20"/>
          <w:szCs w:val="20"/>
        </w:rPr>
        <w:t>large</w:t>
      </w:r>
      <w:r>
        <w:rPr>
          <w:rFonts w:ascii="Times New Roman" w:hAnsi="Times New Roman" w:cs="Times New Roman"/>
          <w:sz w:val="20"/>
          <w:szCs w:val="20"/>
        </w:rPr>
        <w:t>r, single one</w:t>
      </w:r>
      <w:r w:rsidRPr="00684D40">
        <w:rPr>
          <w:rFonts w:ascii="Times New Roman" w:hAnsi="Times New Roman" w:cs="Times New Roman"/>
          <w:sz w:val="20"/>
          <w:szCs w:val="20"/>
        </w:rPr>
        <w:t>.</w:t>
      </w:r>
      <w:r>
        <w:rPr>
          <w:rFonts w:ascii="Times New Roman" w:hAnsi="Times New Roman" w:cs="Times New Roman"/>
          <w:sz w:val="20"/>
          <w:szCs w:val="20"/>
        </w:rPr>
        <w:t xml:space="preserve"> The pneumatic cavity is present in </w:t>
      </w:r>
      <w:proofErr w:type="spellStart"/>
      <w:r w:rsidRPr="00AC7CC9">
        <w:rPr>
          <w:rFonts w:ascii="Times New Roman" w:hAnsi="Times New Roman" w:cs="Times New Roman"/>
          <w:i/>
          <w:iCs/>
          <w:sz w:val="20"/>
          <w:szCs w:val="20"/>
        </w:rPr>
        <w:t>Bellusaurus</w:t>
      </w:r>
      <w:proofErr w:type="spellEnd"/>
      <w:r w:rsidRPr="00AC7CC9">
        <w:rPr>
          <w:rFonts w:ascii="Times New Roman" w:hAnsi="Times New Roman" w:cs="Times New Roman"/>
          <w:sz w:val="20"/>
          <w:szCs w:val="20"/>
        </w:rPr>
        <w:t>,</w:t>
      </w:r>
      <w:r>
        <w:rPr>
          <w:rFonts w:ascii="Times New Roman" w:hAnsi="Times New Roman" w:cs="Times New Roman"/>
          <w:sz w:val="20"/>
          <w:szCs w:val="20"/>
        </w:rPr>
        <w:t xml:space="preserve"> but only one large cavity on the posterior groove adjacent to the </w:t>
      </w:r>
      <w:r w:rsidRPr="00FA487D">
        <w:rPr>
          <w:rFonts w:ascii="Times New Roman" w:hAnsi="Times New Roman" w:cs="Times New Roman"/>
          <w:sz w:val="20"/>
          <w:szCs w:val="20"/>
        </w:rPr>
        <w:t>transverse ridge</w:t>
      </w:r>
      <w:r w:rsidR="0023420F" w:rsidRPr="00FA487D">
        <w:rPr>
          <w:rFonts w:ascii="Times New Roman" w:hAnsi="Times New Roman" w:cs="Times New Roman"/>
          <w:sz w:val="20"/>
          <w:szCs w:val="20"/>
          <w:vertAlign w:val="superscript"/>
        </w:rPr>
        <w:t>[10,15]</w:t>
      </w:r>
      <w:r w:rsidR="001354D4" w:rsidRPr="00FA487D">
        <w:rPr>
          <w:rFonts w:ascii="Times New Roman" w:hAnsi="Times New Roman" w:cs="Times New Roman"/>
          <w:sz w:val="20"/>
          <w:szCs w:val="20"/>
        </w:rPr>
        <w:t>.</w:t>
      </w:r>
    </w:p>
    <w:p w14:paraId="2E60B3F6" w14:textId="41CA294F" w:rsidR="006A20E4" w:rsidRPr="00A66C4B" w:rsidRDefault="006A20E4" w:rsidP="001354D4">
      <w:pPr>
        <w:spacing w:line="480" w:lineRule="auto"/>
        <w:rPr>
          <w:rFonts w:ascii="Times New Roman" w:hAnsi="Times New Roman" w:cs="Times New Roman"/>
          <w:b/>
          <w:bCs/>
          <w:sz w:val="20"/>
          <w:szCs w:val="20"/>
        </w:rPr>
      </w:pPr>
      <w:r w:rsidRPr="00A66C4B">
        <w:rPr>
          <w:rFonts w:ascii="Times New Roman" w:hAnsi="Times New Roman" w:cs="Times New Roman"/>
          <w:b/>
          <w:bCs/>
          <w:sz w:val="20"/>
          <w:szCs w:val="20"/>
        </w:rPr>
        <w:t xml:space="preserve">Additional dorsal vertebra materials in the locality </w:t>
      </w:r>
    </w:p>
    <w:p w14:paraId="4EE4ACBF" w14:textId="77777777" w:rsidR="006A20E4" w:rsidRPr="00A66C4B" w:rsidRDefault="006A20E4" w:rsidP="0088640D">
      <w:pPr>
        <w:spacing w:line="480" w:lineRule="auto"/>
        <w:jc w:val="thaiDistribute"/>
        <w:rPr>
          <w:rFonts w:ascii="Times New Roman" w:hAnsi="Times New Roman" w:cs="Times New Roman"/>
          <w:b/>
          <w:bCs/>
          <w:sz w:val="20"/>
          <w:szCs w:val="20"/>
        </w:rPr>
      </w:pPr>
      <w:r w:rsidRPr="00FA487D">
        <w:rPr>
          <w:rFonts w:ascii="Times New Roman" w:hAnsi="Times New Roman" w:cs="Times New Roman"/>
          <w:b/>
          <w:bCs/>
          <w:sz w:val="20"/>
          <w:szCs w:val="20"/>
        </w:rPr>
        <w:lastRenderedPageBreak/>
        <w:t>PN 692 middle to posterior dorsal vertebra and PN 13-23 posterior dorsal vertebrae</w:t>
      </w:r>
    </w:p>
    <w:p w14:paraId="35C4070F" w14:textId="79584E47" w:rsidR="006A20E4" w:rsidRPr="00A66C4B" w:rsidRDefault="006A20E4" w:rsidP="009D7426">
      <w:pPr>
        <w:spacing w:line="480" w:lineRule="auto"/>
        <w:ind w:firstLine="720"/>
        <w:jc w:val="thaiDistribute"/>
        <w:rPr>
          <w:rFonts w:ascii="Times New Roman" w:hAnsi="Times New Roman" w:cs="Times New Roman"/>
          <w:sz w:val="20"/>
          <w:szCs w:val="20"/>
        </w:rPr>
      </w:pPr>
      <w:r w:rsidRPr="00A66C4B">
        <w:rPr>
          <w:rFonts w:ascii="Times New Roman" w:hAnsi="Times New Roman" w:cs="Times New Roman"/>
          <w:sz w:val="20"/>
          <w:szCs w:val="20"/>
        </w:rPr>
        <w:t xml:space="preserve">PN 692 is the middle dorsal vertebra with </w:t>
      </w:r>
      <w:r w:rsidR="00B37628" w:rsidRPr="00A66C4B">
        <w:rPr>
          <w:rFonts w:ascii="Times New Roman" w:hAnsi="Times New Roman" w:cs="Times New Roman"/>
          <w:sz w:val="20"/>
          <w:szCs w:val="20"/>
        </w:rPr>
        <w:t>migrating</w:t>
      </w:r>
      <w:r w:rsidR="00B37628">
        <w:rPr>
          <w:rFonts w:ascii="Times New Roman" w:hAnsi="Times New Roman" w:cs="Times New Roman"/>
          <w:sz w:val="20"/>
          <w:szCs w:val="20"/>
        </w:rPr>
        <w:t xml:space="preserve"> </w:t>
      </w:r>
      <w:r w:rsidRPr="00A66C4B">
        <w:rPr>
          <w:rFonts w:ascii="Times New Roman" w:hAnsi="Times New Roman" w:cs="Times New Roman"/>
          <w:sz w:val="20"/>
          <w:szCs w:val="20"/>
        </w:rPr>
        <w:t>parapophysis to the middle height of the neural arch, transversely straight transverse process, and</w:t>
      </w:r>
      <w:r w:rsidR="00B37628">
        <w:rPr>
          <w:rFonts w:ascii="Times New Roman" w:hAnsi="Times New Roman" w:cs="Times New Roman"/>
          <w:sz w:val="20"/>
          <w:szCs w:val="20"/>
        </w:rPr>
        <w:t xml:space="preserve"> a</w:t>
      </w:r>
      <w:r w:rsidRPr="00A66C4B">
        <w:rPr>
          <w:rFonts w:ascii="Times New Roman" w:hAnsi="Times New Roman" w:cs="Times New Roman"/>
          <w:sz w:val="20"/>
          <w:szCs w:val="20"/>
        </w:rPr>
        <w:t xml:space="preserve"> single neural spine with </w:t>
      </w:r>
      <w:r w:rsidR="00B37628">
        <w:rPr>
          <w:rFonts w:ascii="Times New Roman" w:hAnsi="Times New Roman" w:cs="Times New Roman"/>
          <w:sz w:val="20"/>
          <w:szCs w:val="20"/>
        </w:rPr>
        <w:t xml:space="preserve">a </w:t>
      </w:r>
      <w:r w:rsidRPr="00A66C4B">
        <w:rPr>
          <w:rFonts w:ascii="Times New Roman" w:hAnsi="Times New Roman" w:cs="Times New Roman"/>
          <w:sz w:val="20"/>
          <w:szCs w:val="20"/>
        </w:rPr>
        <w:t xml:space="preserve">large </w:t>
      </w:r>
      <w:proofErr w:type="spellStart"/>
      <w:r w:rsidRPr="00A66C4B">
        <w:rPr>
          <w:rFonts w:ascii="Times New Roman" w:hAnsi="Times New Roman" w:cs="Times New Roman"/>
          <w:sz w:val="20"/>
          <w:szCs w:val="20"/>
        </w:rPr>
        <w:t>prsl</w:t>
      </w:r>
      <w:proofErr w:type="spellEnd"/>
      <w:r w:rsidRPr="00A66C4B">
        <w:rPr>
          <w:rFonts w:ascii="Times New Roman" w:hAnsi="Times New Roman" w:cs="Times New Roman"/>
          <w:sz w:val="20"/>
          <w:szCs w:val="20"/>
        </w:rPr>
        <w:t xml:space="preserve"> (fig. S2 and fig. S3). The morphology of the vertebra </w:t>
      </w:r>
      <w:r w:rsidR="00B37628" w:rsidRPr="00A66C4B">
        <w:rPr>
          <w:rFonts w:ascii="Times New Roman" w:hAnsi="Times New Roman" w:cs="Times New Roman"/>
          <w:sz w:val="20"/>
          <w:szCs w:val="20"/>
        </w:rPr>
        <w:t>correspond</w:t>
      </w:r>
      <w:r w:rsidR="009D6129">
        <w:rPr>
          <w:rFonts w:ascii="Times New Roman" w:hAnsi="Times New Roman" w:cs="Times New Roman"/>
          <w:sz w:val="20"/>
          <w:szCs w:val="20"/>
        </w:rPr>
        <w:t>ing</w:t>
      </w:r>
      <w:r w:rsidRPr="00A66C4B">
        <w:rPr>
          <w:rFonts w:ascii="Times New Roman" w:hAnsi="Times New Roman" w:cs="Times New Roman"/>
          <w:sz w:val="20"/>
          <w:szCs w:val="20"/>
        </w:rPr>
        <w:t xml:space="preserve"> to the middle dorsal of </w:t>
      </w:r>
      <w:proofErr w:type="spellStart"/>
      <w:r w:rsidRPr="00A66C4B">
        <w:rPr>
          <w:rFonts w:ascii="Times New Roman" w:hAnsi="Times New Roman" w:cs="Times New Roman"/>
          <w:i/>
          <w:iCs/>
          <w:sz w:val="20"/>
          <w:szCs w:val="20"/>
        </w:rPr>
        <w:t>Analong</w:t>
      </w:r>
      <w:proofErr w:type="spellEnd"/>
      <w:r w:rsidRPr="00A66C4B">
        <w:rPr>
          <w:rFonts w:ascii="Times New Roman" w:hAnsi="Times New Roman" w:cs="Times New Roman"/>
          <w:i/>
          <w:iCs/>
          <w:sz w:val="20"/>
          <w:szCs w:val="20"/>
        </w:rPr>
        <w:t xml:space="preserve"> </w:t>
      </w:r>
      <w:proofErr w:type="spellStart"/>
      <w:r w:rsidRPr="00A66C4B">
        <w:rPr>
          <w:rFonts w:ascii="Times New Roman" w:hAnsi="Times New Roman" w:cs="Times New Roman"/>
          <w:i/>
          <w:iCs/>
          <w:sz w:val="20"/>
          <w:szCs w:val="20"/>
        </w:rPr>
        <w:t>chuanjieensis</w:t>
      </w:r>
      <w:proofErr w:type="spellEnd"/>
      <w:r w:rsidRPr="00A66C4B">
        <w:rPr>
          <w:rFonts w:ascii="Times New Roman" w:hAnsi="Times New Roman" w:cs="Times New Roman"/>
          <w:sz w:val="20"/>
          <w:szCs w:val="20"/>
        </w:rPr>
        <w:t xml:space="preserve">, </w:t>
      </w:r>
      <w:proofErr w:type="spellStart"/>
      <w:r w:rsidRPr="00A66C4B">
        <w:rPr>
          <w:rFonts w:ascii="Times New Roman" w:hAnsi="Times New Roman" w:cs="Times New Roman"/>
          <w:i/>
          <w:iCs/>
          <w:sz w:val="20"/>
          <w:szCs w:val="20"/>
        </w:rPr>
        <w:t>Omeisaurus</w:t>
      </w:r>
      <w:proofErr w:type="spellEnd"/>
      <w:r w:rsidRPr="00A66C4B">
        <w:rPr>
          <w:rFonts w:ascii="Times New Roman" w:hAnsi="Times New Roman" w:cs="Times New Roman"/>
          <w:sz w:val="20"/>
          <w:szCs w:val="20"/>
        </w:rPr>
        <w:t xml:space="preserve"> spp., and </w:t>
      </w:r>
      <w:proofErr w:type="spellStart"/>
      <w:r w:rsidRPr="00A66C4B">
        <w:rPr>
          <w:rFonts w:ascii="Times New Roman" w:hAnsi="Times New Roman" w:cs="Times New Roman"/>
          <w:i/>
          <w:iCs/>
          <w:sz w:val="20"/>
          <w:szCs w:val="20"/>
        </w:rPr>
        <w:t>Mamenchisaurus</w:t>
      </w:r>
      <w:proofErr w:type="spellEnd"/>
      <w:r w:rsidRPr="00A66C4B">
        <w:rPr>
          <w:rFonts w:ascii="Times New Roman" w:hAnsi="Times New Roman" w:cs="Times New Roman"/>
          <w:sz w:val="20"/>
          <w:szCs w:val="20"/>
        </w:rPr>
        <w:t xml:space="preserve"> spp., which has explicit </w:t>
      </w:r>
      <w:proofErr w:type="spellStart"/>
      <w:r w:rsidRPr="00A66C4B">
        <w:rPr>
          <w:rFonts w:ascii="Times New Roman" w:hAnsi="Times New Roman" w:cs="Times New Roman"/>
          <w:sz w:val="20"/>
          <w:szCs w:val="20"/>
        </w:rPr>
        <w:t>prsl</w:t>
      </w:r>
      <w:proofErr w:type="spellEnd"/>
      <w:r w:rsidRPr="00A66C4B">
        <w:rPr>
          <w:rFonts w:ascii="Times New Roman" w:hAnsi="Times New Roman" w:cs="Times New Roman"/>
          <w:sz w:val="20"/>
          <w:szCs w:val="20"/>
        </w:rPr>
        <w:t xml:space="preserve">. PN13-23 is the posterior dorsal with the presence of </w:t>
      </w:r>
      <w:proofErr w:type="spellStart"/>
      <w:r w:rsidRPr="00A66C4B">
        <w:rPr>
          <w:rFonts w:ascii="Times New Roman" w:hAnsi="Times New Roman" w:cs="Times New Roman"/>
          <w:sz w:val="20"/>
          <w:szCs w:val="20"/>
        </w:rPr>
        <w:t>ppdl</w:t>
      </w:r>
      <w:proofErr w:type="spellEnd"/>
      <w:r w:rsidRPr="00A66C4B">
        <w:rPr>
          <w:rFonts w:ascii="Times New Roman" w:hAnsi="Times New Roman" w:cs="Times New Roman"/>
          <w:sz w:val="20"/>
          <w:szCs w:val="20"/>
        </w:rPr>
        <w:t xml:space="preserve">, similar to </w:t>
      </w:r>
      <w:r w:rsidRPr="00A66C4B">
        <w:rPr>
          <w:rFonts w:ascii="Times New Roman" w:hAnsi="Times New Roman" w:cs="Times New Roman"/>
          <w:i/>
          <w:iCs/>
          <w:sz w:val="20"/>
          <w:szCs w:val="20"/>
        </w:rPr>
        <w:t xml:space="preserve">M. </w:t>
      </w:r>
      <w:proofErr w:type="spellStart"/>
      <w:r w:rsidRPr="00A66C4B">
        <w:rPr>
          <w:rFonts w:ascii="Times New Roman" w:hAnsi="Times New Roman" w:cs="Times New Roman"/>
          <w:i/>
          <w:iCs/>
          <w:sz w:val="20"/>
          <w:szCs w:val="20"/>
        </w:rPr>
        <w:t>youngi</w:t>
      </w:r>
      <w:proofErr w:type="spellEnd"/>
      <w:r w:rsidRPr="00A66C4B">
        <w:rPr>
          <w:rFonts w:ascii="Times New Roman" w:hAnsi="Times New Roman" w:cs="Times New Roman"/>
          <w:sz w:val="20"/>
          <w:szCs w:val="20"/>
        </w:rPr>
        <w:t xml:space="preserve">, which possesses the lamina only in the posterior dorsal. </w:t>
      </w:r>
      <w:r w:rsidR="00043706">
        <w:rPr>
          <w:rFonts w:ascii="Times New Roman" w:hAnsi="Times New Roman" w:cs="Times New Roman"/>
          <w:sz w:val="20"/>
          <w:szCs w:val="20"/>
        </w:rPr>
        <w:t>Opposed</w:t>
      </w:r>
      <w:r w:rsidRPr="00A66C4B">
        <w:rPr>
          <w:rFonts w:ascii="Times New Roman" w:hAnsi="Times New Roman" w:cs="Times New Roman"/>
          <w:sz w:val="20"/>
          <w:szCs w:val="20"/>
        </w:rPr>
        <w:t xml:space="preserve"> to PN692, the vertebra lacks distinct </w:t>
      </w:r>
      <w:proofErr w:type="spellStart"/>
      <w:r w:rsidRPr="00A66C4B">
        <w:rPr>
          <w:rFonts w:ascii="Times New Roman" w:hAnsi="Times New Roman" w:cs="Times New Roman"/>
          <w:sz w:val="20"/>
          <w:szCs w:val="20"/>
        </w:rPr>
        <w:t>prsl</w:t>
      </w:r>
      <w:proofErr w:type="spellEnd"/>
      <w:r w:rsidRPr="00A66C4B">
        <w:rPr>
          <w:rFonts w:ascii="Times New Roman" w:hAnsi="Times New Roman" w:cs="Times New Roman"/>
          <w:sz w:val="20"/>
          <w:szCs w:val="20"/>
        </w:rPr>
        <w:t xml:space="preserve"> but has a rough infill cavity of </w:t>
      </w:r>
      <w:proofErr w:type="spellStart"/>
      <w:r w:rsidRPr="00A66C4B">
        <w:rPr>
          <w:rFonts w:ascii="Times New Roman" w:hAnsi="Times New Roman" w:cs="Times New Roman"/>
          <w:sz w:val="20"/>
          <w:szCs w:val="20"/>
        </w:rPr>
        <w:t>sprf</w:t>
      </w:r>
      <w:proofErr w:type="spellEnd"/>
      <w:r w:rsidRPr="00A66C4B">
        <w:rPr>
          <w:rFonts w:ascii="Times New Roman" w:hAnsi="Times New Roman" w:cs="Times New Roman"/>
          <w:sz w:val="20"/>
          <w:szCs w:val="20"/>
        </w:rPr>
        <w:t xml:space="preserve"> instead, w</w:t>
      </w:r>
      <w:r w:rsidR="00043706">
        <w:rPr>
          <w:rFonts w:ascii="Times New Roman" w:hAnsi="Times New Roman" w:cs="Times New Roman"/>
          <w:sz w:val="20"/>
          <w:szCs w:val="20"/>
        </w:rPr>
        <w:t>hich</w:t>
      </w:r>
      <w:r w:rsidRPr="00A66C4B">
        <w:rPr>
          <w:rFonts w:ascii="Times New Roman" w:hAnsi="Times New Roman" w:cs="Times New Roman"/>
          <w:sz w:val="20"/>
          <w:szCs w:val="20"/>
        </w:rPr>
        <w:t xml:space="preserve"> resembles the middle to posterior dorsal vertebrae of </w:t>
      </w:r>
      <w:proofErr w:type="spellStart"/>
      <w:r w:rsidRPr="00FA487D">
        <w:rPr>
          <w:rFonts w:ascii="Times New Roman" w:hAnsi="Times New Roman" w:cs="Times New Roman"/>
          <w:i/>
          <w:iCs/>
          <w:sz w:val="20"/>
          <w:szCs w:val="20"/>
        </w:rPr>
        <w:t>K</w:t>
      </w:r>
      <w:r w:rsidR="00F05E69" w:rsidRPr="00FA487D">
        <w:rPr>
          <w:rFonts w:ascii="Times New Roman" w:hAnsi="Times New Roman" w:cs="Times New Roman"/>
          <w:i/>
          <w:iCs/>
          <w:sz w:val="20"/>
          <w:szCs w:val="20"/>
        </w:rPr>
        <w:t>lamelisaurus</w:t>
      </w:r>
      <w:proofErr w:type="spellEnd"/>
      <w:r w:rsidR="00043706" w:rsidRPr="00FA487D">
        <w:rPr>
          <w:rFonts w:ascii="Times New Roman" w:hAnsi="Times New Roman" w:cs="Times New Roman"/>
          <w:sz w:val="20"/>
          <w:szCs w:val="20"/>
          <w:vertAlign w:val="superscript"/>
        </w:rPr>
        <w:t>[10]</w:t>
      </w:r>
      <w:r w:rsidRPr="00FA487D">
        <w:rPr>
          <w:rFonts w:ascii="Times New Roman" w:hAnsi="Times New Roman" w:cs="Times New Roman"/>
          <w:sz w:val="20"/>
          <w:szCs w:val="20"/>
        </w:rPr>
        <w:t>.</w:t>
      </w:r>
    </w:p>
    <w:p w14:paraId="3C4FA4F7" w14:textId="67FF0AA9" w:rsidR="006A20E4" w:rsidRPr="00A66C4B" w:rsidRDefault="00540281" w:rsidP="00FF75EC">
      <w:pPr>
        <w:spacing w:line="480" w:lineRule="auto"/>
        <w:ind w:firstLine="720"/>
        <w:jc w:val="thaiDistribute"/>
        <w:rPr>
          <w:rFonts w:ascii="Times New Roman" w:hAnsi="Times New Roman" w:cs="Times New Roman"/>
          <w:sz w:val="20"/>
          <w:szCs w:val="20"/>
        </w:rPr>
      </w:pPr>
      <w:r>
        <w:rPr>
          <w:rFonts w:ascii="Times New Roman" w:hAnsi="Times New Roman" w:cs="Times New Roman"/>
          <w:sz w:val="20"/>
          <w:szCs w:val="20"/>
        </w:rPr>
        <w:t>In</w:t>
      </w:r>
      <w:r w:rsidR="006A20E4" w:rsidRPr="00A66C4B">
        <w:rPr>
          <w:rFonts w:ascii="Times New Roman" w:hAnsi="Times New Roman" w:cs="Times New Roman"/>
          <w:sz w:val="20"/>
          <w:szCs w:val="20"/>
        </w:rPr>
        <w:t xml:space="preserve"> anterior and posterior views, the centrum has a higher-than-wi</w:t>
      </w:r>
      <w:r w:rsidR="00A268C6">
        <w:rPr>
          <w:rFonts w:ascii="Times New Roman" w:hAnsi="Times New Roman" w:cs="Times New Roman"/>
          <w:sz w:val="20"/>
          <w:szCs w:val="20"/>
        </w:rPr>
        <w:t>de</w:t>
      </w:r>
      <w:r w:rsidR="006A20E4" w:rsidRPr="00A66C4B">
        <w:rPr>
          <w:rFonts w:ascii="Times New Roman" w:hAnsi="Times New Roman" w:cs="Times New Roman"/>
          <w:sz w:val="20"/>
          <w:szCs w:val="20"/>
        </w:rPr>
        <w:t xml:space="preserve"> subcircular outline with a flattened opisthocoelous centrum. The surface of the anterior condyle is eroded, revealing the random pattern of subcircular cancellous internal pneumatic tubers. The exposed internal structure resembles the cervical pneumatization of </w:t>
      </w:r>
      <w:r w:rsidR="006A20E4" w:rsidRPr="00A66C4B">
        <w:rPr>
          <w:rFonts w:ascii="Times New Roman" w:hAnsi="Times New Roman" w:cs="Times New Roman"/>
          <w:i/>
          <w:iCs/>
          <w:sz w:val="20"/>
          <w:szCs w:val="20"/>
        </w:rPr>
        <w:t xml:space="preserve">M. </w:t>
      </w:r>
      <w:proofErr w:type="spellStart"/>
      <w:r w:rsidR="006A20E4" w:rsidRPr="00FA487D">
        <w:rPr>
          <w:rFonts w:ascii="Times New Roman" w:hAnsi="Times New Roman" w:cs="Times New Roman"/>
          <w:i/>
          <w:iCs/>
          <w:sz w:val="20"/>
          <w:szCs w:val="20"/>
        </w:rPr>
        <w:t>sinocanadorum</w:t>
      </w:r>
      <w:proofErr w:type="spellEnd"/>
      <w:r w:rsidR="00A268C6" w:rsidRPr="00FA487D">
        <w:rPr>
          <w:rFonts w:ascii="Times New Roman" w:hAnsi="Times New Roman" w:cs="Times New Roman"/>
          <w:sz w:val="20"/>
          <w:szCs w:val="20"/>
          <w:vertAlign w:val="superscript"/>
        </w:rPr>
        <w:t>[</w:t>
      </w:r>
      <w:r w:rsidR="002369F9" w:rsidRPr="00FA487D">
        <w:rPr>
          <w:rFonts w:ascii="Times New Roman" w:hAnsi="Times New Roman" w:cs="Times New Roman"/>
          <w:sz w:val="20"/>
          <w:szCs w:val="20"/>
          <w:vertAlign w:val="superscript"/>
        </w:rPr>
        <w:t>16</w:t>
      </w:r>
      <w:r w:rsidR="00A268C6" w:rsidRPr="00FA487D">
        <w:rPr>
          <w:rFonts w:ascii="Times New Roman" w:hAnsi="Times New Roman" w:cs="Times New Roman"/>
          <w:sz w:val="20"/>
          <w:szCs w:val="20"/>
          <w:vertAlign w:val="superscript"/>
        </w:rPr>
        <w:t>]</w:t>
      </w:r>
      <w:r w:rsidR="006A20E4" w:rsidRPr="00FA487D">
        <w:rPr>
          <w:rFonts w:ascii="Times New Roman" w:hAnsi="Times New Roman" w:cs="Times New Roman"/>
          <w:sz w:val="20"/>
          <w:szCs w:val="20"/>
        </w:rPr>
        <w:t xml:space="preserve"> and th</w:t>
      </w:r>
      <w:r w:rsidR="006A20E4" w:rsidRPr="00A66C4B">
        <w:rPr>
          <w:rFonts w:ascii="Times New Roman" w:hAnsi="Times New Roman" w:cs="Times New Roman"/>
          <w:sz w:val="20"/>
          <w:szCs w:val="20"/>
        </w:rPr>
        <w:t xml:space="preserve">e cervical and dorsal vertebrae of the Late Cretaceous titanosaur </w:t>
      </w:r>
      <w:proofErr w:type="spellStart"/>
      <w:r w:rsidR="006A20E4" w:rsidRPr="00FA487D">
        <w:rPr>
          <w:rFonts w:ascii="Times New Roman" w:hAnsi="Times New Roman" w:cs="Times New Roman"/>
          <w:i/>
          <w:iCs/>
          <w:sz w:val="20"/>
          <w:szCs w:val="20"/>
        </w:rPr>
        <w:t>Saltasaurus</w:t>
      </w:r>
      <w:proofErr w:type="spellEnd"/>
      <w:r w:rsidR="006A20E4" w:rsidRPr="00FA487D">
        <w:rPr>
          <w:rFonts w:ascii="Times New Roman" w:hAnsi="Times New Roman" w:cs="Times New Roman"/>
          <w:sz w:val="20"/>
          <w:szCs w:val="20"/>
        </w:rPr>
        <w:t xml:space="preserve"> </w:t>
      </w:r>
      <w:proofErr w:type="spellStart"/>
      <w:r w:rsidR="006A20E4" w:rsidRPr="00FA487D">
        <w:rPr>
          <w:rFonts w:ascii="Times New Roman" w:hAnsi="Times New Roman" w:cs="Times New Roman"/>
          <w:i/>
          <w:iCs/>
          <w:sz w:val="20"/>
          <w:szCs w:val="20"/>
        </w:rPr>
        <w:t>loricatus</w:t>
      </w:r>
      <w:proofErr w:type="spellEnd"/>
      <w:r w:rsidR="002369F9" w:rsidRPr="00FA487D">
        <w:rPr>
          <w:rFonts w:ascii="Times New Roman" w:hAnsi="Times New Roman" w:cs="Times New Roman"/>
          <w:sz w:val="20"/>
          <w:szCs w:val="20"/>
          <w:vertAlign w:val="superscript"/>
        </w:rPr>
        <w:t>[17]</w:t>
      </w:r>
      <w:r w:rsidR="006A20E4" w:rsidRPr="00FA487D">
        <w:rPr>
          <w:rFonts w:ascii="Times New Roman" w:hAnsi="Times New Roman" w:cs="Times New Roman"/>
          <w:sz w:val="20"/>
          <w:szCs w:val="20"/>
        </w:rPr>
        <w:t>.</w:t>
      </w:r>
      <w:r w:rsidR="006A20E4" w:rsidRPr="00A66C4B">
        <w:rPr>
          <w:rFonts w:ascii="Times New Roman" w:hAnsi="Times New Roman" w:cs="Times New Roman"/>
          <w:sz w:val="20"/>
          <w:szCs w:val="20"/>
        </w:rPr>
        <w:t xml:space="preserve"> On the other hand, the exposed internal architecture in </w:t>
      </w:r>
      <w:proofErr w:type="spellStart"/>
      <w:r w:rsidR="006A20E4" w:rsidRPr="00A66C4B">
        <w:rPr>
          <w:rFonts w:ascii="Times New Roman" w:hAnsi="Times New Roman" w:cs="Times New Roman"/>
          <w:sz w:val="20"/>
          <w:szCs w:val="20"/>
        </w:rPr>
        <w:t>Phu</w:t>
      </w:r>
      <w:proofErr w:type="spellEnd"/>
      <w:r w:rsidR="006A20E4" w:rsidRPr="00A66C4B">
        <w:rPr>
          <w:rFonts w:ascii="Times New Roman" w:hAnsi="Times New Roman" w:cs="Times New Roman"/>
          <w:sz w:val="20"/>
          <w:szCs w:val="20"/>
        </w:rPr>
        <w:t xml:space="preserve"> Dan Ma cervicodorsal (KS26−4) is a subtrapezoidal </w:t>
      </w:r>
      <w:r w:rsidR="002369F9" w:rsidRPr="00A66C4B">
        <w:rPr>
          <w:rFonts w:ascii="Times New Roman" w:hAnsi="Times New Roman" w:cs="Times New Roman"/>
          <w:sz w:val="20"/>
          <w:szCs w:val="20"/>
        </w:rPr>
        <w:t>honeycomb shape</w:t>
      </w:r>
      <w:r w:rsidR="002369F9">
        <w:rPr>
          <w:rFonts w:ascii="Times New Roman" w:hAnsi="Times New Roman" w:cs="Times New Roman"/>
          <w:sz w:val="20"/>
          <w:szCs w:val="20"/>
        </w:rPr>
        <w:t xml:space="preserve">d </w:t>
      </w:r>
      <w:proofErr w:type="spellStart"/>
      <w:r w:rsidR="006A20E4" w:rsidRPr="00FA487D">
        <w:rPr>
          <w:rFonts w:ascii="Times New Roman" w:hAnsi="Times New Roman" w:cs="Times New Roman"/>
          <w:sz w:val="20"/>
          <w:szCs w:val="20"/>
        </w:rPr>
        <w:t>camellate</w:t>
      </w:r>
      <w:proofErr w:type="spellEnd"/>
      <w:r w:rsidR="002369F9" w:rsidRPr="00FA487D">
        <w:rPr>
          <w:rFonts w:ascii="Times New Roman" w:hAnsi="Times New Roman" w:cs="Times New Roman"/>
          <w:sz w:val="20"/>
          <w:szCs w:val="20"/>
          <w:vertAlign w:val="superscript"/>
        </w:rPr>
        <w:t>[18]</w:t>
      </w:r>
      <w:r w:rsidR="006A20E4" w:rsidRPr="00FA487D">
        <w:rPr>
          <w:rFonts w:ascii="Times New Roman" w:hAnsi="Times New Roman" w:cs="Times New Roman"/>
          <w:sz w:val="20"/>
          <w:szCs w:val="20"/>
        </w:rPr>
        <w:t>.</w:t>
      </w:r>
      <w:r w:rsidR="006A20E4" w:rsidRPr="00A66C4B">
        <w:rPr>
          <w:rFonts w:ascii="Times New Roman" w:hAnsi="Times New Roman" w:cs="Times New Roman"/>
          <w:sz w:val="20"/>
          <w:szCs w:val="20"/>
        </w:rPr>
        <w:t xml:space="preserve"> The ventral surface is transversely convex without ventral keel and angular edge between the ventral and lateral surfaces. Due to the heavy anteroposterior compression, the detail</w:t>
      </w:r>
      <w:r w:rsidR="005C7733">
        <w:rPr>
          <w:rFonts w:ascii="Times New Roman" w:hAnsi="Times New Roman" w:cs="Times New Roman"/>
          <w:sz w:val="20"/>
          <w:szCs w:val="20"/>
        </w:rPr>
        <w:t>s</w:t>
      </w:r>
      <w:r w:rsidR="006A20E4" w:rsidRPr="00A66C4B">
        <w:rPr>
          <w:rFonts w:ascii="Times New Roman" w:hAnsi="Times New Roman" w:cs="Times New Roman"/>
          <w:sz w:val="20"/>
          <w:szCs w:val="20"/>
        </w:rPr>
        <w:t xml:space="preserve"> of the lateral pneumatic fossa </w:t>
      </w:r>
      <w:r w:rsidR="005C7733">
        <w:rPr>
          <w:rFonts w:ascii="Times New Roman" w:hAnsi="Times New Roman" w:cs="Times New Roman"/>
          <w:sz w:val="20"/>
          <w:szCs w:val="20"/>
        </w:rPr>
        <w:t>are</w:t>
      </w:r>
      <w:r w:rsidR="006A20E4" w:rsidRPr="00A66C4B">
        <w:rPr>
          <w:rFonts w:ascii="Times New Roman" w:hAnsi="Times New Roman" w:cs="Times New Roman"/>
          <w:sz w:val="20"/>
          <w:szCs w:val="20"/>
        </w:rPr>
        <w:t xml:space="preserve"> unknown.</w:t>
      </w:r>
    </w:p>
    <w:p w14:paraId="56785B64" w14:textId="571AC0A4" w:rsidR="006A20E4" w:rsidRPr="00A66C4B" w:rsidRDefault="006A20E4" w:rsidP="0088640D">
      <w:pPr>
        <w:spacing w:line="480" w:lineRule="auto"/>
        <w:jc w:val="thaiDistribute"/>
        <w:rPr>
          <w:rFonts w:ascii="Times New Roman" w:hAnsi="Times New Roman" w:cs="Times New Roman"/>
          <w:sz w:val="20"/>
          <w:szCs w:val="20"/>
        </w:rPr>
      </w:pPr>
      <w:r w:rsidRPr="00A66C4B">
        <w:rPr>
          <w:rFonts w:ascii="Times New Roman" w:hAnsi="Times New Roman" w:cs="Times New Roman"/>
          <w:sz w:val="20"/>
          <w:szCs w:val="20"/>
        </w:rPr>
        <w:tab/>
        <w:t xml:space="preserve">PN13-23 is affected by the oblique lateral compression that reveals the details of the lateral surfaces of the specimen. This vertebra represents the ventral keel and lateral pneumatic fossa with pneumatic foramen inside the anteroventral area of the fossa. In the articulated vertebra series of </w:t>
      </w:r>
      <w:proofErr w:type="spellStart"/>
      <w:r w:rsidRPr="00A66C4B">
        <w:rPr>
          <w:rFonts w:ascii="Times New Roman" w:hAnsi="Times New Roman" w:cs="Times New Roman"/>
          <w:i/>
          <w:iCs/>
          <w:sz w:val="20"/>
          <w:szCs w:val="20"/>
        </w:rPr>
        <w:t>K</w:t>
      </w:r>
      <w:r w:rsidR="006E6174" w:rsidRPr="00A66C4B">
        <w:rPr>
          <w:rFonts w:ascii="Times New Roman" w:hAnsi="Times New Roman" w:cs="Times New Roman"/>
          <w:i/>
          <w:iCs/>
          <w:sz w:val="20"/>
          <w:szCs w:val="20"/>
        </w:rPr>
        <w:t>lamelisaurus</w:t>
      </w:r>
      <w:proofErr w:type="spellEnd"/>
      <w:r w:rsidR="006A54A3">
        <w:rPr>
          <w:rFonts w:ascii="Times New Roman" w:hAnsi="Times New Roman" w:cs="Times New Roman"/>
          <w:sz w:val="20"/>
          <w:szCs w:val="20"/>
        </w:rPr>
        <w:t>,</w:t>
      </w:r>
      <w:r w:rsidRPr="00A66C4B">
        <w:rPr>
          <w:rFonts w:ascii="Times New Roman" w:hAnsi="Times New Roman" w:cs="Times New Roman"/>
          <w:i/>
          <w:iCs/>
          <w:sz w:val="20"/>
          <w:szCs w:val="20"/>
        </w:rPr>
        <w:t xml:space="preserve"> </w:t>
      </w:r>
      <w:r w:rsidRPr="00A66C4B">
        <w:rPr>
          <w:rFonts w:ascii="Times New Roman" w:hAnsi="Times New Roman" w:cs="Times New Roman"/>
          <w:sz w:val="20"/>
          <w:szCs w:val="20"/>
        </w:rPr>
        <w:t xml:space="preserve">the presence of </w:t>
      </w:r>
      <w:r w:rsidR="00FA6711">
        <w:rPr>
          <w:rFonts w:ascii="Times New Roman" w:hAnsi="Times New Roman" w:cs="Times New Roman"/>
          <w:sz w:val="20"/>
          <w:szCs w:val="20"/>
        </w:rPr>
        <w:t xml:space="preserve">the </w:t>
      </w:r>
      <w:r w:rsidRPr="00A66C4B">
        <w:rPr>
          <w:rFonts w:ascii="Times New Roman" w:hAnsi="Times New Roman" w:cs="Times New Roman"/>
          <w:sz w:val="20"/>
          <w:szCs w:val="20"/>
        </w:rPr>
        <w:t xml:space="preserve">ventral keel is independent </w:t>
      </w:r>
      <w:r w:rsidR="00FA6711">
        <w:rPr>
          <w:rFonts w:ascii="Times New Roman" w:hAnsi="Times New Roman" w:cs="Times New Roman"/>
          <w:sz w:val="20"/>
          <w:szCs w:val="20"/>
        </w:rPr>
        <w:t>i</w:t>
      </w:r>
      <w:r w:rsidRPr="00A66C4B">
        <w:rPr>
          <w:rFonts w:ascii="Times New Roman" w:hAnsi="Times New Roman" w:cs="Times New Roman"/>
          <w:sz w:val="20"/>
          <w:szCs w:val="20"/>
        </w:rPr>
        <w:t xml:space="preserve">n each dorsal </w:t>
      </w:r>
      <w:r w:rsidRPr="00FA487D">
        <w:rPr>
          <w:rFonts w:ascii="Times New Roman" w:hAnsi="Times New Roman" w:cs="Times New Roman"/>
          <w:sz w:val="20"/>
          <w:szCs w:val="20"/>
        </w:rPr>
        <w:t>vertebra</w:t>
      </w:r>
      <w:r w:rsidR="00E314DE" w:rsidRPr="00FA487D">
        <w:rPr>
          <w:rFonts w:ascii="Times New Roman" w:hAnsi="Times New Roman" w:cs="Times New Roman"/>
          <w:sz w:val="20"/>
          <w:szCs w:val="20"/>
          <w:vertAlign w:val="superscript"/>
        </w:rPr>
        <w:t>[10]</w:t>
      </w:r>
      <w:r w:rsidR="00633AC8" w:rsidRPr="00FA487D">
        <w:rPr>
          <w:rFonts w:ascii="Times New Roman" w:hAnsi="Times New Roman" w:cs="Times New Roman"/>
          <w:sz w:val="20"/>
          <w:szCs w:val="20"/>
        </w:rPr>
        <w:t>,</w:t>
      </w:r>
      <w:r w:rsidR="00633AC8">
        <w:rPr>
          <w:rFonts w:ascii="Times New Roman" w:hAnsi="Times New Roman" w:cs="Times New Roman"/>
          <w:sz w:val="20"/>
          <w:szCs w:val="20"/>
        </w:rPr>
        <w:t xml:space="preserve"> which </w:t>
      </w:r>
      <w:r w:rsidRPr="00A66C4B">
        <w:rPr>
          <w:rFonts w:ascii="Times New Roman" w:hAnsi="Times New Roman" w:cs="Times New Roman"/>
          <w:sz w:val="20"/>
          <w:szCs w:val="20"/>
        </w:rPr>
        <w:t>cannot be determined as a di</w:t>
      </w:r>
      <w:r w:rsidR="00633AC8">
        <w:rPr>
          <w:rFonts w:ascii="Times New Roman" w:hAnsi="Times New Roman" w:cs="Times New Roman"/>
          <w:sz w:val="20"/>
          <w:szCs w:val="20"/>
        </w:rPr>
        <w:t xml:space="preserve">stinctive </w:t>
      </w:r>
      <w:r w:rsidRPr="00A66C4B">
        <w:rPr>
          <w:rFonts w:ascii="Times New Roman" w:hAnsi="Times New Roman" w:cs="Times New Roman"/>
          <w:sz w:val="20"/>
          <w:szCs w:val="20"/>
        </w:rPr>
        <w:t>taxon.</w:t>
      </w:r>
      <w:r w:rsidR="00E314DE">
        <w:rPr>
          <w:rFonts w:ascii="Times New Roman" w:hAnsi="Times New Roman" w:cs="Times New Roman"/>
          <w:sz w:val="20"/>
          <w:szCs w:val="20"/>
        </w:rPr>
        <w:t xml:space="preserve"> Moreover</w:t>
      </w:r>
      <w:r w:rsidRPr="00A66C4B">
        <w:rPr>
          <w:rFonts w:ascii="Times New Roman" w:hAnsi="Times New Roman" w:cs="Times New Roman"/>
          <w:sz w:val="20"/>
          <w:szCs w:val="20"/>
        </w:rPr>
        <w:t>, the pneumatic foramen inside the pneumatic fossa is present on the middle to posterior dorsal vertebrae</w:t>
      </w:r>
      <w:r w:rsidR="00E65408">
        <w:rPr>
          <w:rFonts w:ascii="Times New Roman" w:hAnsi="Times New Roman" w:cs="Times New Roman"/>
          <w:sz w:val="20"/>
          <w:szCs w:val="20"/>
        </w:rPr>
        <w:t xml:space="preserve"> but </w:t>
      </w:r>
      <w:r w:rsidRPr="00A66C4B">
        <w:rPr>
          <w:rFonts w:ascii="Times New Roman" w:hAnsi="Times New Roman" w:cs="Times New Roman"/>
          <w:sz w:val="20"/>
          <w:szCs w:val="20"/>
        </w:rPr>
        <w:t>absent in the anterior dorsal</w:t>
      </w:r>
      <w:r w:rsidR="00E65408">
        <w:rPr>
          <w:rFonts w:ascii="Times New Roman" w:hAnsi="Times New Roman" w:cs="Times New Roman"/>
          <w:sz w:val="20"/>
          <w:szCs w:val="20"/>
        </w:rPr>
        <w:t>, which is</w:t>
      </w:r>
      <w:r w:rsidRPr="00A66C4B">
        <w:rPr>
          <w:rFonts w:ascii="Times New Roman" w:hAnsi="Times New Roman" w:cs="Times New Roman"/>
          <w:sz w:val="20"/>
          <w:szCs w:val="20"/>
        </w:rPr>
        <w:t xml:space="preserve"> relate</w:t>
      </w:r>
      <w:r w:rsidR="00E65408">
        <w:rPr>
          <w:rFonts w:ascii="Times New Roman" w:hAnsi="Times New Roman" w:cs="Times New Roman"/>
          <w:sz w:val="20"/>
          <w:szCs w:val="20"/>
        </w:rPr>
        <w:t>d</w:t>
      </w:r>
      <w:r w:rsidRPr="00A66C4B">
        <w:rPr>
          <w:rFonts w:ascii="Times New Roman" w:hAnsi="Times New Roman" w:cs="Times New Roman"/>
          <w:sz w:val="20"/>
          <w:szCs w:val="20"/>
        </w:rPr>
        <w:t xml:space="preserve"> to </w:t>
      </w:r>
      <w:r w:rsidR="00E65408">
        <w:rPr>
          <w:rFonts w:ascii="Times New Roman" w:hAnsi="Times New Roman" w:cs="Times New Roman"/>
          <w:sz w:val="20"/>
          <w:szCs w:val="20"/>
        </w:rPr>
        <w:t xml:space="preserve">the </w:t>
      </w:r>
      <w:r w:rsidRPr="00A66C4B">
        <w:rPr>
          <w:rFonts w:ascii="Times New Roman" w:hAnsi="Times New Roman" w:cs="Times New Roman"/>
          <w:sz w:val="20"/>
          <w:szCs w:val="20"/>
        </w:rPr>
        <w:t xml:space="preserve">pulmonary </w:t>
      </w:r>
      <w:r w:rsidR="006E6174" w:rsidRPr="00A66C4B">
        <w:rPr>
          <w:rFonts w:ascii="Times New Roman" w:hAnsi="Times New Roman" w:cs="Times New Roman"/>
          <w:sz w:val="20"/>
          <w:szCs w:val="20"/>
        </w:rPr>
        <w:t>protuberances</w:t>
      </w:r>
      <w:r w:rsidRPr="00A66C4B">
        <w:rPr>
          <w:rFonts w:ascii="Times New Roman" w:hAnsi="Times New Roman" w:cs="Times New Roman"/>
          <w:sz w:val="20"/>
          <w:szCs w:val="20"/>
        </w:rPr>
        <w:t xml:space="preserve"> of the </w:t>
      </w:r>
      <w:r w:rsidRPr="00FA487D">
        <w:rPr>
          <w:rFonts w:ascii="Times New Roman" w:hAnsi="Times New Roman" w:cs="Times New Roman"/>
          <w:sz w:val="20"/>
          <w:szCs w:val="20"/>
        </w:rPr>
        <w:t>lung</w:t>
      </w:r>
      <w:r w:rsidR="00E65408" w:rsidRPr="00FA487D">
        <w:rPr>
          <w:rFonts w:ascii="Times New Roman" w:hAnsi="Times New Roman" w:cs="Times New Roman"/>
          <w:sz w:val="20"/>
          <w:szCs w:val="20"/>
          <w:vertAlign w:val="superscript"/>
        </w:rPr>
        <w:t>[19,20]</w:t>
      </w:r>
      <w:r w:rsidRPr="00FA487D">
        <w:rPr>
          <w:rFonts w:ascii="Times New Roman" w:hAnsi="Times New Roman" w:cs="Times New Roman"/>
          <w:sz w:val="20"/>
          <w:szCs w:val="20"/>
        </w:rPr>
        <w:t>.</w:t>
      </w:r>
    </w:p>
    <w:p w14:paraId="4ED63FD3" w14:textId="77777777" w:rsidR="00C35186" w:rsidRDefault="006A20E4" w:rsidP="0088640D">
      <w:pPr>
        <w:spacing w:line="480" w:lineRule="auto"/>
        <w:jc w:val="thaiDistribute"/>
        <w:rPr>
          <w:rFonts w:ascii="Times New Roman" w:hAnsi="Times New Roman" w:cs="Times New Roman"/>
          <w:b/>
          <w:bCs/>
          <w:sz w:val="20"/>
          <w:szCs w:val="20"/>
        </w:rPr>
      </w:pPr>
      <w:r w:rsidRPr="00A66C4B">
        <w:rPr>
          <w:rFonts w:ascii="Times New Roman" w:hAnsi="Times New Roman" w:cs="Times New Roman"/>
          <w:sz w:val="20"/>
          <w:szCs w:val="20"/>
        </w:rPr>
        <w:tab/>
      </w:r>
      <w:r w:rsidRPr="00A66C4B">
        <w:rPr>
          <w:rFonts w:ascii="Times New Roman" w:hAnsi="Times New Roman" w:cs="Times New Roman"/>
          <w:b/>
          <w:bCs/>
          <w:sz w:val="20"/>
          <w:szCs w:val="20"/>
        </w:rPr>
        <w:t>Neural arch</w:t>
      </w:r>
    </w:p>
    <w:p w14:paraId="6256E5FD" w14:textId="7FA74385" w:rsidR="006A20E4" w:rsidRPr="00A66C4B" w:rsidRDefault="006A20E4" w:rsidP="00C35186">
      <w:pPr>
        <w:spacing w:line="480" w:lineRule="auto"/>
        <w:ind w:firstLine="720"/>
        <w:jc w:val="thaiDistribute"/>
        <w:rPr>
          <w:rFonts w:ascii="Times New Roman" w:hAnsi="Times New Roman" w:cs="Times New Roman"/>
          <w:sz w:val="20"/>
          <w:szCs w:val="20"/>
        </w:rPr>
      </w:pPr>
      <w:r w:rsidRPr="00A66C4B">
        <w:rPr>
          <w:rFonts w:ascii="Times New Roman" w:hAnsi="Times New Roman" w:cs="Times New Roman"/>
          <w:sz w:val="20"/>
          <w:szCs w:val="20"/>
        </w:rPr>
        <w:t xml:space="preserve">The parapophysis is located at the middle height of the neural arch, between the </w:t>
      </w:r>
      <w:proofErr w:type="spellStart"/>
      <w:r w:rsidRPr="00A66C4B">
        <w:rPr>
          <w:rFonts w:ascii="Times New Roman" w:hAnsi="Times New Roman" w:cs="Times New Roman"/>
          <w:sz w:val="20"/>
          <w:szCs w:val="20"/>
        </w:rPr>
        <w:t>prezygapophysis's</w:t>
      </w:r>
      <w:proofErr w:type="spellEnd"/>
      <w:r w:rsidRPr="00A66C4B">
        <w:rPr>
          <w:rFonts w:ascii="Times New Roman" w:hAnsi="Times New Roman" w:cs="Times New Roman"/>
          <w:sz w:val="20"/>
          <w:szCs w:val="20"/>
        </w:rPr>
        <w:t xml:space="preserve"> medial edge and the midline lamina's middle height. Like the anterior dorsal vertebra (PN581), the articular surface of the parapophysis is highly compressed in an anteroposterior direction, transforming the articular facet into flat laminate </w:t>
      </w:r>
      <w:r w:rsidRPr="00A66C4B">
        <w:rPr>
          <w:rFonts w:ascii="Times New Roman" w:hAnsi="Times New Roman" w:cs="Times New Roman"/>
          <w:sz w:val="20"/>
          <w:szCs w:val="20"/>
        </w:rPr>
        <w:lastRenderedPageBreak/>
        <w:t xml:space="preserve">bone. Parapophysis connects to </w:t>
      </w:r>
      <w:proofErr w:type="spellStart"/>
      <w:r w:rsidRPr="00A66C4B">
        <w:rPr>
          <w:rFonts w:ascii="Times New Roman" w:hAnsi="Times New Roman" w:cs="Times New Roman"/>
          <w:sz w:val="20"/>
          <w:szCs w:val="20"/>
        </w:rPr>
        <w:t>acpl</w:t>
      </w:r>
      <w:proofErr w:type="spellEnd"/>
      <w:r w:rsidRPr="00A66C4B">
        <w:rPr>
          <w:rFonts w:ascii="Times New Roman" w:hAnsi="Times New Roman" w:cs="Times New Roman"/>
          <w:sz w:val="20"/>
          <w:szCs w:val="20"/>
        </w:rPr>
        <w:t xml:space="preserve"> ventrally and </w:t>
      </w:r>
      <w:proofErr w:type="spellStart"/>
      <w:r w:rsidRPr="00A66C4B">
        <w:rPr>
          <w:rFonts w:ascii="Times New Roman" w:hAnsi="Times New Roman" w:cs="Times New Roman"/>
          <w:sz w:val="20"/>
          <w:szCs w:val="20"/>
        </w:rPr>
        <w:t>prpl</w:t>
      </w:r>
      <w:proofErr w:type="spellEnd"/>
      <w:r w:rsidRPr="00A66C4B">
        <w:rPr>
          <w:rFonts w:ascii="Times New Roman" w:hAnsi="Times New Roman" w:cs="Times New Roman"/>
          <w:sz w:val="20"/>
          <w:szCs w:val="20"/>
        </w:rPr>
        <w:t xml:space="preserve"> </w:t>
      </w:r>
      <w:proofErr w:type="spellStart"/>
      <w:r w:rsidRPr="00A66C4B">
        <w:rPr>
          <w:rFonts w:ascii="Times New Roman" w:hAnsi="Times New Roman" w:cs="Times New Roman"/>
          <w:sz w:val="20"/>
          <w:szCs w:val="20"/>
        </w:rPr>
        <w:t>dorsomedially</w:t>
      </w:r>
      <w:proofErr w:type="spellEnd"/>
      <w:r w:rsidRPr="00A66C4B">
        <w:rPr>
          <w:rFonts w:ascii="Times New Roman" w:hAnsi="Times New Roman" w:cs="Times New Roman"/>
          <w:sz w:val="20"/>
          <w:szCs w:val="20"/>
        </w:rPr>
        <w:t xml:space="preserve">, the anteriorly compressed oblique large buttress between </w:t>
      </w:r>
      <w:proofErr w:type="spellStart"/>
      <w:r w:rsidRPr="00A66C4B">
        <w:rPr>
          <w:rFonts w:ascii="Times New Roman" w:hAnsi="Times New Roman" w:cs="Times New Roman"/>
          <w:sz w:val="20"/>
          <w:szCs w:val="20"/>
        </w:rPr>
        <w:t>prezygapophysis</w:t>
      </w:r>
      <w:proofErr w:type="spellEnd"/>
      <w:r w:rsidRPr="00A66C4B">
        <w:rPr>
          <w:rFonts w:ascii="Times New Roman" w:hAnsi="Times New Roman" w:cs="Times New Roman"/>
          <w:sz w:val="20"/>
          <w:szCs w:val="20"/>
        </w:rPr>
        <w:t xml:space="preserve"> and parapophysis. Medially to the parapophysis is the pair of rounded fossae </w:t>
      </w:r>
      <w:proofErr w:type="spellStart"/>
      <w:r w:rsidRPr="00A66C4B">
        <w:rPr>
          <w:rFonts w:ascii="Times New Roman" w:hAnsi="Times New Roman" w:cs="Times New Roman"/>
          <w:sz w:val="20"/>
          <w:szCs w:val="20"/>
        </w:rPr>
        <w:t>cprf</w:t>
      </w:r>
      <w:proofErr w:type="spellEnd"/>
      <w:r w:rsidRPr="00A66C4B">
        <w:rPr>
          <w:rFonts w:ascii="Times New Roman" w:hAnsi="Times New Roman" w:cs="Times New Roman"/>
          <w:sz w:val="20"/>
          <w:szCs w:val="20"/>
        </w:rPr>
        <w:t xml:space="preserve">, which is enveloped by </w:t>
      </w:r>
      <w:proofErr w:type="spellStart"/>
      <w:r w:rsidRPr="00A66C4B">
        <w:rPr>
          <w:rFonts w:ascii="Times New Roman" w:hAnsi="Times New Roman" w:cs="Times New Roman"/>
          <w:sz w:val="20"/>
          <w:szCs w:val="20"/>
        </w:rPr>
        <w:t>prpl</w:t>
      </w:r>
      <w:proofErr w:type="spellEnd"/>
      <w:r w:rsidRPr="00A66C4B">
        <w:rPr>
          <w:rFonts w:ascii="Times New Roman" w:hAnsi="Times New Roman" w:cs="Times New Roman"/>
          <w:sz w:val="20"/>
          <w:szCs w:val="20"/>
        </w:rPr>
        <w:t xml:space="preserve"> laterodorsally, </w:t>
      </w:r>
      <w:proofErr w:type="spellStart"/>
      <w:r w:rsidRPr="00A66C4B">
        <w:rPr>
          <w:rFonts w:ascii="Times New Roman" w:hAnsi="Times New Roman" w:cs="Times New Roman"/>
          <w:sz w:val="20"/>
          <w:szCs w:val="20"/>
        </w:rPr>
        <w:t>tprl</w:t>
      </w:r>
      <w:proofErr w:type="spellEnd"/>
      <w:r w:rsidRPr="00A66C4B">
        <w:rPr>
          <w:rFonts w:ascii="Times New Roman" w:hAnsi="Times New Roman" w:cs="Times New Roman"/>
          <w:sz w:val="20"/>
          <w:szCs w:val="20"/>
        </w:rPr>
        <w:t xml:space="preserve"> </w:t>
      </w:r>
      <w:proofErr w:type="spellStart"/>
      <w:r w:rsidRPr="00A66C4B">
        <w:rPr>
          <w:rFonts w:ascii="Times New Roman" w:hAnsi="Times New Roman" w:cs="Times New Roman"/>
          <w:sz w:val="20"/>
          <w:szCs w:val="20"/>
        </w:rPr>
        <w:t>dorsomedially</w:t>
      </w:r>
      <w:proofErr w:type="spellEnd"/>
      <w:r w:rsidRPr="00A66C4B">
        <w:rPr>
          <w:rFonts w:ascii="Times New Roman" w:hAnsi="Times New Roman" w:cs="Times New Roman"/>
          <w:sz w:val="20"/>
          <w:szCs w:val="20"/>
        </w:rPr>
        <w:t xml:space="preserve">, and midline lamina medially. The fossa is dorsoventrally shallower from the deepest area below to </w:t>
      </w:r>
      <w:proofErr w:type="spellStart"/>
      <w:r w:rsidRPr="00A66C4B">
        <w:rPr>
          <w:rFonts w:ascii="Times New Roman" w:hAnsi="Times New Roman" w:cs="Times New Roman"/>
          <w:sz w:val="20"/>
          <w:szCs w:val="20"/>
        </w:rPr>
        <w:t>prpl</w:t>
      </w:r>
      <w:proofErr w:type="spellEnd"/>
      <w:r w:rsidRPr="00A66C4B">
        <w:rPr>
          <w:rFonts w:ascii="Times New Roman" w:hAnsi="Times New Roman" w:cs="Times New Roman"/>
          <w:sz w:val="20"/>
          <w:szCs w:val="20"/>
        </w:rPr>
        <w:t xml:space="preserve"> and </w:t>
      </w:r>
      <w:proofErr w:type="spellStart"/>
      <w:r w:rsidRPr="00A66C4B">
        <w:rPr>
          <w:rFonts w:ascii="Times New Roman" w:hAnsi="Times New Roman" w:cs="Times New Roman"/>
          <w:sz w:val="20"/>
          <w:szCs w:val="20"/>
        </w:rPr>
        <w:t>tprl</w:t>
      </w:r>
      <w:proofErr w:type="spellEnd"/>
      <w:r w:rsidRPr="00A66C4B">
        <w:rPr>
          <w:rFonts w:ascii="Times New Roman" w:hAnsi="Times New Roman" w:cs="Times New Roman"/>
          <w:sz w:val="20"/>
          <w:szCs w:val="20"/>
        </w:rPr>
        <w:t xml:space="preserve"> to the plane at the ventral tip of midline </w:t>
      </w:r>
      <w:proofErr w:type="spellStart"/>
      <w:r w:rsidRPr="00A66C4B">
        <w:rPr>
          <w:rFonts w:ascii="Times New Roman" w:hAnsi="Times New Roman" w:cs="Times New Roman"/>
          <w:sz w:val="20"/>
          <w:szCs w:val="20"/>
        </w:rPr>
        <w:t>laminaabove</w:t>
      </w:r>
      <w:proofErr w:type="spellEnd"/>
      <w:r w:rsidRPr="00A66C4B">
        <w:rPr>
          <w:rFonts w:ascii="Times New Roman" w:hAnsi="Times New Roman" w:cs="Times New Roman"/>
          <w:sz w:val="20"/>
          <w:szCs w:val="20"/>
        </w:rPr>
        <w:t xml:space="preserve"> the transversely wide ellipsoid shape neural canal.</w:t>
      </w:r>
    </w:p>
    <w:p w14:paraId="3AC212DF" w14:textId="3F2F9D3C" w:rsidR="006A20E4" w:rsidRPr="00A66C4B" w:rsidRDefault="006A20E4" w:rsidP="0088640D">
      <w:pPr>
        <w:spacing w:line="480" w:lineRule="auto"/>
        <w:jc w:val="thaiDistribute"/>
        <w:rPr>
          <w:rFonts w:ascii="Times New Roman" w:hAnsi="Times New Roman" w:cs="Times New Roman"/>
          <w:sz w:val="20"/>
          <w:szCs w:val="20"/>
        </w:rPr>
      </w:pPr>
      <w:r w:rsidRPr="00A66C4B">
        <w:rPr>
          <w:rFonts w:ascii="Times New Roman" w:hAnsi="Times New Roman" w:cs="Times New Roman"/>
          <w:sz w:val="20"/>
          <w:szCs w:val="20"/>
        </w:rPr>
        <w:tab/>
        <w:t xml:space="preserve">On the posterior surface, the ventral area of the neural arch is damaged. However, the trace of laminae is still present. There are three main vertical laminae on the surface: 1) the vertical midline lamina between the neural canal and </w:t>
      </w:r>
      <w:proofErr w:type="spellStart"/>
      <w:r w:rsidRPr="00A66C4B">
        <w:rPr>
          <w:rFonts w:ascii="Times New Roman" w:hAnsi="Times New Roman" w:cs="Times New Roman"/>
          <w:sz w:val="20"/>
          <w:szCs w:val="20"/>
        </w:rPr>
        <w:t>tpol</w:t>
      </w:r>
      <w:proofErr w:type="spellEnd"/>
      <w:r w:rsidRPr="00A66C4B">
        <w:rPr>
          <w:rFonts w:ascii="Times New Roman" w:hAnsi="Times New Roman" w:cs="Times New Roman"/>
          <w:sz w:val="20"/>
          <w:szCs w:val="20"/>
        </w:rPr>
        <w:t xml:space="preserve">, 2) a pair of dorsomedial buttresses </w:t>
      </w:r>
      <w:proofErr w:type="spellStart"/>
      <w:r w:rsidRPr="00A66C4B">
        <w:rPr>
          <w:rFonts w:ascii="Times New Roman" w:hAnsi="Times New Roman" w:cs="Times New Roman"/>
          <w:sz w:val="20"/>
          <w:szCs w:val="20"/>
        </w:rPr>
        <w:t>cpol</w:t>
      </w:r>
      <w:proofErr w:type="spellEnd"/>
      <w:r w:rsidRPr="00A66C4B">
        <w:rPr>
          <w:rFonts w:ascii="Times New Roman" w:hAnsi="Times New Roman" w:cs="Times New Roman"/>
          <w:sz w:val="20"/>
          <w:szCs w:val="20"/>
        </w:rPr>
        <w:t xml:space="preserve"> from the ventrolateral edge of the neural arch to the </w:t>
      </w:r>
      <w:proofErr w:type="spellStart"/>
      <w:r w:rsidRPr="00A66C4B">
        <w:rPr>
          <w:rFonts w:ascii="Times New Roman" w:hAnsi="Times New Roman" w:cs="Times New Roman"/>
          <w:sz w:val="20"/>
          <w:szCs w:val="20"/>
        </w:rPr>
        <w:t>tpol</w:t>
      </w:r>
      <w:proofErr w:type="spellEnd"/>
      <w:r w:rsidRPr="00A66C4B">
        <w:rPr>
          <w:rFonts w:ascii="Times New Roman" w:hAnsi="Times New Roman" w:cs="Times New Roman"/>
          <w:sz w:val="20"/>
          <w:szCs w:val="20"/>
        </w:rPr>
        <w:t xml:space="preserve"> on midline region, 3) the </w:t>
      </w:r>
      <w:proofErr w:type="spellStart"/>
      <w:r w:rsidRPr="00A66C4B">
        <w:rPr>
          <w:rFonts w:ascii="Times New Roman" w:hAnsi="Times New Roman" w:cs="Times New Roman"/>
          <w:sz w:val="20"/>
          <w:szCs w:val="20"/>
        </w:rPr>
        <w:t>pcdl</w:t>
      </w:r>
      <w:proofErr w:type="spellEnd"/>
      <w:r w:rsidRPr="00A66C4B">
        <w:rPr>
          <w:rFonts w:ascii="Times New Roman" w:hAnsi="Times New Roman" w:cs="Times New Roman"/>
          <w:sz w:val="20"/>
          <w:szCs w:val="20"/>
        </w:rPr>
        <w:t xml:space="preserve"> lines along the lateral edge of neural arch to the ventral edge of the transverse process, which terminated at the ventral end of diapophysis. Furthermore, </w:t>
      </w:r>
      <w:r w:rsidR="006E6174" w:rsidRPr="00A66C4B">
        <w:rPr>
          <w:rFonts w:ascii="Times New Roman" w:hAnsi="Times New Roman" w:cs="Times New Roman"/>
          <w:sz w:val="20"/>
          <w:szCs w:val="20"/>
        </w:rPr>
        <w:t xml:space="preserve">the parapophysis is visible </w:t>
      </w:r>
      <w:r w:rsidR="006C4C6C">
        <w:rPr>
          <w:rFonts w:ascii="Times New Roman" w:hAnsi="Times New Roman" w:cs="Times New Roman"/>
          <w:sz w:val="20"/>
          <w:szCs w:val="20"/>
        </w:rPr>
        <w:t>in</w:t>
      </w:r>
      <w:r w:rsidR="006E6174" w:rsidRPr="00A66C4B">
        <w:rPr>
          <w:rFonts w:ascii="Times New Roman" w:hAnsi="Times New Roman" w:cs="Times New Roman"/>
          <w:sz w:val="20"/>
          <w:szCs w:val="20"/>
        </w:rPr>
        <w:t xml:space="preserve"> posterior view below the curve of the </w:t>
      </w:r>
      <w:r w:rsidRPr="00A66C4B">
        <w:rPr>
          <w:rFonts w:ascii="Times New Roman" w:hAnsi="Times New Roman" w:cs="Times New Roman"/>
          <w:sz w:val="20"/>
          <w:szCs w:val="20"/>
        </w:rPr>
        <w:t>transverse process.</w:t>
      </w:r>
    </w:p>
    <w:p w14:paraId="425AC76F" w14:textId="14F10C90" w:rsidR="006A20E4" w:rsidRPr="00A66C4B" w:rsidRDefault="006A20E4" w:rsidP="0088640D">
      <w:pPr>
        <w:spacing w:line="480" w:lineRule="auto"/>
        <w:jc w:val="thaiDistribute"/>
        <w:rPr>
          <w:rFonts w:ascii="Times New Roman" w:hAnsi="Times New Roman" w:cs="Times New Roman"/>
          <w:sz w:val="20"/>
          <w:szCs w:val="20"/>
        </w:rPr>
      </w:pPr>
      <w:r w:rsidRPr="00A66C4B">
        <w:rPr>
          <w:rFonts w:ascii="Times New Roman" w:hAnsi="Times New Roman" w:cs="Times New Roman"/>
          <w:sz w:val="20"/>
          <w:szCs w:val="20"/>
        </w:rPr>
        <w:tab/>
        <w:t xml:space="preserve">The lateral surfaces are represented by PN13-223, which has </w:t>
      </w:r>
      <w:proofErr w:type="spellStart"/>
      <w:r w:rsidRPr="00A66C4B">
        <w:rPr>
          <w:rFonts w:ascii="Times New Roman" w:hAnsi="Times New Roman" w:cs="Times New Roman"/>
          <w:sz w:val="20"/>
          <w:szCs w:val="20"/>
        </w:rPr>
        <w:t>acpl</w:t>
      </w:r>
      <w:proofErr w:type="spellEnd"/>
      <w:r w:rsidRPr="00A66C4B">
        <w:rPr>
          <w:rFonts w:ascii="Times New Roman" w:hAnsi="Times New Roman" w:cs="Times New Roman"/>
          <w:sz w:val="20"/>
          <w:szCs w:val="20"/>
        </w:rPr>
        <w:t xml:space="preserve"> beneath the elliptical parapophysis at the middle height of the neural arch. Knob-like diapophysis is completely preserved on the distal end of the left transverse process. It has </w:t>
      </w:r>
      <w:proofErr w:type="spellStart"/>
      <w:r w:rsidRPr="00A66C4B">
        <w:rPr>
          <w:rFonts w:ascii="Times New Roman" w:hAnsi="Times New Roman" w:cs="Times New Roman"/>
          <w:sz w:val="20"/>
          <w:szCs w:val="20"/>
        </w:rPr>
        <w:t>ppdl</w:t>
      </w:r>
      <w:proofErr w:type="spellEnd"/>
      <w:r w:rsidRPr="00A66C4B">
        <w:rPr>
          <w:rFonts w:ascii="Times New Roman" w:hAnsi="Times New Roman" w:cs="Times New Roman"/>
          <w:sz w:val="20"/>
          <w:szCs w:val="20"/>
        </w:rPr>
        <w:t xml:space="preserve">, which </w:t>
      </w:r>
      <w:r w:rsidR="006E6174" w:rsidRPr="00A66C4B">
        <w:rPr>
          <w:rFonts w:ascii="Times New Roman" w:hAnsi="Times New Roman" w:cs="Times New Roman"/>
          <w:sz w:val="20"/>
          <w:szCs w:val="20"/>
        </w:rPr>
        <w:t xml:space="preserve">is </w:t>
      </w:r>
      <w:r w:rsidRPr="00A66C4B">
        <w:rPr>
          <w:rFonts w:ascii="Times New Roman" w:hAnsi="Times New Roman" w:cs="Times New Roman"/>
          <w:sz w:val="20"/>
          <w:szCs w:val="20"/>
        </w:rPr>
        <w:t>presented on the posterior dorsal vertebra</w:t>
      </w:r>
      <w:r w:rsidR="00724E7A">
        <w:rPr>
          <w:rFonts w:ascii="Times New Roman" w:hAnsi="Times New Roman" w:cs="Times New Roman"/>
          <w:sz w:val="20"/>
          <w:szCs w:val="20"/>
        </w:rPr>
        <w:t>e</w:t>
      </w:r>
      <w:r w:rsidRPr="00A66C4B">
        <w:rPr>
          <w:rFonts w:ascii="Times New Roman" w:hAnsi="Times New Roman" w:cs="Times New Roman"/>
          <w:sz w:val="20"/>
          <w:szCs w:val="20"/>
        </w:rPr>
        <w:t xml:space="preserve"> of </w:t>
      </w:r>
      <w:proofErr w:type="spellStart"/>
      <w:r w:rsidRPr="00DA28EF">
        <w:rPr>
          <w:rFonts w:ascii="Times New Roman" w:hAnsi="Times New Roman" w:cs="Times New Roman"/>
          <w:sz w:val="20"/>
          <w:szCs w:val="20"/>
        </w:rPr>
        <w:t>mamenchisaurids</w:t>
      </w:r>
      <w:proofErr w:type="spellEnd"/>
      <w:r w:rsidR="00724E7A" w:rsidRPr="00DA28EF">
        <w:rPr>
          <w:rFonts w:ascii="Times New Roman" w:hAnsi="Times New Roman" w:cs="Times New Roman"/>
          <w:sz w:val="20"/>
          <w:szCs w:val="20"/>
          <w:vertAlign w:val="superscript"/>
        </w:rPr>
        <w:t>[6,10,19]</w:t>
      </w:r>
      <w:r w:rsidRPr="00DA28EF">
        <w:rPr>
          <w:rFonts w:ascii="Times New Roman" w:hAnsi="Times New Roman" w:cs="Times New Roman"/>
          <w:sz w:val="20"/>
          <w:szCs w:val="20"/>
        </w:rPr>
        <w:t>.</w:t>
      </w:r>
      <w:r w:rsidRPr="00A66C4B">
        <w:rPr>
          <w:rFonts w:ascii="Times New Roman" w:hAnsi="Times New Roman" w:cs="Times New Roman"/>
          <w:sz w:val="20"/>
          <w:szCs w:val="20"/>
        </w:rPr>
        <w:t xml:space="preserve"> </w:t>
      </w:r>
      <w:proofErr w:type="spellStart"/>
      <w:r w:rsidRPr="00A66C4B">
        <w:rPr>
          <w:rFonts w:ascii="Times New Roman" w:hAnsi="Times New Roman" w:cs="Times New Roman"/>
          <w:sz w:val="20"/>
          <w:szCs w:val="20"/>
        </w:rPr>
        <w:t>Ppdl</w:t>
      </w:r>
      <w:proofErr w:type="spellEnd"/>
      <w:r w:rsidRPr="00A66C4B">
        <w:rPr>
          <w:rFonts w:ascii="Times New Roman" w:hAnsi="Times New Roman" w:cs="Times New Roman"/>
          <w:sz w:val="20"/>
          <w:szCs w:val="20"/>
        </w:rPr>
        <w:t xml:space="preserve"> is parallel to </w:t>
      </w:r>
      <w:proofErr w:type="spellStart"/>
      <w:r w:rsidRPr="00A66C4B">
        <w:rPr>
          <w:rFonts w:ascii="Times New Roman" w:hAnsi="Times New Roman" w:cs="Times New Roman"/>
          <w:sz w:val="20"/>
          <w:szCs w:val="20"/>
        </w:rPr>
        <w:t>prdl</w:t>
      </w:r>
      <w:proofErr w:type="spellEnd"/>
      <w:r w:rsidRPr="00A66C4B">
        <w:rPr>
          <w:rFonts w:ascii="Times New Roman" w:hAnsi="Times New Roman" w:cs="Times New Roman"/>
          <w:sz w:val="20"/>
          <w:szCs w:val="20"/>
        </w:rPr>
        <w:t xml:space="preserve"> and creates the large fossa on the anterior surface of the transverse process, which is located between </w:t>
      </w:r>
      <w:proofErr w:type="spellStart"/>
      <w:r w:rsidRPr="00A66C4B">
        <w:rPr>
          <w:rFonts w:ascii="Times New Roman" w:hAnsi="Times New Roman" w:cs="Times New Roman"/>
          <w:sz w:val="20"/>
          <w:szCs w:val="20"/>
        </w:rPr>
        <w:t>prezygapophysis</w:t>
      </w:r>
      <w:proofErr w:type="spellEnd"/>
      <w:r w:rsidRPr="00A66C4B">
        <w:rPr>
          <w:rFonts w:ascii="Times New Roman" w:hAnsi="Times New Roman" w:cs="Times New Roman"/>
          <w:sz w:val="20"/>
          <w:szCs w:val="20"/>
        </w:rPr>
        <w:t>, parapophysis</w:t>
      </w:r>
      <w:r w:rsidR="00F1091F" w:rsidRPr="00A66C4B">
        <w:rPr>
          <w:rFonts w:ascii="Times New Roman" w:hAnsi="Times New Roman" w:cs="Times New Roman"/>
          <w:sz w:val="20"/>
          <w:szCs w:val="20"/>
        </w:rPr>
        <w:t>,</w:t>
      </w:r>
      <w:r w:rsidRPr="00A66C4B">
        <w:rPr>
          <w:rFonts w:ascii="Times New Roman" w:hAnsi="Times New Roman" w:cs="Times New Roman"/>
          <w:sz w:val="20"/>
          <w:szCs w:val="20"/>
        </w:rPr>
        <w:t xml:space="preserve"> and diapophysis.</w:t>
      </w:r>
    </w:p>
    <w:p w14:paraId="2FA1BFAC" w14:textId="792D5007" w:rsidR="006A20E4" w:rsidRPr="00A66C4B" w:rsidRDefault="006A20E4" w:rsidP="0088640D">
      <w:pPr>
        <w:spacing w:line="480" w:lineRule="auto"/>
        <w:ind w:firstLine="720"/>
        <w:jc w:val="thaiDistribute"/>
        <w:rPr>
          <w:rFonts w:ascii="Times New Roman" w:hAnsi="Times New Roman" w:cs="Times New Roman"/>
          <w:sz w:val="20"/>
          <w:szCs w:val="20"/>
        </w:rPr>
      </w:pPr>
      <w:r w:rsidRPr="00A66C4B">
        <w:rPr>
          <w:rFonts w:ascii="Times New Roman" w:hAnsi="Times New Roman" w:cs="Times New Roman"/>
          <w:sz w:val="20"/>
          <w:szCs w:val="20"/>
        </w:rPr>
        <w:t xml:space="preserve">On the anterior view, the </w:t>
      </w:r>
      <w:proofErr w:type="spellStart"/>
      <w:r w:rsidRPr="00A66C4B">
        <w:rPr>
          <w:rFonts w:ascii="Times New Roman" w:hAnsi="Times New Roman" w:cs="Times New Roman"/>
          <w:sz w:val="20"/>
          <w:szCs w:val="20"/>
        </w:rPr>
        <w:t>prezygapophysis</w:t>
      </w:r>
      <w:proofErr w:type="spellEnd"/>
      <w:r w:rsidRPr="00A66C4B">
        <w:rPr>
          <w:rFonts w:ascii="Times New Roman" w:hAnsi="Times New Roman" w:cs="Times New Roman"/>
          <w:sz w:val="20"/>
          <w:szCs w:val="20"/>
        </w:rPr>
        <w:t xml:space="preserve"> has a ventromedially directed articular facet, the outline of a transversely wide plain area. Between the facets is the transversely narrow gap of the </w:t>
      </w:r>
      <w:proofErr w:type="spellStart"/>
      <w:r w:rsidRPr="00A66C4B">
        <w:rPr>
          <w:rFonts w:ascii="Times New Roman" w:hAnsi="Times New Roman" w:cs="Times New Roman"/>
          <w:sz w:val="20"/>
          <w:szCs w:val="20"/>
        </w:rPr>
        <w:t>hypantrum</w:t>
      </w:r>
      <w:proofErr w:type="spellEnd"/>
      <w:r w:rsidRPr="00A66C4B">
        <w:rPr>
          <w:rFonts w:ascii="Times New Roman" w:hAnsi="Times New Roman" w:cs="Times New Roman"/>
          <w:sz w:val="20"/>
          <w:szCs w:val="20"/>
        </w:rPr>
        <w:t xml:space="preserve">, which is connected to </w:t>
      </w:r>
      <w:proofErr w:type="spellStart"/>
      <w:r w:rsidRPr="00A66C4B">
        <w:rPr>
          <w:rFonts w:ascii="Times New Roman" w:hAnsi="Times New Roman" w:cs="Times New Roman"/>
          <w:sz w:val="20"/>
          <w:szCs w:val="20"/>
        </w:rPr>
        <w:t>hyposphene</w:t>
      </w:r>
      <w:proofErr w:type="spellEnd"/>
      <w:r w:rsidRPr="00A66C4B">
        <w:rPr>
          <w:rFonts w:ascii="Times New Roman" w:hAnsi="Times New Roman" w:cs="Times New Roman"/>
          <w:sz w:val="20"/>
          <w:szCs w:val="20"/>
        </w:rPr>
        <w:t xml:space="preserve"> of the preceding vertebra. From the ventromedial edge of the facet is the ventromedial curve lamina of </w:t>
      </w:r>
      <w:proofErr w:type="spellStart"/>
      <w:r w:rsidRPr="00A66C4B">
        <w:rPr>
          <w:rFonts w:ascii="Times New Roman" w:hAnsi="Times New Roman" w:cs="Times New Roman"/>
          <w:sz w:val="20"/>
          <w:szCs w:val="20"/>
        </w:rPr>
        <w:t>tprl</w:t>
      </w:r>
      <w:proofErr w:type="spellEnd"/>
      <w:r w:rsidRPr="00A66C4B">
        <w:rPr>
          <w:rFonts w:ascii="Times New Roman" w:hAnsi="Times New Roman" w:cs="Times New Roman"/>
          <w:sz w:val="20"/>
          <w:szCs w:val="20"/>
        </w:rPr>
        <w:t xml:space="preserve">, which meets its counterpart at the midline and then merges with the ventral midline lamina to create the Y-shape lamina at the middle of the neural arch. Moreover, the </w:t>
      </w:r>
      <w:proofErr w:type="spellStart"/>
      <w:r w:rsidRPr="00A66C4B">
        <w:rPr>
          <w:rFonts w:ascii="Times New Roman" w:hAnsi="Times New Roman" w:cs="Times New Roman"/>
          <w:sz w:val="20"/>
          <w:szCs w:val="20"/>
        </w:rPr>
        <w:t>prezygapophysis</w:t>
      </w:r>
      <w:proofErr w:type="spellEnd"/>
      <w:r w:rsidRPr="00A66C4B">
        <w:rPr>
          <w:rFonts w:ascii="Times New Roman" w:hAnsi="Times New Roman" w:cs="Times New Roman"/>
          <w:sz w:val="20"/>
          <w:szCs w:val="20"/>
        </w:rPr>
        <w:t xml:space="preserve"> is laterally connected to the diapophysis by the weakly </w:t>
      </w:r>
      <w:r w:rsidR="00F1091F" w:rsidRPr="00A66C4B">
        <w:rPr>
          <w:rFonts w:ascii="Times New Roman" w:hAnsi="Times New Roman" w:cs="Times New Roman"/>
          <w:sz w:val="20"/>
          <w:szCs w:val="20"/>
        </w:rPr>
        <w:t xml:space="preserve">upward-curved </w:t>
      </w:r>
      <w:proofErr w:type="spellStart"/>
      <w:r w:rsidR="00F1091F" w:rsidRPr="00A66C4B">
        <w:rPr>
          <w:rFonts w:ascii="Times New Roman" w:hAnsi="Times New Roman" w:cs="Times New Roman"/>
          <w:sz w:val="20"/>
          <w:szCs w:val="20"/>
        </w:rPr>
        <w:t>prdl</w:t>
      </w:r>
      <w:proofErr w:type="spellEnd"/>
      <w:r w:rsidR="00F1091F" w:rsidRPr="00A66C4B">
        <w:rPr>
          <w:rFonts w:ascii="Times New Roman" w:hAnsi="Times New Roman" w:cs="Times New Roman"/>
          <w:sz w:val="20"/>
          <w:szCs w:val="20"/>
        </w:rPr>
        <w:t xml:space="preserve"> in the middle of the transverse process,</w:t>
      </w:r>
      <w:r w:rsidRPr="00A66C4B">
        <w:rPr>
          <w:rFonts w:ascii="Times New Roman" w:hAnsi="Times New Roman" w:cs="Times New Roman"/>
          <w:sz w:val="20"/>
          <w:szCs w:val="20"/>
        </w:rPr>
        <w:t xml:space="preserve"> and dorsally connects to the neural spine via </w:t>
      </w:r>
      <w:proofErr w:type="spellStart"/>
      <w:r w:rsidRPr="00A66C4B">
        <w:rPr>
          <w:rFonts w:ascii="Times New Roman" w:hAnsi="Times New Roman" w:cs="Times New Roman"/>
          <w:sz w:val="20"/>
          <w:szCs w:val="20"/>
        </w:rPr>
        <w:t>sprl</w:t>
      </w:r>
      <w:proofErr w:type="spellEnd"/>
      <w:r w:rsidRPr="00A66C4B">
        <w:rPr>
          <w:rFonts w:ascii="Times New Roman" w:hAnsi="Times New Roman" w:cs="Times New Roman"/>
          <w:sz w:val="20"/>
          <w:szCs w:val="20"/>
        </w:rPr>
        <w:t xml:space="preserve">. The </w:t>
      </w:r>
      <w:proofErr w:type="spellStart"/>
      <w:r w:rsidRPr="00A66C4B">
        <w:rPr>
          <w:rFonts w:ascii="Times New Roman" w:hAnsi="Times New Roman" w:cs="Times New Roman"/>
          <w:sz w:val="20"/>
          <w:szCs w:val="20"/>
        </w:rPr>
        <w:t>postzygapophysis</w:t>
      </w:r>
      <w:proofErr w:type="spellEnd"/>
      <w:r w:rsidRPr="00A66C4B">
        <w:rPr>
          <w:rFonts w:ascii="Times New Roman" w:hAnsi="Times New Roman" w:cs="Times New Roman"/>
          <w:sz w:val="20"/>
          <w:szCs w:val="20"/>
        </w:rPr>
        <w:t xml:space="preserve"> on the posterior surface has a </w:t>
      </w:r>
      <w:proofErr w:type="spellStart"/>
      <w:r w:rsidRPr="00A66C4B">
        <w:rPr>
          <w:rFonts w:ascii="Times New Roman" w:hAnsi="Times New Roman" w:cs="Times New Roman"/>
          <w:sz w:val="20"/>
          <w:szCs w:val="20"/>
        </w:rPr>
        <w:t>ventrolaterally</w:t>
      </w:r>
      <w:proofErr w:type="spellEnd"/>
      <w:r w:rsidRPr="00A66C4B">
        <w:rPr>
          <w:rFonts w:ascii="Times New Roman" w:hAnsi="Times New Roman" w:cs="Times New Roman"/>
          <w:sz w:val="20"/>
          <w:szCs w:val="20"/>
        </w:rPr>
        <w:t xml:space="preserve"> directed articular facet, which fits to the </w:t>
      </w:r>
      <w:proofErr w:type="spellStart"/>
      <w:r w:rsidRPr="00A66C4B">
        <w:rPr>
          <w:rFonts w:ascii="Times New Roman" w:hAnsi="Times New Roman" w:cs="Times New Roman"/>
          <w:sz w:val="20"/>
          <w:szCs w:val="20"/>
        </w:rPr>
        <w:t>prezygapophysis</w:t>
      </w:r>
      <w:proofErr w:type="spellEnd"/>
      <w:r w:rsidRPr="00A66C4B">
        <w:rPr>
          <w:rFonts w:ascii="Times New Roman" w:hAnsi="Times New Roman" w:cs="Times New Roman"/>
          <w:sz w:val="20"/>
          <w:szCs w:val="20"/>
        </w:rPr>
        <w:t xml:space="preserve"> facet of the succeeding vertebra. It connects to diapophysis laterally by the </w:t>
      </w:r>
      <w:proofErr w:type="spellStart"/>
      <w:r w:rsidRPr="00A66C4B">
        <w:rPr>
          <w:rFonts w:ascii="Times New Roman" w:hAnsi="Times New Roman" w:cs="Times New Roman"/>
          <w:sz w:val="20"/>
          <w:szCs w:val="20"/>
        </w:rPr>
        <w:t>podl</w:t>
      </w:r>
      <w:proofErr w:type="spellEnd"/>
      <w:r w:rsidRPr="00A66C4B">
        <w:rPr>
          <w:rFonts w:ascii="Times New Roman" w:hAnsi="Times New Roman" w:cs="Times New Roman"/>
          <w:sz w:val="20"/>
          <w:szCs w:val="20"/>
        </w:rPr>
        <w:t xml:space="preserve"> and dorsally to the neural spine by </w:t>
      </w:r>
      <w:proofErr w:type="spellStart"/>
      <w:r w:rsidRPr="00A66C4B">
        <w:rPr>
          <w:rFonts w:ascii="Times New Roman" w:hAnsi="Times New Roman" w:cs="Times New Roman"/>
          <w:sz w:val="20"/>
          <w:szCs w:val="20"/>
        </w:rPr>
        <w:t>spol</w:t>
      </w:r>
      <w:proofErr w:type="spellEnd"/>
      <w:r w:rsidRPr="00A66C4B">
        <w:rPr>
          <w:rFonts w:ascii="Times New Roman" w:hAnsi="Times New Roman" w:cs="Times New Roman"/>
          <w:sz w:val="20"/>
          <w:szCs w:val="20"/>
        </w:rPr>
        <w:t xml:space="preserve"> along the lateral margin.</w:t>
      </w:r>
    </w:p>
    <w:p w14:paraId="6B42F4DC" w14:textId="15913174" w:rsidR="006A20E4" w:rsidRPr="00A66C4B" w:rsidRDefault="006A20E4" w:rsidP="0088640D">
      <w:pPr>
        <w:spacing w:line="480" w:lineRule="auto"/>
        <w:ind w:firstLine="720"/>
        <w:jc w:val="thaiDistribute"/>
        <w:rPr>
          <w:rFonts w:ascii="Times New Roman" w:hAnsi="Times New Roman" w:cs="Times New Roman"/>
          <w:sz w:val="20"/>
          <w:szCs w:val="20"/>
        </w:rPr>
      </w:pPr>
      <w:r w:rsidRPr="00A66C4B">
        <w:rPr>
          <w:rFonts w:ascii="Times New Roman" w:hAnsi="Times New Roman" w:cs="Times New Roman"/>
          <w:sz w:val="20"/>
          <w:szCs w:val="20"/>
        </w:rPr>
        <w:t xml:space="preserve">The transverse process is weakly </w:t>
      </w:r>
      <w:proofErr w:type="spellStart"/>
      <w:r w:rsidRPr="00A66C4B">
        <w:rPr>
          <w:rFonts w:ascii="Times New Roman" w:hAnsi="Times New Roman" w:cs="Times New Roman"/>
          <w:sz w:val="20"/>
          <w:szCs w:val="20"/>
        </w:rPr>
        <w:t>dorsolaterally</w:t>
      </w:r>
      <w:proofErr w:type="spellEnd"/>
      <w:r w:rsidRPr="00A66C4B">
        <w:rPr>
          <w:rFonts w:ascii="Times New Roman" w:hAnsi="Times New Roman" w:cs="Times New Roman"/>
          <w:sz w:val="20"/>
          <w:szCs w:val="20"/>
        </w:rPr>
        <w:t xml:space="preserve"> flared</w:t>
      </w:r>
      <w:r w:rsidR="00F1091F" w:rsidRPr="00A66C4B">
        <w:rPr>
          <w:rFonts w:ascii="Times New Roman" w:hAnsi="Times New Roman" w:cs="Times New Roman"/>
          <w:sz w:val="20"/>
          <w:szCs w:val="20"/>
        </w:rPr>
        <w:t xml:space="preserve">, with a convex outline at the distal end, in </w:t>
      </w:r>
      <w:r w:rsidRPr="00A66C4B">
        <w:rPr>
          <w:rFonts w:ascii="Times New Roman" w:hAnsi="Times New Roman" w:cs="Times New Roman"/>
          <w:sz w:val="20"/>
          <w:szCs w:val="20"/>
        </w:rPr>
        <w:t xml:space="preserve">the diapophysis region. The process consists of three main layers: 1) the sturdy upper middle horizontal </w:t>
      </w:r>
      <w:proofErr w:type="spellStart"/>
      <w:r w:rsidRPr="00A66C4B">
        <w:rPr>
          <w:rFonts w:ascii="Times New Roman" w:hAnsi="Times New Roman" w:cs="Times New Roman"/>
          <w:sz w:val="20"/>
          <w:szCs w:val="20"/>
        </w:rPr>
        <w:t>prdl</w:t>
      </w:r>
      <w:proofErr w:type="spellEnd"/>
      <w:r w:rsidRPr="00A66C4B">
        <w:rPr>
          <w:rFonts w:ascii="Times New Roman" w:hAnsi="Times New Roman" w:cs="Times New Roman"/>
          <w:sz w:val="20"/>
          <w:szCs w:val="20"/>
        </w:rPr>
        <w:t xml:space="preserve">, 2) the </w:t>
      </w:r>
      <w:proofErr w:type="spellStart"/>
      <w:r w:rsidRPr="00A66C4B">
        <w:rPr>
          <w:rFonts w:ascii="Times New Roman" w:hAnsi="Times New Roman" w:cs="Times New Roman"/>
          <w:sz w:val="20"/>
          <w:szCs w:val="20"/>
        </w:rPr>
        <w:t>podl</w:t>
      </w:r>
      <w:proofErr w:type="spellEnd"/>
      <w:r w:rsidRPr="00A66C4B">
        <w:rPr>
          <w:rFonts w:ascii="Times New Roman" w:hAnsi="Times New Roman" w:cs="Times New Roman"/>
          <w:sz w:val="20"/>
          <w:szCs w:val="20"/>
        </w:rPr>
        <w:t xml:space="preserve"> </w:t>
      </w:r>
      <w:r w:rsidRPr="00A66C4B">
        <w:rPr>
          <w:rFonts w:ascii="Times New Roman" w:hAnsi="Times New Roman" w:cs="Times New Roman"/>
          <w:sz w:val="20"/>
          <w:szCs w:val="20"/>
        </w:rPr>
        <w:lastRenderedPageBreak/>
        <w:t xml:space="preserve">lines along the dorsal margin, and 3) the </w:t>
      </w:r>
      <w:proofErr w:type="spellStart"/>
      <w:r w:rsidRPr="00A66C4B">
        <w:rPr>
          <w:rFonts w:ascii="Times New Roman" w:hAnsi="Times New Roman" w:cs="Times New Roman"/>
          <w:sz w:val="20"/>
          <w:szCs w:val="20"/>
        </w:rPr>
        <w:t>pcdl</w:t>
      </w:r>
      <w:proofErr w:type="spellEnd"/>
      <w:r w:rsidRPr="00A66C4B">
        <w:rPr>
          <w:rFonts w:ascii="Times New Roman" w:hAnsi="Times New Roman" w:cs="Times New Roman"/>
          <w:sz w:val="20"/>
          <w:szCs w:val="20"/>
        </w:rPr>
        <w:t xml:space="preserve"> lines along the ventral margin. There are two horizontal elongated fossae: 1) the upper part transverse depression between </w:t>
      </w:r>
      <w:proofErr w:type="spellStart"/>
      <w:r w:rsidRPr="00A66C4B">
        <w:rPr>
          <w:rFonts w:ascii="Times New Roman" w:hAnsi="Times New Roman" w:cs="Times New Roman"/>
          <w:sz w:val="20"/>
          <w:szCs w:val="20"/>
        </w:rPr>
        <w:t>prdl</w:t>
      </w:r>
      <w:proofErr w:type="spellEnd"/>
      <w:r w:rsidRPr="00A66C4B">
        <w:rPr>
          <w:rFonts w:ascii="Times New Roman" w:hAnsi="Times New Roman" w:cs="Times New Roman"/>
          <w:sz w:val="20"/>
          <w:szCs w:val="20"/>
        </w:rPr>
        <w:t xml:space="preserve"> and </w:t>
      </w:r>
      <w:proofErr w:type="spellStart"/>
      <w:r w:rsidRPr="00A66C4B">
        <w:rPr>
          <w:rFonts w:ascii="Times New Roman" w:hAnsi="Times New Roman" w:cs="Times New Roman"/>
          <w:sz w:val="20"/>
          <w:szCs w:val="20"/>
        </w:rPr>
        <w:t>podl</w:t>
      </w:r>
      <w:proofErr w:type="spellEnd"/>
      <w:r w:rsidRPr="00A66C4B">
        <w:rPr>
          <w:rFonts w:ascii="Times New Roman" w:hAnsi="Times New Roman" w:cs="Times New Roman"/>
          <w:sz w:val="20"/>
          <w:szCs w:val="20"/>
        </w:rPr>
        <w:t xml:space="preserve">, and 2) the pneumatic fossa between </w:t>
      </w:r>
      <w:proofErr w:type="spellStart"/>
      <w:r w:rsidRPr="00A66C4B">
        <w:rPr>
          <w:rFonts w:ascii="Times New Roman" w:hAnsi="Times New Roman" w:cs="Times New Roman"/>
          <w:sz w:val="20"/>
          <w:szCs w:val="20"/>
        </w:rPr>
        <w:t>prdl</w:t>
      </w:r>
      <w:proofErr w:type="spellEnd"/>
      <w:r w:rsidRPr="00A66C4B">
        <w:rPr>
          <w:rFonts w:ascii="Times New Roman" w:hAnsi="Times New Roman" w:cs="Times New Roman"/>
          <w:sz w:val="20"/>
          <w:szCs w:val="20"/>
        </w:rPr>
        <w:t xml:space="preserve"> and </w:t>
      </w:r>
      <w:proofErr w:type="spellStart"/>
      <w:r w:rsidRPr="00A66C4B">
        <w:rPr>
          <w:rFonts w:ascii="Times New Roman" w:hAnsi="Times New Roman" w:cs="Times New Roman"/>
          <w:sz w:val="20"/>
          <w:szCs w:val="20"/>
        </w:rPr>
        <w:t>ppdl</w:t>
      </w:r>
      <w:proofErr w:type="spellEnd"/>
      <w:r w:rsidRPr="00A66C4B">
        <w:rPr>
          <w:rFonts w:ascii="Times New Roman" w:hAnsi="Times New Roman" w:cs="Times New Roman"/>
          <w:sz w:val="20"/>
          <w:szCs w:val="20"/>
        </w:rPr>
        <w:t>.</w:t>
      </w:r>
    </w:p>
    <w:p w14:paraId="29E7F371" w14:textId="77777777" w:rsidR="00C35186" w:rsidRDefault="006A20E4" w:rsidP="0088640D">
      <w:pPr>
        <w:spacing w:line="480" w:lineRule="auto"/>
        <w:ind w:firstLine="720"/>
        <w:jc w:val="thaiDistribute"/>
        <w:rPr>
          <w:rFonts w:ascii="Times New Roman" w:hAnsi="Times New Roman" w:cs="Times New Roman"/>
          <w:b/>
          <w:bCs/>
          <w:sz w:val="20"/>
          <w:szCs w:val="20"/>
        </w:rPr>
      </w:pPr>
      <w:r w:rsidRPr="00A66C4B">
        <w:rPr>
          <w:rFonts w:ascii="Times New Roman" w:hAnsi="Times New Roman" w:cs="Times New Roman"/>
          <w:b/>
          <w:bCs/>
          <w:sz w:val="20"/>
          <w:szCs w:val="20"/>
        </w:rPr>
        <w:t>Neural spine</w:t>
      </w:r>
    </w:p>
    <w:p w14:paraId="02B891CA" w14:textId="42EA19AE" w:rsidR="006A20E4" w:rsidRPr="00A66C4B" w:rsidRDefault="006A20E4" w:rsidP="0088640D">
      <w:pPr>
        <w:spacing w:line="480" w:lineRule="auto"/>
        <w:ind w:firstLine="720"/>
        <w:jc w:val="thaiDistribute"/>
        <w:rPr>
          <w:rFonts w:ascii="Times New Roman" w:hAnsi="Times New Roman" w:cs="Times New Roman"/>
          <w:sz w:val="20"/>
          <w:szCs w:val="20"/>
        </w:rPr>
      </w:pPr>
      <w:r w:rsidRPr="00A66C4B">
        <w:rPr>
          <w:rFonts w:ascii="Times New Roman" w:hAnsi="Times New Roman" w:cs="Times New Roman"/>
          <w:sz w:val="20"/>
          <w:szCs w:val="20"/>
        </w:rPr>
        <w:t>As in common sauropods, there is a single vertical neural spine on the middle and posterior dorsal vertebrae on the sagittal plane of the bone</w:t>
      </w:r>
      <w:sdt>
        <w:sdtPr>
          <w:rPr>
            <w:rFonts w:ascii="Times New Roman" w:hAnsi="Times New Roman" w:cs="Times New Roman"/>
            <w:color w:val="000000"/>
            <w:sz w:val="20"/>
            <w:szCs w:val="20"/>
            <w:vertAlign w:val="superscript"/>
          </w:rPr>
          <w:tag w:val="MENDELEY_CITATION_v3_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"/>
          <w:id w:val="844835261"/>
          <w:placeholder>
            <w:docPart w:val="DefaultPlaceholder_-1854013440"/>
          </w:placeholder>
        </w:sdtPr>
        <w:sdtEndPr/>
        <w:sdtContent>
          <w:r w:rsidR="00F1091F" w:rsidRPr="00A66C4B">
            <w:rPr>
              <w:rFonts w:ascii="Times New Roman" w:hAnsi="Times New Roman" w:cs="Times New Roman"/>
              <w:color w:val="000000"/>
              <w:sz w:val="20"/>
              <w:szCs w:val="20"/>
              <w:vertAlign w:val="superscript"/>
            </w:rPr>
            <w:t>[</w:t>
          </w:r>
          <w:r w:rsidR="001354D4" w:rsidRPr="00A66C4B">
            <w:rPr>
              <w:rFonts w:ascii="Times New Roman" w:hAnsi="Times New Roman" w:cs="Times New Roman"/>
              <w:color w:val="000000"/>
              <w:sz w:val="20"/>
              <w:szCs w:val="20"/>
              <w:vertAlign w:val="superscript"/>
            </w:rPr>
            <w:t>13,17,24</w:t>
          </w:r>
          <w:r w:rsidR="00F1091F" w:rsidRPr="00A66C4B">
            <w:rPr>
              <w:rFonts w:ascii="Times New Roman" w:hAnsi="Times New Roman" w:cs="Times New Roman"/>
              <w:color w:val="000000"/>
              <w:sz w:val="20"/>
              <w:szCs w:val="20"/>
              <w:vertAlign w:val="superscript"/>
            </w:rPr>
            <w:t>]</w:t>
          </w:r>
        </w:sdtContent>
      </w:sdt>
      <w:r w:rsidRPr="00A66C4B">
        <w:rPr>
          <w:rFonts w:ascii="Times New Roman" w:hAnsi="Times New Roman" w:cs="Times New Roman"/>
          <w:sz w:val="20"/>
          <w:szCs w:val="20"/>
        </w:rPr>
        <w:t xml:space="preserve">. The </w:t>
      </w:r>
      <w:proofErr w:type="spellStart"/>
      <w:r w:rsidRPr="00A66C4B">
        <w:rPr>
          <w:rFonts w:ascii="Times New Roman" w:hAnsi="Times New Roman" w:cs="Times New Roman"/>
          <w:sz w:val="20"/>
          <w:szCs w:val="20"/>
        </w:rPr>
        <w:t>prsl</w:t>
      </w:r>
      <w:proofErr w:type="spellEnd"/>
      <w:r w:rsidRPr="00A66C4B">
        <w:rPr>
          <w:rFonts w:ascii="Times New Roman" w:hAnsi="Times New Roman" w:cs="Times New Roman"/>
          <w:sz w:val="20"/>
          <w:szCs w:val="20"/>
        </w:rPr>
        <w:t xml:space="preserve"> is present in PN692 but absent in PN13-23, contrasting to the </w:t>
      </w:r>
      <w:proofErr w:type="spellStart"/>
      <w:r w:rsidRPr="00A66C4B">
        <w:rPr>
          <w:rFonts w:ascii="Times New Roman" w:hAnsi="Times New Roman" w:cs="Times New Roman"/>
          <w:sz w:val="20"/>
          <w:szCs w:val="20"/>
        </w:rPr>
        <w:t>ppdl</w:t>
      </w:r>
      <w:proofErr w:type="spellEnd"/>
      <w:r w:rsidRPr="00A66C4B">
        <w:rPr>
          <w:rFonts w:ascii="Times New Roman" w:hAnsi="Times New Roman" w:cs="Times New Roman"/>
          <w:sz w:val="20"/>
          <w:szCs w:val="20"/>
        </w:rPr>
        <w:t>, which is absent in the former but present in the latter vertebra.</w:t>
      </w:r>
    </w:p>
    <w:p w14:paraId="7DBD9B37" w14:textId="4399127C" w:rsidR="006A20E4" w:rsidRPr="00A66C4B" w:rsidRDefault="006A20E4" w:rsidP="0088640D">
      <w:pPr>
        <w:spacing w:line="480" w:lineRule="auto"/>
        <w:ind w:firstLine="720"/>
        <w:jc w:val="thaiDistribute"/>
        <w:rPr>
          <w:rFonts w:ascii="Times New Roman" w:hAnsi="Times New Roman" w:cs="Times New Roman"/>
          <w:sz w:val="20"/>
          <w:szCs w:val="20"/>
        </w:rPr>
      </w:pPr>
      <w:r w:rsidRPr="00A66C4B">
        <w:rPr>
          <w:rFonts w:ascii="Times New Roman" w:hAnsi="Times New Roman" w:cs="Times New Roman"/>
          <w:sz w:val="20"/>
          <w:szCs w:val="20"/>
        </w:rPr>
        <w:t xml:space="preserve">PN13-23 shows the morphology of the lateral surfaces of the neural spine. It </w:t>
      </w:r>
      <w:r w:rsidR="00DB3D1D" w:rsidRPr="00A66C4B">
        <w:rPr>
          <w:rFonts w:ascii="Times New Roman" w:hAnsi="Times New Roman" w:cs="Times New Roman"/>
          <w:sz w:val="20"/>
          <w:szCs w:val="20"/>
        </w:rPr>
        <w:t>settles on the posterior half of the centrum and comprise</w:t>
      </w:r>
      <w:r w:rsidR="00D108B6">
        <w:rPr>
          <w:rFonts w:ascii="Times New Roman" w:hAnsi="Times New Roman" w:cs="Times New Roman"/>
          <w:sz w:val="20"/>
          <w:szCs w:val="20"/>
        </w:rPr>
        <w:t>s</w:t>
      </w:r>
      <w:r w:rsidR="00DB3D1D" w:rsidRPr="00A66C4B">
        <w:rPr>
          <w:rFonts w:ascii="Times New Roman" w:hAnsi="Times New Roman" w:cs="Times New Roman"/>
          <w:sz w:val="20"/>
          <w:szCs w:val="20"/>
        </w:rPr>
        <w:t xml:space="preserve"> </w:t>
      </w:r>
      <w:proofErr w:type="spellStart"/>
      <w:r w:rsidR="00DB3D1D" w:rsidRPr="00A66C4B">
        <w:rPr>
          <w:rFonts w:ascii="Times New Roman" w:hAnsi="Times New Roman" w:cs="Times New Roman"/>
          <w:sz w:val="20"/>
          <w:szCs w:val="20"/>
        </w:rPr>
        <w:t>sprl</w:t>
      </w:r>
      <w:proofErr w:type="spellEnd"/>
      <w:r w:rsidR="00DB3D1D" w:rsidRPr="00A66C4B">
        <w:rPr>
          <w:rFonts w:ascii="Times New Roman" w:hAnsi="Times New Roman" w:cs="Times New Roman"/>
          <w:sz w:val="20"/>
          <w:szCs w:val="20"/>
        </w:rPr>
        <w:t xml:space="preserve"> on the anterior margin, which ventrally bifurcates at the middle height of the spine and laterally divides</w:t>
      </w:r>
      <w:r w:rsidRPr="00A66C4B">
        <w:rPr>
          <w:rFonts w:ascii="Times New Roman" w:hAnsi="Times New Roman" w:cs="Times New Roman"/>
          <w:sz w:val="20"/>
          <w:szCs w:val="20"/>
        </w:rPr>
        <w:t xml:space="preserve"> to </w:t>
      </w:r>
      <w:proofErr w:type="spellStart"/>
      <w:r w:rsidRPr="00A66C4B">
        <w:rPr>
          <w:rFonts w:ascii="Times New Roman" w:hAnsi="Times New Roman" w:cs="Times New Roman"/>
          <w:sz w:val="20"/>
          <w:szCs w:val="20"/>
        </w:rPr>
        <w:t>spdl</w:t>
      </w:r>
      <w:proofErr w:type="spellEnd"/>
      <w:r w:rsidRPr="00A66C4B">
        <w:rPr>
          <w:rFonts w:ascii="Times New Roman" w:hAnsi="Times New Roman" w:cs="Times New Roman"/>
          <w:sz w:val="20"/>
          <w:szCs w:val="20"/>
        </w:rPr>
        <w:t xml:space="preserve">. On the anterodistal and posterodistal margin of the spine, the </w:t>
      </w:r>
      <w:proofErr w:type="spellStart"/>
      <w:r w:rsidRPr="00A66C4B">
        <w:rPr>
          <w:rFonts w:ascii="Times New Roman" w:hAnsi="Times New Roman" w:cs="Times New Roman"/>
          <w:sz w:val="20"/>
          <w:szCs w:val="20"/>
        </w:rPr>
        <w:t>sprl</w:t>
      </w:r>
      <w:proofErr w:type="spellEnd"/>
      <w:r w:rsidRPr="00A66C4B">
        <w:rPr>
          <w:rFonts w:ascii="Times New Roman" w:hAnsi="Times New Roman" w:cs="Times New Roman"/>
          <w:sz w:val="20"/>
          <w:szCs w:val="20"/>
        </w:rPr>
        <w:t xml:space="preserve"> and </w:t>
      </w:r>
      <w:proofErr w:type="spellStart"/>
      <w:r w:rsidRPr="00A66C4B">
        <w:rPr>
          <w:rFonts w:ascii="Times New Roman" w:hAnsi="Times New Roman" w:cs="Times New Roman"/>
          <w:sz w:val="20"/>
          <w:szCs w:val="20"/>
        </w:rPr>
        <w:t>spol</w:t>
      </w:r>
      <w:proofErr w:type="spellEnd"/>
      <w:r w:rsidRPr="00A66C4B">
        <w:rPr>
          <w:rFonts w:ascii="Times New Roman" w:hAnsi="Times New Roman" w:cs="Times New Roman"/>
          <w:sz w:val="20"/>
          <w:szCs w:val="20"/>
        </w:rPr>
        <w:t xml:space="preserve"> forms the blunt and </w:t>
      </w:r>
      <w:r w:rsidR="00DB3D1D" w:rsidRPr="00A66C4B">
        <w:rPr>
          <w:rFonts w:ascii="Times New Roman" w:hAnsi="Times New Roman" w:cs="Times New Roman"/>
          <w:sz w:val="20"/>
          <w:szCs w:val="20"/>
        </w:rPr>
        <w:t>low-degree</w:t>
      </w:r>
      <w:r w:rsidRPr="00A66C4B">
        <w:rPr>
          <w:rFonts w:ascii="Times New Roman" w:hAnsi="Times New Roman" w:cs="Times New Roman"/>
          <w:sz w:val="20"/>
          <w:szCs w:val="20"/>
        </w:rPr>
        <w:t xml:space="preserve"> subtriangular aliform process, resembling </w:t>
      </w:r>
      <w:proofErr w:type="spellStart"/>
      <w:r w:rsidRPr="00A66C4B">
        <w:rPr>
          <w:rFonts w:ascii="Times New Roman" w:hAnsi="Times New Roman" w:cs="Times New Roman"/>
          <w:i/>
          <w:iCs/>
          <w:sz w:val="20"/>
          <w:szCs w:val="20"/>
        </w:rPr>
        <w:t>K</w:t>
      </w:r>
      <w:r w:rsidR="00DB3D1D" w:rsidRPr="00A66C4B">
        <w:rPr>
          <w:rFonts w:ascii="Times New Roman" w:hAnsi="Times New Roman" w:cs="Times New Roman"/>
          <w:i/>
          <w:iCs/>
          <w:sz w:val="20"/>
          <w:szCs w:val="20"/>
        </w:rPr>
        <w:t>lamelisaurus</w:t>
      </w:r>
      <w:proofErr w:type="spellEnd"/>
      <w:r w:rsidRPr="00A66C4B">
        <w:rPr>
          <w:rFonts w:ascii="Times New Roman" w:hAnsi="Times New Roman" w:cs="Times New Roman"/>
          <w:sz w:val="20"/>
          <w:szCs w:val="20"/>
        </w:rPr>
        <w:t xml:space="preserve">, </w:t>
      </w:r>
      <w:r w:rsidRPr="00A66C4B">
        <w:rPr>
          <w:rFonts w:ascii="Times New Roman" w:hAnsi="Times New Roman" w:cs="Times New Roman"/>
          <w:i/>
          <w:iCs/>
          <w:sz w:val="20"/>
          <w:szCs w:val="20"/>
        </w:rPr>
        <w:t xml:space="preserve">M. </w:t>
      </w:r>
      <w:proofErr w:type="spellStart"/>
      <w:r w:rsidRPr="00A66C4B">
        <w:rPr>
          <w:rFonts w:ascii="Times New Roman" w:hAnsi="Times New Roman" w:cs="Times New Roman"/>
          <w:i/>
          <w:iCs/>
          <w:sz w:val="20"/>
          <w:szCs w:val="20"/>
        </w:rPr>
        <w:t>hochuanensis</w:t>
      </w:r>
      <w:proofErr w:type="spellEnd"/>
      <w:r w:rsidRPr="00A66C4B">
        <w:rPr>
          <w:rFonts w:ascii="Times New Roman" w:hAnsi="Times New Roman" w:cs="Times New Roman"/>
          <w:sz w:val="20"/>
          <w:szCs w:val="20"/>
        </w:rPr>
        <w:t xml:space="preserve">, and </w:t>
      </w:r>
      <w:r w:rsidRPr="00A66C4B">
        <w:rPr>
          <w:rFonts w:ascii="Times New Roman" w:hAnsi="Times New Roman" w:cs="Times New Roman"/>
          <w:i/>
          <w:iCs/>
          <w:sz w:val="20"/>
          <w:szCs w:val="20"/>
        </w:rPr>
        <w:t xml:space="preserve">M. </w:t>
      </w:r>
      <w:proofErr w:type="spellStart"/>
      <w:r w:rsidRPr="00A66C4B">
        <w:rPr>
          <w:rFonts w:ascii="Times New Roman" w:hAnsi="Times New Roman" w:cs="Times New Roman"/>
          <w:i/>
          <w:iCs/>
          <w:sz w:val="20"/>
          <w:szCs w:val="20"/>
        </w:rPr>
        <w:t>youngi</w:t>
      </w:r>
      <w:proofErr w:type="spellEnd"/>
      <w:r w:rsidR="00724E7A">
        <w:rPr>
          <w:rFonts w:ascii="Times New Roman" w:hAnsi="Times New Roman" w:cs="Times New Roman"/>
          <w:sz w:val="20"/>
          <w:szCs w:val="20"/>
          <w:vertAlign w:val="superscript"/>
        </w:rPr>
        <w:t>[5,6,10]</w:t>
      </w:r>
      <w:r w:rsidRPr="00A66C4B">
        <w:rPr>
          <w:rFonts w:ascii="Times New Roman" w:hAnsi="Times New Roman" w:cs="Times New Roman"/>
          <w:sz w:val="20"/>
          <w:szCs w:val="20"/>
        </w:rPr>
        <w:t xml:space="preserve">. The middle area of the lateral surface is </w:t>
      </w:r>
      <w:r w:rsidR="00724E7A">
        <w:rPr>
          <w:rFonts w:ascii="Times New Roman" w:hAnsi="Times New Roman" w:cs="Times New Roman"/>
          <w:sz w:val="20"/>
          <w:szCs w:val="20"/>
        </w:rPr>
        <w:t>dorsoventrally</w:t>
      </w:r>
      <w:r w:rsidRPr="00A66C4B">
        <w:rPr>
          <w:rFonts w:ascii="Times New Roman" w:hAnsi="Times New Roman" w:cs="Times New Roman"/>
          <w:sz w:val="20"/>
          <w:szCs w:val="20"/>
        </w:rPr>
        <w:t xml:space="preserve"> elongated depression of </w:t>
      </w:r>
      <w:proofErr w:type="spellStart"/>
      <w:r w:rsidRPr="00A66C4B">
        <w:rPr>
          <w:rFonts w:ascii="Times New Roman" w:hAnsi="Times New Roman" w:cs="Times New Roman"/>
          <w:sz w:val="20"/>
          <w:szCs w:val="20"/>
        </w:rPr>
        <w:t>spdf</w:t>
      </w:r>
      <w:proofErr w:type="spellEnd"/>
      <w:r w:rsidRPr="00A66C4B">
        <w:rPr>
          <w:rFonts w:ascii="Times New Roman" w:hAnsi="Times New Roman" w:cs="Times New Roman"/>
          <w:sz w:val="20"/>
          <w:szCs w:val="20"/>
        </w:rPr>
        <w:t xml:space="preserve">, enveloped by </w:t>
      </w:r>
      <w:proofErr w:type="spellStart"/>
      <w:r w:rsidRPr="00A66C4B">
        <w:rPr>
          <w:rFonts w:ascii="Times New Roman" w:hAnsi="Times New Roman" w:cs="Times New Roman"/>
          <w:sz w:val="20"/>
          <w:szCs w:val="20"/>
        </w:rPr>
        <w:t>sprl</w:t>
      </w:r>
      <w:proofErr w:type="spellEnd"/>
      <w:r w:rsidRPr="00A66C4B">
        <w:rPr>
          <w:rFonts w:ascii="Times New Roman" w:hAnsi="Times New Roman" w:cs="Times New Roman"/>
          <w:sz w:val="20"/>
          <w:szCs w:val="20"/>
        </w:rPr>
        <w:t xml:space="preserve"> anteriorly and </w:t>
      </w:r>
      <w:proofErr w:type="spellStart"/>
      <w:r w:rsidRPr="00A66C4B">
        <w:rPr>
          <w:rFonts w:ascii="Times New Roman" w:hAnsi="Times New Roman" w:cs="Times New Roman"/>
          <w:sz w:val="20"/>
          <w:szCs w:val="20"/>
        </w:rPr>
        <w:t>spol</w:t>
      </w:r>
      <w:proofErr w:type="spellEnd"/>
      <w:r w:rsidRPr="00A66C4B">
        <w:rPr>
          <w:rFonts w:ascii="Times New Roman" w:hAnsi="Times New Roman" w:cs="Times New Roman"/>
          <w:sz w:val="20"/>
          <w:szCs w:val="20"/>
        </w:rPr>
        <w:t xml:space="preserve"> posteriorly. </w:t>
      </w:r>
    </w:p>
    <w:p w14:paraId="749F4C68" w14:textId="5C09521F" w:rsidR="00DB3D1D" w:rsidRPr="002E0B62" w:rsidRDefault="00DB3D1D" w:rsidP="002E0B62">
      <w:pPr>
        <w:rPr>
          <w:rFonts w:ascii="Times New Roman" w:hAnsi="Times New Roman" w:cs="Times New Roman"/>
          <w:sz w:val="20"/>
          <w:szCs w:val="20"/>
        </w:rPr>
      </w:pPr>
      <w:r w:rsidRPr="002E0B62">
        <w:rPr>
          <w:rFonts w:ascii="Times New Roman" w:hAnsi="Times New Roman" w:cs="Times New Roman"/>
          <w:b/>
          <w:bCs/>
          <w:sz w:val="20"/>
          <w:szCs w:val="20"/>
        </w:rPr>
        <w:t>Supplementary References</w:t>
      </w:r>
    </w:p>
    <w:sdt>
      <w:sdtPr>
        <w:rPr>
          <w:rFonts w:ascii="Times New Roman" w:hAnsi="Times New Roman" w:cs="Times New Roman"/>
          <w:color w:val="000000"/>
          <w:sz w:val="18"/>
          <w:szCs w:val="18"/>
        </w:rPr>
        <w:tag w:val="MENDELEY_BIBLIOGRAPHY"/>
        <w:id w:val="1746606978"/>
        <w:placeholder>
          <w:docPart w:val="95E5EB712B624170B2F4D03C07C57764"/>
        </w:placeholder>
      </w:sdtPr>
      <w:sdtEndPr>
        <w:rPr>
          <w:sz w:val="16"/>
          <w:szCs w:val="16"/>
        </w:rPr>
      </w:sdtEndPr>
      <w:sdtContent>
        <w:p w14:paraId="5E2F4473"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1</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r>
          <w:r w:rsidRPr="003F50EE">
            <w:rPr>
              <w:rFonts w:ascii="Times New Roman" w:eastAsia="Times New Roman" w:hAnsi="Times New Roman" w:cs="Times New Roman"/>
              <w:color w:val="000000"/>
              <w:sz w:val="18"/>
              <w:szCs w:val="18"/>
            </w:rPr>
            <w:t>Wilson, J</w:t>
          </w:r>
          <w:r w:rsidRPr="003F50EE">
            <w:rPr>
              <w:rFonts w:ascii="Times New Roman" w:eastAsia="Times New Roman" w:hAnsi="Times New Roman" w:cs="Times New Roman"/>
              <w:color w:val="000000"/>
              <w:sz w:val="18"/>
              <w:szCs w:val="18"/>
              <w:cs/>
            </w:rPr>
            <w:t xml:space="preserve">. </w:t>
          </w:r>
          <w:r w:rsidRPr="003F50EE">
            <w:rPr>
              <w:rFonts w:ascii="Times New Roman" w:eastAsia="Times New Roman" w:hAnsi="Times New Roman" w:cs="Times New Roman"/>
              <w:color w:val="000000"/>
              <w:sz w:val="18"/>
              <w:szCs w:val="18"/>
            </w:rPr>
            <w:t>A</w:t>
          </w:r>
          <w:r w:rsidRPr="003F50EE">
            <w:rPr>
              <w:rFonts w:ascii="Times New Roman" w:eastAsia="Times New Roman" w:hAnsi="Times New Roman" w:cs="Times New Roman"/>
              <w:color w:val="000000"/>
              <w:sz w:val="18"/>
              <w:szCs w:val="18"/>
              <w:cs/>
            </w:rPr>
            <w:t xml:space="preserve">. </w:t>
          </w:r>
          <w:r w:rsidRPr="003F50EE">
            <w:rPr>
              <w:rFonts w:ascii="Times New Roman" w:eastAsia="Times New Roman" w:hAnsi="Times New Roman" w:cs="Times New Roman"/>
              <w:color w:val="000000"/>
              <w:sz w:val="18"/>
              <w:szCs w:val="18"/>
            </w:rPr>
            <w:t>A nomenclature for vertebral laminae in sauropods and other saurischian dinosaurs</w:t>
          </w:r>
          <w:r w:rsidRPr="003F50EE">
            <w:rPr>
              <w:rFonts w:ascii="Times New Roman" w:eastAsia="Times New Roman" w:hAnsi="Times New Roman" w:cs="Times New Roman"/>
              <w:color w:val="000000"/>
              <w:sz w:val="18"/>
              <w:szCs w:val="18"/>
              <w:cs/>
            </w:rPr>
            <w:t xml:space="preserve">. </w:t>
          </w:r>
          <w:r w:rsidRPr="003F50EE">
            <w:rPr>
              <w:rFonts w:ascii="Times New Roman" w:eastAsia="Times New Roman" w:hAnsi="Times New Roman" w:cs="Times New Roman"/>
              <w:i/>
              <w:iCs/>
              <w:color w:val="000000"/>
              <w:sz w:val="18"/>
              <w:szCs w:val="18"/>
            </w:rPr>
            <w:t>Journal of Vertebrate Paleontology</w:t>
          </w:r>
          <w:r w:rsidRPr="003F50EE">
            <w:rPr>
              <w:rFonts w:ascii="Times New Roman" w:eastAsia="Times New Roman" w:hAnsi="Times New Roman" w:cs="Times New Roman"/>
              <w:color w:val="000000"/>
              <w:sz w:val="18"/>
              <w:szCs w:val="18"/>
            </w:rPr>
            <w:t xml:space="preserve"> vol</w:t>
          </w:r>
          <w:r w:rsidRPr="003F50EE">
            <w:rPr>
              <w:rFonts w:ascii="Times New Roman" w:eastAsia="Times New Roman" w:hAnsi="Times New Roman" w:cs="Times New Roman"/>
              <w:color w:val="000000"/>
              <w:sz w:val="18"/>
              <w:szCs w:val="18"/>
              <w:cs/>
            </w:rPr>
            <w:t xml:space="preserve">. </w:t>
          </w:r>
          <w:r w:rsidRPr="003F50EE">
            <w:rPr>
              <w:rFonts w:ascii="Times New Roman" w:eastAsia="Times New Roman" w:hAnsi="Times New Roman" w:cs="Times New Roman"/>
              <w:color w:val="000000"/>
              <w:sz w:val="18"/>
              <w:szCs w:val="18"/>
            </w:rPr>
            <w:t>19 639</w:t>
          </w:r>
          <w:r w:rsidRPr="003F50EE">
            <w:rPr>
              <w:rFonts w:ascii="Times New Roman" w:eastAsia="Times New Roman" w:hAnsi="Times New Roman" w:cs="Times New Roman"/>
              <w:color w:val="000000"/>
              <w:sz w:val="18"/>
              <w:szCs w:val="18"/>
              <w:cs/>
            </w:rPr>
            <w:t>–</w:t>
          </w:r>
          <w:r w:rsidRPr="003F50EE">
            <w:rPr>
              <w:rFonts w:ascii="Times New Roman" w:eastAsia="Times New Roman" w:hAnsi="Times New Roman" w:cs="Times New Roman"/>
              <w:color w:val="000000"/>
              <w:sz w:val="18"/>
              <w:szCs w:val="18"/>
            </w:rPr>
            <w:t xml:space="preserve">653 </w:t>
          </w:r>
          <w:r w:rsidRPr="003F50EE">
            <w:rPr>
              <w:rFonts w:ascii="Times New Roman" w:eastAsia="Times New Roman" w:hAnsi="Times New Roman" w:cs="Times New Roman"/>
              <w:color w:val="000000"/>
              <w:sz w:val="18"/>
              <w:szCs w:val="18"/>
              <w:cs/>
            </w:rPr>
            <w:t>(</w:t>
          </w:r>
          <w:r w:rsidRPr="003F50EE">
            <w:rPr>
              <w:rFonts w:ascii="Times New Roman" w:eastAsia="Times New Roman" w:hAnsi="Times New Roman" w:cs="Times New Roman"/>
              <w:color w:val="000000"/>
              <w:sz w:val="18"/>
              <w:szCs w:val="18"/>
            </w:rPr>
            <w:t>1999</w:t>
          </w:r>
          <w:r w:rsidRPr="003F50EE">
            <w:rPr>
              <w:rFonts w:ascii="Times New Roman" w:eastAsia="Times New Roman" w:hAnsi="Times New Roman" w:cs="Times New Roman"/>
              <w:color w:val="000000"/>
              <w:sz w:val="18"/>
              <w:szCs w:val="18"/>
              <w:cs/>
            </w:rPr>
            <w:t>).</w:t>
          </w:r>
        </w:p>
        <w:p w14:paraId="5661D65A"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2</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t>Wilson, J</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A</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D</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Emic, M</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D</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 </w:t>
          </w:r>
          <w:proofErr w:type="spellStart"/>
          <w:r w:rsidRPr="003F4263">
            <w:rPr>
              <w:rFonts w:ascii="Times New Roman" w:eastAsia="Times New Roman" w:hAnsi="Times New Roman" w:cs="Times New Roman"/>
              <w:color w:val="000000"/>
              <w:sz w:val="18"/>
              <w:szCs w:val="18"/>
            </w:rPr>
            <w:t>Ikejiri</w:t>
          </w:r>
          <w:proofErr w:type="spellEnd"/>
          <w:r w:rsidRPr="003F4263">
            <w:rPr>
              <w:rFonts w:ascii="Times New Roman" w:eastAsia="Times New Roman" w:hAnsi="Times New Roman" w:cs="Times New Roman"/>
              <w:color w:val="000000"/>
              <w:sz w:val="18"/>
              <w:szCs w:val="18"/>
            </w:rPr>
            <w:t>, T</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 </w:t>
          </w:r>
          <w:proofErr w:type="spellStart"/>
          <w:r w:rsidRPr="003F4263">
            <w:rPr>
              <w:rFonts w:ascii="Times New Roman" w:eastAsia="Times New Roman" w:hAnsi="Times New Roman" w:cs="Times New Roman"/>
              <w:color w:val="000000"/>
              <w:sz w:val="18"/>
              <w:szCs w:val="18"/>
            </w:rPr>
            <w:t>Moacdieh</w:t>
          </w:r>
          <w:proofErr w:type="spellEnd"/>
          <w:r w:rsidRPr="003F4263">
            <w:rPr>
              <w:rFonts w:ascii="Times New Roman" w:eastAsia="Times New Roman" w:hAnsi="Times New Roman" w:cs="Times New Roman"/>
              <w:color w:val="000000"/>
              <w:sz w:val="18"/>
              <w:szCs w:val="18"/>
            </w:rPr>
            <w:t>, E</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M</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&amp; Whitlock, J</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 A</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A nomenclature for vertebral fossae in sauropods and other saurischian dinosaurs</w:t>
          </w:r>
          <w:r w:rsidRPr="003F4263">
            <w:rPr>
              <w:rFonts w:ascii="Times New Roman" w:eastAsia="Times New Roman" w:hAnsi="Times New Roman" w:cs="Times New Roman"/>
              <w:color w:val="000000"/>
              <w:sz w:val="18"/>
              <w:szCs w:val="18"/>
              <w:cs/>
            </w:rPr>
            <w:t xml:space="preserve">. </w:t>
          </w:r>
          <w:proofErr w:type="spellStart"/>
          <w:r w:rsidRPr="003F4263">
            <w:rPr>
              <w:rFonts w:ascii="Times New Roman" w:eastAsia="Times New Roman" w:hAnsi="Times New Roman" w:cs="Times New Roman"/>
              <w:i/>
              <w:iCs/>
              <w:color w:val="000000"/>
              <w:sz w:val="18"/>
              <w:szCs w:val="18"/>
            </w:rPr>
            <w:t>PLoS</w:t>
          </w:r>
          <w:proofErr w:type="spellEnd"/>
          <w:r w:rsidRPr="003F4263">
            <w:rPr>
              <w:rFonts w:ascii="Times New Roman" w:eastAsia="Times New Roman" w:hAnsi="Times New Roman" w:cs="Times New Roman"/>
              <w:i/>
              <w:iCs/>
              <w:color w:val="000000"/>
              <w:sz w:val="18"/>
              <w:szCs w:val="18"/>
            </w:rPr>
            <w:t xml:space="preserve"> One</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b/>
              <w:bCs/>
              <w:color w:val="000000"/>
              <w:sz w:val="18"/>
              <w:szCs w:val="18"/>
            </w:rPr>
            <w:t>6</w:t>
          </w:r>
          <w:r w:rsidRPr="003F4263">
            <w:rPr>
              <w:rFonts w:ascii="Times New Roman" w:eastAsia="Times New Roman" w:hAnsi="Times New Roman" w:cs="Times New Roman"/>
              <w:color w:val="000000"/>
              <w:sz w:val="18"/>
              <w:szCs w:val="18"/>
            </w:rPr>
            <w:t xml:space="preserve">,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2011</w:t>
          </w:r>
          <w:r w:rsidRPr="003F4263">
            <w:rPr>
              <w:rFonts w:ascii="Times New Roman" w:eastAsia="Times New Roman" w:hAnsi="Times New Roman" w:cs="Times New Roman"/>
              <w:color w:val="000000"/>
              <w:sz w:val="18"/>
              <w:szCs w:val="18"/>
              <w:cs/>
            </w:rPr>
            <w:t>).</w:t>
          </w:r>
        </w:p>
        <w:p w14:paraId="02692E17"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3</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t>Wilson Mantilla, J</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New Vertebral Laminae and Patterns of Serial Variation in Vertebral Laminae of Sauropod Dinosaurs</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Contributions from the Museum of Paleontology, University of Michigan</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b/>
              <w:bCs/>
              <w:color w:val="000000"/>
              <w:sz w:val="18"/>
              <w:szCs w:val="18"/>
            </w:rPr>
            <w:t>32</w:t>
          </w:r>
          <w:r w:rsidRPr="003F4263">
            <w:rPr>
              <w:rFonts w:ascii="Times New Roman" w:eastAsia="Times New Roman" w:hAnsi="Times New Roman" w:cs="Times New Roman"/>
              <w:color w:val="000000"/>
              <w:sz w:val="18"/>
              <w:szCs w:val="18"/>
            </w:rPr>
            <w:t>, 91</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110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2012</w:t>
          </w:r>
          <w:r w:rsidRPr="003F4263">
            <w:rPr>
              <w:rFonts w:ascii="Times New Roman" w:eastAsia="Times New Roman" w:hAnsi="Times New Roman" w:cs="Times New Roman"/>
              <w:color w:val="000000"/>
              <w:sz w:val="18"/>
              <w:szCs w:val="18"/>
              <w:cs/>
            </w:rPr>
            <w:t>).</w:t>
          </w:r>
        </w:p>
        <w:p w14:paraId="1819D158"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4</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t>He, X</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L</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Li, K</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&amp; Cai, K</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The Middle Jurassic dinosaur fauna from </w:t>
          </w:r>
          <w:proofErr w:type="spellStart"/>
          <w:r w:rsidRPr="003F4263">
            <w:rPr>
              <w:rFonts w:ascii="Times New Roman" w:eastAsia="Times New Roman" w:hAnsi="Times New Roman" w:cs="Times New Roman"/>
              <w:color w:val="000000"/>
              <w:sz w:val="18"/>
              <w:szCs w:val="18"/>
            </w:rPr>
            <w:t>Dashanpu</w:t>
          </w:r>
          <w:proofErr w:type="spellEnd"/>
          <w:r w:rsidRPr="003F4263">
            <w:rPr>
              <w:rFonts w:ascii="Times New Roman" w:eastAsia="Times New Roman" w:hAnsi="Times New Roman" w:cs="Times New Roman"/>
              <w:color w:val="000000"/>
              <w:sz w:val="18"/>
              <w:szCs w:val="18"/>
            </w:rPr>
            <w:t>, Zigong, Sichuan</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Vol</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IV</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Sauropod Dinosaurs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2</w:t>
          </w:r>
          <w:r w:rsidRPr="003F4263">
            <w:rPr>
              <w:rFonts w:ascii="Times New Roman" w:eastAsia="Times New Roman" w:hAnsi="Times New Roman" w:cs="Times New Roman"/>
              <w:color w:val="000000"/>
              <w:sz w:val="18"/>
              <w:szCs w:val="18"/>
              <w:cs/>
            </w:rPr>
            <w:t xml:space="preserve">) </w:t>
          </w:r>
          <w:proofErr w:type="spellStart"/>
          <w:r w:rsidRPr="003F4263">
            <w:rPr>
              <w:rFonts w:ascii="Times New Roman" w:eastAsia="Times New Roman" w:hAnsi="Times New Roman" w:cs="Times New Roman"/>
              <w:i/>
              <w:iCs/>
              <w:color w:val="000000"/>
              <w:sz w:val="18"/>
              <w:szCs w:val="18"/>
            </w:rPr>
            <w:t>Omeisaurus</w:t>
          </w:r>
          <w:proofErr w:type="spellEnd"/>
          <w:r w:rsidRPr="003F4263">
            <w:rPr>
              <w:rFonts w:ascii="Times New Roman" w:eastAsia="Times New Roman" w:hAnsi="Times New Roman" w:cs="Times New Roman"/>
              <w:i/>
              <w:iCs/>
              <w:color w:val="000000"/>
              <w:sz w:val="18"/>
              <w:szCs w:val="18"/>
            </w:rPr>
            <w:t xml:space="preserve"> </w:t>
          </w:r>
          <w:proofErr w:type="spellStart"/>
          <w:r w:rsidRPr="003F4263">
            <w:rPr>
              <w:rFonts w:ascii="Times New Roman" w:eastAsia="Times New Roman" w:hAnsi="Times New Roman" w:cs="Times New Roman"/>
              <w:i/>
              <w:iCs/>
              <w:color w:val="000000"/>
              <w:sz w:val="18"/>
              <w:szCs w:val="18"/>
            </w:rPr>
            <w:t>tianfuensis</w:t>
          </w:r>
          <w:proofErr w:type="spellEnd"/>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cs/>
            </w:rPr>
            <w:t xml:space="preserve"> </w:t>
          </w:r>
          <w:r w:rsidRPr="003F4263">
            <w:rPr>
              <w:rFonts w:ascii="Times New Roman" w:eastAsia="Times New Roman" w:hAnsi="Times New Roman" w:cs="Times New Roman"/>
              <w:i/>
              <w:iCs/>
              <w:color w:val="000000"/>
              <w:sz w:val="18"/>
              <w:szCs w:val="18"/>
            </w:rPr>
            <w:t>Sichuan Publishing House of Science and Technology</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b/>
              <w:bCs/>
              <w:color w:val="000000"/>
              <w:sz w:val="18"/>
              <w:szCs w:val="18"/>
            </w:rPr>
            <w:t>4</w:t>
          </w:r>
          <w:r w:rsidRPr="003F4263">
            <w:rPr>
              <w:rFonts w:ascii="Times New Roman" w:eastAsia="Times New Roman" w:hAnsi="Times New Roman" w:cs="Times New Roman"/>
              <w:color w:val="000000"/>
              <w:sz w:val="18"/>
              <w:szCs w:val="18"/>
            </w:rPr>
            <w:t xml:space="preserve">,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1988</w:t>
          </w:r>
          <w:r w:rsidRPr="003F4263">
            <w:rPr>
              <w:rFonts w:ascii="Times New Roman" w:eastAsia="Times New Roman" w:hAnsi="Times New Roman" w:cs="Times New Roman"/>
              <w:color w:val="000000"/>
              <w:sz w:val="18"/>
              <w:szCs w:val="18"/>
              <w:cs/>
            </w:rPr>
            <w:t>).</w:t>
          </w:r>
        </w:p>
        <w:p w14:paraId="3180DE29"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5</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t>Young, C</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C</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&amp; Zhao, X</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J</w:t>
          </w:r>
          <w:r w:rsidRPr="003F4263">
            <w:rPr>
              <w:rFonts w:ascii="Times New Roman" w:eastAsia="Times New Roman" w:hAnsi="Times New Roman" w:cs="Times New Roman"/>
              <w:color w:val="000000"/>
              <w:sz w:val="18"/>
              <w:szCs w:val="18"/>
              <w:cs/>
            </w:rPr>
            <w:t xml:space="preserve">. </w:t>
          </w:r>
          <w:proofErr w:type="spellStart"/>
          <w:r w:rsidRPr="003F4263">
            <w:rPr>
              <w:rFonts w:ascii="Times New Roman" w:eastAsia="Times New Roman" w:hAnsi="Times New Roman" w:cs="Times New Roman"/>
              <w:i/>
              <w:iCs/>
              <w:color w:val="000000"/>
              <w:sz w:val="18"/>
              <w:szCs w:val="18"/>
            </w:rPr>
            <w:t>Mamenchisaurus</w:t>
          </w:r>
          <w:proofErr w:type="spellEnd"/>
          <w:r w:rsidRPr="003F4263">
            <w:rPr>
              <w:rFonts w:ascii="Times New Roman" w:eastAsia="Times New Roman" w:hAnsi="Times New Roman" w:cs="Times New Roman"/>
              <w:i/>
              <w:iCs/>
              <w:color w:val="000000"/>
              <w:sz w:val="18"/>
              <w:szCs w:val="18"/>
            </w:rPr>
            <w:t>, Institute of Vertebrate Paleontology and Paleoanthropology</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Monograph Series I,</w:t>
          </w:r>
          <w:r w:rsidRPr="003F4263">
            <w:rPr>
              <w:rFonts w:ascii="Times New Roman" w:eastAsia="Times New Roman" w:hAnsi="Times New Roman" w:cs="Times New Roman"/>
              <w:color w:val="000000"/>
              <w:sz w:val="18"/>
              <w:szCs w:val="18"/>
            </w:rPr>
            <w:t xml:space="preserve"> vol</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8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Science Press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in Chinese</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1972</w:t>
          </w:r>
          <w:r w:rsidRPr="003F4263">
            <w:rPr>
              <w:rFonts w:ascii="Times New Roman" w:eastAsia="Times New Roman" w:hAnsi="Times New Roman" w:cs="Times New Roman"/>
              <w:color w:val="000000"/>
              <w:sz w:val="18"/>
              <w:szCs w:val="18"/>
              <w:cs/>
            </w:rPr>
            <w:t>).</w:t>
          </w:r>
        </w:p>
        <w:p w14:paraId="37D7966C"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6</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t>Ouyang, H</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&amp; Ye, Y</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The First Mamenchisaurian Skeleton with Complete Skull</w:t>
          </w:r>
          <w:r w:rsidRPr="003F4263">
            <w:rPr>
              <w:rFonts w:ascii="Times New Roman" w:eastAsia="Times New Roman" w:hAnsi="Times New Roman" w:cs="Times New Roman"/>
              <w:i/>
              <w:iCs/>
              <w:color w:val="000000"/>
              <w:sz w:val="18"/>
              <w:szCs w:val="18"/>
              <w:cs/>
            </w:rPr>
            <w:t xml:space="preserve">: </w:t>
          </w:r>
          <w:proofErr w:type="spellStart"/>
          <w:r w:rsidRPr="003F4263">
            <w:rPr>
              <w:rFonts w:ascii="Times New Roman" w:eastAsia="Times New Roman" w:hAnsi="Times New Roman" w:cs="Times New Roman"/>
              <w:i/>
              <w:iCs/>
              <w:color w:val="000000"/>
              <w:sz w:val="18"/>
              <w:szCs w:val="18"/>
            </w:rPr>
            <w:t>Mamenchisaurus</w:t>
          </w:r>
          <w:proofErr w:type="spellEnd"/>
          <w:r w:rsidRPr="003F4263">
            <w:rPr>
              <w:rFonts w:ascii="Times New Roman" w:eastAsia="Times New Roman" w:hAnsi="Times New Roman" w:cs="Times New Roman"/>
              <w:i/>
              <w:iCs/>
              <w:color w:val="000000"/>
              <w:sz w:val="18"/>
              <w:szCs w:val="18"/>
            </w:rPr>
            <w:t xml:space="preserve"> </w:t>
          </w:r>
          <w:proofErr w:type="spellStart"/>
          <w:r w:rsidRPr="003F4263">
            <w:rPr>
              <w:rFonts w:ascii="Times New Roman" w:eastAsia="Times New Roman" w:hAnsi="Times New Roman" w:cs="Times New Roman"/>
              <w:i/>
              <w:iCs/>
              <w:color w:val="000000"/>
              <w:sz w:val="18"/>
              <w:szCs w:val="18"/>
            </w:rPr>
            <w:t>Young</w:t>
          </w:r>
          <w:r>
            <w:rPr>
              <w:rFonts w:ascii="Times New Roman" w:eastAsia="Times New Roman" w:hAnsi="Times New Roman" w:cs="Times New Roman"/>
              <w:i/>
              <w:iCs/>
              <w:color w:val="000000"/>
              <w:sz w:val="18"/>
              <w:szCs w:val="18"/>
            </w:rPr>
            <w:t>i</w:t>
          </w:r>
          <w:proofErr w:type="spellEnd"/>
          <w:r w:rsidRPr="003F4263">
            <w:rPr>
              <w:rFonts w:ascii="Times New Roman" w:eastAsia="Times New Roman" w:hAnsi="Times New Roman" w:cs="Times New Roman"/>
              <w:color w:val="000000"/>
              <w:sz w:val="18"/>
              <w:szCs w:val="18"/>
              <w:cs/>
            </w:rPr>
            <w:t>. (</w:t>
          </w:r>
          <w:r w:rsidRPr="003F4263">
            <w:rPr>
              <w:rFonts w:ascii="Times New Roman" w:eastAsia="Times New Roman" w:hAnsi="Times New Roman" w:cs="Times New Roman"/>
              <w:color w:val="000000"/>
              <w:sz w:val="18"/>
              <w:szCs w:val="18"/>
            </w:rPr>
            <w:t xml:space="preserve">Sichuan </w:t>
          </w:r>
          <w:r>
            <w:rPr>
              <w:rFonts w:ascii="Times New Roman" w:eastAsia="Times New Roman" w:hAnsi="Times New Roman" w:cs="Times New Roman"/>
              <w:color w:val="000000"/>
              <w:sz w:val="18"/>
              <w:szCs w:val="18"/>
            </w:rPr>
            <w:t>Publishing House of Science and Technology</w:t>
          </w:r>
          <w:r w:rsidRPr="003F4263">
            <w:rPr>
              <w:rFonts w:ascii="Times New Roman" w:eastAsia="Times New Roman" w:hAnsi="Times New Roman" w:cs="Times New Roman"/>
              <w:color w:val="000000"/>
              <w:sz w:val="18"/>
              <w:szCs w:val="18"/>
            </w:rPr>
            <w:t>, 200</w:t>
          </w:r>
          <w:r>
            <w:rPr>
              <w:rFonts w:ascii="Times New Roman" w:eastAsia="Times New Roman" w:hAnsi="Times New Roman" w:cs="Times New Roman"/>
              <w:color w:val="000000"/>
              <w:sz w:val="18"/>
              <w:szCs w:val="18"/>
            </w:rPr>
            <w:t>2</w:t>
          </w:r>
          <w:r w:rsidRPr="003F4263">
            <w:rPr>
              <w:rFonts w:ascii="Times New Roman" w:eastAsia="Times New Roman" w:hAnsi="Times New Roman" w:cs="Times New Roman"/>
              <w:color w:val="000000"/>
              <w:sz w:val="18"/>
              <w:szCs w:val="18"/>
              <w:cs/>
            </w:rPr>
            <w:t>).</w:t>
          </w:r>
        </w:p>
        <w:p w14:paraId="64B28AAB"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7</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r>
          <w:proofErr w:type="spellStart"/>
          <w:r w:rsidRPr="00C12692">
            <w:rPr>
              <w:rFonts w:ascii="Times New Roman" w:hAnsi="Times New Roman" w:cs="Times New Roman"/>
              <w:sz w:val="18"/>
              <w:szCs w:val="22"/>
            </w:rPr>
            <w:t>Hanta</w:t>
          </w:r>
          <w:proofErr w:type="spellEnd"/>
          <w:r w:rsidRPr="00C12692">
            <w:rPr>
              <w:rFonts w:ascii="Times New Roman" w:hAnsi="Times New Roman" w:cs="Times New Roman"/>
              <w:sz w:val="18"/>
              <w:szCs w:val="22"/>
            </w:rPr>
            <w:t xml:space="preserve">, R., Sekiya, T., Shibata, M., </w:t>
          </w:r>
          <w:proofErr w:type="spellStart"/>
          <w:r w:rsidRPr="00C12692">
            <w:rPr>
              <w:rFonts w:ascii="Times New Roman" w:hAnsi="Times New Roman" w:cs="Times New Roman"/>
              <w:sz w:val="18"/>
              <w:szCs w:val="22"/>
            </w:rPr>
            <w:t>Naksri</w:t>
          </w:r>
          <w:proofErr w:type="spellEnd"/>
          <w:r w:rsidRPr="00C12692">
            <w:rPr>
              <w:rFonts w:ascii="Times New Roman" w:hAnsi="Times New Roman" w:cs="Times New Roman"/>
              <w:sz w:val="18"/>
              <w:szCs w:val="22"/>
            </w:rPr>
            <w:t xml:space="preserve">, W. &amp; Tucker, R. T. Hatchling and early juvenile of early sauropod from the early Middle Jurassic Nam Phong Formation, Chaiyaphum Province, northeastern Thailand. </w:t>
          </w:r>
          <w:proofErr w:type="spellStart"/>
          <w:r w:rsidRPr="007E0867">
            <w:rPr>
              <w:rFonts w:ascii="Times New Roman" w:hAnsi="Times New Roman" w:cs="Times New Roman"/>
              <w:i/>
              <w:iCs/>
              <w:sz w:val="18"/>
              <w:szCs w:val="22"/>
            </w:rPr>
            <w:t>Paleontol</w:t>
          </w:r>
          <w:proofErr w:type="spellEnd"/>
          <w:r>
            <w:rPr>
              <w:rFonts w:ascii="Times New Roman" w:hAnsi="Times New Roman" w:cs="Times New Roman"/>
              <w:i/>
              <w:iCs/>
              <w:sz w:val="18"/>
              <w:szCs w:val="22"/>
            </w:rPr>
            <w:t>.</w:t>
          </w:r>
          <w:r w:rsidRPr="007E0867">
            <w:rPr>
              <w:rFonts w:ascii="Times New Roman" w:hAnsi="Times New Roman" w:cs="Times New Roman"/>
              <w:i/>
              <w:iCs/>
              <w:sz w:val="18"/>
              <w:szCs w:val="22"/>
            </w:rPr>
            <w:t xml:space="preserve"> Res</w:t>
          </w:r>
          <w:r>
            <w:rPr>
              <w:rFonts w:ascii="Times New Roman" w:hAnsi="Times New Roman" w:cs="Times New Roman"/>
              <w:i/>
              <w:iCs/>
              <w:sz w:val="18"/>
              <w:szCs w:val="22"/>
            </w:rPr>
            <w:t>.</w:t>
          </w:r>
          <w:r w:rsidRPr="00C12692">
            <w:rPr>
              <w:rFonts w:ascii="Times New Roman" w:hAnsi="Times New Roman" w:cs="Times New Roman"/>
              <w:sz w:val="18"/>
              <w:szCs w:val="22"/>
            </w:rPr>
            <w:t xml:space="preserve"> 28, 222–239 (2023).</w:t>
          </w:r>
        </w:p>
        <w:p w14:paraId="307EAF5E" w14:textId="77777777" w:rsidR="002E0B62"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8</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r>
          <w:proofErr w:type="spellStart"/>
          <w:r w:rsidRPr="003F4263">
            <w:rPr>
              <w:rFonts w:ascii="Times New Roman" w:eastAsia="Times New Roman" w:hAnsi="Times New Roman" w:cs="Times New Roman"/>
              <w:color w:val="000000"/>
              <w:sz w:val="18"/>
              <w:szCs w:val="18"/>
            </w:rPr>
            <w:t>Carballido</w:t>
          </w:r>
          <w:proofErr w:type="spellEnd"/>
          <w:r w:rsidRPr="003F4263">
            <w:rPr>
              <w:rFonts w:ascii="Times New Roman" w:eastAsia="Times New Roman" w:hAnsi="Times New Roman" w:cs="Times New Roman"/>
              <w:color w:val="000000"/>
              <w:sz w:val="18"/>
              <w:szCs w:val="18"/>
            </w:rPr>
            <w:t>, J</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L</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&amp; Sander, P</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M</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Postcranial axial skeleton of </w:t>
          </w:r>
          <w:proofErr w:type="spellStart"/>
          <w:r w:rsidRPr="003F4263">
            <w:rPr>
              <w:rFonts w:ascii="Times New Roman" w:eastAsia="Times New Roman" w:hAnsi="Times New Roman" w:cs="Times New Roman"/>
              <w:i/>
              <w:iCs/>
              <w:color w:val="000000"/>
              <w:sz w:val="18"/>
              <w:szCs w:val="18"/>
            </w:rPr>
            <w:t>Europasaurus</w:t>
          </w:r>
          <w:proofErr w:type="spellEnd"/>
          <w:r w:rsidRPr="003F4263">
            <w:rPr>
              <w:rFonts w:ascii="Times New Roman" w:eastAsia="Times New Roman" w:hAnsi="Times New Roman" w:cs="Times New Roman"/>
              <w:i/>
              <w:iCs/>
              <w:color w:val="000000"/>
              <w:sz w:val="18"/>
              <w:szCs w:val="18"/>
            </w:rPr>
            <w:t xml:space="preserve"> </w:t>
          </w:r>
          <w:proofErr w:type="spellStart"/>
          <w:r w:rsidRPr="003F4263">
            <w:rPr>
              <w:rFonts w:ascii="Times New Roman" w:eastAsia="Times New Roman" w:hAnsi="Times New Roman" w:cs="Times New Roman"/>
              <w:i/>
              <w:iCs/>
              <w:color w:val="000000"/>
              <w:sz w:val="18"/>
              <w:szCs w:val="18"/>
            </w:rPr>
            <w:t>holgeri</w:t>
          </w:r>
          <w:proofErr w:type="spellEnd"/>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Dinosauria, </w:t>
          </w:r>
          <w:proofErr w:type="spellStart"/>
          <w:r w:rsidRPr="003F4263">
            <w:rPr>
              <w:rFonts w:ascii="Times New Roman" w:eastAsia="Times New Roman" w:hAnsi="Times New Roman" w:cs="Times New Roman"/>
              <w:color w:val="000000"/>
              <w:sz w:val="18"/>
              <w:szCs w:val="18"/>
            </w:rPr>
            <w:t>Sauropoda</w:t>
          </w:r>
          <w:proofErr w:type="spellEnd"/>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from the Upper Jurassic of Germany</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Implications for sauropod ontogeny and phylogenetic relationships of basal </w:t>
          </w:r>
          <w:proofErr w:type="spellStart"/>
          <w:r w:rsidRPr="003F4263">
            <w:rPr>
              <w:rFonts w:ascii="Times New Roman" w:eastAsia="Times New Roman" w:hAnsi="Times New Roman" w:cs="Times New Roman"/>
              <w:color w:val="000000"/>
              <w:sz w:val="18"/>
              <w:szCs w:val="18"/>
            </w:rPr>
            <w:t>Macronaria</w:t>
          </w:r>
          <w:proofErr w:type="spellEnd"/>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J</w:t>
          </w:r>
          <w:r w:rsidRPr="003F4263">
            <w:rPr>
              <w:rFonts w:ascii="Times New Roman" w:eastAsia="Times New Roman" w:hAnsi="Times New Roman" w:cs="Times New Roman"/>
              <w:i/>
              <w:iCs/>
              <w:color w:val="000000"/>
              <w:sz w:val="18"/>
              <w:szCs w:val="18"/>
              <w:cs/>
            </w:rPr>
            <w:t xml:space="preserve">. </w:t>
          </w:r>
          <w:r w:rsidRPr="003F4263">
            <w:rPr>
              <w:rFonts w:ascii="Times New Roman" w:eastAsia="Times New Roman" w:hAnsi="Times New Roman" w:cs="Times New Roman"/>
              <w:i/>
              <w:iCs/>
              <w:color w:val="000000"/>
              <w:sz w:val="18"/>
              <w:szCs w:val="18"/>
            </w:rPr>
            <w:t>Syst</w:t>
          </w:r>
          <w:r w:rsidRPr="003F4263">
            <w:rPr>
              <w:rFonts w:ascii="Times New Roman" w:eastAsia="Times New Roman" w:hAnsi="Times New Roman" w:cs="Times New Roman"/>
              <w:i/>
              <w:iCs/>
              <w:color w:val="000000"/>
              <w:sz w:val="18"/>
              <w:szCs w:val="18"/>
              <w:cs/>
            </w:rPr>
            <w:t xml:space="preserve">. </w:t>
          </w:r>
          <w:proofErr w:type="spellStart"/>
          <w:r w:rsidRPr="003F4263">
            <w:rPr>
              <w:rFonts w:ascii="Times New Roman" w:eastAsia="Times New Roman" w:hAnsi="Times New Roman" w:cs="Times New Roman"/>
              <w:i/>
              <w:iCs/>
              <w:color w:val="000000"/>
              <w:sz w:val="18"/>
              <w:szCs w:val="18"/>
            </w:rPr>
            <w:t>Palaeontol</w:t>
          </w:r>
          <w:proofErr w:type="spellEnd"/>
          <w:r w:rsidRPr="003F4263">
            <w:rPr>
              <w:rFonts w:ascii="Times New Roman" w:eastAsia="Times New Roman" w:hAnsi="Times New Roman" w:cs="Times New Roman"/>
              <w:i/>
              <w:iCs/>
              <w:color w:val="000000"/>
              <w:sz w:val="18"/>
              <w:szCs w:val="18"/>
              <w:cs/>
            </w:rPr>
            <w:t>.</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b/>
              <w:bCs/>
              <w:color w:val="000000"/>
              <w:sz w:val="18"/>
              <w:szCs w:val="18"/>
            </w:rPr>
            <w:t>12</w:t>
          </w:r>
          <w:r w:rsidRPr="003F4263">
            <w:rPr>
              <w:rFonts w:ascii="Times New Roman" w:eastAsia="Times New Roman" w:hAnsi="Times New Roman" w:cs="Times New Roman"/>
              <w:color w:val="000000"/>
              <w:sz w:val="18"/>
              <w:szCs w:val="18"/>
            </w:rPr>
            <w:t>, 335</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387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2014</w:t>
          </w:r>
          <w:r w:rsidRPr="003F4263">
            <w:rPr>
              <w:rFonts w:ascii="Times New Roman" w:eastAsia="Times New Roman" w:hAnsi="Times New Roman" w:cs="Times New Roman"/>
              <w:color w:val="000000"/>
              <w:sz w:val="18"/>
              <w:szCs w:val="18"/>
              <w:cs/>
            </w:rPr>
            <w:t>).</w:t>
          </w:r>
        </w:p>
        <w:p w14:paraId="071A7C8C" w14:textId="77777777" w:rsidR="002E0B62"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lastRenderedPageBreak/>
            <w:t>9</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t>Rogers, K</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C</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The postcranial osteology of </w:t>
          </w:r>
          <w:proofErr w:type="spellStart"/>
          <w:r w:rsidRPr="003F4263">
            <w:rPr>
              <w:rFonts w:ascii="Times New Roman" w:eastAsia="Times New Roman" w:hAnsi="Times New Roman" w:cs="Times New Roman"/>
              <w:i/>
              <w:iCs/>
              <w:color w:val="000000"/>
              <w:sz w:val="18"/>
              <w:szCs w:val="18"/>
            </w:rPr>
            <w:t>Rapetosaurus</w:t>
          </w:r>
          <w:proofErr w:type="spellEnd"/>
          <w:r w:rsidRPr="003F4263">
            <w:rPr>
              <w:rFonts w:ascii="Times New Roman" w:eastAsia="Times New Roman" w:hAnsi="Times New Roman" w:cs="Times New Roman"/>
              <w:i/>
              <w:iCs/>
              <w:color w:val="000000"/>
              <w:sz w:val="18"/>
              <w:szCs w:val="18"/>
            </w:rPr>
            <w:t xml:space="preserve"> </w:t>
          </w:r>
          <w:proofErr w:type="spellStart"/>
          <w:r w:rsidRPr="003F4263">
            <w:rPr>
              <w:rFonts w:ascii="Times New Roman" w:eastAsia="Times New Roman" w:hAnsi="Times New Roman" w:cs="Times New Roman"/>
              <w:i/>
              <w:iCs/>
              <w:color w:val="000000"/>
              <w:sz w:val="18"/>
              <w:szCs w:val="18"/>
            </w:rPr>
            <w:t>krausei</w:t>
          </w:r>
          <w:proofErr w:type="spellEnd"/>
          <w:r w:rsidRPr="003F4263">
            <w:rPr>
              <w:rFonts w:ascii="Times New Roman" w:eastAsia="Times New Roman" w:hAnsi="Times New Roman" w:cs="Times New Roman"/>
              <w:color w:val="000000"/>
              <w:sz w:val="18"/>
              <w:szCs w:val="18"/>
              <w:cs/>
            </w:rPr>
            <w:t xml:space="preserve"> (</w:t>
          </w:r>
          <w:proofErr w:type="spellStart"/>
          <w:r w:rsidRPr="003F4263">
            <w:rPr>
              <w:rFonts w:ascii="Times New Roman" w:eastAsia="Times New Roman" w:hAnsi="Times New Roman" w:cs="Times New Roman"/>
              <w:color w:val="000000"/>
              <w:sz w:val="18"/>
              <w:szCs w:val="18"/>
            </w:rPr>
            <w:t>Sauropoda</w:t>
          </w:r>
          <w:proofErr w:type="spellEnd"/>
          <w:r w:rsidRPr="003F4263">
            <w:rPr>
              <w:rFonts w:ascii="Times New Roman" w:eastAsia="Times New Roman" w:hAnsi="Times New Roman" w:cs="Times New Roman"/>
              <w:color w:val="000000"/>
              <w:sz w:val="18"/>
              <w:szCs w:val="18"/>
              <w:cs/>
            </w:rPr>
            <w:t xml:space="preserve">: </w:t>
          </w:r>
          <w:proofErr w:type="spellStart"/>
          <w:r w:rsidRPr="003F4263">
            <w:rPr>
              <w:rFonts w:ascii="Times New Roman" w:eastAsia="Times New Roman" w:hAnsi="Times New Roman" w:cs="Times New Roman"/>
              <w:color w:val="000000"/>
              <w:sz w:val="18"/>
              <w:szCs w:val="18"/>
            </w:rPr>
            <w:t>Titanosauria</w:t>
          </w:r>
          <w:proofErr w:type="spellEnd"/>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from the Late Cretaceous of Madagascar</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J</w:t>
          </w:r>
          <w:r w:rsidRPr="003F4263">
            <w:rPr>
              <w:rFonts w:ascii="Times New Roman" w:eastAsia="Times New Roman" w:hAnsi="Times New Roman" w:cs="Times New Roman"/>
              <w:i/>
              <w:iCs/>
              <w:color w:val="000000"/>
              <w:sz w:val="18"/>
              <w:szCs w:val="18"/>
              <w:cs/>
            </w:rPr>
            <w:t xml:space="preserve">. </w:t>
          </w:r>
          <w:proofErr w:type="spellStart"/>
          <w:r w:rsidRPr="003F4263">
            <w:rPr>
              <w:rFonts w:ascii="Times New Roman" w:eastAsia="Times New Roman" w:hAnsi="Times New Roman" w:cs="Times New Roman"/>
              <w:i/>
              <w:iCs/>
              <w:color w:val="000000"/>
              <w:sz w:val="18"/>
              <w:szCs w:val="18"/>
            </w:rPr>
            <w:t>Vertebr</w:t>
          </w:r>
          <w:proofErr w:type="spellEnd"/>
          <w:r w:rsidRPr="003F4263">
            <w:rPr>
              <w:rFonts w:ascii="Times New Roman" w:eastAsia="Times New Roman" w:hAnsi="Times New Roman" w:cs="Times New Roman"/>
              <w:i/>
              <w:iCs/>
              <w:color w:val="000000"/>
              <w:sz w:val="18"/>
              <w:szCs w:val="18"/>
              <w:cs/>
            </w:rPr>
            <w:t xml:space="preserve">. </w:t>
          </w:r>
          <w:proofErr w:type="spellStart"/>
          <w:r w:rsidRPr="003F4263">
            <w:rPr>
              <w:rFonts w:ascii="Times New Roman" w:eastAsia="Times New Roman" w:hAnsi="Times New Roman" w:cs="Times New Roman"/>
              <w:i/>
              <w:iCs/>
              <w:color w:val="000000"/>
              <w:sz w:val="18"/>
              <w:szCs w:val="18"/>
            </w:rPr>
            <w:t>Paleontol</w:t>
          </w:r>
          <w:proofErr w:type="spellEnd"/>
          <w:r w:rsidRPr="003F4263">
            <w:rPr>
              <w:rFonts w:ascii="Times New Roman" w:eastAsia="Times New Roman" w:hAnsi="Times New Roman" w:cs="Times New Roman"/>
              <w:i/>
              <w:iCs/>
              <w:color w:val="000000"/>
              <w:sz w:val="18"/>
              <w:szCs w:val="18"/>
              <w:cs/>
            </w:rPr>
            <w:t>.</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b/>
              <w:bCs/>
              <w:color w:val="000000"/>
              <w:sz w:val="18"/>
              <w:szCs w:val="18"/>
            </w:rPr>
            <w:t>29</w:t>
          </w:r>
          <w:r w:rsidRPr="003F4263">
            <w:rPr>
              <w:rFonts w:ascii="Times New Roman" w:eastAsia="Times New Roman" w:hAnsi="Times New Roman" w:cs="Times New Roman"/>
              <w:color w:val="000000"/>
              <w:sz w:val="18"/>
              <w:szCs w:val="18"/>
            </w:rPr>
            <w:t>, 1046</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1086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2009</w:t>
          </w:r>
          <w:r w:rsidRPr="003F4263">
            <w:rPr>
              <w:rFonts w:ascii="Times New Roman" w:eastAsia="Times New Roman" w:hAnsi="Times New Roman" w:cs="Times New Roman"/>
              <w:color w:val="000000"/>
              <w:sz w:val="18"/>
              <w:szCs w:val="18"/>
              <w:cs/>
            </w:rPr>
            <w:t>).</w:t>
          </w:r>
        </w:p>
        <w:p w14:paraId="1E28C0B5"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10. </w:t>
          </w:r>
          <w:r w:rsidRPr="003F4263">
            <w:rPr>
              <w:rFonts w:ascii="Times New Roman" w:eastAsia="Times New Roman" w:hAnsi="Times New Roman" w:cs="Times New Roman"/>
              <w:color w:val="000000"/>
              <w:sz w:val="18"/>
              <w:szCs w:val="18"/>
            </w:rPr>
            <w:t>Moore, A</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J</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Upchurch, P</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Barrett, P</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M</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Clark, J</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M</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&amp; Xing, X</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Osteology of </w:t>
          </w:r>
          <w:proofErr w:type="spellStart"/>
          <w:r w:rsidRPr="003F4263">
            <w:rPr>
              <w:rFonts w:ascii="Times New Roman" w:eastAsia="Times New Roman" w:hAnsi="Times New Roman" w:cs="Times New Roman"/>
              <w:i/>
              <w:iCs/>
              <w:color w:val="000000"/>
              <w:sz w:val="18"/>
              <w:szCs w:val="18"/>
            </w:rPr>
            <w:t>Klamelisaurus</w:t>
          </w:r>
          <w:proofErr w:type="spellEnd"/>
          <w:r w:rsidRPr="003F4263">
            <w:rPr>
              <w:rFonts w:ascii="Times New Roman" w:eastAsia="Times New Roman" w:hAnsi="Times New Roman" w:cs="Times New Roman"/>
              <w:i/>
              <w:iCs/>
              <w:color w:val="000000"/>
              <w:sz w:val="18"/>
              <w:szCs w:val="18"/>
            </w:rPr>
            <w:t xml:space="preserve"> </w:t>
          </w:r>
          <w:proofErr w:type="spellStart"/>
          <w:r w:rsidRPr="003F4263">
            <w:rPr>
              <w:rFonts w:ascii="Times New Roman" w:eastAsia="Times New Roman" w:hAnsi="Times New Roman" w:cs="Times New Roman"/>
              <w:i/>
              <w:iCs/>
              <w:color w:val="000000"/>
              <w:sz w:val="18"/>
              <w:szCs w:val="18"/>
            </w:rPr>
            <w:t>gobiensis</w:t>
          </w:r>
          <w:proofErr w:type="spellEnd"/>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Dinosauria, </w:t>
          </w:r>
          <w:proofErr w:type="spellStart"/>
          <w:r w:rsidRPr="003F4263">
            <w:rPr>
              <w:rFonts w:ascii="Times New Roman" w:eastAsia="Times New Roman" w:hAnsi="Times New Roman" w:cs="Times New Roman"/>
              <w:color w:val="000000"/>
              <w:sz w:val="18"/>
              <w:szCs w:val="18"/>
            </w:rPr>
            <w:t>Eusauropoda</w:t>
          </w:r>
          <w:proofErr w:type="spellEnd"/>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and the evolutionary history of Middle</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Late Jurassic Chinese sauropods</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J</w:t>
          </w:r>
          <w:r w:rsidRPr="003F4263">
            <w:rPr>
              <w:rFonts w:ascii="Times New Roman" w:eastAsia="Times New Roman" w:hAnsi="Times New Roman" w:cs="Times New Roman"/>
              <w:i/>
              <w:iCs/>
              <w:color w:val="000000"/>
              <w:sz w:val="18"/>
              <w:szCs w:val="18"/>
              <w:cs/>
            </w:rPr>
            <w:t xml:space="preserve">. </w:t>
          </w:r>
          <w:r w:rsidRPr="003F4263">
            <w:rPr>
              <w:rFonts w:ascii="Times New Roman" w:eastAsia="Times New Roman" w:hAnsi="Times New Roman" w:cs="Times New Roman"/>
              <w:i/>
              <w:iCs/>
              <w:color w:val="000000"/>
              <w:sz w:val="18"/>
              <w:szCs w:val="18"/>
            </w:rPr>
            <w:t>Syst</w:t>
          </w:r>
          <w:r w:rsidRPr="003F4263">
            <w:rPr>
              <w:rFonts w:ascii="Times New Roman" w:eastAsia="Times New Roman" w:hAnsi="Times New Roman" w:cs="Times New Roman"/>
              <w:i/>
              <w:iCs/>
              <w:color w:val="000000"/>
              <w:sz w:val="18"/>
              <w:szCs w:val="18"/>
              <w:cs/>
            </w:rPr>
            <w:t xml:space="preserve">. </w:t>
          </w:r>
          <w:proofErr w:type="spellStart"/>
          <w:r w:rsidRPr="003F4263">
            <w:rPr>
              <w:rFonts w:ascii="Times New Roman" w:eastAsia="Times New Roman" w:hAnsi="Times New Roman" w:cs="Times New Roman"/>
              <w:i/>
              <w:iCs/>
              <w:color w:val="000000"/>
              <w:sz w:val="18"/>
              <w:szCs w:val="18"/>
            </w:rPr>
            <w:t>Palaeontol</w:t>
          </w:r>
          <w:proofErr w:type="spellEnd"/>
          <w:r w:rsidRPr="003F4263">
            <w:rPr>
              <w:rFonts w:ascii="Times New Roman" w:eastAsia="Times New Roman" w:hAnsi="Times New Roman" w:cs="Times New Roman"/>
              <w:i/>
              <w:iCs/>
              <w:color w:val="000000"/>
              <w:sz w:val="18"/>
              <w:szCs w:val="18"/>
              <w:cs/>
            </w:rPr>
            <w:t>.</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b/>
              <w:bCs/>
              <w:color w:val="000000"/>
              <w:sz w:val="18"/>
              <w:szCs w:val="18"/>
            </w:rPr>
            <w:t>18</w:t>
          </w:r>
          <w:r w:rsidRPr="003F4263">
            <w:rPr>
              <w:rFonts w:ascii="Times New Roman" w:eastAsia="Times New Roman" w:hAnsi="Times New Roman" w:cs="Times New Roman"/>
              <w:color w:val="000000"/>
              <w:sz w:val="18"/>
              <w:szCs w:val="18"/>
            </w:rPr>
            <w:t>, 1299</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1393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2020</w:t>
          </w:r>
          <w:r w:rsidRPr="003F4263">
            <w:rPr>
              <w:rFonts w:ascii="Times New Roman" w:eastAsia="Times New Roman" w:hAnsi="Times New Roman" w:cs="Times New Roman"/>
              <w:color w:val="000000"/>
              <w:sz w:val="18"/>
              <w:szCs w:val="18"/>
              <w:cs/>
            </w:rPr>
            <w:t>).</w:t>
          </w:r>
        </w:p>
        <w:p w14:paraId="1C759BEC"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11</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t>Sekiya, T</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Re</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examination of </w:t>
          </w:r>
          <w:proofErr w:type="spellStart"/>
          <w:r w:rsidRPr="003F4263">
            <w:rPr>
              <w:rFonts w:ascii="Times New Roman" w:eastAsia="Times New Roman" w:hAnsi="Times New Roman" w:cs="Times New Roman"/>
              <w:i/>
              <w:iCs/>
              <w:color w:val="000000"/>
              <w:sz w:val="18"/>
              <w:szCs w:val="18"/>
            </w:rPr>
            <w:t>Chuanjiesaurus</w:t>
          </w:r>
          <w:proofErr w:type="spellEnd"/>
          <w:r w:rsidRPr="003F4263">
            <w:rPr>
              <w:rFonts w:ascii="Times New Roman" w:eastAsia="Times New Roman" w:hAnsi="Times New Roman" w:cs="Times New Roman"/>
              <w:i/>
              <w:iCs/>
              <w:color w:val="000000"/>
              <w:sz w:val="18"/>
              <w:szCs w:val="18"/>
            </w:rPr>
            <w:t xml:space="preserve"> </w:t>
          </w:r>
          <w:proofErr w:type="spellStart"/>
          <w:r w:rsidRPr="003F4263">
            <w:rPr>
              <w:rFonts w:ascii="Times New Roman" w:eastAsia="Times New Roman" w:hAnsi="Times New Roman" w:cs="Times New Roman"/>
              <w:i/>
              <w:iCs/>
              <w:color w:val="000000"/>
              <w:sz w:val="18"/>
              <w:szCs w:val="18"/>
            </w:rPr>
            <w:t>anaensis</w:t>
          </w:r>
          <w:proofErr w:type="spellEnd"/>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Dinosauria</w:t>
          </w:r>
          <w:r w:rsidRPr="003F4263">
            <w:rPr>
              <w:rFonts w:ascii="Times New Roman" w:eastAsia="Times New Roman" w:hAnsi="Times New Roman" w:cs="Times New Roman"/>
              <w:color w:val="000000"/>
              <w:sz w:val="18"/>
              <w:szCs w:val="18"/>
              <w:cs/>
            </w:rPr>
            <w:t xml:space="preserve">: </w:t>
          </w:r>
          <w:proofErr w:type="spellStart"/>
          <w:r w:rsidRPr="003F4263">
            <w:rPr>
              <w:rFonts w:ascii="Times New Roman" w:eastAsia="Times New Roman" w:hAnsi="Times New Roman" w:cs="Times New Roman"/>
              <w:color w:val="000000"/>
              <w:sz w:val="18"/>
              <w:szCs w:val="18"/>
            </w:rPr>
            <w:t>Sauropoda</w:t>
          </w:r>
          <w:proofErr w:type="spellEnd"/>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from the Middle Jurassic </w:t>
          </w:r>
          <w:proofErr w:type="spellStart"/>
          <w:r w:rsidRPr="003F4263">
            <w:rPr>
              <w:rFonts w:ascii="Times New Roman" w:eastAsia="Times New Roman" w:hAnsi="Times New Roman" w:cs="Times New Roman"/>
              <w:color w:val="000000"/>
              <w:sz w:val="18"/>
              <w:szCs w:val="18"/>
            </w:rPr>
            <w:t>Chuanjie</w:t>
          </w:r>
          <w:proofErr w:type="spellEnd"/>
          <w:r w:rsidRPr="003F4263">
            <w:rPr>
              <w:rFonts w:ascii="Times New Roman" w:eastAsia="Times New Roman" w:hAnsi="Times New Roman" w:cs="Times New Roman"/>
              <w:color w:val="000000"/>
              <w:sz w:val="18"/>
              <w:szCs w:val="18"/>
            </w:rPr>
            <w:t xml:space="preserve"> Formation, Lufeng County, Yunnan Province, Southwest China</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Memoir of the Fukui Prefectural Dinosaur Museum</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b/>
              <w:bCs/>
              <w:color w:val="000000"/>
              <w:sz w:val="18"/>
              <w:szCs w:val="18"/>
            </w:rPr>
            <w:t>10</w:t>
          </w:r>
          <w:r w:rsidRPr="003F4263">
            <w:rPr>
              <w:rFonts w:ascii="Times New Roman" w:eastAsia="Times New Roman" w:hAnsi="Times New Roman" w:cs="Times New Roman"/>
              <w:color w:val="000000"/>
              <w:sz w:val="18"/>
              <w:szCs w:val="18"/>
            </w:rPr>
            <w:t>, 1</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54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2011</w:t>
          </w:r>
          <w:r w:rsidRPr="003F4263">
            <w:rPr>
              <w:rFonts w:ascii="Times New Roman" w:eastAsia="Times New Roman" w:hAnsi="Times New Roman" w:cs="Times New Roman"/>
              <w:color w:val="000000"/>
              <w:sz w:val="18"/>
              <w:szCs w:val="18"/>
              <w:cs/>
            </w:rPr>
            <w:t>).</w:t>
          </w:r>
        </w:p>
        <w:p w14:paraId="66EB811A"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12</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t>Young, C</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C</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On a new sauropod from Yiping, Szechuan, China</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Acta Sc</w:t>
          </w:r>
          <w:r>
            <w:rPr>
              <w:rFonts w:ascii="Times New Roman" w:eastAsia="Times New Roman" w:hAnsi="Times New Roman" w:cs="Times New Roman"/>
              <w:i/>
              <w:iCs/>
              <w:color w:val="000000"/>
              <w:sz w:val="18"/>
              <w:szCs w:val="18"/>
            </w:rPr>
            <w:t>i.</w:t>
          </w:r>
          <w:r w:rsidRPr="003F4263">
            <w:rPr>
              <w:rFonts w:ascii="Times New Roman" w:eastAsia="Times New Roman" w:hAnsi="Times New Roman" w:cs="Times New Roman"/>
              <w:i/>
              <w:iCs/>
              <w:color w:val="000000"/>
              <w:sz w:val="18"/>
              <w:szCs w:val="18"/>
            </w:rPr>
            <w:t xml:space="preserve"> Sin</w:t>
          </w:r>
          <w:r>
            <w:rPr>
              <w:rFonts w:ascii="Times New Roman" w:eastAsia="Times New Roman" w:hAnsi="Times New Roman" w:cs="Times New Roman"/>
              <w:i/>
              <w:iCs/>
              <w:color w:val="000000"/>
              <w:sz w:val="18"/>
              <w:szCs w:val="18"/>
            </w:rPr>
            <w:t>.</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b/>
              <w:bCs/>
              <w:color w:val="000000"/>
              <w:sz w:val="18"/>
              <w:szCs w:val="18"/>
            </w:rPr>
            <w:t>3</w:t>
          </w:r>
          <w:r w:rsidRPr="003F4263">
            <w:rPr>
              <w:rFonts w:ascii="Times New Roman" w:eastAsia="Times New Roman" w:hAnsi="Times New Roman" w:cs="Times New Roman"/>
              <w:color w:val="000000"/>
              <w:sz w:val="18"/>
              <w:szCs w:val="18"/>
            </w:rPr>
            <w:t>, 491</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504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1954</w:t>
          </w:r>
          <w:r>
            <w:rPr>
              <w:rFonts w:ascii="Times New Roman" w:eastAsia="Times New Roman" w:hAnsi="Times New Roman" w:cs="Times New Roman"/>
              <w:color w:val="000000"/>
              <w:sz w:val="18"/>
              <w:szCs w:val="18"/>
            </w:rPr>
            <w:t>).</w:t>
          </w:r>
        </w:p>
        <w:p w14:paraId="73C4B083" w14:textId="77777777" w:rsidR="002E0B62"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13</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t>He, X</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et al</w:t>
          </w:r>
          <w:r w:rsidRPr="003F4263">
            <w:rPr>
              <w:rFonts w:ascii="Times New Roman" w:eastAsia="Times New Roman" w:hAnsi="Times New Roman" w:cs="Times New Roman"/>
              <w:i/>
              <w:iCs/>
              <w:color w:val="000000"/>
              <w:sz w:val="18"/>
              <w:szCs w:val="18"/>
              <w:cs/>
            </w:rPr>
            <w:t>.</w:t>
          </w:r>
          <w:r w:rsidRPr="003F4263">
            <w:rPr>
              <w:rFonts w:ascii="Times New Roman" w:eastAsia="Times New Roman" w:hAnsi="Times New Roman" w:cs="Times New Roman"/>
              <w:color w:val="000000"/>
              <w:sz w:val="18"/>
              <w:szCs w:val="18"/>
            </w:rPr>
            <w:t xml:space="preserve"> A new species of sauropod, </w:t>
          </w:r>
          <w:proofErr w:type="spellStart"/>
          <w:r w:rsidRPr="003F4263">
            <w:rPr>
              <w:rFonts w:ascii="Times New Roman" w:eastAsia="Times New Roman" w:hAnsi="Times New Roman" w:cs="Times New Roman"/>
              <w:i/>
              <w:iCs/>
              <w:color w:val="000000"/>
              <w:sz w:val="18"/>
              <w:szCs w:val="18"/>
            </w:rPr>
            <w:t>Mamenchisaurus</w:t>
          </w:r>
          <w:proofErr w:type="spellEnd"/>
          <w:r w:rsidRPr="003F4263">
            <w:rPr>
              <w:rFonts w:ascii="Times New Roman" w:eastAsia="Times New Roman" w:hAnsi="Times New Roman" w:cs="Times New Roman"/>
              <w:i/>
              <w:iCs/>
              <w:color w:val="000000"/>
              <w:sz w:val="18"/>
              <w:szCs w:val="18"/>
            </w:rPr>
            <w:t xml:space="preserve"> </w:t>
          </w:r>
          <w:proofErr w:type="spellStart"/>
          <w:r w:rsidRPr="003F4263">
            <w:rPr>
              <w:rFonts w:ascii="Times New Roman" w:eastAsia="Times New Roman" w:hAnsi="Times New Roman" w:cs="Times New Roman"/>
              <w:i/>
              <w:iCs/>
              <w:color w:val="000000"/>
              <w:sz w:val="18"/>
              <w:szCs w:val="18"/>
            </w:rPr>
            <w:t>anyuensis</w:t>
          </w:r>
          <w:proofErr w:type="spellEnd"/>
          <w:r w:rsidRPr="003F4263">
            <w:rPr>
              <w:rFonts w:ascii="Times New Roman" w:eastAsia="Times New Roman" w:hAnsi="Times New Roman" w:cs="Times New Roman"/>
              <w:color w:val="000000"/>
              <w:sz w:val="18"/>
              <w:szCs w:val="18"/>
            </w:rPr>
            <w:t xml:space="preserve"> </w:t>
          </w:r>
          <w:proofErr w:type="spellStart"/>
          <w:r w:rsidRPr="003F4263">
            <w:rPr>
              <w:rFonts w:ascii="Times New Roman" w:eastAsia="Times New Roman" w:hAnsi="Times New Roman" w:cs="Times New Roman"/>
              <w:color w:val="000000"/>
              <w:sz w:val="18"/>
              <w:szCs w:val="18"/>
            </w:rPr>
            <w:t>sp</w:t>
          </w:r>
          <w:proofErr w:type="spellEnd"/>
          <w:r w:rsidRPr="003F4263">
            <w:rPr>
              <w:rFonts w:ascii="Times New Roman" w:eastAsia="Times New Roman" w:hAnsi="Times New Roman" w:cs="Times New Roman"/>
              <w:color w:val="000000"/>
              <w:sz w:val="18"/>
              <w:szCs w:val="18"/>
              <w:cs/>
            </w:rPr>
            <w:t xml:space="preserve">. </w:t>
          </w:r>
          <w:proofErr w:type="spellStart"/>
          <w:r w:rsidRPr="003F4263">
            <w:rPr>
              <w:rFonts w:ascii="Times New Roman" w:eastAsia="Times New Roman" w:hAnsi="Times New Roman" w:cs="Times New Roman"/>
              <w:color w:val="000000"/>
              <w:sz w:val="18"/>
              <w:szCs w:val="18"/>
            </w:rPr>
            <w:t>nov</w:t>
          </w:r>
          <w:proofErr w:type="spellEnd"/>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 xml:space="preserve">Geosciences </w:t>
          </w:r>
          <w:r w:rsidRPr="003F4263">
            <w:rPr>
              <w:rFonts w:ascii="Times New Roman" w:eastAsia="Times New Roman" w:hAnsi="Times New Roman" w:cs="Times New Roman"/>
              <w:i/>
              <w:iCs/>
              <w:color w:val="000000"/>
              <w:sz w:val="18"/>
              <w:szCs w:val="18"/>
              <w:cs/>
            </w:rPr>
            <w:t>(</w:t>
          </w:r>
          <w:r w:rsidRPr="003F4263">
            <w:rPr>
              <w:rFonts w:ascii="Times New Roman" w:eastAsia="Times New Roman" w:hAnsi="Times New Roman" w:cs="Times New Roman"/>
              <w:i/>
              <w:iCs/>
              <w:color w:val="000000"/>
              <w:sz w:val="18"/>
              <w:szCs w:val="18"/>
            </w:rPr>
            <w:t>Basel</w:t>
          </w:r>
          <w:r w:rsidRPr="003F4263">
            <w:rPr>
              <w:rFonts w:ascii="Times New Roman" w:eastAsia="Times New Roman" w:hAnsi="Times New Roman" w:cs="Times New Roman"/>
              <w:i/>
              <w:iCs/>
              <w:color w:val="000000"/>
              <w:sz w:val="18"/>
              <w:szCs w:val="18"/>
              <w:cs/>
            </w:rPr>
            <w:t>).</w:t>
          </w:r>
          <w:r w:rsidRPr="003F4263">
            <w:rPr>
              <w:rFonts w:ascii="Times New Roman" w:eastAsia="Times New Roman" w:hAnsi="Times New Roman" w:cs="Times New Roman"/>
              <w:color w:val="000000"/>
              <w:sz w:val="18"/>
              <w:szCs w:val="18"/>
            </w:rPr>
            <w:t xml:space="preserve"> 83</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86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1996</w:t>
          </w:r>
          <w:r>
            <w:rPr>
              <w:rFonts w:ascii="Times New Roman" w:eastAsia="Times New Roman" w:hAnsi="Times New Roman" w:cs="Times New Roman"/>
              <w:color w:val="000000"/>
              <w:sz w:val="18"/>
              <w:szCs w:val="18"/>
            </w:rPr>
            <w:t>).</w:t>
          </w:r>
        </w:p>
        <w:p w14:paraId="5BB48B46"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14</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t>Zhang, X</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Q</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Li, N</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 </w:t>
          </w:r>
          <w:proofErr w:type="spellStart"/>
          <w:r w:rsidRPr="003F4263">
            <w:rPr>
              <w:rFonts w:ascii="Times New Roman" w:eastAsia="Times New Roman" w:hAnsi="Times New Roman" w:cs="Times New Roman"/>
              <w:color w:val="000000"/>
              <w:sz w:val="18"/>
              <w:szCs w:val="18"/>
            </w:rPr>
            <w:t>Xie</w:t>
          </w:r>
          <w:proofErr w:type="spellEnd"/>
          <w:r w:rsidRPr="003F4263">
            <w:rPr>
              <w:rFonts w:ascii="Times New Roman" w:eastAsia="Times New Roman" w:hAnsi="Times New Roman" w:cs="Times New Roman"/>
              <w:color w:val="000000"/>
              <w:sz w:val="18"/>
              <w:szCs w:val="18"/>
            </w:rPr>
            <w:t>, Y</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Li, D</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Q</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&amp; Hai</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Lu, Y</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Redescription of the dorsal vertebrae of the </w:t>
          </w:r>
          <w:proofErr w:type="spellStart"/>
          <w:r w:rsidRPr="003F4263">
            <w:rPr>
              <w:rFonts w:ascii="Times New Roman" w:eastAsia="Times New Roman" w:hAnsi="Times New Roman" w:cs="Times New Roman"/>
              <w:color w:val="000000"/>
              <w:sz w:val="18"/>
              <w:szCs w:val="18"/>
            </w:rPr>
            <w:t>mamenchisaurid</w:t>
          </w:r>
          <w:proofErr w:type="spellEnd"/>
          <w:r w:rsidRPr="003F4263">
            <w:rPr>
              <w:rFonts w:ascii="Times New Roman" w:eastAsia="Times New Roman" w:hAnsi="Times New Roman" w:cs="Times New Roman"/>
              <w:color w:val="000000"/>
              <w:sz w:val="18"/>
              <w:szCs w:val="18"/>
            </w:rPr>
            <w:t xml:space="preserve"> sauropod </w:t>
          </w:r>
          <w:proofErr w:type="spellStart"/>
          <w:r w:rsidRPr="003F4263">
            <w:rPr>
              <w:rFonts w:ascii="Times New Roman" w:eastAsia="Times New Roman" w:hAnsi="Times New Roman" w:cs="Times New Roman"/>
              <w:i/>
              <w:iCs/>
              <w:color w:val="000000"/>
              <w:sz w:val="18"/>
              <w:szCs w:val="18"/>
            </w:rPr>
            <w:t>Xinjiangtitan</w:t>
          </w:r>
          <w:proofErr w:type="spellEnd"/>
          <w:r w:rsidRPr="003F4263">
            <w:rPr>
              <w:rFonts w:ascii="Times New Roman" w:eastAsia="Times New Roman" w:hAnsi="Times New Roman" w:cs="Times New Roman"/>
              <w:i/>
              <w:iCs/>
              <w:color w:val="000000"/>
              <w:sz w:val="18"/>
              <w:szCs w:val="18"/>
            </w:rPr>
            <w:t xml:space="preserve"> </w:t>
          </w:r>
          <w:proofErr w:type="spellStart"/>
          <w:r w:rsidRPr="003F4263">
            <w:rPr>
              <w:rFonts w:ascii="Times New Roman" w:eastAsia="Times New Roman" w:hAnsi="Times New Roman" w:cs="Times New Roman"/>
              <w:i/>
              <w:iCs/>
              <w:color w:val="000000"/>
              <w:sz w:val="18"/>
              <w:szCs w:val="18"/>
            </w:rPr>
            <w:t>shanshanesis</w:t>
          </w:r>
          <w:proofErr w:type="spellEnd"/>
          <w:r w:rsidRPr="003F4263">
            <w:rPr>
              <w:rFonts w:ascii="Times New Roman" w:eastAsia="Times New Roman" w:hAnsi="Times New Roman" w:cs="Times New Roman"/>
              <w:color w:val="000000"/>
              <w:sz w:val="18"/>
              <w:szCs w:val="18"/>
            </w:rPr>
            <w:t xml:space="preserve"> Wu et al</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2013</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Hist</w:t>
          </w:r>
          <w:r w:rsidRPr="003F4263">
            <w:rPr>
              <w:rFonts w:ascii="Times New Roman" w:eastAsia="Times New Roman" w:hAnsi="Times New Roman" w:cs="Times New Roman"/>
              <w:i/>
              <w:iCs/>
              <w:color w:val="000000"/>
              <w:sz w:val="18"/>
              <w:szCs w:val="18"/>
              <w:cs/>
            </w:rPr>
            <w:t xml:space="preserve">. </w:t>
          </w:r>
          <w:r w:rsidRPr="003F4263">
            <w:rPr>
              <w:rFonts w:ascii="Times New Roman" w:eastAsia="Times New Roman" w:hAnsi="Times New Roman" w:cs="Times New Roman"/>
              <w:i/>
              <w:iCs/>
              <w:color w:val="000000"/>
              <w:sz w:val="18"/>
              <w:szCs w:val="18"/>
            </w:rPr>
            <w:t>Biol</w:t>
          </w:r>
          <w:r w:rsidRPr="003F4263">
            <w:rPr>
              <w:rFonts w:ascii="Times New Roman" w:eastAsia="Times New Roman" w:hAnsi="Times New Roman" w:cs="Times New Roman"/>
              <w:i/>
              <w:iCs/>
              <w:color w:val="000000"/>
              <w:sz w:val="18"/>
              <w:szCs w:val="18"/>
              <w:cs/>
            </w:rPr>
            <w:t>.</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b/>
              <w:bCs/>
              <w:color w:val="000000"/>
              <w:sz w:val="18"/>
              <w:szCs w:val="18"/>
            </w:rPr>
            <w:t>32</w:t>
          </w:r>
          <w:r w:rsidRPr="003F4263">
            <w:rPr>
              <w:rFonts w:ascii="Times New Roman" w:eastAsia="Times New Roman" w:hAnsi="Times New Roman" w:cs="Times New Roman"/>
              <w:color w:val="000000"/>
              <w:sz w:val="18"/>
              <w:szCs w:val="18"/>
            </w:rPr>
            <w:t>, 803</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822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2020</w:t>
          </w:r>
          <w:r w:rsidRPr="003F4263">
            <w:rPr>
              <w:rFonts w:ascii="Times New Roman" w:eastAsia="Times New Roman" w:hAnsi="Times New Roman" w:cs="Times New Roman"/>
              <w:color w:val="000000"/>
              <w:sz w:val="18"/>
              <w:szCs w:val="18"/>
              <w:cs/>
            </w:rPr>
            <w:t>).</w:t>
          </w:r>
        </w:p>
        <w:p w14:paraId="384FD5AC"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15</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r>
          <w:r w:rsidRPr="00A26281">
            <w:rPr>
              <w:rFonts w:ascii="Times New Roman" w:eastAsia="Times New Roman" w:hAnsi="Times New Roman" w:cs="Times New Roman"/>
              <w:color w:val="000000"/>
              <w:sz w:val="18"/>
              <w:szCs w:val="18"/>
            </w:rPr>
            <w:t>Dong</w:t>
          </w:r>
          <w:r>
            <w:rPr>
              <w:rFonts w:ascii="Times New Roman" w:eastAsia="Times New Roman" w:hAnsi="Times New Roman" w:cs="Times New Roman"/>
              <w:color w:val="000000"/>
              <w:sz w:val="18"/>
              <w:szCs w:val="18"/>
            </w:rPr>
            <w:t>,</w:t>
          </w:r>
          <w:r w:rsidRPr="00A26281">
            <w:rPr>
              <w:rFonts w:ascii="Times New Roman" w:eastAsia="Times New Roman" w:hAnsi="Times New Roman" w:cs="Times New Roman"/>
              <w:color w:val="000000"/>
              <w:sz w:val="18"/>
              <w:szCs w:val="18"/>
            </w:rPr>
            <w:t xml:space="preserve"> Z</w:t>
          </w:r>
          <w:r>
            <w:rPr>
              <w:rFonts w:ascii="Times New Roman" w:eastAsia="Times New Roman" w:hAnsi="Times New Roman" w:cs="Times New Roman"/>
              <w:color w:val="000000"/>
              <w:sz w:val="18"/>
              <w:szCs w:val="18"/>
            </w:rPr>
            <w:t>.</w:t>
          </w:r>
          <w:r w:rsidRPr="00A26281">
            <w:rPr>
              <w:rFonts w:ascii="Times New Roman" w:eastAsia="Times New Roman" w:hAnsi="Times New Roman" w:cs="Times New Roman"/>
              <w:color w:val="000000"/>
              <w:sz w:val="18"/>
              <w:szCs w:val="18"/>
            </w:rPr>
            <w:t xml:space="preserve"> M. </w:t>
          </w:r>
          <w:proofErr w:type="spellStart"/>
          <w:r w:rsidRPr="00A26281">
            <w:rPr>
              <w:rFonts w:ascii="Times New Roman" w:eastAsia="Times New Roman" w:hAnsi="Times New Roman" w:cs="Times New Roman"/>
              <w:color w:val="000000"/>
              <w:sz w:val="18"/>
              <w:szCs w:val="18"/>
            </w:rPr>
            <w:t>Sauropoda</w:t>
          </w:r>
          <w:proofErr w:type="spellEnd"/>
          <w:r w:rsidRPr="00A26281">
            <w:rPr>
              <w:rFonts w:ascii="Times New Roman" w:eastAsia="Times New Roman" w:hAnsi="Times New Roman" w:cs="Times New Roman"/>
              <w:color w:val="000000"/>
              <w:sz w:val="18"/>
              <w:szCs w:val="18"/>
            </w:rPr>
            <w:t xml:space="preserve"> from the </w:t>
          </w:r>
          <w:proofErr w:type="spellStart"/>
          <w:r w:rsidRPr="00A26281">
            <w:rPr>
              <w:rFonts w:ascii="Times New Roman" w:eastAsia="Times New Roman" w:hAnsi="Times New Roman" w:cs="Times New Roman"/>
              <w:color w:val="000000"/>
              <w:sz w:val="18"/>
              <w:szCs w:val="18"/>
            </w:rPr>
            <w:t>Kelameili</w:t>
          </w:r>
          <w:proofErr w:type="spellEnd"/>
          <w:r w:rsidRPr="00A26281">
            <w:rPr>
              <w:rFonts w:ascii="Times New Roman" w:eastAsia="Times New Roman" w:hAnsi="Times New Roman" w:cs="Times New Roman"/>
              <w:color w:val="000000"/>
              <w:sz w:val="18"/>
              <w:szCs w:val="18"/>
            </w:rPr>
            <w:t xml:space="preserve"> Region of the </w:t>
          </w:r>
          <w:proofErr w:type="spellStart"/>
          <w:r w:rsidRPr="00A26281">
            <w:rPr>
              <w:rFonts w:ascii="Times New Roman" w:eastAsia="Times New Roman" w:hAnsi="Times New Roman" w:cs="Times New Roman"/>
              <w:color w:val="000000"/>
              <w:sz w:val="18"/>
              <w:szCs w:val="18"/>
            </w:rPr>
            <w:t>Junggar</w:t>
          </w:r>
          <w:proofErr w:type="spellEnd"/>
          <w:r w:rsidRPr="00A26281">
            <w:rPr>
              <w:rFonts w:ascii="Times New Roman" w:eastAsia="Times New Roman" w:hAnsi="Times New Roman" w:cs="Times New Roman"/>
              <w:color w:val="000000"/>
              <w:sz w:val="18"/>
              <w:szCs w:val="18"/>
            </w:rPr>
            <w:t xml:space="preserve"> Basin, Xinjiang Autonomous Region. </w:t>
          </w:r>
          <w:r w:rsidRPr="00E90AB9">
            <w:rPr>
              <w:rFonts w:ascii="Times New Roman" w:eastAsia="Times New Roman" w:hAnsi="Times New Roman" w:cs="Times New Roman"/>
              <w:i/>
              <w:iCs/>
              <w:color w:val="000000"/>
              <w:sz w:val="18"/>
              <w:szCs w:val="18"/>
            </w:rPr>
            <w:t xml:space="preserve">Vert. </w:t>
          </w:r>
          <w:proofErr w:type="spellStart"/>
          <w:r w:rsidRPr="00E90AB9">
            <w:rPr>
              <w:rFonts w:ascii="Times New Roman" w:eastAsia="Times New Roman" w:hAnsi="Times New Roman" w:cs="Times New Roman"/>
              <w:i/>
              <w:iCs/>
              <w:color w:val="000000"/>
              <w:sz w:val="18"/>
              <w:szCs w:val="18"/>
            </w:rPr>
            <w:t>PalAsiat</w:t>
          </w:r>
          <w:proofErr w:type="spellEnd"/>
          <w:r w:rsidRPr="00E90AB9">
            <w:rPr>
              <w:rFonts w:ascii="Times New Roman" w:eastAsia="Times New Roman" w:hAnsi="Times New Roman" w:cs="Times New Roman"/>
              <w:i/>
              <w:iCs/>
              <w:color w:val="000000"/>
              <w:sz w:val="18"/>
              <w:szCs w:val="18"/>
            </w:rPr>
            <w:t>.</w:t>
          </w:r>
          <w:r w:rsidRPr="00A26281">
            <w:rPr>
              <w:rFonts w:ascii="Times New Roman" w:eastAsia="Times New Roman" w:hAnsi="Times New Roman" w:cs="Times New Roman"/>
              <w:color w:val="000000"/>
              <w:sz w:val="18"/>
              <w:szCs w:val="18"/>
            </w:rPr>
            <w:t xml:space="preserve"> 28:43-58</w:t>
          </w:r>
          <w:r>
            <w:rPr>
              <w:rFonts w:ascii="Times New Roman" w:eastAsia="Times New Roman" w:hAnsi="Times New Roman" w:cs="Times New Roman"/>
              <w:color w:val="000000"/>
              <w:sz w:val="18"/>
              <w:szCs w:val="18"/>
            </w:rPr>
            <w:t xml:space="preserve"> (1990)</w:t>
          </w:r>
          <w:r w:rsidRPr="00A26281">
            <w:rPr>
              <w:rFonts w:ascii="Times New Roman" w:eastAsia="Times New Roman" w:hAnsi="Times New Roman" w:cs="Times New Roman"/>
              <w:color w:val="000000"/>
              <w:sz w:val="18"/>
              <w:szCs w:val="18"/>
            </w:rPr>
            <w:t>.</w:t>
          </w:r>
        </w:p>
        <w:p w14:paraId="69C4E7C5"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16</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t>Moore, A</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J</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et al</w:t>
          </w:r>
          <w:r w:rsidRPr="003F4263">
            <w:rPr>
              <w:rFonts w:ascii="Times New Roman" w:eastAsia="Times New Roman" w:hAnsi="Times New Roman" w:cs="Times New Roman"/>
              <w:i/>
              <w:iCs/>
              <w:color w:val="000000"/>
              <w:sz w:val="18"/>
              <w:szCs w:val="18"/>
              <w:cs/>
            </w:rPr>
            <w:t>.</w:t>
          </w:r>
          <w:r w:rsidRPr="003F4263">
            <w:rPr>
              <w:rFonts w:ascii="Times New Roman" w:eastAsia="Times New Roman" w:hAnsi="Times New Roman" w:cs="Times New Roman"/>
              <w:color w:val="000000"/>
              <w:sz w:val="18"/>
              <w:szCs w:val="18"/>
            </w:rPr>
            <w:t xml:space="preserve"> Re</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assessment of the Late Jurassic eusauropod </w:t>
          </w:r>
          <w:proofErr w:type="spellStart"/>
          <w:r w:rsidRPr="003F4263">
            <w:rPr>
              <w:rFonts w:ascii="Times New Roman" w:eastAsia="Times New Roman" w:hAnsi="Times New Roman" w:cs="Times New Roman"/>
              <w:i/>
              <w:iCs/>
              <w:color w:val="000000"/>
              <w:sz w:val="18"/>
              <w:szCs w:val="18"/>
            </w:rPr>
            <w:t>Mamenchisaurus</w:t>
          </w:r>
          <w:proofErr w:type="spellEnd"/>
          <w:r w:rsidRPr="003F4263">
            <w:rPr>
              <w:rFonts w:ascii="Times New Roman" w:eastAsia="Times New Roman" w:hAnsi="Times New Roman" w:cs="Times New Roman"/>
              <w:i/>
              <w:iCs/>
              <w:color w:val="000000"/>
              <w:sz w:val="18"/>
              <w:szCs w:val="18"/>
            </w:rPr>
            <w:t xml:space="preserve"> </w:t>
          </w:r>
          <w:proofErr w:type="spellStart"/>
          <w:r w:rsidRPr="003F4263">
            <w:rPr>
              <w:rFonts w:ascii="Times New Roman" w:eastAsia="Times New Roman" w:hAnsi="Times New Roman" w:cs="Times New Roman"/>
              <w:i/>
              <w:iCs/>
              <w:color w:val="000000"/>
              <w:sz w:val="18"/>
              <w:szCs w:val="18"/>
            </w:rPr>
            <w:t>sinocanadorum</w:t>
          </w:r>
          <w:proofErr w:type="spellEnd"/>
          <w:r w:rsidRPr="003F4263">
            <w:rPr>
              <w:rFonts w:ascii="Times New Roman" w:eastAsia="Times New Roman" w:hAnsi="Times New Roman" w:cs="Times New Roman"/>
              <w:color w:val="000000"/>
              <w:sz w:val="18"/>
              <w:szCs w:val="18"/>
            </w:rPr>
            <w:t xml:space="preserve"> Russell and Zheng, 1993, and the evolution of exceptionally long necks in </w:t>
          </w:r>
          <w:proofErr w:type="spellStart"/>
          <w:r w:rsidRPr="003F4263">
            <w:rPr>
              <w:rFonts w:ascii="Times New Roman" w:eastAsia="Times New Roman" w:hAnsi="Times New Roman" w:cs="Times New Roman"/>
              <w:color w:val="000000"/>
              <w:sz w:val="18"/>
              <w:szCs w:val="18"/>
            </w:rPr>
            <w:t>mamenchisaurids</w:t>
          </w:r>
          <w:proofErr w:type="spellEnd"/>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J</w:t>
          </w:r>
          <w:r w:rsidRPr="003F4263">
            <w:rPr>
              <w:rFonts w:ascii="Times New Roman" w:eastAsia="Times New Roman" w:hAnsi="Times New Roman" w:cs="Times New Roman"/>
              <w:i/>
              <w:iCs/>
              <w:color w:val="000000"/>
              <w:sz w:val="18"/>
              <w:szCs w:val="18"/>
              <w:cs/>
            </w:rPr>
            <w:t xml:space="preserve">. </w:t>
          </w:r>
          <w:r w:rsidRPr="003F4263">
            <w:rPr>
              <w:rFonts w:ascii="Times New Roman" w:eastAsia="Times New Roman" w:hAnsi="Times New Roman" w:cs="Times New Roman"/>
              <w:i/>
              <w:iCs/>
              <w:color w:val="000000"/>
              <w:sz w:val="18"/>
              <w:szCs w:val="18"/>
            </w:rPr>
            <w:t>Syst</w:t>
          </w:r>
          <w:r w:rsidRPr="003F4263">
            <w:rPr>
              <w:rFonts w:ascii="Times New Roman" w:eastAsia="Times New Roman" w:hAnsi="Times New Roman" w:cs="Times New Roman"/>
              <w:i/>
              <w:iCs/>
              <w:color w:val="000000"/>
              <w:sz w:val="18"/>
              <w:szCs w:val="18"/>
              <w:cs/>
            </w:rPr>
            <w:t xml:space="preserve">. </w:t>
          </w:r>
          <w:proofErr w:type="spellStart"/>
          <w:r w:rsidRPr="003F4263">
            <w:rPr>
              <w:rFonts w:ascii="Times New Roman" w:eastAsia="Times New Roman" w:hAnsi="Times New Roman" w:cs="Times New Roman"/>
              <w:i/>
              <w:iCs/>
              <w:color w:val="000000"/>
              <w:sz w:val="18"/>
              <w:szCs w:val="18"/>
            </w:rPr>
            <w:t>Palaeontol</w:t>
          </w:r>
          <w:proofErr w:type="spellEnd"/>
          <w:r w:rsidRPr="003F4263">
            <w:rPr>
              <w:rFonts w:ascii="Times New Roman" w:eastAsia="Times New Roman" w:hAnsi="Times New Roman" w:cs="Times New Roman"/>
              <w:i/>
              <w:iCs/>
              <w:color w:val="000000"/>
              <w:sz w:val="18"/>
              <w:szCs w:val="18"/>
              <w:cs/>
            </w:rPr>
            <w:t>.</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b/>
              <w:bCs/>
              <w:color w:val="000000"/>
              <w:sz w:val="18"/>
              <w:szCs w:val="18"/>
            </w:rPr>
            <w:t>21</w:t>
          </w:r>
          <w:r w:rsidRPr="003F4263">
            <w:rPr>
              <w:rFonts w:ascii="Times New Roman" w:eastAsia="Times New Roman" w:hAnsi="Times New Roman" w:cs="Times New Roman"/>
              <w:color w:val="000000"/>
              <w:sz w:val="18"/>
              <w:szCs w:val="18"/>
            </w:rPr>
            <w:t xml:space="preserve">, 2171818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2023</w:t>
          </w:r>
          <w:r w:rsidRPr="003F4263">
            <w:rPr>
              <w:rFonts w:ascii="Times New Roman" w:eastAsia="Times New Roman" w:hAnsi="Times New Roman" w:cs="Times New Roman"/>
              <w:color w:val="000000"/>
              <w:sz w:val="18"/>
              <w:szCs w:val="18"/>
              <w:cs/>
            </w:rPr>
            <w:t>)</w:t>
          </w:r>
          <w:r>
            <w:rPr>
              <w:rFonts w:ascii="Times New Roman" w:eastAsia="Times New Roman" w:hAnsi="Times New Roman" w:cs="Times New Roman"/>
              <w:color w:val="000000"/>
              <w:sz w:val="18"/>
              <w:szCs w:val="18"/>
            </w:rPr>
            <w:t>.</w:t>
          </w:r>
        </w:p>
        <w:p w14:paraId="41FC6AED" w14:textId="77777777" w:rsidR="002E0B62" w:rsidRPr="003F4263"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17</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r>
          <w:r w:rsidRPr="00DD5EA2">
            <w:rPr>
              <w:rFonts w:ascii="Times New Roman" w:hAnsi="Times New Roman" w:cs="Times New Roman"/>
              <w:sz w:val="18"/>
              <w:szCs w:val="22"/>
            </w:rPr>
            <w:t xml:space="preserve">Powell, J. E. </w:t>
          </w:r>
          <w:proofErr w:type="spellStart"/>
          <w:r w:rsidRPr="00DD5EA2">
            <w:rPr>
              <w:rFonts w:ascii="Times New Roman" w:hAnsi="Times New Roman" w:cs="Times New Roman"/>
              <w:sz w:val="18"/>
              <w:szCs w:val="22"/>
            </w:rPr>
            <w:t>Osteología</w:t>
          </w:r>
          <w:proofErr w:type="spellEnd"/>
          <w:r w:rsidRPr="00DD5EA2">
            <w:rPr>
              <w:rFonts w:ascii="Times New Roman" w:hAnsi="Times New Roman" w:cs="Times New Roman"/>
              <w:sz w:val="18"/>
              <w:szCs w:val="22"/>
            </w:rPr>
            <w:t xml:space="preserve"> de </w:t>
          </w:r>
          <w:proofErr w:type="spellStart"/>
          <w:r w:rsidRPr="00DD5EA2">
            <w:rPr>
              <w:rFonts w:ascii="Times New Roman" w:hAnsi="Times New Roman" w:cs="Times New Roman"/>
              <w:sz w:val="18"/>
              <w:szCs w:val="22"/>
            </w:rPr>
            <w:t>Saltasaurus</w:t>
          </w:r>
          <w:proofErr w:type="spellEnd"/>
          <w:r w:rsidRPr="00DD5EA2">
            <w:rPr>
              <w:rFonts w:ascii="Times New Roman" w:hAnsi="Times New Roman" w:cs="Times New Roman"/>
              <w:sz w:val="18"/>
              <w:szCs w:val="22"/>
            </w:rPr>
            <w:t xml:space="preserve"> </w:t>
          </w:r>
          <w:proofErr w:type="spellStart"/>
          <w:r w:rsidRPr="00DD5EA2">
            <w:rPr>
              <w:rFonts w:ascii="Times New Roman" w:hAnsi="Times New Roman" w:cs="Times New Roman"/>
              <w:sz w:val="18"/>
              <w:szCs w:val="22"/>
            </w:rPr>
            <w:t>loricatus</w:t>
          </w:r>
          <w:proofErr w:type="spellEnd"/>
          <w:r w:rsidRPr="00DD5EA2">
            <w:rPr>
              <w:rFonts w:ascii="Times New Roman" w:hAnsi="Times New Roman" w:cs="Times New Roman"/>
              <w:sz w:val="18"/>
              <w:szCs w:val="22"/>
            </w:rPr>
            <w:t xml:space="preserve"> (</w:t>
          </w:r>
          <w:proofErr w:type="spellStart"/>
          <w:r w:rsidRPr="00DD5EA2">
            <w:rPr>
              <w:rFonts w:ascii="Times New Roman" w:hAnsi="Times New Roman" w:cs="Times New Roman"/>
              <w:sz w:val="18"/>
              <w:szCs w:val="22"/>
            </w:rPr>
            <w:t>Sauropoda-Titanosauridae</w:t>
          </w:r>
          <w:proofErr w:type="spellEnd"/>
          <w:r w:rsidRPr="00DD5EA2">
            <w:rPr>
              <w:rFonts w:ascii="Times New Roman" w:hAnsi="Times New Roman" w:cs="Times New Roman"/>
              <w:sz w:val="18"/>
              <w:szCs w:val="22"/>
            </w:rPr>
            <w:t xml:space="preserve">) del </w:t>
          </w:r>
          <w:proofErr w:type="spellStart"/>
          <w:r w:rsidRPr="00DD5EA2">
            <w:rPr>
              <w:rFonts w:ascii="Times New Roman" w:hAnsi="Times New Roman" w:cs="Times New Roman"/>
              <w:sz w:val="18"/>
              <w:szCs w:val="22"/>
            </w:rPr>
            <w:t>Cretácico</w:t>
          </w:r>
          <w:proofErr w:type="spellEnd"/>
          <w:r w:rsidRPr="00DD5EA2">
            <w:rPr>
              <w:rFonts w:ascii="Times New Roman" w:hAnsi="Times New Roman" w:cs="Times New Roman"/>
              <w:sz w:val="18"/>
              <w:szCs w:val="22"/>
            </w:rPr>
            <w:t xml:space="preserve"> Superior </w:t>
          </w:r>
          <w:proofErr w:type="spellStart"/>
          <w:r w:rsidRPr="00DD5EA2">
            <w:rPr>
              <w:rFonts w:ascii="Times New Roman" w:hAnsi="Times New Roman" w:cs="Times New Roman"/>
              <w:sz w:val="18"/>
              <w:szCs w:val="22"/>
            </w:rPr>
            <w:t>argentino</w:t>
          </w:r>
          <w:proofErr w:type="spellEnd"/>
          <w:r w:rsidRPr="00DD5EA2">
            <w:rPr>
              <w:rFonts w:ascii="Times New Roman" w:hAnsi="Times New Roman" w:cs="Times New Roman"/>
              <w:sz w:val="18"/>
              <w:szCs w:val="22"/>
            </w:rPr>
            <w:t xml:space="preserve">. In Los </w:t>
          </w:r>
          <w:proofErr w:type="spellStart"/>
          <w:r w:rsidRPr="00DD5EA2">
            <w:rPr>
              <w:rFonts w:ascii="Times New Roman" w:hAnsi="Times New Roman" w:cs="Times New Roman"/>
              <w:sz w:val="18"/>
              <w:szCs w:val="22"/>
            </w:rPr>
            <w:t>dinosaurios</w:t>
          </w:r>
          <w:proofErr w:type="spellEnd"/>
          <w:r w:rsidRPr="00DD5EA2">
            <w:rPr>
              <w:rFonts w:ascii="Times New Roman" w:hAnsi="Times New Roman" w:cs="Times New Roman"/>
              <w:sz w:val="18"/>
              <w:szCs w:val="22"/>
            </w:rPr>
            <w:t xml:space="preserve"> y </w:t>
          </w:r>
          <w:proofErr w:type="spellStart"/>
          <w:r w:rsidRPr="00DD5EA2">
            <w:rPr>
              <w:rFonts w:ascii="Times New Roman" w:hAnsi="Times New Roman" w:cs="Times New Roman"/>
              <w:sz w:val="18"/>
              <w:szCs w:val="22"/>
            </w:rPr>
            <w:t>su</w:t>
          </w:r>
          <w:proofErr w:type="spellEnd"/>
          <w:r w:rsidRPr="00DD5EA2">
            <w:rPr>
              <w:rFonts w:ascii="Times New Roman" w:hAnsi="Times New Roman" w:cs="Times New Roman"/>
              <w:sz w:val="18"/>
              <w:szCs w:val="22"/>
            </w:rPr>
            <w:t xml:space="preserve"> </w:t>
          </w:r>
          <w:proofErr w:type="spellStart"/>
          <w:r w:rsidRPr="00DD5EA2">
            <w:rPr>
              <w:rFonts w:ascii="Times New Roman" w:hAnsi="Times New Roman" w:cs="Times New Roman"/>
              <w:sz w:val="18"/>
              <w:szCs w:val="22"/>
            </w:rPr>
            <w:t>entorno</w:t>
          </w:r>
          <w:proofErr w:type="spellEnd"/>
          <w:r w:rsidRPr="00DD5EA2">
            <w:rPr>
              <w:rFonts w:ascii="Times New Roman" w:hAnsi="Times New Roman" w:cs="Times New Roman"/>
              <w:sz w:val="18"/>
              <w:szCs w:val="22"/>
            </w:rPr>
            <w:t xml:space="preserve"> </w:t>
          </w:r>
          <w:proofErr w:type="spellStart"/>
          <w:r w:rsidRPr="00DD5EA2">
            <w:rPr>
              <w:rFonts w:ascii="Times New Roman" w:hAnsi="Times New Roman" w:cs="Times New Roman"/>
              <w:sz w:val="18"/>
              <w:szCs w:val="22"/>
            </w:rPr>
            <w:t>biótico</w:t>
          </w:r>
          <w:proofErr w:type="spellEnd"/>
          <w:r w:rsidRPr="00DD5EA2">
            <w:rPr>
              <w:rFonts w:ascii="Times New Roman" w:hAnsi="Times New Roman" w:cs="Times New Roman"/>
              <w:sz w:val="18"/>
              <w:szCs w:val="22"/>
            </w:rPr>
            <w:t xml:space="preserve">: II </w:t>
          </w:r>
          <w:proofErr w:type="spellStart"/>
          <w:r w:rsidRPr="00DD5EA2">
            <w:rPr>
              <w:rFonts w:ascii="Times New Roman" w:hAnsi="Times New Roman" w:cs="Times New Roman"/>
              <w:sz w:val="18"/>
              <w:szCs w:val="22"/>
            </w:rPr>
            <w:t>Curso</w:t>
          </w:r>
          <w:proofErr w:type="spellEnd"/>
          <w:r w:rsidRPr="00DD5EA2">
            <w:rPr>
              <w:rFonts w:ascii="Times New Roman" w:hAnsi="Times New Roman" w:cs="Times New Roman"/>
              <w:sz w:val="18"/>
              <w:szCs w:val="22"/>
            </w:rPr>
            <w:t xml:space="preserve"> de </w:t>
          </w:r>
          <w:proofErr w:type="spellStart"/>
          <w:r w:rsidRPr="00DD5EA2">
            <w:rPr>
              <w:rFonts w:ascii="Times New Roman" w:hAnsi="Times New Roman" w:cs="Times New Roman"/>
              <w:sz w:val="18"/>
              <w:szCs w:val="22"/>
            </w:rPr>
            <w:t>Paleontología</w:t>
          </w:r>
          <w:proofErr w:type="spellEnd"/>
          <w:r w:rsidRPr="00DD5EA2">
            <w:rPr>
              <w:rFonts w:ascii="Times New Roman" w:hAnsi="Times New Roman" w:cs="Times New Roman"/>
              <w:sz w:val="18"/>
              <w:szCs w:val="22"/>
            </w:rPr>
            <w:t xml:space="preserve">, 10 a 12 de </w:t>
          </w:r>
          <w:proofErr w:type="spellStart"/>
          <w:r w:rsidRPr="00DD5EA2">
            <w:rPr>
              <w:rFonts w:ascii="Times New Roman" w:hAnsi="Times New Roman" w:cs="Times New Roman"/>
              <w:sz w:val="18"/>
              <w:szCs w:val="22"/>
            </w:rPr>
            <w:t>julio</w:t>
          </w:r>
          <w:proofErr w:type="spellEnd"/>
          <w:r w:rsidRPr="00DD5EA2">
            <w:rPr>
              <w:rFonts w:ascii="Times New Roman" w:hAnsi="Times New Roman" w:cs="Times New Roman"/>
              <w:sz w:val="18"/>
              <w:szCs w:val="22"/>
            </w:rPr>
            <w:t xml:space="preserve"> de 1990. </w:t>
          </w:r>
          <w:r w:rsidRPr="00E90AB9">
            <w:rPr>
              <w:rFonts w:ascii="Times New Roman" w:hAnsi="Times New Roman" w:cs="Times New Roman"/>
              <w:i/>
              <w:iCs/>
              <w:sz w:val="18"/>
              <w:szCs w:val="22"/>
            </w:rPr>
            <w:t xml:space="preserve">Instituto Juan de Valdés. </w:t>
          </w:r>
          <w:proofErr w:type="spellStart"/>
          <w:r w:rsidRPr="00E90AB9">
            <w:rPr>
              <w:rFonts w:ascii="Times New Roman" w:hAnsi="Times New Roman" w:cs="Times New Roman"/>
              <w:i/>
              <w:iCs/>
              <w:sz w:val="18"/>
              <w:szCs w:val="22"/>
            </w:rPr>
            <w:t>Actas</w:t>
          </w:r>
          <w:proofErr w:type="spellEnd"/>
          <w:r w:rsidRPr="00DD5EA2">
            <w:rPr>
              <w:rFonts w:ascii="Times New Roman" w:hAnsi="Times New Roman" w:cs="Times New Roman"/>
              <w:sz w:val="18"/>
              <w:szCs w:val="22"/>
            </w:rPr>
            <w:t xml:space="preserve"> (165-230) (1992).</w:t>
          </w:r>
        </w:p>
        <w:p w14:paraId="0B9ED154" w14:textId="77777777" w:rsidR="002E0B62"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18</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r>
          <w:proofErr w:type="spellStart"/>
          <w:r w:rsidRPr="003F4263">
            <w:rPr>
              <w:rFonts w:ascii="Times New Roman" w:eastAsia="Times New Roman" w:hAnsi="Times New Roman" w:cs="Times New Roman"/>
              <w:color w:val="000000"/>
              <w:sz w:val="18"/>
              <w:szCs w:val="18"/>
            </w:rPr>
            <w:t>Suteethorn</w:t>
          </w:r>
          <w:proofErr w:type="spellEnd"/>
          <w:r w:rsidRPr="003F4263">
            <w:rPr>
              <w:rFonts w:ascii="Times New Roman" w:eastAsia="Times New Roman" w:hAnsi="Times New Roman" w:cs="Times New Roman"/>
              <w:color w:val="000000"/>
              <w:sz w:val="18"/>
              <w:szCs w:val="18"/>
            </w:rPr>
            <w:t>, S</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 </w:t>
          </w:r>
          <w:proofErr w:type="spellStart"/>
          <w:r w:rsidRPr="003F4263">
            <w:rPr>
              <w:rFonts w:ascii="Times New Roman" w:eastAsia="Times New Roman" w:hAnsi="Times New Roman" w:cs="Times New Roman"/>
              <w:color w:val="000000"/>
              <w:sz w:val="18"/>
              <w:szCs w:val="18"/>
            </w:rPr>
            <w:t>Loeuff</w:t>
          </w:r>
          <w:proofErr w:type="spellEnd"/>
          <w:r w:rsidRPr="003F4263">
            <w:rPr>
              <w:rFonts w:ascii="Times New Roman" w:eastAsia="Times New Roman" w:hAnsi="Times New Roman" w:cs="Times New Roman"/>
              <w:color w:val="000000"/>
              <w:sz w:val="18"/>
              <w:szCs w:val="18"/>
            </w:rPr>
            <w:t>, J</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Le, </w:t>
          </w:r>
          <w:proofErr w:type="spellStart"/>
          <w:r w:rsidRPr="003F4263">
            <w:rPr>
              <w:rFonts w:ascii="Times New Roman" w:eastAsia="Times New Roman" w:hAnsi="Times New Roman" w:cs="Times New Roman"/>
              <w:color w:val="000000"/>
              <w:sz w:val="18"/>
              <w:szCs w:val="18"/>
            </w:rPr>
            <w:t>Buffetaut</w:t>
          </w:r>
          <w:proofErr w:type="spellEnd"/>
          <w:r w:rsidRPr="003F4263">
            <w:rPr>
              <w:rFonts w:ascii="Times New Roman" w:eastAsia="Times New Roman" w:hAnsi="Times New Roman" w:cs="Times New Roman"/>
              <w:color w:val="000000"/>
              <w:sz w:val="18"/>
              <w:szCs w:val="18"/>
            </w:rPr>
            <w:t>, E</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 </w:t>
          </w:r>
          <w:proofErr w:type="spellStart"/>
          <w:r w:rsidRPr="003F4263">
            <w:rPr>
              <w:rFonts w:ascii="Times New Roman" w:eastAsia="Times New Roman" w:hAnsi="Times New Roman" w:cs="Times New Roman"/>
              <w:color w:val="000000"/>
              <w:sz w:val="18"/>
              <w:szCs w:val="18"/>
            </w:rPr>
            <w:t>Suteethorn</w:t>
          </w:r>
          <w:proofErr w:type="spellEnd"/>
          <w:r w:rsidRPr="003F4263">
            <w:rPr>
              <w:rFonts w:ascii="Times New Roman" w:eastAsia="Times New Roman" w:hAnsi="Times New Roman" w:cs="Times New Roman"/>
              <w:color w:val="000000"/>
              <w:sz w:val="18"/>
              <w:szCs w:val="18"/>
            </w:rPr>
            <w:t>, V</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&amp; </w:t>
          </w:r>
          <w:proofErr w:type="spellStart"/>
          <w:r w:rsidRPr="003F4263">
            <w:rPr>
              <w:rFonts w:ascii="Times New Roman" w:eastAsia="Times New Roman" w:hAnsi="Times New Roman" w:cs="Times New Roman"/>
              <w:color w:val="000000"/>
              <w:sz w:val="18"/>
              <w:szCs w:val="18"/>
            </w:rPr>
            <w:t>Wongko</w:t>
          </w:r>
          <w:proofErr w:type="spellEnd"/>
          <w:r w:rsidRPr="003F4263">
            <w:rPr>
              <w:rFonts w:ascii="Times New Roman" w:eastAsia="Times New Roman" w:hAnsi="Times New Roman" w:cs="Times New Roman"/>
              <w:color w:val="000000"/>
              <w:sz w:val="18"/>
              <w:szCs w:val="18"/>
            </w:rPr>
            <w:t>, K</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First evidence of a </w:t>
          </w:r>
          <w:proofErr w:type="spellStart"/>
          <w:r w:rsidRPr="003F4263">
            <w:rPr>
              <w:rFonts w:ascii="Times New Roman" w:eastAsia="Times New Roman" w:hAnsi="Times New Roman" w:cs="Times New Roman"/>
              <w:color w:val="000000"/>
              <w:sz w:val="18"/>
              <w:szCs w:val="18"/>
            </w:rPr>
            <w:t>mamenchisaurid</w:t>
          </w:r>
          <w:proofErr w:type="spellEnd"/>
          <w:r w:rsidRPr="003F4263">
            <w:rPr>
              <w:rFonts w:ascii="Times New Roman" w:eastAsia="Times New Roman" w:hAnsi="Times New Roman" w:cs="Times New Roman"/>
              <w:color w:val="000000"/>
              <w:sz w:val="18"/>
              <w:szCs w:val="18"/>
            </w:rPr>
            <w:t xml:space="preserve"> dinosaur from the Upper Jurassic</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Lower Cretaceous </w:t>
          </w:r>
          <w:proofErr w:type="spellStart"/>
          <w:r w:rsidRPr="003F4263">
            <w:rPr>
              <w:rFonts w:ascii="Times New Roman" w:eastAsia="Times New Roman" w:hAnsi="Times New Roman" w:cs="Times New Roman"/>
              <w:color w:val="000000"/>
              <w:sz w:val="18"/>
              <w:szCs w:val="18"/>
            </w:rPr>
            <w:t>Phu</w:t>
          </w:r>
          <w:proofErr w:type="spellEnd"/>
          <w:r w:rsidRPr="003F4263">
            <w:rPr>
              <w:rFonts w:ascii="Times New Roman" w:eastAsia="Times New Roman" w:hAnsi="Times New Roman" w:cs="Times New Roman"/>
              <w:color w:val="000000"/>
              <w:sz w:val="18"/>
              <w:szCs w:val="18"/>
            </w:rPr>
            <w:t xml:space="preserve"> </w:t>
          </w:r>
          <w:proofErr w:type="spellStart"/>
          <w:r w:rsidRPr="003F4263">
            <w:rPr>
              <w:rFonts w:ascii="Times New Roman" w:eastAsia="Times New Roman" w:hAnsi="Times New Roman" w:cs="Times New Roman"/>
              <w:color w:val="000000"/>
              <w:sz w:val="18"/>
              <w:szCs w:val="18"/>
            </w:rPr>
            <w:t>Kradung</w:t>
          </w:r>
          <w:proofErr w:type="spellEnd"/>
          <w:r w:rsidRPr="003F4263">
            <w:rPr>
              <w:rFonts w:ascii="Times New Roman" w:eastAsia="Times New Roman" w:hAnsi="Times New Roman" w:cs="Times New Roman"/>
              <w:color w:val="000000"/>
              <w:sz w:val="18"/>
              <w:szCs w:val="18"/>
            </w:rPr>
            <w:t xml:space="preserve"> Formation of Thailand</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 xml:space="preserve">Acta </w:t>
          </w:r>
          <w:proofErr w:type="spellStart"/>
          <w:r w:rsidRPr="003F4263">
            <w:rPr>
              <w:rFonts w:ascii="Times New Roman" w:eastAsia="Times New Roman" w:hAnsi="Times New Roman" w:cs="Times New Roman"/>
              <w:i/>
              <w:iCs/>
              <w:color w:val="000000"/>
              <w:sz w:val="18"/>
              <w:szCs w:val="18"/>
            </w:rPr>
            <w:t>Palaeontol</w:t>
          </w:r>
          <w:proofErr w:type="spellEnd"/>
          <w:r w:rsidRPr="003F4263">
            <w:rPr>
              <w:rFonts w:ascii="Times New Roman" w:eastAsia="Times New Roman" w:hAnsi="Times New Roman" w:cs="Times New Roman"/>
              <w:i/>
              <w:iCs/>
              <w:color w:val="000000"/>
              <w:sz w:val="18"/>
              <w:szCs w:val="18"/>
              <w:cs/>
            </w:rPr>
            <w:t xml:space="preserve">. </w:t>
          </w:r>
          <w:r w:rsidRPr="003F4263">
            <w:rPr>
              <w:rFonts w:ascii="Times New Roman" w:eastAsia="Times New Roman" w:hAnsi="Times New Roman" w:cs="Times New Roman"/>
              <w:i/>
              <w:iCs/>
              <w:color w:val="000000"/>
              <w:sz w:val="18"/>
              <w:szCs w:val="18"/>
            </w:rPr>
            <w:t>Pol</w:t>
          </w:r>
          <w:r w:rsidRPr="003F4263">
            <w:rPr>
              <w:rFonts w:ascii="Times New Roman" w:eastAsia="Times New Roman" w:hAnsi="Times New Roman" w:cs="Times New Roman"/>
              <w:i/>
              <w:iCs/>
              <w:color w:val="000000"/>
              <w:sz w:val="18"/>
              <w:szCs w:val="18"/>
              <w:cs/>
            </w:rPr>
            <w:t>.</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b/>
              <w:bCs/>
              <w:color w:val="000000"/>
              <w:sz w:val="18"/>
              <w:szCs w:val="18"/>
            </w:rPr>
            <w:t>58</w:t>
          </w:r>
          <w:r w:rsidRPr="003F4263">
            <w:rPr>
              <w:rFonts w:ascii="Times New Roman" w:eastAsia="Times New Roman" w:hAnsi="Times New Roman" w:cs="Times New Roman"/>
              <w:color w:val="000000"/>
              <w:sz w:val="18"/>
              <w:szCs w:val="18"/>
            </w:rPr>
            <w:t>, 459</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469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2013</w:t>
          </w:r>
          <w:r w:rsidRPr="003F4263">
            <w:rPr>
              <w:rFonts w:ascii="Times New Roman" w:eastAsia="Times New Roman" w:hAnsi="Times New Roman" w:cs="Times New Roman"/>
              <w:color w:val="000000"/>
              <w:sz w:val="18"/>
              <w:szCs w:val="18"/>
              <w:cs/>
            </w:rPr>
            <w:t>).</w:t>
          </w:r>
        </w:p>
        <w:p w14:paraId="66D14513" w14:textId="77777777" w:rsidR="002E0B62" w:rsidRDefault="002E0B62" w:rsidP="002E0B62">
          <w:pPr>
            <w:autoSpaceDE w:val="0"/>
            <w:autoSpaceDN w:val="0"/>
            <w:spacing w:line="360" w:lineRule="auto"/>
            <w:ind w:hanging="284"/>
            <w:rPr>
              <w:rFonts w:ascii="Times New Roman" w:eastAsia="Times New Roman" w:hAnsi="Times New Roman" w:cs="Times New Roman"/>
              <w:color w:val="000000"/>
              <w:sz w:val="18"/>
              <w:szCs w:val="18"/>
            </w:rPr>
          </w:pPr>
          <w:r w:rsidRPr="003F4263">
            <w:rPr>
              <w:rFonts w:ascii="Times New Roman" w:eastAsia="Times New Roman" w:hAnsi="Times New Roman" w:cs="Times New Roman"/>
              <w:color w:val="000000"/>
              <w:sz w:val="18"/>
              <w:szCs w:val="18"/>
            </w:rPr>
            <w:t>19</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ab/>
            <w:t>Russell, D</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A</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&amp; Zheng, Z</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color w:val="000000"/>
              <w:sz w:val="18"/>
              <w:szCs w:val="18"/>
            </w:rPr>
            <w:t xml:space="preserve">A large </w:t>
          </w:r>
          <w:proofErr w:type="spellStart"/>
          <w:r w:rsidRPr="003F4263">
            <w:rPr>
              <w:rFonts w:ascii="Times New Roman" w:eastAsia="Times New Roman" w:hAnsi="Times New Roman" w:cs="Times New Roman"/>
              <w:color w:val="000000"/>
              <w:sz w:val="18"/>
              <w:szCs w:val="18"/>
            </w:rPr>
            <w:t>mamenchisaurid</w:t>
          </w:r>
          <w:proofErr w:type="spellEnd"/>
          <w:r w:rsidRPr="003F4263">
            <w:rPr>
              <w:rFonts w:ascii="Times New Roman" w:eastAsia="Times New Roman" w:hAnsi="Times New Roman" w:cs="Times New Roman"/>
              <w:color w:val="000000"/>
              <w:sz w:val="18"/>
              <w:szCs w:val="18"/>
            </w:rPr>
            <w:t xml:space="preserve"> from the </w:t>
          </w:r>
          <w:proofErr w:type="spellStart"/>
          <w:r w:rsidRPr="003F4263">
            <w:rPr>
              <w:rFonts w:ascii="Times New Roman" w:eastAsia="Times New Roman" w:hAnsi="Times New Roman" w:cs="Times New Roman"/>
              <w:color w:val="000000"/>
              <w:sz w:val="18"/>
              <w:szCs w:val="18"/>
            </w:rPr>
            <w:t>Junggar</w:t>
          </w:r>
          <w:proofErr w:type="spellEnd"/>
          <w:r w:rsidRPr="003F4263">
            <w:rPr>
              <w:rFonts w:ascii="Times New Roman" w:eastAsia="Times New Roman" w:hAnsi="Times New Roman" w:cs="Times New Roman"/>
              <w:color w:val="000000"/>
              <w:sz w:val="18"/>
              <w:szCs w:val="18"/>
            </w:rPr>
            <w:t xml:space="preserve"> Basin, Xinjiang, People</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s Republic of China</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i/>
              <w:iCs/>
              <w:color w:val="000000"/>
              <w:sz w:val="18"/>
              <w:szCs w:val="18"/>
            </w:rPr>
            <w:t>Can</w:t>
          </w:r>
          <w:r w:rsidRPr="003F4263">
            <w:rPr>
              <w:rFonts w:ascii="Times New Roman" w:eastAsia="Times New Roman" w:hAnsi="Times New Roman" w:cs="Times New Roman"/>
              <w:i/>
              <w:iCs/>
              <w:color w:val="000000"/>
              <w:sz w:val="18"/>
              <w:szCs w:val="18"/>
              <w:cs/>
            </w:rPr>
            <w:t xml:space="preserve">. </w:t>
          </w:r>
          <w:r w:rsidRPr="003F4263">
            <w:rPr>
              <w:rFonts w:ascii="Times New Roman" w:eastAsia="Times New Roman" w:hAnsi="Times New Roman" w:cs="Times New Roman"/>
              <w:i/>
              <w:iCs/>
              <w:color w:val="000000"/>
              <w:sz w:val="18"/>
              <w:szCs w:val="18"/>
            </w:rPr>
            <w:t>J</w:t>
          </w:r>
          <w:r w:rsidRPr="003F4263">
            <w:rPr>
              <w:rFonts w:ascii="Times New Roman" w:eastAsia="Times New Roman" w:hAnsi="Times New Roman" w:cs="Times New Roman"/>
              <w:i/>
              <w:iCs/>
              <w:color w:val="000000"/>
              <w:sz w:val="18"/>
              <w:szCs w:val="18"/>
              <w:cs/>
            </w:rPr>
            <w:t xml:space="preserve">. </w:t>
          </w:r>
          <w:r w:rsidRPr="003F4263">
            <w:rPr>
              <w:rFonts w:ascii="Times New Roman" w:eastAsia="Times New Roman" w:hAnsi="Times New Roman" w:cs="Times New Roman"/>
              <w:i/>
              <w:iCs/>
              <w:color w:val="000000"/>
              <w:sz w:val="18"/>
              <w:szCs w:val="18"/>
            </w:rPr>
            <w:t>Earth Sci</w:t>
          </w:r>
          <w:r w:rsidRPr="003F4263">
            <w:rPr>
              <w:rFonts w:ascii="Times New Roman" w:eastAsia="Times New Roman" w:hAnsi="Times New Roman" w:cs="Times New Roman"/>
              <w:i/>
              <w:iCs/>
              <w:color w:val="000000"/>
              <w:sz w:val="18"/>
              <w:szCs w:val="18"/>
              <w:cs/>
            </w:rPr>
            <w:t>.</w:t>
          </w:r>
          <w:r w:rsidRPr="003F4263">
            <w:rPr>
              <w:rFonts w:ascii="Times New Roman" w:eastAsia="Times New Roman" w:hAnsi="Times New Roman" w:cs="Times New Roman"/>
              <w:color w:val="000000"/>
              <w:sz w:val="18"/>
              <w:szCs w:val="18"/>
              <w:cs/>
            </w:rPr>
            <w:t xml:space="preserve"> </w:t>
          </w:r>
          <w:r w:rsidRPr="003F4263">
            <w:rPr>
              <w:rFonts w:ascii="Times New Roman" w:eastAsia="Times New Roman" w:hAnsi="Times New Roman" w:cs="Times New Roman"/>
              <w:b/>
              <w:bCs/>
              <w:color w:val="000000"/>
              <w:sz w:val="18"/>
              <w:szCs w:val="18"/>
            </w:rPr>
            <w:t>30</w:t>
          </w:r>
          <w:r w:rsidRPr="003F4263">
            <w:rPr>
              <w:rFonts w:ascii="Times New Roman" w:eastAsia="Times New Roman" w:hAnsi="Times New Roman" w:cs="Times New Roman"/>
              <w:color w:val="000000"/>
              <w:sz w:val="18"/>
              <w:szCs w:val="18"/>
            </w:rPr>
            <w:t>, 2082</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 xml:space="preserve">2095 </w:t>
          </w:r>
          <w:r w:rsidRPr="003F4263">
            <w:rPr>
              <w:rFonts w:ascii="Times New Roman" w:eastAsia="Times New Roman" w:hAnsi="Times New Roman" w:cs="Times New Roman"/>
              <w:color w:val="000000"/>
              <w:sz w:val="18"/>
              <w:szCs w:val="18"/>
              <w:cs/>
            </w:rPr>
            <w:t>(</w:t>
          </w:r>
          <w:r w:rsidRPr="003F4263">
            <w:rPr>
              <w:rFonts w:ascii="Times New Roman" w:eastAsia="Times New Roman" w:hAnsi="Times New Roman" w:cs="Times New Roman"/>
              <w:color w:val="000000"/>
              <w:sz w:val="18"/>
              <w:szCs w:val="18"/>
            </w:rPr>
            <w:t>1993</w:t>
          </w:r>
          <w:r>
            <w:rPr>
              <w:rFonts w:ascii="Times New Roman" w:eastAsia="Times New Roman" w:hAnsi="Times New Roman" w:cs="Times New Roman"/>
              <w:color w:val="000000"/>
              <w:sz w:val="18"/>
              <w:szCs w:val="18"/>
            </w:rPr>
            <w:t>).</w:t>
          </w:r>
        </w:p>
        <w:p w14:paraId="0553E7A3" w14:textId="77777777" w:rsidR="002E0B62" w:rsidRDefault="002E0B62" w:rsidP="002E0B62">
          <w:pPr>
            <w:autoSpaceDE w:val="0"/>
            <w:autoSpaceDN w:val="0"/>
            <w:spacing w:line="360" w:lineRule="auto"/>
            <w:ind w:hanging="284"/>
            <w:rPr>
              <w:rFonts w:ascii="Times New Roman" w:hAnsi="Times New Roman" w:cs="Times New Roman"/>
              <w:color w:val="000000"/>
              <w:sz w:val="16"/>
              <w:szCs w:val="16"/>
            </w:rPr>
          </w:pPr>
          <w:r>
            <w:rPr>
              <w:rFonts w:ascii="Times New Roman" w:eastAsia="Times New Roman" w:hAnsi="Times New Roman" w:cs="Times New Roman"/>
              <w:color w:val="000000"/>
              <w:sz w:val="18"/>
              <w:szCs w:val="18"/>
            </w:rPr>
            <w:t xml:space="preserve">20. </w:t>
          </w:r>
          <w:r w:rsidRPr="00E463C6">
            <w:rPr>
              <w:rFonts w:ascii="Times New Roman" w:eastAsia="Times New Roman" w:hAnsi="Times New Roman" w:cs="Times New Roman"/>
              <w:color w:val="000000"/>
              <w:sz w:val="18"/>
              <w:szCs w:val="18"/>
            </w:rPr>
            <w:t>O</w:t>
          </w:r>
          <w:r w:rsidRPr="00E463C6">
            <w:rPr>
              <w:rFonts w:ascii="Times New Roman" w:eastAsia="Times New Roman" w:hAnsi="Times New Roman" w:cs="Times New Roman"/>
              <w:color w:val="000000"/>
              <w:sz w:val="18"/>
              <w:szCs w:val="18"/>
              <w:cs/>
            </w:rPr>
            <w:t>’</w:t>
          </w:r>
          <w:r w:rsidRPr="00E463C6">
            <w:rPr>
              <w:rFonts w:ascii="Times New Roman" w:eastAsia="Times New Roman" w:hAnsi="Times New Roman" w:cs="Times New Roman"/>
              <w:color w:val="000000"/>
              <w:sz w:val="18"/>
              <w:szCs w:val="18"/>
            </w:rPr>
            <w:t>Connor, P</w:t>
          </w:r>
          <w:r w:rsidRPr="00E463C6">
            <w:rPr>
              <w:rFonts w:ascii="Times New Roman" w:eastAsia="Times New Roman" w:hAnsi="Times New Roman" w:cs="Times New Roman"/>
              <w:color w:val="000000"/>
              <w:sz w:val="18"/>
              <w:szCs w:val="18"/>
              <w:cs/>
            </w:rPr>
            <w:t xml:space="preserve">. </w:t>
          </w:r>
          <w:r w:rsidRPr="00E463C6">
            <w:rPr>
              <w:rFonts w:ascii="Times New Roman" w:eastAsia="Times New Roman" w:hAnsi="Times New Roman" w:cs="Times New Roman"/>
              <w:color w:val="000000"/>
              <w:sz w:val="18"/>
              <w:szCs w:val="18"/>
            </w:rPr>
            <w:t>M</w:t>
          </w:r>
          <w:r w:rsidRPr="00E463C6">
            <w:rPr>
              <w:rFonts w:ascii="Times New Roman" w:eastAsia="Times New Roman" w:hAnsi="Times New Roman" w:cs="Times New Roman"/>
              <w:color w:val="000000"/>
              <w:sz w:val="18"/>
              <w:szCs w:val="18"/>
              <w:cs/>
            </w:rPr>
            <w:t xml:space="preserve">. </w:t>
          </w:r>
          <w:r w:rsidRPr="00E463C6">
            <w:rPr>
              <w:rFonts w:ascii="Times New Roman" w:eastAsia="Times New Roman" w:hAnsi="Times New Roman" w:cs="Times New Roman"/>
              <w:color w:val="000000"/>
              <w:sz w:val="18"/>
              <w:szCs w:val="18"/>
            </w:rPr>
            <w:t xml:space="preserve">Postcranial </w:t>
          </w:r>
          <w:proofErr w:type="spellStart"/>
          <w:r w:rsidRPr="00E463C6">
            <w:rPr>
              <w:rFonts w:ascii="Times New Roman" w:eastAsia="Times New Roman" w:hAnsi="Times New Roman" w:cs="Times New Roman"/>
              <w:color w:val="000000"/>
              <w:sz w:val="18"/>
              <w:szCs w:val="18"/>
            </w:rPr>
            <w:t>pneumaticity</w:t>
          </w:r>
          <w:proofErr w:type="spellEnd"/>
          <w:r w:rsidRPr="00E463C6">
            <w:rPr>
              <w:rFonts w:ascii="Times New Roman" w:eastAsia="Times New Roman" w:hAnsi="Times New Roman" w:cs="Times New Roman"/>
              <w:color w:val="000000"/>
              <w:sz w:val="18"/>
              <w:szCs w:val="18"/>
              <w:cs/>
            </w:rPr>
            <w:t xml:space="preserve">: </w:t>
          </w:r>
          <w:r w:rsidRPr="00E463C6">
            <w:rPr>
              <w:rFonts w:ascii="Times New Roman" w:eastAsia="Times New Roman" w:hAnsi="Times New Roman" w:cs="Times New Roman"/>
              <w:color w:val="000000"/>
              <w:sz w:val="18"/>
              <w:szCs w:val="18"/>
            </w:rPr>
            <w:t>An evaluation of soft</w:t>
          </w:r>
          <w:r w:rsidRPr="00E463C6">
            <w:rPr>
              <w:rFonts w:ascii="Times New Roman" w:eastAsia="Times New Roman" w:hAnsi="Times New Roman" w:cs="Times New Roman"/>
              <w:color w:val="000000"/>
              <w:sz w:val="18"/>
              <w:szCs w:val="18"/>
              <w:cs/>
            </w:rPr>
            <w:t>-</w:t>
          </w:r>
          <w:r w:rsidRPr="00E463C6">
            <w:rPr>
              <w:rFonts w:ascii="Times New Roman" w:eastAsia="Times New Roman" w:hAnsi="Times New Roman" w:cs="Times New Roman"/>
              <w:color w:val="000000"/>
              <w:sz w:val="18"/>
              <w:szCs w:val="18"/>
            </w:rPr>
            <w:t>tissue influences on the postcranial skeleton and the reconstruction of pulmonary anatomy in archosaurs</w:t>
          </w:r>
          <w:r w:rsidRPr="00E463C6">
            <w:rPr>
              <w:rFonts w:ascii="Times New Roman" w:eastAsia="Times New Roman" w:hAnsi="Times New Roman" w:cs="Times New Roman"/>
              <w:color w:val="000000"/>
              <w:sz w:val="18"/>
              <w:szCs w:val="18"/>
              <w:cs/>
            </w:rPr>
            <w:t xml:space="preserve">. </w:t>
          </w:r>
          <w:r w:rsidRPr="00E463C6">
            <w:rPr>
              <w:rFonts w:ascii="Times New Roman" w:eastAsia="Times New Roman" w:hAnsi="Times New Roman" w:cs="Times New Roman"/>
              <w:i/>
              <w:iCs/>
              <w:color w:val="000000"/>
              <w:sz w:val="18"/>
              <w:szCs w:val="18"/>
            </w:rPr>
            <w:t>Journal of morphology</w:t>
          </w:r>
          <w:r w:rsidRPr="00E463C6">
            <w:rPr>
              <w:rFonts w:ascii="Times New Roman" w:eastAsia="Times New Roman" w:hAnsi="Times New Roman" w:cs="Times New Roman"/>
              <w:color w:val="000000"/>
              <w:sz w:val="18"/>
              <w:szCs w:val="18"/>
              <w:cs/>
            </w:rPr>
            <w:t xml:space="preserve"> </w:t>
          </w:r>
          <w:r w:rsidRPr="00E463C6">
            <w:rPr>
              <w:rFonts w:ascii="Times New Roman" w:eastAsia="Times New Roman" w:hAnsi="Times New Roman" w:cs="Times New Roman"/>
              <w:color w:val="000000"/>
              <w:sz w:val="18"/>
              <w:szCs w:val="18"/>
            </w:rPr>
            <w:t>267, 1199</w:t>
          </w:r>
          <w:r w:rsidRPr="00E463C6">
            <w:rPr>
              <w:rFonts w:ascii="Times New Roman" w:eastAsia="Times New Roman" w:hAnsi="Times New Roman" w:cs="Times New Roman"/>
              <w:color w:val="000000"/>
              <w:sz w:val="18"/>
              <w:szCs w:val="18"/>
              <w:cs/>
            </w:rPr>
            <w:t>–</w:t>
          </w:r>
          <w:r w:rsidRPr="00E463C6">
            <w:rPr>
              <w:rFonts w:ascii="Times New Roman" w:eastAsia="Times New Roman" w:hAnsi="Times New Roman" w:cs="Times New Roman"/>
              <w:color w:val="000000"/>
              <w:sz w:val="18"/>
              <w:szCs w:val="18"/>
            </w:rPr>
            <w:t xml:space="preserve">1226 </w:t>
          </w:r>
          <w:r w:rsidRPr="00E463C6">
            <w:rPr>
              <w:rFonts w:ascii="Times New Roman" w:eastAsia="Times New Roman" w:hAnsi="Times New Roman" w:cs="Times New Roman"/>
              <w:color w:val="000000"/>
              <w:sz w:val="18"/>
              <w:szCs w:val="18"/>
              <w:cs/>
            </w:rPr>
            <w:t>(</w:t>
          </w:r>
          <w:r w:rsidRPr="00E463C6">
            <w:rPr>
              <w:rFonts w:ascii="Times New Roman" w:eastAsia="Times New Roman" w:hAnsi="Times New Roman" w:cs="Times New Roman"/>
              <w:color w:val="000000"/>
              <w:sz w:val="18"/>
              <w:szCs w:val="18"/>
            </w:rPr>
            <w:t>2006</w:t>
          </w:r>
          <w:r w:rsidRPr="00E463C6">
            <w:rPr>
              <w:rFonts w:ascii="Times New Roman" w:eastAsia="Times New Roman" w:hAnsi="Times New Roman" w:cs="Times New Roman"/>
              <w:color w:val="000000"/>
              <w:sz w:val="18"/>
              <w:szCs w:val="18"/>
              <w:cs/>
            </w:rPr>
            <w:t>).</w:t>
          </w:r>
        </w:p>
      </w:sdtContent>
    </w:sdt>
    <w:p w14:paraId="6CA056CF" w14:textId="77777777" w:rsidR="002E0B62" w:rsidRPr="002E0B62" w:rsidRDefault="002E0B62" w:rsidP="002E0B62">
      <w:pPr>
        <w:rPr>
          <w:rFonts w:ascii="Times New Roman" w:hAnsi="Times New Roman" w:cs="Times New Roman"/>
          <w:sz w:val="20"/>
          <w:szCs w:val="20"/>
          <w:highlight w:val="yellow"/>
        </w:rPr>
      </w:pPr>
    </w:p>
    <w:p w14:paraId="7193F096" w14:textId="77777777" w:rsidR="00DD4BD9" w:rsidRDefault="00DD4BD9">
      <w:pPr>
        <w:rPr>
          <w:rFonts w:ascii="Times New Roman" w:hAnsi="Times New Roman" w:cs="Times New Roman"/>
          <w:b/>
          <w:bCs/>
          <w:sz w:val="20"/>
          <w:szCs w:val="24"/>
        </w:rPr>
      </w:pPr>
      <w:r>
        <w:rPr>
          <w:rFonts w:ascii="Times New Roman" w:hAnsi="Times New Roman" w:cs="Times New Roman"/>
          <w:b/>
          <w:bCs/>
          <w:sz w:val="20"/>
          <w:szCs w:val="24"/>
        </w:rPr>
        <w:br w:type="page"/>
      </w:r>
    </w:p>
    <w:p w14:paraId="6DF88CF5" w14:textId="7B511B5E" w:rsidR="006A20E4" w:rsidRDefault="006A20E4" w:rsidP="00D30FC5">
      <w:pPr>
        <w:rPr>
          <w:rFonts w:ascii="Times New Roman" w:hAnsi="Times New Roman" w:cs="Times New Roman"/>
          <w:b/>
          <w:bCs/>
          <w:sz w:val="20"/>
          <w:szCs w:val="24"/>
        </w:rPr>
      </w:pPr>
      <w:r w:rsidRPr="00222B33">
        <w:rPr>
          <w:rFonts w:ascii="Times New Roman" w:hAnsi="Times New Roman" w:cs="Times New Roman"/>
          <w:b/>
          <w:bCs/>
          <w:sz w:val="20"/>
          <w:szCs w:val="24"/>
        </w:rPr>
        <w:lastRenderedPageBreak/>
        <w:t xml:space="preserve">Supplementary </w:t>
      </w:r>
      <w:r>
        <w:rPr>
          <w:rFonts w:ascii="Times New Roman" w:hAnsi="Times New Roman" w:cs="Times New Roman"/>
          <w:b/>
          <w:bCs/>
          <w:sz w:val="20"/>
          <w:szCs w:val="24"/>
        </w:rPr>
        <w:t>F</w:t>
      </w:r>
      <w:r w:rsidRPr="00222B33">
        <w:rPr>
          <w:rFonts w:ascii="Times New Roman" w:hAnsi="Times New Roman" w:cs="Times New Roman"/>
          <w:b/>
          <w:bCs/>
          <w:sz w:val="20"/>
          <w:szCs w:val="24"/>
        </w:rPr>
        <w:t>igures</w:t>
      </w:r>
    </w:p>
    <w:p w14:paraId="73448D36" w14:textId="74091DC8" w:rsidR="006A20E4" w:rsidRDefault="007B74DF" w:rsidP="00D30FC5">
      <w:pPr>
        <w:jc w:val="center"/>
        <w:rPr>
          <w:rFonts w:ascii="Times New Roman" w:hAnsi="Times New Roman" w:cs="Times New Roman"/>
          <w:sz w:val="20"/>
          <w:szCs w:val="24"/>
        </w:rPr>
      </w:pPr>
      <w:r>
        <w:rPr>
          <w:rFonts w:ascii="Times New Roman" w:hAnsi="Times New Roman" w:cs="Times New Roman"/>
          <w:noProof/>
          <w:sz w:val="20"/>
          <w:szCs w:val="24"/>
        </w:rPr>
        <w:drawing>
          <wp:inline distT="0" distB="0" distL="0" distR="0" wp14:anchorId="1CC86EC1" wp14:editId="4E22747D">
            <wp:extent cx="5925324" cy="45963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25324" cy="4596393"/>
                    </a:xfrm>
                    <a:prstGeom prst="rect">
                      <a:avLst/>
                    </a:prstGeom>
                  </pic:spPr>
                </pic:pic>
              </a:graphicData>
            </a:graphic>
          </wp:inline>
        </w:drawing>
      </w:r>
    </w:p>
    <w:p w14:paraId="27EA3459" w14:textId="77777777" w:rsidR="006A20E4" w:rsidRDefault="006A20E4">
      <w:pPr>
        <w:rPr>
          <w:rFonts w:ascii="Times New Roman" w:hAnsi="Times New Roman" w:cs="Times New Roman"/>
          <w:sz w:val="20"/>
          <w:szCs w:val="24"/>
        </w:rPr>
      </w:pPr>
      <w:r w:rsidRPr="00A0282A">
        <w:rPr>
          <w:rFonts w:ascii="Times New Roman" w:hAnsi="Times New Roman" w:cs="Times New Roman"/>
          <w:b/>
          <w:bCs/>
          <w:sz w:val="20"/>
          <w:szCs w:val="24"/>
        </w:rPr>
        <w:t>Supplementary Fig. S1.</w:t>
      </w:r>
      <w:r w:rsidRPr="00A0282A">
        <w:rPr>
          <w:rFonts w:ascii="Times New Roman" w:hAnsi="Times New Roman" w:cs="Times New Roman"/>
          <w:sz w:val="20"/>
          <w:szCs w:val="24"/>
        </w:rPr>
        <w:t xml:space="preserve"> Associated sauropod material</w:t>
      </w:r>
      <w:r>
        <w:rPr>
          <w:rFonts w:ascii="Times New Roman" w:hAnsi="Times New Roman" w:cs="Times New Roman"/>
          <w:sz w:val="20"/>
          <w:szCs w:val="24"/>
        </w:rPr>
        <w:t>s</w:t>
      </w:r>
      <w:r w:rsidRPr="00A0282A">
        <w:rPr>
          <w:rFonts w:ascii="Times New Roman" w:hAnsi="Times New Roman" w:cs="Times New Roman"/>
          <w:sz w:val="20"/>
          <w:szCs w:val="24"/>
        </w:rPr>
        <w:t xml:space="preserve"> from the </w:t>
      </w:r>
      <w:proofErr w:type="spellStart"/>
      <w:r w:rsidRPr="00A0282A">
        <w:rPr>
          <w:rFonts w:ascii="Times New Roman" w:hAnsi="Times New Roman" w:cs="Times New Roman"/>
          <w:sz w:val="20"/>
          <w:szCs w:val="24"/>
        </w:rPr>
        <w:t>Phu</w:t>
      </w:r>
      <w:proofErr w:type="spellEnd"/>
      <w:r w:rsidRPr="00A0282A">
        <w:rPr>
          <w:rFonts w:ascii="Times New Roman" w:hAnsi="Times New Roman" w:cs="Times New Roman"/>
          <w:sz w:val="20"/>
          <w:szCs w:val="24"/>
        </w:rPr>
        <w:t xml:space="preserve"> </w:t>
      </w:r>
      <w:proofErr w:type="spellStart"/>
      <w:r w:rsidRPr="00A0282A">
        <w:rPr>
          <w:rFonts w:ascii="Times New Roman" w:hAnsi="Times New Roman" w:cs="Times New Roman"/>
          <w:sz w:val="20"/>
          <w:szCs w:val="24"/>
        </w:rPr>
        <w:t>Noi</w:t>
      </w:r>
      <w:proofErr w:type="spellEnd"/>
      <w:r w:rsidRPr="00A0282A">
        <w:rPr>
          <w:rFonts w:ascii="Times New Roman" w:hAnsi="Times New Roman" w:cs="Times New Roman"/>
          <w:sz w:val="20"/>
          <w:szCs w:val="24"/>
        </w:rPr>
        <w:t xml:space="preserve"> locality.</w:t>
      </w:r>
      <w:r>
        <w:rPr>
          <w:rFonts w:ascii="Times New Roman" w:hAnsi="Times New Roman" w:cs="Times New Roman"/>
          <w:sz w:val="20"/>
          <w:szCs w:val="24"/>
        </w:rPr>
        <w:t xml:space="preserve"> </w:t>
      </w:r>
      <w:r w:rsidRPr="00384B01">
        <w:rPr>
          <w:rFonts w:ascii="Times New Roman" w:hAnsi="Times New Roman" w:cs="Times New Roman"/>
          <w:sz w:val="20"/>
          <w:szCs w:val="24"/>
        </w:rPr>
        <w:t>KS 34-581 dorsal neural arch</w:t>
      </w:r>
      <w:r>
        <w:rPr>
          <w:rFonts w:ascii="Times New Roman" w:hAnsi="Times New Roman" w:cs="Times New Roman"/>
          <w:sz w:val="20"/>
          <w:szCs w:val="24"/>
        </w:rPr>
        <w:t xml:space="preserve"> (a); </w:t>
      </w:r>
      <w:r w:rsidRPr="00384B01">
        <w:rPr>
          <w:rFonts w:ascii="Times New Roman" w:hAnsi="Times New Roman" w:cs="Times New Roman"/>
          <w:sz w:val="20"/>
          <w:szCs w:val="24"/>
        </w:rPr>
        <w:t>KS 34-</w:t>
      </w:r>
      <w:r>
        <w:rPr>
          <w:rFonts w:ascii="Times New Roman" w:hAnsi="Times New Roman" w:cs="Times New Roman"/>
          <w:sz w:val="20"/>
          <w:szCs w:val="24"/>
        </w:rPr>
        <w:t>602a</w:t>
      </w:r>
      <w:r w:rsidRPr="00384B01">
        <w:rPr>
          <w:rFonts w:ascii="Times New Roman" w:hAnsi="Times New Roman" w:cs="Times New Roman"/>
          <w:sz w:val="20"/>
          <w:szCs w:val="24"/>
        </w:rPr>
        <w:t xml:space="preserve"> </w:t>
      </w:r>
      <w:r>
        <w:rPr>
          <w:rFonts w:ascii="Times New Roman" w:hAnsi="Times New Roman" w:cs="Times New Roman"/>
          <w:sz w:val="20"/>
          <w:szCs w:val="24"/>
        </w:rPr>
        <w:t xml:space="preserve">cervical vertebra (b); </w:t>
      </w:r>
      <w:r w:rsidRPr="00384B01">
        <w:rPr>
          <w:rFonts w:ascii="Times New Roman" w:hAnsi="Times New Roman" w:cs="Times New Roman"/>
          <w:sz w:val="20"/>
          <w:szCs w:val="24"/>
        </w:rPr>
        <w:t>KS 34-586 dorsal neural arch</w:t>
      </w:r>
      <w:r>
        <w:rPr>
          <w:rFonts w:ascii="Times New Roman" w:hAnsi="Times New Roman" w:cs="Times New Roman"/>
          <w:sz w:val="20"/>
          <w:szCs w:val="24"/>
        </w:rPr>
        <w:t xml:space="preserve"> attached with </w:t>
      </w:r>
      <w:r w:rsidRPr="00384B01">
        <w:rPr>
          <w:rFonts w:ascii="Times New Roman" w:hAnsi="Times New Roman" w:cs="Times New Roman"/>
          <w:sz w:val="20"/>
          <w:szCs w:val="24"/>
        </w:rPr>
        <w:t>KS 34-588 left fibula</w:t>
      </w:r>
      <w:r>
        <w:rPr>
          <w:rFonts w:ascii="Times New Roman" w:hAnsi="Times New Roman" w:cs="Times New Roman"/>
          <w:sz w:val="20"/>
          <w:szCs w:val="24"/>
        </w:rPr>
        <w:t xml:space="preserve"> (c); </w:t>
      </w:r>
      <w:r w:rsidRPr="00384B01">
        <w:rPr>
          <w:rFonts w:ascii="Times New Roman" w:hAnsi="Times New Roman" w:cs="Times New Roman"/>
          <w:sz w:val="20"/>
          <w:szCs w:val="24"/>
        </w:rPr>
        <w:t>KS 34-587 coracoid</w:t>
      </w:r>
      <w:r>
        <w:rPr>
          <w:rFonts w:ascii="Times New Roman" w:hAnsi="Times New Roman" w:cs="Times New Roman"/>
          <w:sz w:val="20"/>
          <w:szCs w:val="24"/>
        </w:rPr>
        <w:t xml:space="preserve"> (d); </w:t>
      </w:r>
      <w:r w:rsidRPr="00384B01">
        <w:rPr>
          <w:rFonts w:ascii="Times New Roman" w:hAnsi="Times New Roman" w:cs="Times New Roman"/>
          <w:sz w:val="20"/>
          <w:szCs w:val="24"/>
        </w:rPr>
        <w:t>KS 34-602b right cervical rib</w:t>
      </w:r>
      <w:r>
        <w:rPr>
          <w:rFonts w:ascii="Times New Roman" w:hAnsi="Times New Roman" w:cs="Times New Roman"/>
          <w:sz w:val="20"/>
          <w:szCs w:val="24"/>
        </w:rPr>
        <w:t xml:space="preserve"> (e).</w:t>
      </w:r>
    </w:p>
    <w:p w14:paraId="5EE70B2E" w14:textId="0FD6502C" w:rsidR="006A20E4" w:rsidRPr="00384B01" w:rsidRDefault="00BD2671" w:rsidP="00384B01">
      <w:pPr>
        <w:jc w:val="center"/>
        <w:rPr>
          <w:rFonts w:ascii="Times New Roman" w:hAnsi="Times New Roman" w:cs="Times New Roman"/>
          <w:sz w:val="20"/>
          <w:szCs w:val="24"/>
        </w:rPr>
      </w:pPr>
      <w:r>
        <w:rPr>
          <w:rFonts w:ascii="Times New Roman" w:hAnsi="Times New Roman" w:cs="Times New Roman"/>
          <w:noProof/>
          <w:sz w:val="20"/>
          <w:szCs w:val="24"/>
        </w:rPr>
        <w:lastRenderedPageBreak/>
        <w:drawing>
          <wp:inline distT="0" distB="0" distL="0" distR="0" wp14:anchorId="2BCE6008" wp14:editId="6631B5DA">
            <wp:extent cx="4678690" cy="46756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78690" cy="4675642"/>
                    </a:xfrm>
                    <a:prstGeom prst="rect">
                      <a:avLst/>
                    </a:prstGeom>
                  </pic:spPr>
                </pic:pic>
              </a:graphicData>
            </a:graphic>
          </wp:inline>
        </w:drawing>
      </w:r>
    </w:p>
    <w:p w14:paraId="60A4BD2C" w14:textId="6D0208D1" w:rsidR="006A20E4" w:rsidRDefault="006A20E4" w:rsidP="00A0282A">
      <w:pPr>
        <w:rPr>
          <w:rFonts w:ascii="Times New Roman" w:hAnsi="Times New Roman" w:cs="Times New Roman"/>
          <w:sz w:val="20"/>
          <w:szCs w:val="24"/>
        </w:rPr>
      </w:pPr>
      <w:r w:rsidRPr="00A0282A">
        <w:rPr>
          <w:rFonts w:ascii="Times New Roman" w:hAnsi="Times New Roman" w:cs="Times New Roman"/>
          <w:b/>
          <w:bCs/>
          <w:sz w:val="20"/>
          <w:szCs w:val="24"/>
        </w:rPr>
        <w:t>Supplementary Fig. S</w:t>
      </w:r>
      <w:r>
        <w:rPr>
          <w:rFonts w:ascii="Times New Roman" w:hAnsi="Times New Roman" w:cs="Times New Roman"/>
          <w:b/>
          <w:bCs/>
          <w:sz w:val="20"/>
          <w:szCs w:val="24"/>
        </w:rPr>
        <w:t>2</w:t>
      </w:r>
      <w:r w:rsidRPr="00A0282A">
        <w:rPr>
          <w:rFonts w:ascii="Times New Roman" w:hAnsi="Times New Roman" w:cs="Times New Roman"/>
          <w:b/>
          <w:bCs/>
          <w:sz w:val="20"/>
          <w:szCs w:val="24"/>
        </w:rPr>
        <w:t>.</w:t>
      </w:r>
      <w:r w:rsidRPr="00A0282A">
        <w:rPr>
          <w:rFonts w:ascii="Times New Roman" w:hAnsi="Times New Roman" w:cs="Times New Roman"/>
          <w:sz w:val="20"/>
          <w:szCs w:val="24"/>
        </w:rPr>
        <w:t xml:space="preserve"> Associated sauropod </w:t>
      </w:r>
      <w:r>
        <w:rPr>
          <w:rFonts w:ascii="Times New Roman" w:hAnsi="Times New Roman" w:cs="Times New Roman"/>
          <w:sz w:val="20"/>
          <w:szCs w:val="24"/>
        </w:rPr>
        <w:t>dorsal vertebrae</w:t>
      </w:r>
      <w:r w:rsidRPr="00A0282A">
        <w:rPr>
          <w:rFonts w:ascii="Times New Roman" w:hAnsi="Times New Roman" w:cs="Times New Roman"/>
          <w:sz w:val="20"/>
          <w:szCs w:val="24"/>
        </w:rPr>
        <w:t xml:space="preserve"> from the </w:t>
      </w:r>
      <w:proofErr w:type="spellStart"/>
      <w:r w:rsidRPr="00A0282A">
        <w:rPr>
          <w:rFonts w:ascii="Times New Roman" w:hAnsi="Times New Roman" w:cs="Times New Roman"/>
          <w:sz w:val="20"/>
          <w:szCs w:val="24"/>
        </w:rPr>
        <w:t>Phu</w:t>
      </w:r>
      <w:proofErr w:type="spellEnd"/>
      <w:r w:rsidRPr="00A0282A">
        <w:rPr>
          <w:rFonts w:ascii="Times New Roman" w:hAnsi="Times New Roman" w:cs="Times New Roman"/>
          <w:sz w:val="20"/>
          <w:szCs w:val="24"/>
        </w:rPr>
        <w:t xml:space="preserve"> </w:t>
      </w:r>
      <w:proofErr w:type="spellStart"/>
      <w:r w:rsidRPr="00A0282A">
        <w:rPr>
          <w:rFonts w:ascii="Times New Roman" w:hAnsi="Times New Roman" w:cs="Times New Roman"/>
          <w:sz w:val="20"/>
          <w:szCs w:val="24"/>
        </w:rPr>
        <w:t>Noi</w:t>
      </w:r>
      <w:proofErr w:type="spellEnd"/>
      <w:r w:rsidRPr="00A0282A">
        <w:rPr>
          <w:rFonts w:ascii="Times New Roman" w:hAnsi="Times New Roman" w:cs="Times New Roman"/>
          <w:sz w:val="20"/>
          <w:szCs w:val="24"/>
        </w:rPr>
        <w:t xml:space="preserve"> locality.</w:t>
      </w:r>
      <w:r>
        <w:rPr>
          <w:rFonts w:ascii="Times New Roman" w:hAnsi="Times New Roman" w:cs="Times New Roman"/>
          <w:sz w:val="20"/>
          <w:szCs w:val="24"/>
        </w:rPr>
        <w:t xml:space="preserve"> Middle to posterior dorsal vertebra PN 692 in anterior (a) and posterior (b) views; Posterior dorsal vertebra PN 13-23 in anterior (c), left lateral (d), posterior (e), and right lateral (f) views.</w:t>
      </w:r>
    </w:p>
    <w:p w14:paraId="2AFA3C8B" w14:textId="57233A8A" w:rsidR="006A20E4" w:rsidRDefault="00BD2671" w:rsidP="00512B5E">
      <w:pPr>
        <w:jc w:val="center"/>
        <w:rPr>
          <w:rFonts w:ascii="Times New Roman" w:hAnsi="Times New Roman" w:cs="Times New Roman"/>
          <w:sz w:val="20"/>
          <w:szCs w:val="24"/>
        </w:rPr>
      </w:pPr>
      <w:r>
        <w:rPr>
          <w:rFonts w:ascii="Times New Roman" w:hAnsi="Times New Roman" w:cs="Times New Roman"/>
          <w:noProof/>
          <w:sz w:val="20"/>
          <w:szCs w:val="24"/>
        </w:rPr>
        <w:lastRenderedPageBreak/>
        <w:drawing>
          <wp:inline distT="0" distB="0" distL="0" distR="0" wp14:anchorId="7D89A030" wp14:editId="55C970EF">
            <wp:extent cx="5418769" cy="76650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20488" cy="7667488"/>
                    </a:xfrm>
                    <a:prstGeom prst="rect">
                      <a:avLst/>
                    </a:prstGeom>
                  </pic:spPr>
                </pic:pic>
              </a:graphicData>
            </a:graphic>
          </wp:inline>
        </w:drawing>
      </w:r>
    </w:p>
    <w:p w14:paraId="5CF16820" w14:textId="6B86F429" w:rsidR="006A20E4" w:rsidRPr="00512B5E" w:rsidRDefault="006A20E4" w:rsidP="00A0282A">
      <w:pPr>
        <w:rPr>
          <w:rFonts w:ascii="Times New Roman" w:hAnsi="Times New Roman" w:cs="Times New Roman"/>
          <w:sz w:val="20"/>
          <w:szCs w:val="24"/>
        </w:rPr>
      </w:pPr>
      <w:r w:rsidRPr="00A0282A">
        <w:rPr>
          <w:rFonts w:ascii="Times New Roman" w:hAnsi="Times New Roman" w:cs="Times New Roman"/>
          <w:b/>
          <w:bCs/>
          <w:sz w:val="20"/>
          <w:szCs w:val="24"/>
        </w:rPr>
        <w:t>Supplementary Fig. S</w:t>
      </w:r>
      <w:r>
        <w:rPr>
          <w:rFonts w:ascii="Times New Roman" w:hAnsi="Times New Roman" w:cs="Times New Roman"/>
          <w:b/>
          <w:bCs/>
          <w:sz w:val="20"/>
          <w:szCs w:val="24"/>
        </w:rPr>
        <w:t>3</w:t>
      </w:r>
      <w:r w:rsidRPr="00A0282A">
        <w:rPr>
          <w:rFonts w:ascii="Times New Roman" w:hAnsi="Times New Roman" w:cs="Times New Roman"/>
          <w:b/>
          <w:bCs/>
          <w:sz w:val="20"/>
          <w:szCs w:val="24"/>
        </w:rPr>
        <w:t>.</w:t>
      </w:r>
      <w:r>
        <w:rPr>
          <w:rFonts w:ascii="Times New Roman" w:hAnsi="Times New Roman" w:cs="Times New Roman"/>
          <w:sz w:val="20"/>
          <w:szCs w:val="24"/>
        </w:rPr>
        <w:t xml:space="preserve"> </w:t>
      </w:r>
      <w:r w:rsidRPr="00512B5E">
        <w:rPr>
          <w:rFonts w:ascii="Times New Roman" w:hAnsi="Times New Roman" w:cs="Times New Roman"/>
          <w:sz w:val="20"/>
          <w:szCs w:val="24"/>
        </w:rPr>
        <w:t xml:space="preserve">Digital rendering of </w:t>
      </w:r>
      <w:r>
        <w:rPr>
          <w:rFonts w:ascii="Times New Roman" w:hAnsi="Times New Roman" w:cs="Times New Roman"/>
          <w:sz w:val="20"/>
          <w:szCs w:val="24"/>
        </w:rPr>
        <w:t>PN 692 in anterior (a); posterior (b); right latera</w:t>
      </w:r>
      <w:r w:rsidR="00EA30F1">
        <w:rPr>
          <w:rFonts w:ascii="Times New Roman" w:hAnsi="Times New Roman" w:cs="Times New Roman"/>
          <w:sz w:val="20"/>
          <w:szCs w:val="24"/>
        </w:rPr>
        <w:t>l</w:t>
      </w:r>
      <w:r>
        <w:rPr>
          <w:rFonts w:ascii="Times New Roman" w:hAnsi="Times New Roman" w:cs="Times New Roman"/>
          <w:sz w:val="20"/>
          <w:szCs w:val="24"/>
        </w:rPr>
        <w:t xml:space="preserve"> (c); left lateral (d); dorsal (e); and ventral (f).</w:t>
      </w:r>
    </w:p>
    <w:p w14:paraId="5E1294F7" w14:textId="6627275A" w:rsidR="006A20E4" w:rsidRPr="005D1358" w:rsidRDefault="00F36643" w:rsidP="005D1358">
      <w:pPr>
        <w:jc w:val="center"/>
        <w:rPr>
          <w:rFonts w:ascii="Times New Roman" w:hAnsi="Times New Roman" w:cs="Times New Roman"/>
          <w:sz w:val="20"/>
          <w:szCs w:val="24"/>
        </w:rPr>
      </w:pPr>
      <w:r>
        <w:rPr>
          <w:rFonts w:ascii="Times New Roman" w:hAnsi="Times New Roman" w:cs="Times New Roman"/>
          <w:noProof/>
          <w:sz w:val="20"/>
          <w:szCs w:val="24"/>
        </w:rPr>
        <w:lastRenderedPageBreak/>
        <w:drawing>
          <wp:inline distT="0" distB="0" distL="0" distR="0" wp14:anchorId="071D89DB" wp14:editId="7BE69080">
            <wp:extent cx="5943600" cy="458597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585970"/>
                    </a:xfrm>
                    <a:prstGeom prst="rect">
                      <a:avLst/>
                    </a:prstGeom>
                  </pic:spPr>
                </pic:pic>
              </a:graphicData>
            </a:graphic>
          </wp:inline>
        </w:drawing>
      </w:r>
    </w:p>
    <w:p w14:paraId="09E9AE03" w14:textId="294B2F92" w:rsidR="006A20E4" w:rsidRDefault="006A20E4" w:rsidP="00A0282A">
      <w:pPr>
        <w:rPr>
          <w:rFonts w:ascii="Times New Roman" w:hAnsi="Times New Roman" w:cs="Times New Roman"/>
          <w:sz w:val="20"/>
          <w:szCs w:val="24"/>
        </w:rPr>
      </w:pPr>
      <w:r w:rsidRPr="00A0282A">
        <w:rPr>
          <w:rFonts w:ascii="Times New Roman" w:hAnsi="Times New Roman" w:cs="Times New Roman"/>
          <w:b/>
          <w:bCs/>
          <w:sz w:val="20"/>
          <w:szCs w:val="24"/>
        </w:rPr>
        <w:t>Supplementary Fig. S</w:t>
      </w:r>
      <w:r>
        <w:rPr>
          <w:rFonts w:ascii="Times New Roman" w:hAnsi="Times New Roman" w:cs="Times New Roman"/>
          <w:b/>
          <w:bCs/>
          <w:sz w:val="20"/>
          <w:szCs w:val="24"/>
        </w:rPr>
        <w:t>4</w:t>
      </w:r>
      <w:r w:rsidRPr="00A0282A">
        <w:rPr>
          <w:rFonts w:ascii="Times New Roman" w:hAnsi="Times New Roman" w:cs="Times New Roman"/>
          <w:b/>
          <w:bCs/>
          <w:sz w:val="20"/>
          <w:szCs w:val="24"/>
        </w:rPr>
        <w:t>.</w:t>
      </w:r>
      <w:r>
        <w:rPr>
          <w:rFonts w:ascii="Times New Roman" w:hAnsi="Times New Roman" w:cs="Times New Roman"/>
          <w:b/>
          <w:bCs/>
          <w:sz w:val="20"/>
          <w:szCs w:val="24"/>
        </w:rPr>
        <w:t xml:space="preserve"> </w:t>
      </w:r>
      <w:r w:rsidRPr="00512B5E">
        <w:rPr>
          <w:rFonts w:ascii="Times New Roman" w:hAnsi="Times New Roman" w:cs="Times New Roman"/>
          <w:sz w:val="20"/>
          <w:szCs w:val="24"/>
        </w:rPr>
        <w:t xml:space="preserve">Digital rendering of </w:t>
      </w:r>
      <w:r>
        <w:rPr>
          <w:rFonts w:ascii="Times New Roman" w:hAnsi="Times New Roman" w:cs="Times New Roman"/>
          <w:sz w:val="20"/>
          <w:szCs w:val="24"/>
        </w:rPr>
        <w:t>PN 13-23 in anterior (a); posterior (b); right latera</w:t>
      </w:r>
      <w:r w:rsidR="00662272">
        <w:rPr>
          <w:rFonts w:ascii="Times New Roman" w:hAnsi="Times New Roman" w:cs="Times New Roman"/>
          <w:sz w:val="20"/>
          <w:szCs w:val="24"/>
        </w:rPr>
        <w:t>l</w:t>
      </w:r>
      <w:r>
        <w:rPr>
          <w:rFonts w:ascii="Times New Roman" w:hAnsi="Times New Roman" w:cs="Times New Roman"/>
          <w:sz w:val="20"/>
          <w:szCs w:val="24"/>
        </w:rPr>
        <w:t xml:space="preserve"> (c); left lateral (d); dorsal (e); and ventral (f).</w:t>
      </w:r>
    </w:p>
    <w:p w14:paraId="0223DC5C" w14:textId="77777777" w:rsidR="006A20E4" w:rsidRPr="00115193" w:rsidRDefault="006A20E4" w:rsidP="00A0282A">
      <w:pPr>
        <w:rPr>
          <w:rFonts w:ascii="Times New Roman" w:hAnsi="Times New Roman" w:cs="Times New Roman"/>
          <w:sz w:val="20"/>
          <w:szCs w:val="24"/>
        </w:rPr>
      </w:pPr>
    </w:p>
    <w:p w14:paraId="34C9751D" w14:textId="77777777" w:rsidR="006A20E4" w:rsidRDefault="006A20E4" w:rsidP="00A0282A">
      <w:pPr>
        <w:rPr>
          <w:rFonts w:ascii="Times New Roman" w:hAnsi="Times New Roman" w:cs="Times New Roman"/>
          <w:sz w:val="20"/>
          <w:szCs w:val="24"/>
        </w:rPr>
      </w:pPr>
    </w:p>
    <w:p w14:paraId="2F9E9C26" w14:textId="77777777" w:rsidR="006A20E4" w:rsidRPr="00A0282A" w:rsidRDefault="006A20E4">
      <w:pPr>
        <w:rPr>
          <w:rFonts w:ascii="Times New Roman" w:hAnsi="Times New Roman" w:cs="Times New Roman"/>
          <w:sz w:val="16"/>
          <w:szCs w:val="20"/>
        </w:rPr>
      </w:pPr>
    </w:p>
    <w:sectPr w:rsidR="006A20E4" w:rsidRPr="00A028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34A"/>
    <w:rsid w:val="00043706"/>
    <w:rsid w:val="0005510D"/>
    <w:rsid w:val="000C5D61"/>
    <w:rsid w:val="000E1C02"/>
    <w:rsid w:val="00115193"/>
    <w:rsid w:val="00117AB2"/>
    <w:rsid w:val="001354D4"/>
    <w:rsid w:val="0016500D"/>
    <w:rsid w:val="001C5C0F"/>
    <w:rsid w:val="00222B33"/>
    <w:rsid w:val="0023420F"/>
    <w:rsid w:val="002369F9"/>
    <w:rsid w:val="00242308"/>
    <w:rsid w:val="002E0B62"/>
    <w:rsid w:val="00324119"/>
    <w:rsid w:val="00355E94"/>
    <w:rsid w:val="00380D97"/>
    <w:rsid w:val="00384B01"/>
    <w:rsid w:val="00430C7E"/>
    <w:rsid w:val="00432A5C"/>
    <w:rsid w:val="004536ED"/>
    <w:rsid w:val="004820A4"/>
    <w:rsid w:val="004B1023"/>
    <w:rsid w:val="004C0394"/>
    <w:rsid w:val="004C1724"/>
    <w:rsid w:val="004F0389"/>
    <w:rsid w:val="00512B5E"/>
    <w:rsid w:val="00540281"/>
    <w:rsid w:val="005C7733"/>
    <w:rsid w:val="005D1358"/>
    <w:rsid w:val="00633AC8"/>
    <w:rsid w:val="006414A5"/>
    <w:rsid w:val="0065587B"/>
    <w:rsid w:val="00662272"/>
    <w:rsid w:val="006A20E4"/>
    <w:rsid w:val="006A54A3"/>
    <w:rsid w:val="006C3114"/>
    <w:rsid w:val="006C4C6C"/>
    <w:rsid w:val="006D47C8"/>
    <w:rsid w:val="006E6174"/>
    <w:rsid w:val="007035A5"/>
    <w:rsid w:val="00724E7A"/>
    <w:rsid w:val="007B74DF"/>
    <w:rsid w:val="007F3754"/>
    <w:rsid w:val="00862ACC"/>
    <w:rsid w:val="00883D67"/>
    <w:rsid w:val="0088640D"/>
    <w:rsid w:val="009D6129"/>
    <w:rsid w:val="009D7426"/>
    <w:rsid w:val="00A0282A"/>
    <w:rsid w:val="00A04455"/>
    <w:rsid w:val="00A268C6"/>
    <w:rsid w:val="00A34DD0"/>
    <w:rsid w:val="00A66C4B"/>
    <w:rsid w:val="00A82111"/>
    <w:rsid w:val="00AA014F"/>
    <w:rsid w:val="00AD1235"/>
    <w:rsid w:val="00B0453F"/>
    <w:rsid w:val="00B26009"/>
    <w:rsid w:val="00B37628"/>
    <w:rsid w:val="00B50642"/>
    <w:rsid w:val="00B8243F"/>
    <w:rsid w:val="00BC0817"/>
    <w:rsid w:val="00BD14E4"/>
    <w:rsid w:val="00BD2671"/>
    <w:rsid w:val="00C22E1C"/>
    <w:rsid w:val="00C35186"/>
    <w:rsid w:val="00C3734A"/>
    <w:rsid w:val="00C450FB"/>
    <w:rsid w:val="00D108B6"/>
    <w:rsid w:val="00D24F4F"/>
    <w:rsid w:val="00D26793"/>
    <w:rsid w:val="00D30FC5"/>
    <w:rsid w:val="00D42DE2"/>
    <w:rsid w:val="00D6176F"/>
    <w:rsid w:val="00D7212C"/>
    <w:rsid w:val="00DA28EF"/>
    <w:rsid w:val="00DB3D1D"/>
    <w:rsid w:val="00DD4BD9"/>
    <w:rsid w:val="00E113E8"/>
    <w:rsid w:val="00E314DE"/>
    <w:rsid w:val="00E4234A"/>
    <w:rsid w:val="00E65408"/>
    <w:rsid w:val="00E66A47"/>
    <w:rsid w:val="00E9471F"/>
    <w:rsid w:val="00EA30F1"/>
    <w:rsid w:val="00EC188F"/>
    <w:rsid w:val="00F05E69"/>
    <w:rsid w:val="00F1091F"/>
    <w:rsid w:val="00F36643"/>
    <w:rsid w:val="00F62FAA"/>
    <w:rsid w:val="00FA487D"/>
    <w:rsid w:val="00FA6711"/>
    <w:rsid w:val="00FB7877"/>
    <w:rsid w:val="00FC72EA"/>
    <w:rsid w:val="00FF75E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974E6"/>
  <w15:chartTrackingRefBased/>
  <w15:docId w15:val="{D0352079-9610-464C-8EBF-2FF1E8CC1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4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20E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2831">
      <w:bodyDiv w:val="1"/>
      <w:marLeft w:val="0"/>
      <w:marRight w:val="0"/>
      <w:marTop w:val="0"/>
      <w:marBottom w:val="0"/>
      <w:divBdr>
        <w:top w:val="none" w:sz="0" w:space="0" w:color="auto"/>
        <w:left w:val="none" w:sz="0" w:space="0" w:color="auto"/>
        <w:bottom w:val="none" w:sz="0" w:space="0" w:color="auto"/>
        <w:right w:val="none" w:sz="0" w:space="0" w:color="auto"/>
      </w:divBdr>
    </w:div>
    <w:div w:id="119304933">
      <w:bodyDiv w:val="1"/>
      <w:marLeft w:val="0"/>
      <w:marRight w:val="0"/>
      <w:marTop w:val="0"/>
      <w:marBottom w:val="0"/>
      <w:divBdr>
        <w:top w:val="none" w:sz="0" w:space="0" w:color="auto"/>
        <w:left w:val="none" w:sz="0" w:space="0" w:color="auto"/>
        <w:bottom w:val="none" w:sz="0" w:space="0" w:color="auto"/>
        <w:right w:val="none" w:sz="0" w:space="0" w:color="auto"/>
      </w:divBdr>
      <w:divsChild>
        <w:div w:id="2023386772">
          <w:marLeft w:val="640"/>
          <w:marRight w:val="0"/>
          <w:marTop w:val="0"/>
          <w:marBottom w:val="0"/>
          <w:divBdr>
            <w:top w:val="none" w:sz="0" w:space="0" w:color="auto"/>
            <w:left w:val="none" w:sz="0" w:space="0" w:color="auto"/>
            <w:bottom w:val="none" w:sz="0" w:space="0" w:color="auto"/>
            <w:right w:val="none" w:sz="0" w:space="0" w:color="auto"/>
          </w:divBdr>
        </w:div>
        <w:div w:id="1367176163">
          <w:marLeft w:val="640"/>
          <w:marRight w:val="0"/>
          <w:marTop w:val="0"/>
          <w:marBottom w:val="0"/>
          <w:divBdr>
            <w:top w:val="none" w:sz="0" w:space="0" w:color="auto"/>
            <w:left w:val="none" w:sz="0" w:space="0" w:color="auto"/>
            <w:bottom w:val="none" w:sz="0" w:space="0" w:color="auto"/>
            <w:right w:val="none" w:sz="0" w:space="0" w:color="auto"/>
          </w:divBdr>
        </w:div>
        <w:div w:id="8023589">
          <w:marLeft w:val="640"/>
          <w:marRight w:val="0"/>
          <w:marTop w:val="0"/>
          <w:marBottom w:val="0"/>
          <w:divBdr>
            <w:top w:val="none" w:sz="0" w:space="0" w:color="auto"/>
            <w:left w:val="none" w:sz="0" w:space="0" w:color="auto"/>
            <w:bottom w:val="none" w:sz="0" w:space="0" w:color="auto"/>
            <w:right w:val="none" w:sz="0" w:space="0" w:color="auto"/>
          </w:divBdr>
        </w:div>
        <w:div w:id="985597008">
          <w:marLeft w:val="640"/>
          <w:marRight w:val="0"/>
          <w:marTop w:val="0"/>
          <w:marBottom w:val="0"/>
          <w:divBdr>
            <w:top w:val="none" w:sz="0" w:space="0" w:color="auto"/>
            <w:left w:val="none" w:sz="0" w:space="0" w:color="auto"/>
            <w:bottom w:val="none" w:sz="0" w:space="0" w:color="auto"/>
            <w:right w:val="none" w:sz="0" w:space="0" w:color="auto"/>
          </w:divBdr>
        </w:div>
        <w:div w:id="1987346341">
          <w:marLeft w:val="640"/>
          <w:marRight w:val="0"/>
          <w:marTop w:val="0"/>
          <w:marBottom w:val="0"/>
          <w:divBdr>
            <w:top w:val="none" w:sz="0" w:space="0" w:color="auto"/>
            <w:left w:val="none" w:sz="0" w:space="0" w:color="auto"/>
            <w:bottom w:val="none" w:sz="0" w:space="0" w:color="auto"/>
            <w:right w:val="none" w:sz="0" w:space="0" w:color="auto"/>
          </w:divBdr>
        </w:div>
        <w:div w:id="21253501">
          <w:marLeft w:val="640"/>
          <w:marRight w:val="0"/>
          <w:marTop w:val="0"/>
          <w:marBottom w:val="0"/>
          <w:divBdr>
            <w:top w:val="none" w:sz="0" w:space="0" w:color="auto"/>
            <w:left w:val="none" w:sz="0" w:space="0" w:color="auto"/>
            <w:bottom w:val="none" w:sz="0" w:space="0" w:color="auto"/>
            <w:right w:val="none" w:sz="0" w:space="0" w:color="auto"/>
          </w:divBdr>
        </w:div>
        <w:div w:id="1138491890">
          <w:marLeft w:val="640"/>
          <w:marRight w:val="0"/>
          <w:marTop w:val="0"/>
          <w:marBottom w:val="0"/>
          <w:divBdr>
            <w:top w:val="none" w:sz="0" w:space="0" w:color="auto"/>
            <w:left w:val="none" w:sz="0" w:space="0" w:color="auto"/>
            <w:bottom w:val="none" w:sz="0" w:space="0" w:color="auto"/>
            <w:right w:val="none" w:sz="0" w:space="0" w:color="auto"/>
          </w:divBdr>
        </w:div>
        <w:div w:id="465589839">
          <w:marLeft w:val="640"/>
          <w:marRight w:val="0"/>
          <w:marTop w:val="0"/>
          <w:marBottom w:val="0"/>
          <w:divBdr>
            <w:top w:val="none" w:sz="0" w:space="0" w:color="auto"/>
            <w:left w:val="none" w:sz="0" w:space="0" w:color="auto"/>
            <w:bottom w:val="none" w:sz="0" w:space="0" w:color="auto"/>
            <w:right w:val="none" w:sz="0" w:space="0" w:color="auto"/>
          </w:divBdr>
        </w:div>
        <w:div w:id="1228222664">
          <w:marLeft w:val="640"/>
          <w:marRight w:val="0"/>
          <w:marTop w:val="0"/>
          <w:marBottom w:val="0"/>
          <w:divBdr>
            <w:top w:val="none" w:sz="0" w:space="0" w:color="auto"/>
            <w:left w:val="none" w:sz="0" w:space="0" w:color="auto"/>
            <w:bottom w:val="none" w:sz="0" w:space="0" w:color="auto"/>
            <w:right w:val="none" w:sz="0" w:space="0" w:color="auto"/>
          </w:divBdr>
        </w:div>
        <w:div w:id="2055277816">
          <w:marLeft w:val="640"/>
          <w:marRight w:val="0"/>
          <w:marTop w:val="0"/>
          <w:marBottom w:val="0"/>
          <w:divBdr>
            <w:top w:val="none" w:sz="0" w:space="0" w:color="auto"/>
            <w:left w:val="none" w:sz="0" w:space="0" w:color="auto"/>
            <w:bottom w:val="none" w:sz="0" w:space="0" w:color="auto"/>
            <w:right w:val="none" w:sz="0" w:space="0" w:color="auto"/>
          </w:divBdr>
        </w:div>
        <w:div w:id="109514520">
          <w:marLeft w:val="640"/>
          <w:marRight w:val="0"/>
          <w:marTop w:val="0"/>
          <w:marBottom w:val="0"/>
          <w:divBdr>
            <w:top w:val="none" w:sz="0" w:space="0" w:color="auto"/>
            <w:left w:val="none" w:sz="0" w:space="0" w:color="auto"/>
            <w:bottom w:val="none" w:sz="0" w:space="0" w:color="auto"/>
            <w:right w:val="none" w:sz="0" w:space="0" w:color="auto"/>
          </w:divBdr>
        </w:div>
        <w:div w:id="200016646">
          <w:marLeft w:val="640"/>
          <w:marRight w:val="0"/>
          <w:marTop w:val="0"/>
          <w:marBottom w:val="0"/>
          <w:divBdr>
            <w:top w:val="none" w:sz="0" w:space="0" w:color="auto"/>
            <w:left w:val="none" w:sz="0" w:space="0" w:color="auto"/>
            <w:bottom w:val="none" w:sz="0" w:space="0" w:color="auto"/>
            <w:right w:val="none" w:sz="0" w:space="0" w:color="auto"/>
          </w:divBdr>
        </w:div>
        <w:div w:id="324823283">
          <w:marLeft w:val="640"/>
          <w:marRight w:val="0"/>
          <w:marTop w:val="0"/>
          <w:marBottom w:val="0"/>
          <w:divBdr>
            <w:top w:val="none" w:sz="0" w:space="0" w:color="auto"/>
            <w:left w:val="none" w:sz="0" w:space="0" w:color="auto"/>
            <w:bottom w:val="none" w:sz="0" w:space="0" w:color="auto"/>
            <w:right w:val="none" w:sz="0" w:space="0" w:color="auto"/>
          </w:divBdr>
        </w:div>
        <w:div w:id="1524395900">
          <w:marLeft w:val="640"/>
          <w:marRight w:val="0"/>
          <w:marTop w:val="0"/>
          <w:marBottom w:val="0"/>
          <w:divBdr>
            <w:top w:val="none" w:sz="0" w:space="0" w:color="auto"/>
            <w:left w:val="none" w:sz="0" w:space="0" w:color="auto"/>
            <w:bottom w:val="none" w:sz="0" w:space="0" w:color="auto"/>
            <w:right w:val="none" w:sz="0" w:space="0" w:color="auto"/>
          </w:divBdr>
        </w:div>
        <w:div w:id="37441231">
          <w:marLeft w:val="640"/>
          <w:marRight w:val="0"/>
          <w:marTop w:val="0"/>
          <w:marBottom w:val="0"/>
          <w:divBdr>
            <w:top w:val="none" w:sz="0" w:space="0" w:color="auto"/>
            <w:left w:val="none" w:sz="0" w:space="0" w:color="auto"/>
            <w:bottom w:val="none" w:sz="0" w:space="0" w:color="auto"/>
            <w:right w:val="none" w:sz="0" w:space="0" w:color="auto"/>
          </w:divBdr>
        </w:div>
        <w:div w:id="2057579165">
          <w:marLeft w:val="640"/>
          <w:marRight w:val="0"/>
          <w:marTop w:val="0"/>
          <w:marBottom w:val="0"/>
          <w:divBdr>
            <w:top w:val="none" w:sz="0" w:space="0" w:color="auto"/>
            <w:left w:val="none" w:sz="0" w:space="0" w:color="auto"/>
            <w:bottom w:val="none" w:sz="0" w:space="0" w:color="auto"/>
            <w:right w:val="none" w:sz="0" w:space="0" w:color="auto"/>
          </w:divBdr>
        </w:div>
        <w:div w:id="1305965100">
          <w:marLeft w:val="640"/>
          <w:marRight w:val="0"/>
          <w:marTop w:val="0"/>
          <w:marBottom w:val="0"/>
          <w:divBdr>
            <w:top w:val="none" w:sz="0" w:space="0" w:color="auto"/>
            <w:left w:val="none" w:sz="0" w:space="0" w:color="auto"/>
            <w:bottom w:val="none" w:sz="0" w:space="0" w:color="auto"/>
            <w:right w:val="none" w:sz="0" w:space="0" w:color="auto"/>
          </w:divBdr>
        </w:div>
        <w:div w:id="452285727">
          <w:marLeft w:val="640"/>
          <w:marRight w:val="0"/>
          <w:marTop w:val="0"/>
          <w:marBottom w:val="0"/>
          <w:divBdr>
            <w:top w:val="none" w:sz="0" w:space="0" w:color="auto"/>
            <w:left w:val="none" w:sz="0" w:space="0" w:color="auto"/>
            <w:bottom w:val="none" w:sz="0" w:space="0" w:color="auto"/>
            <w:right w:val="none" w:sz="0" w:space="0" w:color="auto"/>
          </w:divBdr>
        </w:div>
        <w:div w:id="767892799">
          <w:marLeft w:val="640"/>
          <w:marRight w:val="0"/>
          <w:marTop w:val="0"/>
          <w:marBottom w:val="0"/>
          <w:divBdr>
            <w:top w:val="none" w:sz="0" w:space="0" w:color="auto"/>
            <w:left w:val="none" w:sz="0" w:space="0" w:color="auto"/>
            <w:bottom w:val="none" w:sz="0" w:space="0" w:color="auto"/>
            <w:right w:val="none" w:sz="0" w:space="0" w:color="auto"/>
          </w:divBdr>
        </w:div>
        <w:div w:id="470831821">
          <w:marLeft w:val="640"/>
          <w:marRight w:val="0"/>
          <w:marTop w:val="0"/>
          <w:marBottom w:val="0"/>
          <w:divBdr>
            <w:top w:val="none" w:sz="0" w:space="0" w:color="auto"/>
            <w:left w:val="none" w:sz="0" w:space="0" w:color="auto"/>
            <w:bottom w:val="none" w:sz="0" w:space="0" w:color="auto"/>
            <w:right w:val="none" w:sz="0" w:space="0" w:color="auto"/>
          </w:divBdr>
        </w:div>
        <w:div w:id="376660197">
          <w:marLeft w:val="640"/>
          <w:marRight w:val="0"/>
          <w:marTop w:val="0"/>
          <w:marBottom w:val="0"/>
          <w:divBdr>
            <w:top w:val="none" w:sz="0" w:space="0" w:color="auto"/>
            <w:left w:val="none" w:sz="0" w:space="0" w:color="auto"/>
            <w:bottom w:val="none" w:sz="0" w:space="0" w:color="auto"/>
            <w:right w:val="none" w:sz="0" w:space="0" w:color="auto"/>
          </w:divBdr>
        </w:div>
        <w:div w:id="1743991833">
          <w:marLeft w:val="640"/>
          <w:marRight w:val="0"/>
          <w:marTop w:val="0"/>
          <w:marBottom w:val="0"/>
          <w:divBdr>
            <w:top w:val="none" w:sz="0" w:space="0" w:color="auto"/>
            <w:left w:val="none" w:sz="0" w:space="0" w:color="auto"/>
            <w:bottom w:val="none" w:sz="0" w:space="0" w:color="auto"/>
            <w:right w:val="none" w:sz="0" w:space="0" w:color="auto"/>
          </w:divBdr>
        </w:div>
        <w:div w:id="851989501">
          <w:marLeft w:val="640"/>
          <w:marRight w:val="0"/>
          <w:marTop w:val="0"/>
          <w:marBottom w:val="0"/>
          <w:divBdr>
            <w:top w:val="none" w:sz="0" w:space="0" w:color="auto"/>
            <w:left w:val="none" w:sz="0" w:space="0" w:color="auto"/>
            <w:bottom w:val="none" w:sz="0" w:space="0" w:color="auto"/>
            <w:right w:val="none" w:sz="0" w:space="0" w:color="auto"/>
          </w:divBdr>
        </w:div>
        <w:div w:id="56237100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21D19E9-D2A5-4D32-B868-78DD21F6F2D4}"/>
      </w:docPartPr>
      <w:docPartBody>
        <w:p w:rsidR="00133FCB" w:rsidRDefault="005444E5">
          <w:r w:rsidRPr="001342B7">
            <w:rPr>
              <w:rStyle w:val="PlaceholderText"/>
            </w:rPr>
            <w:t>Click or tap here to enter text.</w:t>
          </w:r>
        </w:p>
      </w:docPartBody>
    </w:docPart>
    <w:docPart>
      <w:docPartPr>
        <w:name w:val="95E5EB712B624170B2F4D03C07C57764"/>
        <w:category>
          <w:name w:val="General"/>
          <w:gallery w:val="placeholder"/>
        </w:category>
        <w:types>
          <w:type w:val="bbPlcHdr"/>
        </w:types>
        <w:behaviors>
          <w:behavior w:val="content"/>
        </w:behaviors>
        <w:guid w:val="{B5AA7C67-888E-4D68-869E-34B0A64506F4}"/>
      </w:docPartPr>
      <w:docPartBody>
        <w:p w:rsidR="007A0F61" w:rsidRDefault="006A6EFB" w:rsidP="006A6EFB">
          <w:pPr>
            <w:pStyle w:val="95E5EB712B624170B2F4D03C07C57764"/>
          </w:pPr>
          <w:r w:rsidRPr="00AA1CA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4E5"/>
    <w:rsid w:val="00133FCB"/>
    <w:rsid w:val="0035088F"/>
    <w:rsid w:val="00372436"/>
    <w:rsid w:val="00415341"/>
    <w:rsid w:val="005444E5"/>
    <w:rsid w:val="006A6EFB"/>
    <w:rsid w:val="006C7769"/>
    <w:rsid w:val="00747F3D"/>
    <w:rsid w:val="007A0F61"/>
    <w:rsid w:val="0085770E"/>
    <w:rsid w:val="00A36B13"/>
    <w:rsid w:val="00B67036"/>
    <w:rsid w:val="00E408D9"/>
    <w:rsid w:val="00E4232C"/>
    <w:rsid w:val="00EF68D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EFB"/>
    <w:rPr>
      <w:color w:val="808080"/>
    </w:rPr>
  </w:style>
  <w:style w:type="paragraph" w:customStyle="1" w:styleId="95E5EB712B624170B2F4D03C07C57764">
    <w:name w:val="95E5EB712B624170B2F4D03C07C57764"/>
    <w:rsid w:val="006A6E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3543806-BE8A-4611-905B-7ED927266150}">
  <we:reference id="wa104382081" version="1.55.1.0" store="en-US" storeType="OMEX"/>
  <we:alternateReferences>
    <we:reference id="WA104382081" version="1.55.1.0" store="" storeType="OMEX"/>
  </we:alternateReferences>
  <we:properties>
    <we:property name="MENDELEY_CITATIONS" value="[{&quot;citationID&quot;:&quot;MENDELEY_CITATION_2c742ab9-3804-405a-8418-865c2d0a4973&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&quot;,&quot;citationItems&quot;:[{&quot;id&quot;:&quot;b0993fc6-20a2-39a2-b826-bd63688b1c3f&quot;,&quot;itemData&quot;:{&quot;type&quot;:&quot;book&quot;,&quot;id&quot;:&quot;b0993fc6-20a2-39a2-b826-bd63688b1c3f&quot;,&quot;title&quot;:&quot;Mamenchisaurus, Institute of Vertebrate Paleontology and Paleoanthropology&quot;,&quot;author&quot;:[{&quot;family&quot;:&quot;Young&quot;,&quot;given&quot;:&quot;Chung Chien&quot;,&quot;parse-names&quot;:false,&quot;dropping-particle&quot;:&quot;&quot;,&quot;non-dropping-particle&quot;:&quot;&quot;},{&quot;family&quot;:&quot;Zhao&quot;,&quot;given&quot;:&quot;Xi Jin&quot;,&quot;parse-names&quot;:false,&quot;dropping-particle&quot;:&quot;&quot;,&quot;non-dropping-particle&quot;:&quot;&quot;}],&quot;container-title&quot;:&quot;Monograph Series I&quot;,&quot;translator&quot;:[{&quot;family&quot;:&quot;Down&quot;,&quot;given&quot;:&quot;Wills&quot;,&quot;parse-names&quot;:false,&quot;dropping-particle&quot;:&quot;&quot;,&quot;non-dropping-particle&quot;:&quot;&quot;}],&quot;issued&quot;:{&quot;date-parts&quot;:[[1972,7]]},&quot;number-of-pages&quot;:&quot;1-33&quot;,&quot;abstract&quot;:&quot;The text describes the skeleton of Mamenchisaurus hochuanensis from Hechuan (formerly Hechuan) County, Sichuan Province excavated from 130 Ma Jurassic sediments. This taxon represents the largest species of dinosaur in China to date, and is the most complete sauropod recovered in the country with a body length of 22 meters, torso height of 3.5 meters, and an estimated living weight of 45 tons. Mamenchisaurus was adapted for both terrestrial and aquatic life while subsisting on shoreline vegetation&quot;,&quot;publisher&quot;:&quot;Science Press (in Chinese)&quot;,&quot;issue&quot;:&quot;8&quot;,&quot;volume&quot;:&quot;8&quot;,&quot;container-title-short&quot;:&quot;&quot;},&quot;isTemporary&quot;:false},{&quot;id&quot;:&quot;de443611-c523-3b20-a88d-9962704da873&quot;,&quot;itemData&quot;:{&quot;type&quot;:&quot;book&quot;,&quot;id&quot;:&quot;de443611-c523-3b20-a88d-9962704da873&quot;,&quot;title&quot;:&quot;The first Mamenchisaurian skeleton with complete skull: Mamenchisaurus youngi: Di yi ju bao cun wan zheng tou gu de Mamenxi long&quot;,&quot;author&quot;:[{&quot;family&quot;:&quot;Ouyang&quot;,&quot;given&quot;:&quot;Hui&quot;,&quot;parse-names&quot;:false,&quot;dropping-particle&quot;:&quot;&quot;,&quot;non-dropping-particle&quot;:&quot;&quot;},{&quot;family&quot;:&quot;Ye&quot;,&quot;given&quot;:&quot;Yong&quot;,&quot;parse-names&quot;:false,&quot;dropping-particle&quot;:&quot;&quot;,&quot;non-dropping-particle&quot;:&quot;&quot;}],&quot;issued&quot;:{&quot;date-parts&quot;:[[2001]]},&quot;publisher&quot;:&quot;Sichuan ke xue ji shu chu ban she&quot;,&quot;container-title-short&quot;:&quot;&quot;},&quot;isTemporary&quot;:false}]},{&quot;citationID&quot;:&quot;MENDELEY_CITATION_815f66a5-039b-45e8-af2e-e5dd0d7b048f&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&quot;,&quot;citationItems&quot;:[{&quot;id&quot;:&quot;44da1b11-a9b3-33a2-b082-f39b81d37242&quot;,&quot;itemData&quot;:{&quot;type&quot;:&quot;article-journal&quot;,&quot;id&quot;:&quot;44da1b11-a9b3-33a2-b082-f39b81d37242&quot;,&quot;title&quot;:&quot;Hatchling and early juvenile of early sauropod from the early Middle Jurassic Nam Phong Formation, Chaiyaphum Province, northeastern Thailand&quot;,&quot;author&quot;:[{&quot;family&quot;:&quot;Hanta&quot;,&quot;given&quot;:&quot;Rattanaphorn&quot;,&quot;parse-names&quot;:false,&quot;dropping-particle&quot;:&quot;&quot;,&quot;non-dropping-particle&quot;:&quot;&quot;},{&quot;family&quot;:&quot;Sekiya&quot;,&quot;given&quot;:&quot;Toru&quot;,&quot;parse-names&quot;:false,&quot;dropping-particle&quot;:&quot;&quot;,&quot;non-dropping-particle&quot;:&quot;&quot;},{&quot;family&quot;:&quot;Shibata&quot;,&quot;given&quot;:&quot;Masateru&quot;,&quot;parse-names&quot;:false,&quot;dropping-particle&quot;:&quot;&quot;,&quot;non-dropping-particle&quot;:&quot;&quot;},{&quot;family&quot;:&quot;Naksri&quot;,&quot;given&quot;:&quot;Wilailuck&quot;,&quot;parse-names&quot;:false,&quot;dropping-particle&quot;:&quot;&quot;,&quot;non-dropping-particle&quot;:&quot;&quot;},{&quot;family&quot;:&quot;Tucker&quot;,&quot;given&quot;:&quot;Ryan T&quot;,&quot;parse-names&quot;:false,&quot;dropping-particle&quot;:&quot;&quot;,&quot;non-dropping-particle&quot;:&quot;&quot;}],&quot;container-title&quot;:&quot;Paleontological Research&quot;,&quot;issued&quot;:{&quot;date-parts&quot;:[[2023]]},&quot;page&quot;:&quot;222-239&quot;,&quot;publisher&quot;:&quot;BioOne&quot;,&quot;issue&quot;:&quot;3&quot;,&quot;volume&quot;:&quot;28&quot;,&quot;container-title-short&quot;:&quot;&quot;},&quot;isTemporary&quot;:false}]},{&quot;citationID&quot;:&quot;MENDELEY_CITATION_4450664b-7be5-4e7c-a663-adfd93140042&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&quot;,&quot;citationItems&quot;:[{&quot;id&quot;:&quot;ac28a850-1bf3-363d-84d5-a1691e5abefe&quot;,&quot;itemData&quot;:{&quot;type&quot;:&quot;article-journal&quot;,&quot;id&quot;:&quot;ac28a850-1bf3-363d-84d5-a1691e5abefe&quot;,&quot;title&quot;:&quot;The postcranial osteology of &lt;i&gt;Rapetosaurus krausei&lt;/i&gt; (Sauropoda: Titanosauria) from the Late Cretaceous of Madagascar&quot;,&quot;author&quot;:[{&quot;family&quot;:&quot;Rogers&quot;,&quot;given&quot;:&quot;Kristina Curry&quot;,&quot;parse-names&quot;:false,&quot;dropping-particle&quot;:&quot;&quot;,&quot;non-dropping-particle&quot;:&quot;&quot;}],&quot;container-title&quot;:&quot;Journal of Vertebrate Paleontology&quot;,&quot;container-title-short&quot;:&quot;J. Vertebr. Paleontol.&quot;,&quot;ISSN&quot;:&quot;02724634, 19372809&quot;,&quot;URL&quot;:&quot;http://www.jstor.org/stable/20627121&quot;,&quot;issued&quot;:{&quot;date-parts&quot;:[[2009]]},&quot;page&quot;:&quot;1046-1086&quot;,&quot;abstract&quot;:&quot;Rapetosaurus krausei is a titanosaur sauropod from the Upper Cretaceous Maevarano Formation of northwestern Madagascar and is among the most complete titanosaurs ever discovered. To date, over 15 localities in a 10 km² field area have yielded hundreds of titanosaur bones, including associated and articulated specimens of Rapetosaurus. A juvenile skeleton is of particular significance because it was found directly associated with a well-preserved partial skull. The juvenile postcranial skeleton only lacks only the axis, atlas, representative elements from the proximal caudal series, carpals, and tarsals. The Rapetosaurus axial column consists of at least 17 cervical, 10 dorsal, six sacral, and 17 caudal vertebrae. Appendicular skeletal anatomy documents unique aspects of the titanosaur skeleton, and the association of large osteoderms with other, adult specimens confirms the lithostrotian status of Rapetosaurus. These new skeletal data have proven significant for phylogenetic resolution within Titanosauria, particularly because Rapetosaurus can be coded for 83% of over 400 characters for titanosaurs.&quot;,&quot;publisher&quot;:&quot;[The Society of Vertebrate Paleontology, Taylor &amp; Francis, Ltd.]&quot;,&quot;issue&quot;:&quot;4&quot;,&quot;volume&quot;:&quot;29&quot;},&quot;isTemporary&quot;:false}]},{&quot;citationID&quot;:&quot;MENDELEY_CITATION_7f94b368-6d13-4d15-a3c9-ff53a51cb085&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&quot;,&quot;citationItems&quot;:[{&quot;id&quot;:&quot;70863637-ec81-3e4f-8fbf-8880f600cdaa&quot;,&quot;itemData&quot;:{&quot;type&quot;:&quot;article-journal&quot;,&quot;id&quot;:&quot;70863637-ec81-3e4f-8fbf-8880f600cdaa&quot;,&quot;title&quot;:&quot;The Middle Jurassic dinosaur fauna from Dashanpu, Zigong, Sichuan. Vol. IV. Sauropod Dinosaurs (2) &lt;i&gt;Omeisaurus tianfuensis&lt;/i&gt;&quot;,&quot;author&quot;:[{&quot;family&quot;:&quot;He&quot;,&quot;given&quot;:&quot;X L&quot;,&quot;parse-names&quot;:false,&quot;dropping-particle&quot;:&quot;&quot;,&quot;non-dropping-particle&quot;:&quot;&quot;},{&quot;family&quot;:&quot;Li&quot;,&quot;given&quot;:&quot;K&quot;,&quot;parse-names&quot;:false,&quot;dropping-particle&quot;:&quot;&quot;,&quot;non-dropping-particle&quot;:&quot;&quot;},{&quot;family&quot;:&quot;Cai&quot;,&quot;given&quot;:&quot;K&quot;,&quot;parse-names&quot;:false,&quot;dropping-particle&quot;:&quot;&quot;,&quot;non-dropping-particle&quot;:&quot;&quot;}],&quot;container-title&quot;:&quot;Chengdu: Sichuan Publishing House of Science and Technology&quot;,&quot;issued&quot;:{&quot;date-parts&quot;:[[1988]]},&quot;volume&quot;:&quot;4&quot;,&quot;container-title-short&quot;:&quot;&quot;},&quot;isTemporary&quot;:false}]},{&quot;citationID&quot;:&quot;MENDELEY_CITATION_7155a658-b672-4d19-bee6-4c97267c1acd&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&quot;,&quot;citationItems&quot;:[{&quot;id&quot;:&quot;fe0441bf-d6bd-35d5-a4a3-84285a6221c4&quot;,&quot;itemData&quot;:{&quot;type&quot;:&quot;article-journal&quot;,&quot;id&quot;:&quot;fe0441bf-d6bd-35d5-a4a3-84285a6221c4&quot;,&quot;title&quot;:&quot;Osteology of &lt;i&gt;Klamelisaurus gobiensis&lt;/i&gt; (Dinosauria, Eusauropoda) and the evolutionary history of Middle–Late Jurassic Chinese sauropods&quot;,&quot;author&quot;:[{&quot;family&quot;:&quot;Moore&quot;,&quot;given&quot;:&quot;Andrew J&quot;,&quot;parse-names&quot;:false,&quot;dropping-particle&quot;:&quot;&quot;,&quot;non-dropping-particle&quot;:&quot;&quot;},{&quot;family&quot;:&quot;Upchurch&quot;,&quot;given&quot;:&quot;Paul&quot;,&quot;parse-names&quot;:false,&quot;dropping-particle&quot;:&quot;&quot;,&quot;non-dropping-particle&quot;:&quot;&quot;},{&quot;family&quot;:&quot;Barrett&quot;,&quot;given&quot;:&quot;Paul M&quot;,&quot;parse-names&quot;:false,&quot;dropping-particle&quot;:&quot;&quot;,&quot;non-dropping-particle&quot;:&quot;&quot;},{&quot;family&quot;:&quot;Clark&quot;,&quot;given&quot;:&quot;James M&quot;,&quot;parse-names&quot;:false,&quot;dropping-particle&quot;:&quot;&quot;,&quot;non-dropping-particle&quot;:&quot;&quot;},{&quot;family&quot;:&quot;Xing&quot;,&quot;given&quot;:&quot;Xu&quot;,&quot;parse-names&quot;:false,&quot;dropping-particle&quot;:&quot;&quot;,&quot;non-dropping-particle&quot;:&quot;&quot;}],&quot;container-title&quot;:&quot;Journal of Systematic Palaeontology&quot;,&quot;container-title-short&quot;:&quot;J. Syst. Palaeontol.&quot;,&quot;DOI&quot;:&quot;10.1080/14772019.2020.1759706&quot;,&quot;ISSN&quot;:&quot;1477-2019&quot;,&quot;URL&quot;:&quot;https://doi.org/10.1080/14772019.2020.1759706&quot;,&quot;issued&quot;:{&quot;date-parts&quot;:[[2020,8,17]]},&quot;page&quot;:&quot;1299-1393&quot;,&quot;publisher&quot;:&quot;Taylor &amp; Francis&quot;,&quot;issue&quot;:&quot;16&quot;,&quot;volume&quot;:&quot;18&quot;},&quot;isTemporary&quot;:false}]},{&quot;citationID&quot;:&quot;MENDELEY_CITATION_1f67f6fa-0ffe-4c23-9459-20b32a1b8fd4&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&quot;,&quot;citationItems&quot;:[{&quot;id&quot;:&quot;b0993fc6-20a2-39a2-b826-bd63688b1c3f&quot;,&quot;itemData&quot;:{&quot;type&quot;:&quot;book&quot;,&quot;id&quot;:&quot;b0993fc6-20a2-39a2-b826-bd63688b1c3f&quot;,&quot;title&quot;:&quot;Mamenchisaurus, Institute of Vertebrate Paleontology and Paleoanthropology&quot;,&quot;author&quot;:[{&quot;family&quot;:&quot;Young&quot;,&quot;given&quot;:&quot;Chung Chien&quot;,&quot;parse-names&quot;:false,&quot;dropping-particle&quot;:&quot;&quot;,&quot;non-dropping-particle&quot;:&quot;&quot;},{&quot;family&quot;:&quot;Zhao&quot;,&quot;given&quot;:&quot;Xi Jin&quot;,&quot;parse-names&quot;:false,&quot;dropping-particle&quot;:&quot;&quot;,&quot;non-dropping-particle&quot;:&quot;&quot;}],&quot;container-title&quot;:&quot;Monograph Series I&quot;,&quot;translator&quot;:[{&quot;family&quot;:&quot;Down&quot;,&quot;given&quot;:&quot;Wills&quot;,&quot;parse-names&quot;:false,&quot;dropping-particle&quot;:&quot;&quot;,&quot;non-dropping-particle&quot;:&quot;&quot;}],&quot;issued&quot;:{&quot;date-parts&quot;:[[1972,7]]},&quot;number-of-pages&quot;:&quot;1-33&quot;,&quot;abstract&quot;:&quot;The text describes the skeleton of Mamenchisaurus hochuanensis from Hechuan (formerly Hechuan) County, Sichuan Province excavated from 130 Ma Jurassic sediments. This taxon represents the largest species of dinosaur in China to date, and is the most complete sauropod recovered in the country with a body length of 22 meters, torso height of 3.5 meters, and an estimated living weight of 45 tons. Mamenchisaurus was adapted for both terrestrial and aquatic life while subsisting on shoreline vegetation&quot;,&quot;publisher&quot;:&quot;Science Press (in Chinese)&quot;,&quot;issue&quot;:&quot;8&quot;,&quot;volume&quot;:&quot;8&quot;,&quot;container-title-short&quot;:&quot;&quot;},&quot;isTemporary&quot;:false},{&quot;id&quot;:&quot;5880d84b-dbc0-3058-9cdc-5d662961e4ca&quot;,&quot;itemData&quot;:{&quot;type&quot;:&quot;article-journal&quot;,&quot;id&quot;:&quot;5880d84b-dbc0-3058-9cdc-5d662961e4ca&quot;,&quot;title&quot;:&quot;Re-examination of &lt;i&gt;Chuanjiesaurus anaensis&lt;/i&gt; (Dinosauria:\nSauropoda) from the Middle Jurassic Chuanjie Formation,\nLufeng County, Yunnan Province, Southwest China&quot;,&quot;author&quot;:[{&quot;family&quot;:&quot;Sekiya&quot;,&quot;given&quot;:&quot;Toru&quot;,&quot;parse-names&quot;:false,&quot;dropping-particle&quot;:&quot;&quot;,&quot;non-dropping-particle&quot;:&quot;&quot;}],&quot;collection-title&quot;:&quot;null&quot;,&quot;container-title&quot;:&quot;Memoir of the Fukui Prefectural Dinosaur Museum&quot;,&quot;editor&quot;:[{&quot;family&quot;:&quot;null&quot;,&quot;given&quot;:&quot;&quot;,&quot;parse-names&quot;:false,&quot;dropping-particle&quot;:&quot;&quot;,&quot;non-dropping-particle&quot;:&quot;&quot;}],&quot;ISBN&quot;:&quot;null&quot;,&quot;issued&quot;:{&quot;date-parts&quot;:[[2011]]},&quot;page&quot;:&quot;1-54&quot;,&quot;volume&quot;:&quot;10&quot;},&quot;isTemporary&quot;:false}]},{&quot;citationID&quot;:&quot;MENDELEY_CITATION_d4fda408-00fe-42dd-b7b2-38177795b70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&quot;,&quot;citationItems&quot;:[{&quot;id&quot;:&quot;b0993fc6-20a2-39a2-b826-bd63688b1c3f&quot;,&quot;itemData&quot;:{&quot;type&quot;:&quot;book&quot;,&quot;id&quot;:&quot;b0993fc6-20a2-39a2-b826-bd63688b1c3f&quot;,&quot;title&quot;:&quot;Mamenchisaurus, Institute of Vertebrate Paleontology and Paleoanthropology&quot;,&quot;author&quot;:[{&quot;family&quot;:&quot;Young&quot;,&quot;given&quot;:&quot;Chung Chien&quot;,&quot;parse-names&quot;:false,&quot;dropping-particle&quot;:&quot;&quot;,&quot;non-dropping-particle&quot;:&quot;&quot;},{&quot;family&quot;:&quot;Zhao&quot;,&quot;given&quot;:&quot;Xi Jin&quot;,&quot;parse-names&quot;:false,&quot;dropping-particle&quot;:&quot;&quot;,&quot;non-dropping-particle&quot;:&quot;&quot;}],&quot;container-title&quot;:&quot;Monograph Series I&quot;,&quot;translator&quot;:[{&quot;family&quot;:&quot;Down&quot;,&quot;given&quot;:&quot;Wills&quot;,&quot;parse-names&quot;:false,&quot;dropping-particle&quot;:&quot;&quot;,&quot;non-dropping-particle&quot;:&quot;&quot;}],&quot;issued&quot;:{&quot;date-parts&quot;:[[1972,7]]},&quot;number-of-pages&quot;:&quot;1-33&quot;,&quot;abstract&quot;:&quot;The text describes the skeleton of Mamenchisaurus hochuanensis from Hechuan (formerly Hechuan) County, Sichuan Province excavated from 130 Ma Jurassic sediments. This taxon represents the largest species of dinosaur in China to date, and is the most complete sauropod recovered in the country with a body length of 22 meters, torso height of 3.5 meters, and an estimated living weight of 45 tons. Mamenchisaurus was adapted for both terrestrial and aquatic life while subsisting on shoreline vegetation&quot;,&quot;publisher&quot;:&quot;Science Press (in Chinese)&quot;,&quot;issue&quot;:&quot;8&quot;,&quot;volume&quot;:&quot;8&quot;,&quot;container-title-short&quot;:&quot;&quot;},&quot;isTemporary&quot;:false}]},{&quot;citationID&quot;:&quot;MENDELEY_CITATION_57418306-1040-407c-82df-b43b6f95eae9&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&quot;,&quot;citationItems&quot;:[{&quot;id&quot;:&quot;5880d84b-dbc0-3058-9cdc-5d662961e4ca&quot;,&quot;itemData&quot;:{&quot;type&quot;:&quot;article-journal&quot;,&quot;id&quot;:&quot;5880d84b-dbc0-3058-9cdc-5d662961e4ca&quot;,&quot;title&quot;:&quot;Re-examination of &lt;i&gt;Chuanjiesaurus anaensis&lt;/i&gt; (Dinosauria:\nSauropoda) from the Middle Jurassic Chuanjie Formation,\nLufeng County, Yunnan Province, Southwest China&quot;,&quot;author&quot;:[{&quot;family&quot;:&quot;Sekiya&quot;,&quot;given&quot;:&quot;Toru&quot;,&quot;parse-names&quot;:false,&quot;dropping-particle&quot;:&quot;&quot;,&quot;non-dropping-particle&quot;:&quot;&quot;}],&quot;collection-title&quot;:&quot;null&quot;,&quot;container-title&quot;:&quot;Memoir of the Fukui Prefectural Dinosaur Museum&quot;,&quot;editor&quot;:[{&quot;family&quot;:&quot;null&quot;,&quot;given&quot;:&quot;&quot;,&quot;parse-names&quot;:false,&quot;dropping-particle&quot;:&quot;&quot;,&quot;non-dropping-particle&quot;:&quot;&quot;}],&quot;ISBN&quot;:&quot;null&quot;,&quot;issued&quot;:{&quot;date-parts&quot;:[[2011]]},&quot;page&quot;:&quot;1-54&quot;,&quot;volume&quot;:&quot;10&quot;,&quot;container-title-short&quot;:&quot;&quot;},&quot;isTemporary&quot;:false}]},{&quot;citationID&quot;:&quot;MENDELEY_CITATION_783b7147-6bda-4722-a4c0-011fc0fcf5ed&quot;,&quot;properties&quot;:{&quot;noteIndex&quot;:0},&quot;isEdited&quot;:false,&quot;manualOverride&quot;:{&quot;isManuallyOverridden&quot;:false,&quot;citeprocText&quot;:&quot;&lt;sup&gt;8&lt;/sup&gt;&quot;,&quot;manualOverrideText&quot;:&quot;&quot;},&quot;citationItems&quot;:[{&quot;id&quot;:&quot;cde6669d-78f0-3225-ba2d-1d2f00d46b98&quot;,&quot;itemData&quot;:{&quot;type&quot;:&quot;article-journal&quot;,&quot;id&quot;:&quot;cde6669d-78f0-3225-ba2d-1d2f00d46b98&quot;,&quot;title&quot;:&quot;A new species of sauropod from the Late Jurassic of the Sichuan Basin ( &lt;i&gt;Mamenchisaurus jingyanensis &lt;/i&gt; sp . nov.)&quot;,&quot;author&quot;:[{&quot;family&quot;:&quot;Zhang&quot;,&quot;given&quot;:&quot;Yihong&quot;,&quot;parse-names&quot;:false,&quot;dropping-particle&quot;:&quot;&quot;,&quot;non-dropping-particle&quot;:&quot;&quot;},{&quot;family&quot;:&quot;Li&quot;,&quot;given&quot;:&quot;Kui&quot;,&quot;parse-names&quot;:false,&quot;dropping-particle&quot;:&quot;&quot;,&quot;non-dropping-particle&quot;:&quot;&quot;},{&quot;family&quot;:&quot;Zeng&quot;,&quot;given&quot;:&quot;Qinghua&quot;,&quot;parse-names&quot;:false,&quot;dropping-particle&quot;:&quot;&quot;,&quot;non-dropping-particle&quot;:&quot;&quot;}],&quot;container-title&quot;:&quot;Journal of Chengdu University of Technology&quot;,&quot;issued&quot;:{&quot;date-parts&quot;:[[1998]]},&quot;page&quot;:&quot;61-68&quot;,&quot;abstract&quot;:&quot;The text describes new specimens of a large sauropod collected from the Upper Jurassic Upper Shaximiao Fm. in the Sichuan basin erected as Mamenchisaurus jingyanensis sp. nov. The new species further substantiates the genus Mamenchisaurus Young, 1954 and the inclusion of the family Mamenchisauridae within the superfamily Bothrosauropodoidea&quot;,&quot;issue&quot;:&quot;1&quot;,&quot;volume&quot;:&quot;25&quot;,&quot;container-title-short&quot;:&quot;&quot;},&quot;isTemporary&quot;:false}],&quot;citationTag&quot;:&quot;MENDELEY_CITATION_v3_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&quot;},{&quot;citationID&quot;:&quot;MENDELEY_CITATION_9b47af54-a5e4-4a27-8188-2fec3266aee9&quot;,&quot;properties&quot;:{&quot;noteIndex&quot;:0},&quot;isEdited&quot;:false,&quot;manualOverride&quot;:{&quot;isManuallyOverridden&quot;:false,&quot;citeprocText&quot;:&quot;&lt;sup&gt;5,9,10&lt;/sup&gt;&quot;,&quot;manualOverrideText&quot;:&quot;&quot;},&quot;citationTag&quot;:&quot;MENDELEY_CITATION_v3_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&quot;,&quot;citationItems&quot;:[{&quot;id&quot;:&quot;70863637-ec81-3e4f-8fbf-8880f600cdaa&quot;,&quot;itemData&quot;:{&quot;type&quot;:&quot;article-journal&quot;,&quot;id&quot;:&quot;70863637-ec81-3e4f-8fbf-8880f600cdaa&quot;,&quot;title&quot;:&quot;The Middle Jurassic dinosaur fauna from Dashanpu, Zigong, Sichuan. Vol. IV. Sauropod Dinosaurs (2) &lt;i&gt;Omeisaurus tianfuensis&lt;/i&gt;&quot;,&quot;author&quot;:[{&quot;family&quot;:&quot;He&quot;,&quot;given&quot;:&quot;X L&quot;,&quot;parse-names&quot;:false,&quot;dropping-particle&quot;:&quot;&quot;,&quot;non-dropping-particle&quot;:&quot;&quot;},{&quot;family&quot;:&quot;Li&quot;,&quot;given&quot;:&quot;K&quot;,&quot;parse-names&quot;:false,&quot;dropping-particle&quot;:&quot;&quot;,&quot;non-dropping-particle&quot;:&quot;&quot;},{&quot;family&quot;:&quot;Cai&quot;,&quot;given&quot;:&quot;K&quot;,&quot;parse-names&quot;:false,&quot;dropping-particle&quot;:&quot;&quot;,&quot;non-dropping-particle&quot;:&quot;&quot;}],&quot;container-title&quot;:&quot;Chengdu: Sichuan Publishing House of Science and Technology&quot;,&quot;issued&quot;:{&quot;date-parts&quot;:[[1988]]},&quot;volume&quot;:&quot;4&quot;,&quot;container-title-short&quot;:&quot;&quot;},&quot;isTemporary&quot;:false},{&quot;id&quot;:&quot;3c27e503-6fa1-3d2d-9f0a-dfec9d055cb3&quot;,&quot;itemData&quot;:{&quot;type&quot;:&quot;article-journal&quot;,&quot;id&quot;:&quot;3c27e503-6fa1-3d2d-9f0a-dfec9d055cb3&quot;,&quot;title&quot;:&quot;A new gigantic sauropod dinosaur from the Middle Jurassic of Shanshan, Xinjiang&quot;,&quot;author&quot;:[{&quot;family&quot;:&quot;Wu&quot;,&quot;given&quot;:&quot;W H&quot;,&quot;parse-names&quot;:false,&quot;dropping-particle&quot;:&quot;&quot;,&quot;non-dropping-particle&quot;:&quot;&quot;},{&quot;family&quot;:&quot;Zhou&quot;,&quot;given&quot;:&quot;C F&quot;,&quot;parse-names&quot;:false,&quot;dropping-particle&quot;:&quot;&quot;,&quot;non-dropping-particle&quot;:&quot;&quot;},{&quot;family&quot;:&quot;Wings&quot;,&quot;given&quot;:&quot;Oliver&quot;,&quot;parse-names&quot;:false,&quot;dropping-particle&quot;:&quot;&quot;,&quot;non-dropping-particle&quot;:&quot;&quot;},{&quot;family&quot;:&quot;Sekiya&quot;,&quot;given&quot;:&quot;T&quot;,&quot;parse-names&quot;:false,&quot;dropping-particle&quot;:&quot;&quot;,&quot;non-dropping-particle&quot;:&quot;&quot;},{&quot;family&quot;:&quot;Dong&quot;,&quot;given&quot;:&quot;Z M&quot;,&quot;parse-names&quot;:false,&quot;dropping-particle&quot;:&quot;&quot;,&quot;non-dropping-particle&quot;:&quot;&quot;}],&quot;container-title&quot;:&quot;Global Geology&quot;,&quot;issued&quot;:{&quot;date-parts&quot;:[[2013]]},&quot;page&quot;:&quot;437-446&quot;,&quot;issue&quot;:&quot;3&quot;,&quot;volume&quot;:&quot;32&quot;,&quot;container-title-short&quot;:&quot;&quot;},&quot;isTemporary&quot;:false},{&quot;id&quot;:&quot;b238e382-e002-3c28-91c0-77fd42301b2b&quot;,&quot;itemData&quot;:{&quot;type&quot;:&quot;article-journal&quot;,&quot;id&quot;:&quot;b238e382-e002-3c28-91c0-77fd42301b2b&quot;,&quot;title&quot;:&quot;Redescription of the dorsal vertebrae of the mamenchisaurid sauropod &lt;i&gt;Xinjiangtitan shanshanesis&lt;/i&gt; Wu et al. 2013&quot;,&quot;author&quot;:[{&quot;family&quot;:&quot;Zhang&quot;,&quot;given&quot;:&quot;Xiao-Qin&quot;,&quot;parse-names&quot;:false,&quot;dropping-particle&quot;:&quot;&quot;,&quot;non-dropping-particle&quot;:&quot;&quot;},{&quot;family&quot;:&quot;Li&quot;,&quot;given&quot;:&quot;Ning&quot;,&quot;parse-names&quot;:false,&quot;dropping-particle&quot;:&quot;&quot;,&quot;non-dropping-particle&quot;:&quot;&quot;},{&quot;family&quot;:&quot;Xie&quot;,&quot;given&quot;:&quot;Yan&quot;,&quot;parse-names&quot;:false,&quot;dropping-particle&quot;:&quot;&quot;,&quot;non-dropping-particle&quot;:&quot;&quot;},{&quot;family&quot;:&quot;Li&quot;,&quot;given&quot;:&quot;Da-Qing&quot;,&quot;parse-names&quot;:false,&quot;dropping-particle&quot;:&quot;&quot;,&quot;non-dropping-particle&quot;:&quot;&quot;},{&quot;family&quot;:&quot;Hai-Lu&quot;,&quot;given&quot;:&quot;Yu&quot;,&quot;parse-names&quot;:false,&quot;dropping-particle&quot;:&quot;&quot;,&quot;non-dropping-particle&quot;:&quot;&quot;}],&quot;container-title&quot;:&quot;Historical Biology&quot;,&quot;container-title-short&quot;:&quot;Hist. Biol.&quot;,&quot;issued&quot;:{&quot;date-parts&quot;:[[2020]]},&quot;page&quot;:&quot;803-822&quot;,&quot;publisher&quot;:&quot;Taylor &amp; Francis&quot;,&quot;volume&quot;:&quot;32&quot;},&quot;isTemporary&quot;:false}]},{&quot;citationID&quot;:&quot;MENDELEY_CITATION_58935f43-eb0c-4998-8c62-35ba60562f18&quot;,&quot;properties&quot;:{&quot;noteIndex&quot;:0},&quot;isEdited&quot;:false,&quot;manualOverride&quot;:{&quot;isManuallyOverridden&quot;:false,&quot;citeprocText&quot;:&quot;&lt;sup&gt;8&lt;/sup&gt;&quot;,&quot;manualOverrideText&quot;:&quot;&quot;},&quot;citationItems&quot;:[{&quot;id&quot;:&quot;cde6669d-78f0-3225-ba2d-1d2f00d46b98&quot;,&quot;itemData&quot;:{&quot;type&quot;:&quot;article-journal&quot;,&quot;id&quot;:&quot;cde6669d-78f0-3225-ba2d-1d2f00d46b98&quot;,&quot;title&quot;:&quot;A new species of sauropod from the Late Jurassic of the Sichuan Basin ( &lt;i&gt;Mamenchisaurus jingyanensis &lt;/i&gt; sp . nov.)&quot;,&quot;author&quot;:[{&quot;family&quot;:&quot;Zhang&quot;,&quot;given&quot;:&quot;Yihong&quot;,&quot;parse-names&quot;:false,&quot;dropping-particle&quot;:&quot;&quot;,&quot;non-dropping-particle&quot;:&quot;&quot;},{&quot;family&quot;:&quot;Li&quot;,&quot;given&quot;:&quot;Kui&quot;,&quot;parse-names&quot;:false,&quot;dropping-particle&quot;:&quot;&quot;,&quot;non-dropping-particle&quot;:&quot;&quot;},{&quot;family&quot;:&quot;Zeng&quot;,&quot;given&quot;:&quot;Qinghua&quot;,&quot;parse-names&quot;:false,&quot;dropping-particle&quot;:&quot;&quot;,&quot;non-dropping-particle&quot;:&quot;&quot;}],&quot;container-title&quot;:&quot;Journal of Chengdu University of Technology&quot;,&quot;issued&quot;:{&quot;date-parts&quot;:[[1998]]},&quot;page&quot;:&quot;61-68&quot;,&quot;abstract&quot;:&quot;The text describes new specimens of a large sauropod collected from the Upper Jurassic Upper Shaximiao Fm. in the Sichuan basin erected as Mamenchisaurus jingyanensis sp. nov. The new species further substantiates the genus Mamenchisaurus Young, 1954 and the inclusion of the family Mamenchisauridae within the superfamily Bothrosauropodoidea&quot;,&quot;issue&quot;:&quot;1&quot;,&quot;volume&quot;:&quot;25&quot;,&quot;container-title-short&quot;:&quot;&quot;},&quot;isTemporary&quot;:false}],&quot;citationTag&quot;:&quot;MENDELEY_CITATION_v3_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&quot;},{&quot;citationID&quot;:&quot;MENDELEY_CITATION_94d9a339-7bdc-4342-b799-18aa19961542&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&quot;,&quot;citationItems&quot;:[{&quot;id&quot;:&quot;195f0340-e942-30f2-b949-ad019cb2372a&quot;,&quot;itemData&quot;:{&quot;type&quot;:&quot;article-journal&quot;,&quot;id&quot;:&quot;195f0340-e942-30f2-b949-ad019cb2372a&quot;,&quot;title&quot;:&quot;Re-assessment of the Late Jurassic eusauropod &lt;i&gt;Mamenchisaurus sinocanadorum&lt;/i&gt; Russell and Zheng, 1993, and the evolution of exceptionally long necks in mamenchisaurids&quot;,&quot;author&quot;:[{&quot;family&quot;:&quot;Moore&quot;,&quot;given&quot;:&quot;Andrew J&quot;,&quot;parse-names&quot;:false,&quot;dropping-particle&quot;:&quot;&quot;,&quot;non-dropping-particle&quot;:&quot;&quot;},{&quot;family&quot;:&quot;Barrett&quot;,&quot;given&quot;:&quot;Paul M&quot;,&quot;parse-names&quot;:false,&quot;dropping-particle&quot;:&quot;&quot;,&quot;non-dropping-particle&quot;:&quot;&quot;},{&quot;family&quot;:&quot;Upchurch&quot;,&quot;given&quot;:&quot;Paul&quot;,&quot;parse-names&quot;:false,&quot;dropping-particle&quot;:&quot;&quot;,&quot;non-dropping-particle&quot;:&quot;&quot;},{&quot;family&quot;:&quot;Liao&quot;,&quot;given&quot;:&quot;Chun-Chi&quot;,&quot;parse-names&quot;:false,&quot;dropping-particle&quot;:&quot;&quot;,&quot;non-dropping-particle&quot;:&quot;&quot;},{&quot;family&quot;:&quot;Ye&quot;,&quot;given&quot;:&quot;Yong&quot;,&quot;parse-names&quot;:false,&quot;dropping-particle&quot;:&quot;&quot;,&quot;non-dropping-particle&quot;:&quot;&quot;},{&quot;family&quot;:&quot;Hao&quot;,&quot;given&quot;:&quot;Baoqiao&quot;,&quot;parse-names&quot;:false,&quot;dropping-particle&quot;:&quot;&quot;,&quot;non-dropping-particle&quot;:&quot;&quot;},{&quot;family&quot;:&quot;Xu&quot;,&quot;given&quot;:&quot;Xing&quot;,&quot;parse-names&quot;:false,&quot;dropping-particle&quot;:&quot;&quot;,&quot;non-dropping-particle&quot;:&quot;&quot;}],&quot;container-title&quot;:&quot;Journal of Systematic Palaeontology&quot;,&quot;container-title-short&quot;:&quot;J. Syst. Palaeontol.&quot;,&quot;DOI&quot;:&quot;10.1080/14772019.2023.2171818&quot;,&quot;ISSN&quot;:&quot;1477-2019&quot;,&quot;URL&quot;:&quot;https://doi.org/10.1080/14772019.2023.2171818&quot;,&quot;issued&quot;:{&quot;date-parts&quot;:[[2023,1,1]]},&quot;page&quot;:&quot;2171818&quot;,&quot;publisher&quot;:&quot;Taylor &amp; Francis&quot;,&quot;issue&quot;:&quot;1&quot;,&quot;volume&quot;:&quot;21&quot;},&quot;isTemporary&quot;:false}]},{&quot;citationID&quot;:&quot;MENDELEY_CITATION_17c7856f-64b0-41c5-a2ad-4efdb286d564&quot;,&quot;citationItems&quot;:[{&quot;id&quot;:&quot;7494811d-8021-589b-aec5-2ee9865c5a1b&quot;,&quot;itemData&quot;:{&quot;author&quot;:[{&quot;dropping-particle&quot;:&quot;&quot;,&quot;family&quot;:&quot;He&quot;,&quot;given&quot;:&quot;X-L&quot;,&quot;non-dropping-particle&quot;:&quot;&quot;,&quot;parse-names&quot;:false,&quot;suffix&quot;:&quot;&quot;},{&quot;dropping-particle&quot;:&quot;&quot;,&quot;family&quot;:&quot;Li&quot;,&quot;given&quot;:&quot;K&quot;,&quot;non-dropping-particle&quot;:&quot;&quot;,&quot;parse-names&quot;:false,&quot;suffix&quot;:&quot;&quot;},{&quot;dropping-particle&quot;:&quot;&quot;,&quot;family&quot;:&quot;Cai&quot;,&quot;given&quot;:&quot;K&quot;,&quot;non-dropping-particle&quot;:&quot;&quot;,&quot;parse-names&quot;:false,&quot;suffix&quot;:&quot;&quot;}],&quot;container-title&quot;:&quot;Chengdu: Sichuan Publishing House of Science and Technology&quot;,&quot;id&quot;:&quot;7494811d-8021-589b-aec5-2ee9865c5a1b&quot;,&quot;issued&quot;:{&quot;date-parts&quot;:[[&quot;1988&quot;]]},&quot;title&quot;:&quot;The Middle Jurassic dinosaur fauna from Dashanpu, Zigong, Sichuan. Vol. IV. Sauropod Dinosaurs (2) &lt;i&gt;Omeisaurus tianfuensis&lt;/i&gt;&quot;,&quot;type&quot;:&quot;article-journal&quot;},&quot;uris&quot;:[&quot;http://www.mendeley.com/documents/?uuid=b2fd791c-84c9-37fc-89f9-fe5ee5fe5105&quot;],&quot;isTemporary&quot;:false,&quot;legacyDesktopId&quot;:&quot;b2fd791c-84c9-37fc-89f9-fe5ee5fe5105&quot;},{&quot;id&quot;:&quot;0ec6585d-0a0f-576d-a575-9c36fb4f32f1&quot;,&quot;itemData&quot;:{&quot;ISBN&quot;:&quot;null&quot;,&quot;author&quot;:[{&quot;dropping-particle&quot;:&quot;&quot;,&quot;family&quot;:&quot;He&quot;,&quot;given&quot;:&quot;X&quot;,&quot;non-dropping-particle&quot;:&quot;&quot;,&quot;parse-names&quot;:false,&quot;suffix&quot;:&quot;&quot;},{&quot;dropping-particle&quot;:&quot;&quot;,&quot;family&quot;:&quot;Li&quot;,&quot;given&quot;:&quot;K&quot;,&quot;non-dropping-particle&quot;:&quot;&quot;,&quot;parse-names&quot;:false,&quot;suffix&quot;:&quot;&quot;},{&quot;dropping-particle&quot;:&quot;&quot;,&quot;family&quot;:&quot;Cai&quot;,&quot;given&quot;:&quot;K&quot;,&quot;non-dropping-particle&quot;:&quot;&quot;,&quot;parse-names&quot;:false,&quot;suffix&quot;:&quot;&quot;}],&quot;collection-title&quot;:&quot;null&quot;,&quot;editor&quot;:[{&quot;dropping-particle&quot;:&quot;&quot;,&quot;family&quot;:&quot;null&quot;,&quot;given&quot;:&quot;&quot;,&quot;non-dropping-particle&quot;:&quot;&quot;,&quot;parse-names&quot;:false,&quot;suffix&quot;:&quot;&quot;}],&quot;id&quot;:&quot;0ec6585d-0a0f-576d-a575-9c36fb4f32f1&quot;,&quot;issued&quot;:{&quot;date-parts&quot;:[[&quot;1988&quot;]]},&quot;number-of-pages&quot;:&quot;null&quot;,&quot;title&quot;:&quot;Sauropod dinosaurs (2) Omeisaurus tianfuensis&quot;,&quot;type&quot;:&quot;book&quot;,&quot;volume&quot;:&quot;null&quot;},&quot;uris&quot;:[&quot;http://www.mendeley.com/documents/?uuid=c88637b3-e5f2-3567-bf84-75f65396303a&quot;],&quot;isTemporary&quot;:false,&quot;legacyDesktopId&quot;:&quot;c88637b3-e5f2-3567-bf84-75f65396303a&quot;},{&quot;id&quot;:&quot;eb0b544c-9cf3-55b2-bcca-3c2e7d209c14&quot;,&quot;itemData&quot;:{&quot;ISBN&quot;:&quot;null&quot;,&quot;author&quot;:[{&quot;dropping-particle&quot;:&quot;&quot;,&quot;family&quot;:&quot;Sekiya&quot;,&quot;given&quot;:&quot;T&quot;,&quot;non-dropping-particle&quot;:&quot;&quot;,&quot;parse-names&quot;:false,&quot;suffix&quot;:&quot;&quot;}],&quot;collection-title&quot;:&quot;null&quot;,&quot;container-title&quot;:&quot;Memoir of the Fukui Prefectural Dinosaur Museum&quot;,&quot;editor&quot;:[{&quot;dropping-particle&quot;:&quot;&quot;,&quot;family&quot;:&quot;null&quot;,&quot;given&quot;:&quot;&quot;,&quot;non-dropping-particle&quot;:&quot;&quot;,&quot;parse-names&quot;:false,&quot;suffix&quot;:&quot;&quot;}],&quot;id&quot;:&quot;eb0b544c-9cf3-55b2-bcca-3c2e7d209c14&quot;,&quot;issued&quot;:{&quot;date-parts&quot;:[[&quot;2011&quot;]]},&quot;number-of-pages&quot;:&quot;1&quot;,&quot;title&quot;:&quot;Re-examination of &lt;i&gt;Chuanjiesaurus anaensis&lt;/i&gt; (Dinosauria:\nSauropoda) from the Middle Jurassic Chuanjie Formation,\nLufeng County, Yunnan Province, Southwest China&quot;,&quot;type&quot;:&quot;book&quot;,&quot;volume&quot;:&quot;10&quot;},&quot;uris&quot;:[&quot;http://www.mendeley.com/documents/?uuid=5880d84b-dbc0-3058-9cdc-5d662961e4ca&quot;],&quot;isTemporary&quot;:false,&quot;legacyDesktopId&quot;:&quot;5880d84b-dbc0-3058-9cdc-5d662961e4ca&quot;},{&quot;id&quot;:&quot;66056a83-c9b3-508d-9d1a-5c00246dc610&quot;,&quot;itemData&quot;:{&quot;DOI&quot;:&quot;10.1080/08912963.2020.1747450&quot;,&quot;ISSN&quot;:&quot;10292381&quot;,&quot;abstract&quot;:&quot;We present a revision of the referred specimen (LFGT LCD 9701–1) of Chuanjiesaurus anaensis from the Middle Jurassic Chuanjie Formation of Yunnan Province, southwest China, and demonstrate that LCD 9701-1 is differentiated from the holotype by numerous features. Therefore, it can be referred to a new taxon (Analong chuanjieensis gen. et sp. nov.). Analong bears a unique combination of characters, such as caudal transverse processes persisting until the 10th caudal (15th in Chuanjiesaurus); weakly developed posterior condylar ball in anterior caudal vertebrae (well developed in Chuanjiesaurus); ulnar anterolateral and anteromedial processes sub-equal in length and forming an angle of about 45 degrees (unequal in length and 60 degrees in Chuanjiesaurus anaensis); proximal width of metacarpal II 7% the length of radius (lowest value among mamenchisaurids); pubic distal width approximately 40% of its total length (greatest value among mamenchisaurids). Comparative study and cladistic analysis show Analong chuanjieensis is the earliest branching of Mamenchisauridae, while the (Mamenchisaurus + Chuanjiesaurus anaensis) branching is the latest branching of this clade. Our revision of Analong chuanjieensis increases the diversity of Mamenchisauridae and indicates the evolution of Mamenchisauridae is a complex than previously realised.&quot;,&quot;author&quot;:[{&quot;dropping-particle&quot;:&quot;&quot;,&quot;family&quot;:&quot;Ren&quot;,&quot;given&quot;:&quot;Xin Xin&quot;,&quot;non-dropping-particle&quot;:&quot;&quot;,&quot;parse-names&quot;:false,&quot;suffix&quot;:&quot;&quot;},{&quot;dropping-particle&quot;:&quot;&quot;,&quot;family&quot;:&quot;Sekiya&quot;,&quot;given&quot;:&quot;Toru&quot;,&quot;non-dropping-particle&quot;:&quot;&quot;,&quot;parse-names&quot;:false,&quot;suffix&quot;:&quot;&quot;},{&quot;dropping-particle&quot;:&quot;&quot;,&quot;family&quot;:&quot;Wang&quot;,&quot;given&quot;:&quot;Tao&quot;,&quot;non-dropping-particle&quot;:&quot;&quot;,&quot;parse-names&quot;:false,&quot;suffix&quot;:&quot;&quot;},{&quot;dropping-particle&quot;:&quot;&quot;,&quot;family&quot;:&quot;Yang&quot;,&quot;given&quot;:&quot;Zhi Wen&quot;,&quot;non-dropping-particle&quot;:&quot;&quot;,&quot;parse-names&quot;:false,&quot;suffix&quot;:&quot;&quot;},{&quot;dropping-particle&quot;:&quot;&quot;,&quot;family&quot;:&quot;You&quot;,&quot;given&quot;:&quot;Hai Lu&quot;,&quot;non-dropping-particle&quot;:&quot;&quot;,&quot;parse-names&quot;:false,&quot;suffix&quot;:&quot;&quot;}],&quot;container-title&quot;:&quot;Historical Biology&quot;,&quot;id&quot;:&quot;66056a83-c9b3-508d-9d1a-5c00246dc610&quot;,&quot;issue&quot;:&quot;9&quot;,&quot;issued&quot;:{&quot;date-parts&quot;:[[&quot;2021&quot;]]},&quot;page&quot;:&quot;1872-1887&quot;,&quot;publisher&quot;:&quot;Taylor and Francis Ltd.&quot;,&quot;title&quot;:&quot;A revision of the referred specimen of &lt;i&gt;Chuanjiesaurus anaensis&lt;/i&gt; Fang et al., 2000: a new early branching mamenchisaurid sauropod from the Middle Jurassic of China&quot;,&quot;type&quot;:&quot;article-journal&quot;,&quot;volume&quot;:&quot;33&quot;},&quot;uris&quot;:[&quot;http://www.mendeley.com/documents/?uuid=dc797291-9866-3bbf-a22b-a0f0c841aeb5&quot;],&quot;isTemporary&quot;:false,&quot;legacyDesktopId&quot;:&quot;dc797291-9866-3bbf-a22b-a0f0c841aeb5&quot;},{&quot;id&quot;:&quot;c7e375db-4feb-5a8f-a41a-b81158c7fff5&quot;,&quot;itemData&quot;:{&quot;abstract&quot;:&quot;The text describes the skeleton of Mamenchisaurus hochuanensis from Hechuan (formerly Hechuan) County, Sichuan Province excavated from 130 Ma Jurassic sediments. This taxon represents the largest species of dinosaur in China to date, and is the most complete sauropod recovered in the country with a body length of 22 meters, torso height of 3.5 meters, and an estimated living weight of 45 tons. Mamenchisaurus was adapted for both terrestrial and aquatic life while subsisting on shoreline vegetation&quot;,&quot;author&quot;:[{&quot;dropping-particle&quot;:&quot;&quot;,&quot;family&quot;:&quot;Young&quot;,&quot;given&quot;:&quot;Chung-Chien&quot;,&quot;non-dropping-particle&quot;:&quot;&quot;,&quot;parse-names&quot;:false,&quot;suffix&quot;:&quot;&quot;},{&quot;dropping-particle&quot;:&quot;&quot;,&quot;family&quot;:&quot;Zhao&quot;,&quot;given&quot;:&quot;Xi-jin&quot;,&quot;non-dropping-particle&quot;:&quot;&quot;,&quot;parse-names&quot;:false,&quot;suffix&quot;:&quot;&quot;}],&quot;container-title&quot;:&quot;Monograph Series I&quot;,&quot;id&quot;:&quot;c7e375db-4feb-5a8f-a41a-b81158c7fff5&quot;,&quot;issue&quot;:&quot;8&quot;,&quot;issued&quot;:{&quot;date-parts&quot;:[[&quot;1972&quot;]]},&quot;number-of-pages&quot;:&quot;1-33&quot;,&quot;title&quot;:&quot;&lt;i&gt;Mamenchisaurus&lt;/i&gt;&quot;,&quot;type&quot;:&quot;book&quot;,&quot;volume&quot;:&quot;1&quot;},&quot;uris&quot;:[&quot;http://www.mendeley.com/documents/?uuid=fa06ac4a-f26a-49d2-b3ea-7bf79662ef1e&quot;],&quot;isTemporary&quot;:false,&quot;legacyDesktopId&quot;:&quot;fa06ac4a-f26a-49d2-b3ea-7bf79662ef1e&quot;},{&quot;id&quot;:&quot;065f666d-fb94-5f25-83fb-efd7dcb29b36&quot;,&quot;itemData&quot;:{&quot;author&quot;:[{&quot;dropping-particle&quot;:&quot;&quot;,&quot;family&quot;:&quot;Ouyang&quot;,&quot;given&quot;:&quot;Hui&quot;,&quot;non-dropping-particle&quot;:&quot;&quot;,&quot;parse-names&quot;:false,&quot;suffix&quot;:&quot;&quot;},{&quot;dropping-particle&quot;:&quot;&quot;,&quot;family&quot;:&quot;Ye&quot;,&quot;given&quot;:&quot;Yong&quot;,&quot;non-dropping-particle&quot;:&quot;&quot;,&quot;parse-names&quot;:false,&quot;suffix&quot;:&quot;&quot;}],&quot;id&quot;:&quot;065f666d-fb94-5f25-83fb-efd7dcb29b36&quot;,&quot;issued&quot;:{&quot;date-parts&quot;:[[&quot;2001&quot;]]},&quot;publisher&quot;:&quot;Sichuan ke xue ji shu chu ban she&quot;,&quot;title&quot;:&quot;The first Mamenchisaurian skeleton with complete skull: &lt;i&gt;Mamenchisaurus youngi&lt;/i&gt;: Di yi ju bao cun wan zheng tou gu de Mamenxi long&quot;,&quot;type&quot;:&quot;book&quot;},&quot;uris&quot;:[&quot;http://www.mendeley.com/documents/?uuid=de443611-c523-3b20-a88d-9962704da873&quot;],&quot;isTemporary&quot;:false,&quot;legacyDesktopId&quot;:&quot;de443611-c523-3b20-a88d-9962704da873&quot;}],&quot;properties&quot;:{&quot;noteIndex&quot;:0},&quot;isEdited&quot;:false,&quot;manualOverride&quot;:{&quot;citeprocText&quot;:&quot;&lt;sup&gt;12–17&lt;/sup&gt;&quot;,&quot;isManuallyOverridden&quot;:false,&quot;manualOverrideText&quot;:&quot;&quot;},&quot;citationTag&quot;:&quot;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&quot;},{&quot;citationID&quot;:&quot;MENDELEY_CITATION_b0770184-1ecc-4178-9632-0b0fce342175&quot;,&quot;citationItems&quot;:[{&quot;id&quot;:&quot;186ffb3e-1ae9-5dc4-b030-4d2fceec4955&quot;,&quot;itemData&quot;:{&quot;DOI&quot;:&quot;10.1080/14772019.2020.1759706&quot;,&quot;ISSN&quot;:&quot;1477-2019&quot;,&quot;author&quot;:[{&quot;dropping-particle&quot;:&quot;&quot;,&quot;family&quot;:&quot;Moore&quot;,&quot;given&quot;:&quot;Andrew J&quot;,&quot;non-dropping-particle&quot;:&quot;&quot;,&quot;parse-names&quot;:false,&quot;suffix&quot;:&quot;&quot;},{&quot;dropping-particle&quot;:&quot;&quot;,&quot;family&quot;:&quot;Upchurch&quot;,&quot;given&quot;:&quot;Paul&quot;,&quot;non-dropping-particle&quot;:&quot;&quot;,&quot;parse-names&quot;:false,&quot;suffix&quot;:&quot;&quot;},{&quot;dropping-particle&quot;:&quot;&quot;,&quot;family&quot;:&quot;Barrett&quot;,&quot;given&quot;:&quot;Paul M&quot;,&quot;non-dropping-particle&quot;:&quot;&quot;,&quot;parse-names&quot;:false,&quot;suffix&quot;:&quot;&quot;},{&quot;dropping-particle&quot;:&quot;&quot;,&quot;family&quot;:&quot;Clark&quot;,&quot;given&quot;:&quot;James M&quot;,&quot;non-dropping-particle&quot;:&quot;&quot;,&quot;parse-names&quot;:false,&quot;suffix&quot;:&quot;&quot;},{&quot;dropping-particle&quot;:&quot;&quot;,&quot;family&quot;:&quot;Xing&quot;,&quot;given&quot;:&quot;Xu&quot;,&quot;non-dropping-particle&quot;:&quot;&quot;,&quot;parse-names&quot;:false,&quot;suffix&quot;:&quot;&quot;}],&quot;container-title&quot;:&quot;Journal of Systematic Palaeontology&quot;,&quot;id&quot;:&quot;186ffb3e-1ae9-5dc4-b030-4d2fceec4955&quot;,&quot;issue&quot;:&quot;16&quot;,&quot;issued&quot;:{&quot;date-parts&quot;:[[&quot;2020&quot;,&quot;8&quot;,&quot;17&quot;]]},&quot;note&quot;:&quot;doi: 10.1080/14772019.2020.1759706&quot;,&quot;page&quot;:&quot;1299-1393&quot;,&quot;publisher&quot;:&quot;Taylor &amp; Francis&quot;,&quot;title&quot;:&quot;Osteology of &lt;i&gt;Klamelisaurus gobiensis&lt;/i&gt; (Dinosauria, Eusauropoda) and the evolutionary history of Middle–Late Jurassic Chinese sauropods&quot;,&quot;type&quot;:&quot;article-journal&quot;,&quot;volume&quot;:&quot;18&quot;},&quot;uris&quot;:[&quot;http://www.mendeley.com/documents/?uuid=fe0441bf-d6bd-35d5-a4a3-84285a6221c4&quot;],&quot;isTemporary&quot;:false,&quot;legacyDesktopId&quot;:&quot;fe0441bf-d6bd-35d5-a4a3-84285a6221c4&quot;}],&quot;properties&quot;:{&quot;noteIndex&quot;:0},&quot;isEdited&quot;:false,&quot;manualOverride&quot;:{&quot;citeprocText&quot;:&quot;&lt;sup&gt;18&lt;/sup&gt;&quot;,&quot;isManuallyOverridden&quot;:false,&quot;manualOverrideText&quot;:&quot;&quot;},&quot;citationTag&quot;:&quot;MENDELEY_CITATION_v3_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&quot;},{&quot;citationID&quot;:&quot;MENDELEY_CITATION_d47460ef-493a-455d-97c1-1b000d8c86f5&quot;,&quot;citationItems&quot;:[{&quot;id&quot;:&quot;d683ea89-1714-593f-8d72-f065be7807a1&quot;,&quot;itemData&quot;:{&quot;author&quot;:[{&quot;dropping-particle&quot;:&quot;&quot;,&quot;family&quot;:&quot;Russell&quot;,&quot;given&quot;:&quot;Dale A&quot;,&quot;non-dropping-particle&quot;:&quot;&quot;,&quot;parse-names&quot;:false,&quot;suffix&quot;:&quot;&quot;},{&quot;dropping-particle&quot;:&quot;&quot;,&quot;family&quot;:&quot;Zheng&quot;,&quot;given&quot;:&quot;Zhong&quot;,&quot;non-dropping-particle&quot;:&quot;&quot;,&quot;parse-names&quot;:false,&quot;suffix&quot;:&quot;&quot;}],&quot;container-title&quot;:&quot;Canadian Journal of Earth Sciences&quot;,&quot;id&quot;:&quot;d683ea89-1714-593f-8d72-f065be7807a1&quot;,&quot;issue&quot;:&quot;10&quot;,&quot;issued&quot;:{&quot;date-parts&quot;:[[&quot;1993&quot;]]},&quot;page&quot;:&quot;2082-2095&quot;,&quot;publisher&quot;:&quot;NRC Research Press Ottawa, Canada&quot;,&quot;title&quot;:&quot;A large mamenchisaurid from the Junggar Basin, Xinjiang, People's Republic of China&quot;,&quot;type&quot;:&quot;article-journal&quot;,&quot;volume&quot;:&quot;30&quot;},&quot;uris&quot;:[&quot;http://www.mendeley.com/documents/?uuid=e628c6e3-d066-3bca-8993-01577269a666&quot;],&quot;isTemporary&quot;:false,&quot;legacyDesktopId&quot;:&quot;e628c6e3-d066-3bca-8993-01577269a666&quot;},{&quot;id&quot;:&quot;1d3850a5-26d5-5008-81e6-bcb912fc6ce9&quot;,&quot;itemData&quot;:{&quot;DOI&quot;:&quot;10.1080/14772019.2023.2171818&quot;,&quot;ISSN&quot;:&quot;1477-2019&quot;,&quot;author&quot;:[{&quot;dropping-particle&quot;:&quot;&quot;,&quot;family&quot;:&quot;Moore&quot;,&quot;given&quot;:&quot;Andrew J&quot;,&quot;non-dropping-particle&quot;:&quot;&quot;,&quot;parse-names&quot;:false,&quot;suffix&quot;:&quot;&quot;},{&quot;dropping-particle&quot;:&quot;&quot;,&quot;family&quot;:&quot;Barrett&quot;,&quot;given&quot;:&quot;Paul M&quot;,&quot;non-dropping-particle&quot;:&quot;&quot;,&quot;parse-names&quot;:false,&quot;suffix&quot;:&quot;&quot;},{&quot;dropping-particle&quot;:&quot;&quot;,&quot;family&quot;:&quot;Upchurch&quot;,&quot;given&quot;:&quot;Paul&quot;,&quot;non-dropping-particle&quot;:&quot;&quot;,&quot;parse-names&quot;:false,&quot;suffix&quot;:&quot;&quot;},{&quot;dropping-particle&quot;:&quot;&quot;,&quot;family&quot;:&quot;Liao&quot;,&quot;given&quot;:&quot;Chun-Chi&quot;,&quot;non-dropping-particle&quot;:&quot;&quot;,&quot;parse-names&quot;:false,&quot;suffix&quot;:&quot;&quot;},{&quot;dropping-particle&quot;:&quot;&quot;,&quot;family&quot;:&quot;Ye&quot;,&quot;given&quot;:&quot;Yong&quot;,&quot;non-dropping-particle&quot;:&quot;&quot;,&quot;parse-names&quot;:false,&quot;suffix&quot;:&quot;&quot;},{&quot;dropping-particle&quot;:&quot;&quot;,&quot;family&quot;:&quot;Hao&quot;,&quot;given&quot;:&quot;Baoqiao&quot;,&quot;non-dropping-particle&quot;:&quot;&quot;,&quot;parse-names&quot;:false,&quot;suffix&quot;:&quot;&quot;},{&quot;dropping-particle&quot;:&quot;&quot;,&quot;family&quot;:&quot;Xu&quot;,&quot;given&quot;:&quot;Xing&quot;,&quot;non-dropping-particle&quot;:&quot;&quot;,&quot;parse-names&quot;:false,&quot;suffix&quot;:&quot;&quot;}],&quot;container-title&quot;:&quot;Journal of Systematic Palaeontology&quot;,&quot;id&quot;:&quot;1d3850a5-26d5-5008-81e6-bcb912fc6ce9&quot;,&quot;issue&quot;:&quot;1&quot;,&quot;issued&quot;:{&quot;date-parts&quot;:[[&quot;2023&quot;,&quot;1&quot;,&quot;1&quot;]]},&quot;note&quot;:&quot;doi: 10.1080/14772019.2023.2171818&quot;,&quot;page&quot;:&quot;2171818&quot;,&quot;publisher&quot;:&quot;Taylor &amp; Francis&quot;,&quot;title&quot;:&quot;Re-assessment of the Late Jurassic eusauropod &lt;i&gt;Mamenchisaurus sinocanadorum&lt;/i&gt; Russell and Zheng, 1993, and the evolution of exceptionally long necks in mamenchisaurids&quot;,&quot;type&quot;:&quot;article-journal&quot;,&quot;volume&quot;:&quot;21&quot;},&quot;uris&quot;:[&quot;http://www.mendeley.com/documents/?uuid=195f0340-e942-30f2-b949-ad019cb2372a&quot;],&quot;isTemporary&quot;:false,&quot;legacyDesktopId&quot;:&quot;195f0340-e942-30f2-b949-ad019cb2372a&quot;}],&quot;properties&quot;:{&quot;noteIndex&quot;:0},&quot;isEdited&quot;:false,&quot;manualOverride&quot;:{&quot;citeprocText&quot;:&quot;&lt;sup&gt;19,20&lt;/sup&gt;&quot;,&quot;isManuallyOverridden&quot;:false,&quot;manualOverrideText&quot;:&quot;&quot;},&quot;citationTag&quot;:&quot;MENDELEY_CITATION_v3_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&quot;},{&quot;citationID&quot;:&quot;MENDELEY_CITATION_53d59cf7-04bc-4ec2-8d71-2a3aa86a578f&quot;,&quot;citationItems&quot;:[{&quot;id&quot;:&quot;c018fc2f-60ed-5cfa-9f27-b2ff27e48da6&quot;,&quot;itemData&quot;:{&quot;ISBN&quot;:&quot;null&quot;,&quot;author&quot;:[{&quot;dropping-particle&quot;:&quot;&quot;,&quot;family&quot;:&quot;Powell&quot;,&quot;given&quot;:&quot;J E&quot;,&quot;non-dropping-particle&quot;:&quot;&quot;,&quot;parse-names&quot;:false,&quot;suffix&quot;:&quot;&quot;},{&quot;dropping-particle&quot;:&quot;&quot;,&quot;family&quot;:&quot;Sanz&quot;,&quot;given&quot;:&quot;J L&quot;,&quot;non-dropping-particle&quot;:&quot;&quot;,&quot;parse-names&quot;:false,&quot;suffix&quot;:&quot;&quot;},{&quot;dropping-particle&quot;:&quot;&quot;,&quot;family&quot;:&quot;Buscalioni&quot;,&quot;given&quot;:&quot;A D&quot;,&quot;non-dropping-particle&quot;:&quot;&quot;,&quot;parse-names&quot;:false,&quot;suffix&quot;:&quot;&quot;}],&quot;collection-title&quot;:&quot;null&quot;,&quot;editor&quot;:[{&quot;dropping-particle&quot;:&quot;&quot;,&quot;family&quot;:&quot;null&quot;,&quot;given&quot;:&quot;&quot;,&quot;non-dropping-particle&quot;:&quot;&quot;,&quot;parse-names&quot;:false,&quot;suffix&quot;:&quot;&quot;}],&quot;id&quot;:&quot;c018fc2f-60ed-5cfa-9f27-b2ff27e48da6&quot;,&quot;issued&quot;:{&quot;date-parts&quot;:[[&quot;1992&quot;]]},&quot;number-of-pages&quot;:&quot;165&quot;,&quot;title&quot;:&quot;Los dinosaurios y su entorno biotico: actas del segundo curso de paleontología en Cuenca&quot;,&quot;type&quot;:&quot;book&quot;,&quot;volume&quot;:&quot;null&quot;},&quot;uris&quot;:[&quot;http://www.mendeley.com/documents/?uuid=3ec7e2de-a406-3eb1-b790-07e4551a2dcf&quot;],&quot;isTemporary&quot;:false,&quot;legacyDesktopId&quot;:&quot;3ec7e2de-a406-3eb1-b790-07e4551a2dcf&quot;}],&quot;properties&quot;:{&quot;noteIndex&quot;:0},&quot;isEdited&quot;:false,&quot;manualOverride&quot;:{&quot;citeprocText&quot;:&quot;&lt;sup&gt;21&lt;/sup&gt;&quot;,&quot;isManuallyOverridden&quot;:false,&quot;manualOverrideText&quot;:&quot;&quot;},&quot;citationTag&quot;:&quot;MENDELEY_CITATION_v3_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&quot;},{&quot;citationID&quot;:&quot;MENDELEY_CITATION_576e51d4-0a93-4c18-850c-cdd98ab82f31&quot;,&quot;citationItems&quot;:[{&quot;id&quot;:&quot;48bdde2b-8fea-5276-8c69-ec55e1dd24d0&quot;,&quot;itemData&quot;:{&quot;DOI&quot;:&quot;10.4202/app.2009.0155&quot;,&quot;ISSN&quot;:&quot;05677920&quot;,&quot;abstract&quot;:&quot;An isolated posterior cervical vertebra of a sauropod discovered at Phu Dan Ma (Kalasin Province, northeastern Thailand) is the first informative postcranial specimen from the Phu Kradung Formation, a Upper Jurassic to Lower Cretaceous continental unit. The vertebra is referred to the family Mamenchisauridae, otherwise mainly known from China. In addition, spatulate teeth from the same formation and a mid-dorsal vertebra from the Upper Jurassic Khlong Min Formation of southern Thailand are reassigned to this family. The occurrence of mamenchisaurids in the earliest Cretaceous of Thailand supports a hypothesis of geographical isolation of Central, Eastern, and Southeast Asia during the Late Jurassic. It also suggests that the main changes in their dinosaur assemblages occurred during the Early Cretaceous, rather than at the Jurassic-Cretaceous boundary. © 2013 S. Suteethorn et al. This is an open-access article distributed under the terms of the Creative Commons Attribution License, which permits unrestricted use, distribution, and reproduction in any medium, provided the original author and source are credited.&quot;,&quot;author&quot;:[{&quot;dropping-particle&quot;:&quot;&quot;,&quot;family&quot;:&quot;Suteethorn&quot;,&quot;given&quot;:&quot;Suravech&quot;,&quot;non-dropping-particle&quot;:&quot;&quot;,&quot;parse-names&quot;:false,&quot;suffix&quot;:&quot;&quot;},{&quot;dropping-particle&quot;:&quot;Le&quot;,&quot;family&quot;:&quot;Loeuff&quot;,&quot;given&quot;:&quot;Jean&quot;,&quot;non-dropping-particle&quot;:&quot;&quot;,&quot;parse-names&quot;:false,&quot;suffix&quot;:&quot;&quot;},{&quot;dropping-particle&quot;:&quot;&quot;,&quot;family&quot;:&quot;Buffetaut&quot;,&quot;given&quot;:&quot;Eric&quot;,&quot;non-dropping-particle&quot;:&quot;&quot;,&quot;parse-names&quot;:false,&quot;suffix&quot;:&quot;&quot;},{&quot;dropping-particle&quot;:&quot;&quot;,&quot;family&quot;:&quot;Suteethorn&quot;,&quot;given&quot;:&quot;Varavudh&quot;,&quot;non-dropping-particle&quot;:&quot;&quot;,&quot;parse-names&quot;:false,&quot;suffix&quot;:&quot;&quot;},{&quot;dropping-particle&quot;:&quot;&quot;,&quot;family&quot;:&quot;Wongko&quot;,&quot;given&quot;:&quot;Kamonrak&quot;,&quot;non-dropping-particle&quot;:&quot;&quot;,&quot;parse-names&quot;:false,&quot;suffix&quot;:&quot;&quot;}],&quot;container-title&quot;:&quot;Acta Palaeontologica Polonica&quot;,&quot;id&quot;:&quot;48bdde2b-8fea-5276-8c69-ec55e1dd24d0&quot;,&quot;issue&quot;:&quot;3&quot;,&quot;issued&quot;:{&quot;date-parts&quot;:[[&quot;2013&quot;,&quot;9&quot;]]},&quot;page&quot;:&quot;459-469&quot;,&quot;title&quot;:&quot;First evidence of a mamenchisaurid dinosaur from the Upper Jurassic-Lower Cretaceous Phu Kradung Formation of Thailand&quot;,&quot;type&quot;:&quot;article-journal&quot;,&quot;volume&quot;:&quot;58&quot;},&quot;uris&quot;:[&quot;http://www.mendeley.com/documents/?uuid=fd6f46ec-9678-3540-955e-350c8fc16d99&quot;],&quot;isTemporary&quot;:false,&quot;legacyDesktopId&quot;:&quot;fd6f46ec-9678-3540-955e-350c8fc16d99&quot;}],&quot;properties&quot;:{&quot;noteIndex&quot;:0},&quot;isEdited&quot;:false,&quot;manualOverride&quot;:{&quot;citeprocText&quot;:&quot;&lt;sup&gt;22&lt;/sup&gt;&quot;,&quot;isManuallyOverridden&quot;:false,&quot;manualOverrideText&quot;:&quot;&quot;},&quot;citationTag&quot;:&quot;MENDELEY_CITATION_v3_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&quot;},{&quot;citationID&quot;:&quot;MENDELEY_CITATION_df78543c-bee3-479c-b5b9-c6199dd550b6&quot;,&quot;citationItems&quot;:[{&quot;id&quot;:&quot;186ffb3e-1ae9-5dc4-b030-4d2fceec4955&quot;,&quot;itemData&quot;:{&quot;DOI&quot;:&quot;10.1080/14772019.2020.1759706&quot;,&quot;ISSN&quot;:&quot;1477-2019&quot;,&quot;author&quot;:[{&quot;dropping-particle&quot;:&quot;&quot;,&quot;family&quot;:&quot;Moore&quot;,&quot;given&quot;:&quot;Andrew J&quot;,&quot;non-dropping-particle&quot;:&quot;&quot;,&quot;parse-names&quot;:false,&quot;suffix&quot;:&quot;&quot;},{&quot;dropping-particle&quot;:&quot;&quot;,&quot;family&quot;:&quot;Upchurch&quot;,&quot;given&quot;:&quot;Paul&quot;,&quot;non-dropping-particle&quot;:&quot;&quot;,&quot;parse-names&quot;:false,&quot;suffix&quot;:&quot;&quot;},{&quot;dropping-particle&quot;:&quot;&quot;,&quot;family&quot;:&quot;Barrett&quot;,&quot;given&quot;:&quot;Paul M&quot;,&quot;non-dropping-particle&quot;:&quot;&quot;,&quot;parse-names&quot;:false,&quot;suffix&quot;:&quot;&quot;},{&quot;dropping-particle&quot;:&quot;&quot;,&quot;family&quot;:&quot;Clark&quot;,&quot;given&quot;:&quot;James M&quot;,&quot;non-dropping-particle&quot;:&quot;&quot;,&quot;parse-names&quot;:false,&quot;suffix&quot;:&quot;&quot;},{&quot;dropping-particle&quot;:&quot;&quot;,&quot;family&quot;:&quot;Xing&quot;,&quot;given&quot;:&quot;Xu&quot;,&quot;non-dropping-particle&quot;:&quot;&quot;,&quot;parse-names&quot;:false,&quot;suffix&quot;:&quot;&quot;}],&quot;container-title&quot;:&quot;Journal of Systematic Palaeontology&quot;,&quot;id&quot;:&quot;186ffb3e-1ae9-5dc4-b030-4d2fceec4955&quot;,&quot;issue&quot;:&quot;16&quot;,&quot;issued&quot;:{&quot;date-parts&quot;:[[&quot;2020&quot;,&quot;8&quot;,&quot;17&quot;]]},&quot;note&quot;:&quot;doi: 10.1080/14772019.2020.1759706&quot;,&quot;page&quot;:&quot;1299-1393&quot;,&quot;publisher&quot;:&quot;Taylor &amp; Francis&quot;,&quot;title&quot;:&quot;Osteology of &lt;i&gt;Klamelisaurus gobiensis&lt;/i&gt; (Dinosauria, Eusauropoda) and the evolutionary history of Middle–Late Jurassic Chinese sauropods&quot;,&quot;type&quot;:&quot;article-journal&quot;,&quot;volume&quot;:&quot;18&quot;},&quot;uris&quot;:[&quot;http://www.mendeley.com/documents/?uuid=fe0441bf-d6bd-35d5-a4a3-84285a6221c4&quot;],&quot;isTemporary&quot;:false,&quot;legacyDesktopId&quot;:&quot;fe0441bf-d6bd-35d5-a4a3-84285a6221c4&quot;}],&quot;properties&quot;:{&quot;noteIndex&quot;:0},&quot;isEdited&quot;:false,&quot;manualOverride&quot;:{&quot;citeprocText&quot;:&quot;&lt;sup&gt;18&lt;/sup&gt;&quot;,&quot;isManuallyOverridden&quot;:false,&quot;manualOverrideText&quot;:&quot;&quot;},&quot;citationTag&quot;:&quot;MENDELEY_CITATION_v3_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&quot;},{&quot;citationID&quot;:&quot;MENDELEY_CITATION_964125bc-c040-4b1b-b973-f715969b5955&quot;,&quot;citationItems&quot;:[{&quot;id&quot;:&quot;d4e9c8b6-d7dd-5e56-bce3-b4597bca5459&quot;,&quot;itemData&quot;:{&quot;author&quot;:[{&quot;dropping-particle&quot;:&quot;&quot;,&quot;family&quot;:&quot;O'Connor&quot;,&quot;given&quot;:&quot;Patrick M&quot;,&quot;non-dropping-particle&quot;:&quot;&quot;,&quot;parse-names&quot;:false,&quot;suffix&quot;:&quot;&quot;}],&quot;container-title&quot;:&quot;Journal of morphology&quot;,&quot;id&quot;:&quot;d4e9c8b6-d7dd-5e56-bce3-b4597bca5459&quot;,&quot;issue&quot;:&quot;10&quot;,&quot;issued&quot;:{&quot;date-parts&quot;:[[&quot;2006&quot;]]},&quot;page&quot;:&quot;1199-1226&quot;,&quot;publisher&quot;:&quot;Wiley Online Library&quot;,&quot;title&quot;:&quot;Postcranial pneumaticity: An evaluation of soft-tissue influences on the postcranial skeleton and the reconstruction of pulmonary anatomy in archosaurs&quot;,&quot;type&quot;:&quot;article-journal&quot;,&quot;volume&quot;:&quot;267&quot;},&quot;uris&quot;:[&quot;http://www.mendeley.com/documents/?uuid=3aa8db8f-42c2-3e1a-bc18-eb4888f26ccc&quot;],&quot;isTemporary&quot;:false,&quot;legacyDesktopId&quot;:&quot;3aa8db8f-42c2-3e1a-bc18-eb4888f26ccc&quot;},{&quot;id&quot;:&quot;186ffb3e-1ae9-5dc4-b030-4d2fceec4955&quot;,&quot;itemData&quot;:{&quot;DOI&quot;:&quot;10.1080/14772019.2020.1759706&quot;,&quot;ISSN&quot;:&quot;1477-2019&quot;,&quot;author&quot;:[{&quot;dropping-particle&quot;:&quot;&quot;,&quot;family&quot;:&quot;Moore&quot;,&quot;given&quot;:&quot;Andrew J&quot;,&quot;non-dropping-particle&quot;:&quot;&quot;,&quot;parse-names&quot;:false,&quot;suffix&quot;:&quot;&quot;},{&quot;dropping-particle&quot;:&quot;&quot;,&quot;family&quot;:&quot;Upchurch&quot;,&quot;given&quot;:&quot;Paul&quot;,&quot;non-dropping-particle&quot;:&quot;&quot;,&quot;parse-names&quot;:false,&quot;suffix&quot;:&quot;&quot;},{&quot;dropping-particle&quot;:&quot;&quot;,&quot;family&quot;:&quot;Barrett&quot;,&quot;given&quot;:&quot;Paul M&quot;,&quot;non-dropping-particle&quot;:&quot;&quot;,&quot;parse-names&quot;:false,&quot;suffix&quot;:&quot;&quot;},{&quot;dropping-particle&quot;:&quot;&quot;,&quot;family&quot;:&quot;Clark&quot;,&quot;given&quot;:&quot;James M&quot;,&quot;non-dropping-particle&quot;:&quot;&quot;,&quot;parse-names&quot;:false,&quot;suffix&quot;:&quot;&quot;},{&quot;dropping-particle&quot;:&quot;&quot;,&quot;family&quot;:&quot;Xing&quot;,&quot;given&quot;:&quot;Xu&quot;,&quot;non-dropping-particle&quot;:&quot;&quot;,&quot;parse-names&quot;:false,&quot;suffix&quot;:&quot;&quot;}],&quot;container-title&quot;:&quot;Journal of Systematic Palaeontology&quot;,&quot;id&quot;:&quot;186ffb3e-1ae9-5dc4-b030-4d2fceec4955&quot;,&quot;issue&quot;:&quot;16&quot;,&quot;issued&quot;:{&quot;date-parts&quot;:[[&quot;2020&quot;,&quot;8&quot;,&quot;17&quot;]]},&quot;note&quot;:&quot;doi: 10.1080/14772019.2020.1759706&quot;,&quot;page&quot;:&quot;1299-1393&quot;,&quot;publisher&quot;:&quot;Taylor &amp; Francis&quot;,&quot;title&quot;:&quot;Osteology of &lt;i&gt;Klamelisaurus gobiensis&lt;/i&gt; (Dinosauria, Eusauropoda) and the evolutionary history of Middle–Late Jurassic Chinese sauropods&quot;,&quot;type&quot;:&quot;article-journal&quot;,&quot;volume&quot;:&quot;18&quot;},&quot;uris&quot;:[&quot;http://www.mendeley.com/documents/?uuid=fe0441bf-d6bd-35d5-a4a3-84285a6221c4&quot;],&quot;isTemporary&quot;:false,&quot;legacyDesktopId&quot;:&quot;fe0441bf-d6bd-35d5-a4a3-84285a6221c4&quot;}],&quot;properties&quot;:{&quot;noteIndex&quot;:0},&quot;isEdited&quot;:false,&quot;manualOverride&quot;:{&quot;citeprocText&quot;:&quot;&lt;sup&gt;18,23&lt;/sup&gt;&quot;,&quot;isManuallyOverridden&quot;:false,&quot;manualOverrideText&quot;:&quot;&quot;},&quot;citationTag&quot;:&quot;MENDELEY_CITATION_v3_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&quot;},{&quot;citationID&quot;:&quot;MENDELEY_CITATION_c9590a43-370b-4e10-8a0b-05ae84b6845c&quot;,&quot;citationItems&quot;:[{&quot;id&quot;:&quot;065f666d-fb94-5f25-83fb-efd7dcb29b36&quot;,&quot;itemData&quot;:{&quot;author&quot;:[{&quot;dropping-particle&quot;:&quot;&quot;,&quot;family&quot;:&quot;Ouyang&quot;,&quot;given&quot;:&quot;Hui&quot;,&quot;non-dropping-particle&quot;:&quot;&quot;,&quot;parse-names&quot;:false,&quot;suffix&quot;:&quot;&quot;},{&quot;dropping-particle&quot;:&quot;&quot;,&quot;family&quot;:&quot;Ye&quot;,&quot;given&quot;:&quot;Yong&quot;,&quot;non-dropping-particle&quot;:&quot;&quot;,&quot;parse-names&quot;:false,&quot;suffix&quot;:&quot;&quot;}],&quot;id&quot;:&quot;065f666d-fb94-5f25-83fb-efd7dcb29b36&quot;,&quot;issued&quot;:{&quot;date-parts&quot;:[[&quot;2001&quot;]]},&quot;publisher&quot;:&quot;Sichuan ke xue ji shu chu ban she&quot;,&quot;title&quot;:&quot;The first Mamenchisaurian skeleton with complete skull: &lt;i&gt;Mamenchisaurus youngi&lt;/i&gt;: Di yi ju bao cun wan zheng tou gu de Mamenxi long&quot;,&quot;type&quot;:&quot;book&quot;},&quot;uris&quot;:[&quot;http://www.mendeley.com/documents/?uuid=de443611-c523-3b20-a88d-9962704da873&quot;],&quot;isTemporary&quot;:false,&quot;legacyDesktopId&quot;:&quot;de443611-c523-3b20-a88d-9962704da873&quot;},{&quot;id&quot;:&quot;c7e375db-4feb-5a8f-a41a-b81158c7fff5&quot;,&quot;itemData&quot;:{&quot;abstract&quot;:&quot;The text describes the skeleton of Mamenchisaurus hochuanensis from Hechuan (formerly Hechuan) County, Sichuan Province excavated from 130 Ma Jurassic sediments. This taxon represents the largest species of dinosaur in China to date, and is the most complete sauropod recovered in the country with a body length of 22 meters, torso height of 3.5 meters, and an estimated living weight of 45 tons. Mamenchisaurus was adapted for both terrestrial and aquatic life while subsisting on shoreline vegetation&quot;,&quot;author&quot;:[{&quot;dropping-particle&quot;:&quot;&quot;,&quot;family&quot;:&quot;Young&quot;,&quot;given&quot;:&quot;Chung-Chien&quot;,&quot;non-dropping-particle&quot;:&quot;&quot;,&quot;parse-names&quot;:false,&quot;suffix&quot;:&quot;&quot;},{&quot;dropping-particle&quot;:&quot;&quot;,&quot;family&quot;:&quot;Zhao&quot;,&quot;given&quot;:&quot;Xi-jin&quot;,&quot;non-dropping-particle&quot;:&quot;&quot;,&quot;parse-names&quot;:false,&quot;suffix&quot;:&quot;&quot;}],&quot;container-title&quot;:&quot;Monograph Series I&quot;,&quot;id&quot;:&quot;c7e375db-4feb-5a8f-a41a-b81158c7fff5&quot;,&quot;issue&quot;:&quot;8&quot;,&quot;issued&quot;:{&quot;date-parts&quot;:[[&quot;1972&quot;]]},&quot;number-of-pages&quot;:&quot;1-33&quot;,&quot;title&quot;:&quot;&lt;i&gt;Mamenchisaurus&lt;/i&gt;&quot;,&quot;type&quot;:&quot;book&quot;,&quot;volume&quot;:&quot;1&quot;},&quot;uris&quot;:[&quot;http://www.mendeley.com/documents/?uuid=fa06ac4a-f26a-49d2-b3ea-7bf79662ef1e&quot;],&quot;isTemporary&quot;:false,&quot;legacyDesktopId&quot;:&quot;fa06ac4a-f26a-49d2-b3ea-7bf79662ef1e&quot;},{&quot;id&quot;:&quot;186ffb3e-1ae9-5dc4-b030-4d2fceec4955&quot;,&quot;itemData&quot;:{&quot;DOI&quot;:&quot;10.1080/14772019.2020.1759706&quot;,&quot;ISSN&quot;:&quot;1477-2019&quot;,&quot;author&quot;:[{&quot;dropping-particle&quot;:&quot;&quot;,&quot;family&quot;:&quot;Moore&quot;,&quot;given&quot;:&quot;Andrew J&quot;,&quot;non-dropping-particle&quot;:&quot;&quot;,&quot;parse-names&quot;:false,&quot;suffix&quot;:&quot;&quot;},{&quot;dropping-particle&quot;:&quot;&quot;,&quot;family&quot;:&quot;Upchurch&quot;,&quot;given&quot;:&quot;Paul&quot;,&quot;non-dropping-particle&quot;:&quot;&quot;,&quot;parse-names&quot;:false,&quot;suffix&quot;:&quot;&quot;},{&quot;dropping-particle&quot;:&quot;&quot;,&quot;family&quot;:&quot;Barrett&quot;,&quot;given&quot;:&quot;Paul M&quot;,&quot;non-dropping-particle&quot;:&quot;&quot;,&quot;parse-names&quot;:false,&quot;suffix&quot;:&quot;&quot;},{&quot;dropping-particle&quot;:&quot;&quot;,&quot;family&quot;:&quot;Clark&quot;,&quot;given&quot;:&quot;James M&quot;,&quot;non-dropping-particle&quot;:&quot;&quot;,&quot;parse-names&quot;:false,&quot;suffix&quot;:&quot;&quot;},{&quot;dropping-particle&quot;:&quot;&quot;,&quot;family&quot;:&quot;Xing&quot;,&quot;given&quot;:&quot;Xu&quot;,&quot;non-dropping-particle&quot;:&quot;&quot;,&quot;parse-names&quot;:false,&quot;suffix&quot;:&quot;&quot;}],&quot;container-title&quot;:&quot;Journal of Systematic Palaeontology&quot;,&quot;id&quot;:&quot;186ffb3e-1ae9-5dc4-b030-4d2fceec4955&quot;,&quot;issue&quot;:&quot;16&quot;,&quot;issued&quot;:{&quot;date-parts&quot;:[[&quot;2020&quot;,&quot;8&quot;,&quot;17&quot;]]},&quot;note&quot;:&quot;doi: 10.1080/14772019.2020.1759706&quot;,&quot;page&quot;:&quot;1299-1393&quot;,&quot;publisher&quot;:&quot;Taylor &amp; Francis&quot;,&quot;title&quot;:&quot;Osteology of &lt;i&gt;Klamelisaurus gobiensis&lt;/i&gt; (Dinosauria, Eusauropoda) and the evolutionary history of Middle–Late Jurassic Chinese sauropods&quot;,&quot;type&quot;:&quot;article-journal&quot;,&quot;volume&quot;:&quot;18&quot;},&quot;uris&quot;:[&quot;http://www.mendeley.com/documents/?uuid=fe0441bf-d6bd-35d5-a4a3-84285a6221c4&quot;],&quot;isTemporary&quot;:false,&quot;legacyDesktopId&quot;:&quot;fe0441bf-d6bd-35d5-a4a3-84285a6221c4&quot;}],&quot;properties&quot;:{&quot;noteIndex&quot;:0},&quot;isEdited&quot;:false,&quot;manualOverride&quot;:{&quot;citeprocText&quot;:&quot;&lt;sup&gt;16–18&lt;/sup&gt;&quot;,&quot;isManuallyOverridden&quot;:false,&quot;manualOverrideText&quot;:&quot;&quot;},&quot;citationTag&quot;:&quot;MENDELEY_CITATION_v3_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&quot;},{&quot;citationID&quot;:&quot;MENDELEY_CITATION_92f2e6f8-f0f3-49ee-be40-0f6fec1603e3&quot;,&quot;citationItems&quot;:[{&quot;id&quot;:&quot;a6409c19-3cac-555f-88b1-55ec1d25275a&quot;,&quot;itemData&quot;:{&quot;DOI&quot;:&quot;https://doi.org/10.1525/california/9780520242098.003.0015&quot;,&quot;ISBN&quot;:&quot;9780520941434&quot;,&quot;author&quot;:[{&quot;dropping-particle&quot;:&quot;&quot;,&quot;family&quot;:&quot;Upchurch&quot;,&quot;given&quot;:&quot;Paul&quot;,&quot;non-dropping-particle&quot;:&quot;&quot;,&quot;parse-names&quot;:false,&quot;suffix&quot;:&quot;&quot;},{&quot;dropping-particle&quot;:&quot;&quot;,&quot;family&quot;:&quot;Barrett&quot;,&quot;given&quot;:&quot;Paul M&quot;,&quot;non-dropping-particle&quot;:&quot;&quot;,&quot;parse-names&quot;:false,&quot;suffix&quot;:&quot;&quot;},{&quot;dropping-particle&quot;:&quot;&quot;,&quot;family&quot;:&quot;Dodson Peter&quot;,&quot;given&quot;:&quot;&quot;,&quot;non-dropping-particle&quot;:&quot;&quot;,&quot;parse-names&quot;:false,&quot;suffix&quot;:&quot;&quot;}],&quot;container-title&quot;:&quot;The Dinosauria&quot;,&quot;edition&quot;:&quot;2&quot;,&quot;editor&quot;:[{&quot;dropping-particle&quot;:&quot;&quot;,&quot;family&quot;:&quot;Weishampel&quot;,&quot;given&quot;:&quot;David B.&quot;,&quot;non-dropping-particle&quot;:&quot;&quot;,&quot;parse-names&quot;:false,&quot;suffix&quot;:&quot;&quot;},{&quot;dropping-particle&quot;:&quot;&quot;,&quot;family&quot;:&quot;Dodson&quot;,&quot;given&quot;:&quot;Peter&quot;,&quot;non-dropping-particle&quot;:&quot;&quot;,&quot;parse-names&quot;:false,&quot;suffix&quot;:&quot;&quot;},{&quot;dropping-particle&quot;:&quot;&quot;,&quot;family&quot;:&quot;Osmólska&quot;,&quot;given&quot;:&quot;Halszka&quot;,&quot;non-dropping-particle&quot;:&quot;&quot;,&quot;parse-names&quot;:false,&quot;suffix&quot;:&quot;&quot;}],&quot;id&quot;:&quot;a6409c19-3cac-555f-88b1-55ec1d25275a&quot;,&quot;issued&quot;:{&quot;date-parts&quot;:[[&quot;2004&quot;]]},&quot;page&quot;:&quot;259-322&quot;,&quot;publisher-place&quot;:&quot;Oakland, CA&quot;,&quot;title&quot;:&quot;Sauropoda&quot;,&quot;type&quot;:&quot;chapter&quot;},&quot;uris&quot;:[&quot;http://www.mendeley.com/documents/?uuid=b0293fb0-947d-3632-879e-a922a052da30&quot;],&quot;isTemporary&quot;:false,&quot;legacyDesktopId&quot;:&quot;b0293fb0-947d-3632-879e-a922a052da30&quot;},{&quot;id&quot;:&quot;065f666d-fb94-5f25-83fb-efd7dcb29b36&quot;,&quot;itemData&quot;:{&quot;author&quot;:[{&quot;dropping-particle&quot;:&quot;&quot;,&quot;family&quot;:&quot;Ouyang&quot;,&quot;given&quot;:&quot;Hui&quot;,&quot;non-dropping-particle&quot;:&quot;&quot;,&quot;parse-names&quot;:false,&quot;suffix&quot;:&quot;&quot;},{&quot;dropping-particle&quot;:&quot;&quot;,&quot;family&quot;:&quot;Ye&quot;,&quot;given&quot;:&quot;Yong&quot;,&quot;non-dropping-particle&quot;:&quot;&quot;,&quot;parse-names&quot;:false,&quot;suffix&quot;:&quot;&quot;}],&quot;id&quot;:&quot;065f666d-fb94-5f25-83fb-efd7dcb29b36&quot;,&quot;issued&quot;:{&quot;date-parts&quot;:[[&quot;2001&quot;]]},&quot;publisher&quot;:&quot;Sichuan ke xue ji shu chu ban she&quot;,&quot;title&quot;:&quot;The first Mamenchisaurian skeleton with complete skull: &lt;i&gt;Mamenchisaurus youngi&lt;/i&gt;: Di yi ju bao cun wan zheng tou gu de Mamenxi long&quot;,&quot;type&quot;:&quot;book&quot;},&quot;uris&quot;:[&quot;http://www.mendeley.com/documents/?uuid=de443611-c523-3b20-a88d-9962704da873&quot;],&quot;isTemporary&quot;:false,&quot;legacyDesktopId&quot;:&quot;de443611-c523-3b20-a88d-9962704da873&quot;},{&quot;id&quot;:&quot;0ec6585d-0a0f-576d-a575-9c36fb4f32f1&quot;,&quot;itemData&quot;:{&quot;ISBN&quot;:&quot;null&quot;,&quot;author&quot;:[{&quot;dropping-particle&quot;:&quot;&quot;,&quot;family&quot;:&quot;He&quot;,&quot;given&quot;:&quot;X&quot;,&quot;non-dropping-particle&quot;:&quot;&quot;,&quot;parse-names&quot;:false,&quot;suffix&quot;:&quot;&quot;},{&quot;dropping-particle&quot;:&quot;&quot;,&quot;family&quot;:&quot;Li&quot;,&quot;given&quot;:&quot;K&quot;,&quot;non-dropping-particle&quot;:&quot;&quot;,&quot;parse-names&quot;:false,&quot;suffix&quot;:&quot;&quot;},{&quot;dropping-particle&quot;:&quot;&quot;,&quot;family&quot;:&quot;Cai&quot;,&quot;given&quot;:&quot;K&quot;,&quot;non-dropping-particle&quot;:&quot;&quot;,&quot;parse-names&quot;:false,&quot;suffix&quot;:&quot;&quot;}],&quot;collection-title&quot;:&quot;null&quot;,&quot;editor&quot;:[{&quot;dropping-particle&quot;:&quot;&quot;,&quot;family&quot;:&quot;null&quot;,&quot;given&quot;:&quot;&quot;,&quot;non-dropping-particle&quot;:&quot;&quot;,&quot;parse-names&quot;:false,&quot;suffix&quot;:&quot;&quot;}],&quot;id&quot;:&quot;0ec6585d-0a0f-576d-a575-9c36fb4f32f1&quot;,&quot;issued&quot;:{&quot;date-parts&quot;:[[&quot;1988&quot;]]},&quot;number-of-pages&quot;:&quot;null&quot;,&quot;title&quot;:&quot;Sauropod dinosaurs (2) Omeisaurus tianfuensis&quot;,&quot;type&quot;:&quot;book&quot;,&quot;volume&quot;:&quot;null&quot;},&quot;uris&quot;:[&quot;http://www.mendeley.com/documents/?uuid=c88637b3-e5f2-3567-bf84-75f65396303a&quot;],&quot;isTemporary&quot;:false,&quot;legacyDesktopId&quot;:&quot;c88637b3-e5f2-3567-bf84-75f65396303a&quot;}],&quot;properties&quot;:{&quot;noteIndex&quot;:0},&quot;isEdited&quot;:false,&quot;manualOverride&quot;:{&quot;citeprocText&quot;:&quot;&lt;sup&gt;13,17,24&lt;/sup&gt;&quot;,&quot;isManuallyOverridden&quot;:false,&quot;manualOverrideText&quot;:&quot;&quot;},&quot;citationTag&quot;:&quot;MENDELEY_CITATION_v3_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&quot;},{&quot;citationID&quot;:&quot;MENDELEY_CITATION_d581664c-3b74-4098-a4a7-0b441b17d336&quot;,&quot;citationItems&quot;:[{&quot;id&quot;:&quot;186ffb3e-1ae9-5dc4-b030-4d2fceec4955&quot;,&quot;itemData&quot;:{&quot;DOI&quot;:&quot;10.1080/14772019.2020.1759706&quot;,&quot;ISSN&quot;:&quot;1477-2019&quot;,&quot;author&quot;:[{&quot;dropping-particle&quot;:&quot;&quot;,&quot;family&quot;:&quot;Moore&quot;,&quot;given&quot;:&quot;Andrew J&quot;,&quot;non-dropping-particle&quot;:&quot;&quot;,&quot;parse-names&quot;:false,&quot;suffix&quot;:&quot;&quot;},{&quot;dropping-particle&quot;:&quot;&quot;,&quot;family&quot;:&quot;Upchurch&quot;,&quot;given&quot;:&quot;Paul&quot;,&quot;non-dropping-particle&quot;:&quot;&quot;,&quot;parse-names&quot;:false,&quot;suffix&quot;:&quot;&quot;},{&quot;dropping-particle&quot;:&quot;&quot;,&quot;family&quot;:&quot;Barrett&quot;,&quot;given&quot;:&quot;Paul M&quot;,&quot;non-dropping-particle&quot;:&quot;&quot;,&quot;parse-names&quot;:false,&quot;suffix&quot;:&quot;&quot;},{&quot;dropping-particle&quot;:&quot;&quot;,&quot;family&quot;:&quot;Clark&quot;,&quot;given&quot;:&quot;James M&quot;,&quot;non-dropping-particle&quot;:&quot;&quot;,&quot;parse-names&quot;:false,&quot;suffix&quot;:&quot;&quot;},{&quot;dropping-particle&quot;:&quot;&quot;,&quot;family&quot;:&quot;Xing&quot;,&quot;given&quot;:&quot;Xu&quot;,&quot;non-dropping-particle&quot;:&quot;&quot;,&quot;parse-names&quot;:false,&quot;suffix&quot;:&quot;&quot;}],&quot;container-title&quot;:&quot;Journal of Systematic Palaeontology&quot;,&quot;id&quot;:&quot;186ffb3e-1ae9-5dc4-b030-4d2fceec4955&quot;,&quot;issue&quot;:&quot;16&quot;,&quot;issued&quot;:{&quot;date-parts&quot;:[[&quot;2020&quot;,&quot;8&quot;,&quot;17&quot;]]},&quot;note&quot;:&quot;doi: 10.1080/14772019.2020.1759706&quot;,&quot;page&quot;:&quot;1299-1393&quot;,&quot;publisher&quot;:&quot;Taylor &amp; Francis&quot;,&quot;title&quot;:&quot;Osteology of &lt;i&gt;Klamelisaurus gobiensis&lt;/i&gt; (Dinosauria, Eusauropoda) and the evolutionary history of Middle–Late Jurassic Chinese sauropods&quot;,&quot;type&quot;:&quot;article-journal&quot;,&quot;volume&quot;:&quot;18&quot;},&quot;uris&quot;:[&quot;http://www.mendeley.com/documents/?uuid=fe0441bf-d6bd-35d5-a4a3-84285a6221c4&quot;],&quot;isTemporary&quot;:false,&quot;legacyDesktopId&quot;:&quot;fe0441bf-d6bd-35d5-a4a3-84285a6221c4&quot;},{&quot;id&quot;:&quot;c7e375db-4feb-5a8f-a41a-b81158c7fff5&quot;,&quot;itemData&quot;:{&quot;abstract&quot;:&quot;The text describes the skeleton of Mamenchisaurus hochuanensis from Hechuan (formerly Hechuan) County, Sichuan Province excavated from 130 Ma Jurassic sediments. This taxon represents the largest species of dinosaur in China to date, and is the most complete sauropod recovered in the country with a body length of 22 meters, torso height of 3.5 meters, and an estimated living weight of 45 tons. Mamenchisaurus was adapted for both terrestrial and aquatic life while subsisting on shoreline vegetation&quot;,&quot;author&quot;:[{&quot;dropping-particle&quot;:&quot;&quot;,&quot;family&quot;:&quot;Young&quot;,&quot;given&quot;:&quot;Chung-Chien&quot;,&quot;non-dropping-particle&quot;:&quot;&quot;,&quot;parse-names&quot;:false,&quot;suffix&quot;:&quot;&quot;},{&quot;dropping-particle&quot;:&quot;&quot;,&quot;family&quot;:&quot;Zhao&quot;,&quot;given&quot;:&quot;Xi-jin&quot;,&quot;non-dropping-particle&quot;:&quot;&quot;,&quot;parse-names&quot;:false,&quot;suffix&quot;:&quot;&quot;}],&quot;container-title&quot;:&quot;Monograph Series I&quot;,&quot;id&quot;:&quot;c7e375db-4feb-5a8f-a41a-b81158c7fff5&quot;,&quot;issue&quot;:&quot;8&quot;,&quot;issued&quot;:{&quot;date-parts&quot;:[[&quot;1972&quot;]]},&quot;number-of-pages&quot;:&quot;1-33&quot;,&quot;title&quot;:&quot;&lt;i&gt;Mamenchisaurus&lt;/i&gt;&quot;,&quot;type&quot;:&quot;book&quot;,&quot;volume&quot;:&quot;1&quot;},&quot;uris&quot;:[&quot;http://www.mendeley.com/documents/?uuid=fa06ac4a-f26a-49d2-b3ea-7bf79662ef1e&quot;],&quot;isTemporary&quot;:false,&quot;legacyDesktopId&quot;:&quot;fa06ac4a-f26a-49d2-b3ea-7bf79662ef1e&quot;},{&quot;id&quot;:&quot;065f666d-fb94-5f25-83fb-efd7dcb29b36&quot;,&quot;itemData&quot;:{&quot;author&quot;:[{&quot;dropping-particle&quot;:&quot;&quot;,&quot;family&quot;:&quot;Ouyang&quot;,&quot;given&quot;:&quot;Hui&quot;,&quot;non-dropping-particle&quot;:&quot;&quot;,&quot;parse-names&quot;:false,&quot;suffix&quot;:&quot;&quot;},{&quot;dropping-particle&quot;:&quot;&quot;,&quot;family&quot;:&quot;Ye&quot;,&quot;given&quot;:&quot;Yong&quot;,&quot;non-dropping-particle&quot;:&quot;&quot;,&quot;parse-names&quot;:false,&quot;suffix&quot;:&quot;&quot;}],&quot;id&quot;:&quot;065f666d-fb94-5f25-83fb-efd7dcb29b36&quot;,&quot;issued&quot;:{&quot;date-parts&quot;:[[&quot;2001&quot;]]},&quot;publisher&quot;:&quot;Sichuan ke xue ji shu chu ban she&quot;,&quot;title&quot;:&quot;The first Mamenchisaurian skeleton with complete skull: &lt;i&gt;Mamenchisaurus youngi&lt;/i&gt;: Di yi ju bao cun wan zheng tou gu de Mamenxi long&quot;,&quot;type&quot;:&quot;book&quot;},&quot;uris&quot;:[&quot;http://www.mendeley.com/documents/?uuid=de443611-c523-3b20-a88d-9962704da873&quot;],&quot;isTemporary&quot;:false,&quot;legacyDesktopId&quot;:&quot;de443611-c523-3b20-a88d-9962704da873&quot;}],&quot;properties&quot;:{&quot;noteIndex&quot;:0},&quot;isEdited&quot;:false,&quot;manualOverride&quot;:{&quot;citeprocText&quot;:&quot;&lt;sup&gt;16–18&lt;/sup&gt;&quot;,&quot;isManuallyOverridden&quot;:false,&quot;manualOverrideText&quot;:&quot;&quot;},&quot;citationTag&quot;:&quot;MENDELEY_CITATION_v3_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&quot;}]"/>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y name="MENDELEY_BIBLIOGRAPHY_IS_DIRTY" value="true"/>
    <we:property name="MENDELEY_BIBLIOGRAPHY_LAST_MODIFIED" value="1772726162673"/>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4F026-8EAF-4858-944B-C89F3E051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13</Pages>
  <Words>3591</Words>
  <Characters>20469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Apirut Nilpanapan</dc:creator>
  <cp:keywords/>
  <dc:description/>
  <cp:lastModifiedBy>Apirut Nilpanapan</cp:lastModifiedBy>
  <cp:revision>92</cp:revision>
  <dcterms:created xsi:type="dcterms:W3CDTF">2026-03-05T13:48:00Z</dcterms:created>
  <dcterms:modified xsi:type="dcterms:W3CDTF">2026-04-07T15:02:00Z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7d14783a-80b2-44eb-b961-8691834014b3</vt:lpwstr>
  </property>
</Properties>
</file>