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7EFCB" w14:textId="77777777" w:rsidR="00F77D70" w:rsidRPr="002C45A8" w:rsidRDefault="00F77D70" w:rsidP="00F77D70">
      <w:pPr>
        <w:spacing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Optimal Post-Transfusion Hemoglobin Targets in Critically Ill Patients: A Machine Learning–Based Causal Inference Analysis</w:t>
      </w:r>
    </w:p>
    <w:p w14:paraId="27D72A1F" w14:textId="77777777" w:rsidR="00F77D70" w:rsidRPr="00F77D70" w:rsidRDefault="00F77D70" w:rsidP="00F77D70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0477A5E8" w14:textId="77777777" w:rsidR="00F77D70" w:rsidRPr="00F77D70" w:rsidRDefault="00F77D70" w:rsidP="00F77D70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7D24630F" w14:textId="3FE6FD74" w:rsidR="00F77D70" w:rsidRPr="00F77D70" w:rsidRDefault="00F77D70" w:rsidP="00070461">
      <w:pPr>
        <w:spacing w:after="0" w:line="480" w:lineRule="auto"/>
        <w:jc w:val="both"/>
        <w:rPr>
          <w:rFonts w:ascii="Times New Roman" w:hAnsi="Times New Roman" w:cs="Times New Roman"/>
          <w:sz w:val="24"/>
          <w:vertAlign w:val="superscript"/>
        </w:rPr>
      </w:pPr>
      <w:r>
        <w:rPr>
          <w:rFonts w:ascii="Times New Roman" w:hAnsi="Times New Roman" w:cs="Times New Roman" w:hint="eastAsia"/>
          <w:sz w:val="24"/>
        </w:rPr>
        <w:t>Min Woo Kang, Soojeong Yun, Seung Min Song, Ji Eun Kim, Hyo Jin Kim, Eun Jung Cho, Gang Jee Ko, Young Joo Kwon, and Shin Young Ahn</w:t>
      </w:r>
    </w:p>
    <w:p w14:paraId="4CB576B6" w14:textId="77777777" w:rsidR="00F77D70" w:rsidRPr="00F77D70" w:rsidRDefault="00F77D70" w:rsidP="00070461">
      <w:pPr>
        <w:spacing w:line="480" w:lineRule="auto"/>
        <w:rPr>
          <w:rFonts w:ascii="Times New Roman" w:hAnsi="Times New Roman" w:cs="Times New Roman"/>
          <w:sz w:val="24"/>
        </w:rPr>
      </w:pPr>
    </w:p>
    <w:p w14:paraId="40B3393B" w14:textId="4BF7C089" w:rsidR="00F77D70" w:rsidRPr="00F77D70" w:rsidRDefault="00F77D70" w:rsidP="00070461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Supplementary Table S1-5</w:t>
      </w:r>
    </w:p>
    <w:p w14:paraId="64630471" w14:textId="46D5E8AB" w:rsidR="00F77D70" w:rsidRPr="00F77D70" w:rsidRDefault="00F77D70" w:rsidP="00070461">
      <w:pPr>
        <w:spacing w:line="480" w:lineRule="auto"/>
        <w:rPr>
          <w:rFonts w:ascii="Times New Roman" w:hAnsi="Times New Roman" w:cs="Times New Roman"/>
          <w:szCs w:val="22"/>
        </w:rPr>
        <w:sectPr w:rsidR="00F77D70" w:rsidRPr="00F77D70" w:rsidSect="00DC7926">
          <w:pgSz w:w="11906" w:h="16838"/>
          <w:pgMar w:top="720" w:right="720" w:bottom="720" w:left="720" w:header="851" w:footer="992" w:gutter="0"/>
          <w:cols w:space="425"/>
          <w:docGrid w:linePitch="360"/>
        </w:sectPr>
      </w:pPr>
      <w:r>
        <w:rPr>
          <w:rFonts w:ascii="Times New Roman" w:hAnsi="Times New Roman" w:cs="Times New Roman" w:hint="eastAsia"/>
          <w:sz w:val="24"/>
        </w:rPr>
        <w:t>Supplementary Figure S1-5</w:t>
      </w:r>
    </w:p>
    <w:p w14:paraId="6EEB62FB" w14:textId="06976AD9" w:rsidR="00DC7926" w:rsidRPr="00D11076" w:rsidRDefault="00DC7926" w:rsidP="00DC792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lastRenderedPageBreak/>
        <w:t xml:space="preserve">Supplementary Table S1. Missing values in </w:t>
      </w:r>
      <w:r>
        <w:rPr>
          <w:rFonts w:ascii="Times New Roman" w:hAnsi="Times New Roman" w:cs="Times New Roman"/>
          <w:sz w:val="24"/>
        </w:rPr>
        <w:t>Medical Information Mart for Intensive Care</w:t>
      </w:r>
      <w:r>
        <w:rPr>
          <w:rFonts w:ascii="Times New Roman" w:hAnsi="Times New Roman" w:cs="Times New Roman" w:hint="eastAsia"/>
          <w:sz w:val="24"/>
        </w:rPr>
        <w:t>-IV</w:t>
      </w:r>
    </w:p>
    <w:tbl>
      <w:tblPr>
        <w:tblStyle w:val="aa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84"/>
        <w:gridCol w:w="2449"/>
      </w:tblGrid>
      <w:tr w:rsidR="00DC7926" w:rsidRPr="00DC7926" w14:paraId="6516CDF9" w14:textId="77777777" w:rsidTr="008E75A9">
        <w:trPr>
          <w:trHeight w:val="338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45CAA8F" w14:textId="445EDED5" w:rsidR="00DC7926" w:rsidRPr="008E75A9" w:rsidRDefault="008E75A9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207ECDD" w14:textId="618EE8CB" w:rsidR="00DC7926" w:rsidRPr="008E75A9" w:rsidRDefault="00DC7926" w:rsidP="008E75A9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Missing proportion (%)</w:t>
            </w:r>
          </w:p>
        </w:tc>
      </w:tr>
      <w:tr w:rsidR="00DC7926" w:rsidRPr="00DC7926" w14:paraId="748FD62D" w14:textId="77777777" w:rsidTr="008E75A9">
        <w:trPr>
          <w:trHeight w:val="338"/>
        </w:trPr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36E8B4AE" w14:textId="605C5E32" w:rsidR="00DC7926" w:rsidRPr="008E75A9" w:rsidRDefault="00B64A3B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Protein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18684E48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96.66</w:t>
            </w:r>
          </w:p>
        </w:tc>
      </w:tr>
      <w:tr w:rsidR="00DC7926" w:rsidRPr="00DC7926" w14:paraId="70FB94A8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4D187B20" w14:textId="286B3FCE" w:rsidR="00DC7926" w:rsidRPr="008E75A9" w:rsidRDefault="00B64A3B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CRP</w:t>
            </w:r>
          </w:p>
        </w:tc>
        <w:tc>
          <w:tcPr>
            <w:tcW w:w="0" w:type="auto"/>
            <w:noWrap/>
            <w:vAlign w:val="center"/>
            <w:hideMark/>
          </w:tcPr>
          <w:p w14:paraId="3F38615A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96.55</w:t>
            </w:r>
          </w:p>
        </w:tc>
      </w:tr>
      <w:tr w:rsidR="00DC7926" w:rsidRPr="00DC7926" w14:paraId="4DC0B843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7E82DE7F" w14:textId="0C110601" w:rsidR="00DC7926" w:rsidRPr="008E75A9" w:rsidRDefault="00B64A3B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Height</w:t>
            </w:r>
          </w:p>
        </w:tc>
        <w:tc>
          <w:tcPr>
            <w:tcW w:w="0" w:type="auto"/>
            <w:noWrap/>
            <w:vAlign w:val="center"/>
            <w:hideMark/>
          </w:tcPr>
          <w:p w14:paraId="7D9EBCDF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47.01</w:t>
            </w:r>
          </w:p>
        </w:tc>
      </w:tr>
      <w:tr w:rsidR="00DC7926" w:rsidRPr="00DC7926" w14:paraId="1CDB9468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7569C8EA" w14:textId="0C43C604" w:rsidR="00DC7926" w:rsidRPr="008E75A9" w:rsidRDefault="00B64A3B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Albumin</w:t>
            </w:r>
          </w:p>
        </w:tc>
        <w:tc>
          <w:tcPr>
            <w:tcW w:w="0" w:type="auto"/>
            <w:noWrap/>
            <w:vAlign w:val="center"/>
            <w:hideMark/>
          </w:tcPr>
          <w:p w14:paraId="764DAC65" w14:textId="0C3DC91D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46.90</w:t>
            </w:r>
          </w:p>
        </w:tc>
      </w:tr>
      <w:tr w:rsidR="00DC7926" w:rsidRPr="00DC7926" w14:paraId="4DE3CB93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2ED91B0C" w14:textId="66E0B71A" w:rsidR="00DC7926" w:rsidRPr="008E75A9" w:rsidRDefault="00B64A3B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ALT</w:t>
            </w:r>
          </w:p>
        </w:tc>
        <w:tc>
          <w:tcPr>
            <w:tcW w:w="0" w:type="auto"/>
            <w:noWrap/>
            <w:vAlign w:val="center"/>
            <w:hideMark/>
          </w:tcPr>
          <w:p w14:paraId="59EF56DA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29.54</w:t>
            </w:r>
          </w:p>
        </w:tc>
      </w:tr>
      <w:tr w:rsidR="00DC7926" w:rsidRPr="00DC7926" w14:paraId="7065C9E4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3705B333" w14:textId="66B50A97" w:rsidR="00DC7926" w:rsidRPr="008E75A9" w:rsidRDefault="00B64A3B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AST</w:t>
            </w:r>
          </w:p>
        </w:tc>
        <w:tc>
          <w:tcPr>
            <w:tcW w:w="0" w:type="auto"/>
            <w:noWrap/>
            <w:vAlign w:val="center"/>
            <w:hideMark/>
          </w:tcPr>
          <w:p w14:paraId="70B87B79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28.49</w:t>
            </w:r>
          </w:p>
        </w:tc>
      </w:tr>
      <w:tr w:rsidR="00DC7926" w:rsidRPr="00DC7926" w14:paraId="0102A964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0BFF1044" w14:textId="580D8F00" w:rsidR="00DC7926" w:rsidRPr="008E75A9" w:rsidRDefault="00B64A3B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Total bilirubin</w:t>
            </w:r>
          </w:p>
        </w:tc>
        <w:tc>
          <w:tcPr>
            <w:tcW w:w="0" w:type="auto"/>
            <w:noWrap/>
            <w:vAlign w:val="center"/>
            <w:hideMark/>
          </w:tcPr>
          <w:p w14:paraId="531FAB7D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27.82</w:t>
            </w:r>
          </w:p>
        </w:tc>
      </w:tr>
      <w:tr w:rsidR="00DC7926" w:rsidRPr="00DC7926" w14:paraId="2A935EEA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5E28FFAC" w14:textId="12ECBDB4" w:rsidR="00DC7926" w:rsidRPr="008E75A9" w:rsidRDefault="00DC7926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pH</w:t>
            </w:r>
          </w:p>
        </w:tc>
        <w:tc>
          <w:tcPr>
            <w:tcW w:w="0" w:type="auto"/>
            <w:noWrap/>
            <w:vAlign w:val="center"/>
            <w:hideMark/>
          </w:tcPr>
          <w:p w14:paraId="65E558FA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18.52</w:t>
            </w:r>
          </w:p>
        </w:tc>
      </w:tr>
      <w:tr w:rsidR="00DC7926" w:rsidRPr="00DC7926" w14:paraId="5EA5BB45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72AD06A7" w14:textId="0F2BE160" w:rsidR="00DC7926" w:rsidRPr="008E75A9" w:rsidRDefault="00B64A3B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Lactate</w:t>
            </w:r>
          </w:p>
        </w:tc>
        <w:tc>
          <w:tcPr>
            <w:tcW w:w="0" w:type="auto"/>
            <w:noWrap/>
            <w:vAlign w:val="center"/>
            <w:hideMark/>
          </w:tcPr>
          <w:p w14:paraId="72E53817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17.17</w:t>
            </w:r>
          </w:p>
        </w:tc>
      </w:tr>
      <w:tr w:rsidR="00DC7926" w:rsidRPr="00DC7926" w14:paraId="2AFD68EC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170E3C15" w14:textId="49216ECA" w:rsidR="00DC7926" w:rsidRPr="008E75A9" w:rsidRDefault="00B64A3B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Weight</w:t>
            </w:r>
          </w:p>
        </w:tc>
        <w:tc>
          <w:tcPr>
            <w:tcW w:w="0" w:type="auto"/>
            <w:noWrap/>
            <w:vAlign w:val="center"/>
            <w:hideMark/>
          </w:tcPr>
          <w:p w14:paraId="1823A854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11.48</w:t>
            </w:r>
          </w:p>
        </w:tc>
      </w:tr>
      <w:tr w:rsidR="00DC7926" w:rsidRPr="00DC7926" w14:paraId="02C0239D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56AEE75F" w14:textId="52207339" w:rsidR="00DC7926" w:rsidRPr="008E75A9" w:rsidRDefault="00DC7926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aPTT</w:t>
            </w:r>
          </w:p>
        </w:tc>
        <w:tc>
          <w:tcPr>
            <w:tcW w:w="0" w:type="auto"/>
            <w:noWrap/>
            <w:vAlign w:val="center"/>
            <w:hideMark/>
          </w:tcPr>
          <w:p w14:paraId="0EEF05DA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4.77</w:t>
            </w:r>
          </w:p>
        </w:tc>
      </w:tr>
      <w:tr w:rsidR="00DC7926" w:rsidRPr="00DC7926" w14:paraId="50F23051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2022DFFB" w14:textId="12203CC9" w:rsidR="00DC7926" w:rsidRPr="008E75A9" w:rsidRDefault="00B64A3B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PT INR</w:t>
            </w:r>
          </w:p>
        </w:tc>
        <w:tc>
          <w:tcPr>
            <w:tcW w:w="0" w:type="auto"/>
            <w:noWrap/>
            <w:vAlign w:val="center"/>
            <w:hideMark/>
          </w:tcPr>
          <w:p w14:paraId="74F75E86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4.39</w:t>
            </w:r>
          </w:p>
        </w:tc>
      </w:tr>
      <w:tr w:rsidR="00DC7926" w:rsidRPr="00DC7926" w14:paraId="54B3995B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76347428" w14:textId="13975FB1" w:rsidR="00DC7926" w:rsidRPr="008E75A9" w:rsidRDefault="008E75A9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Temperature</w:t>
            </w:r>
          </w:p>
        </w:tc>
        <w:tc>
          <w:tcPr>
            <w:tcW w:w="0" w:type="auto"/>
            <w:noWrap/>
            <w:vAlign w:val="center"/>
            <w:hideMark/>
          </w:tcPr>
          <w:p w14:paraId="55590F7A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1.35</w:t>
            </w:r>
          </w:p>
        </w:tc>
      </w:tr>
      <w:tr w:rsidR="00DC7926" w:rsidRPr="00DC7926" w14:paraId="5FB3B8C1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090F1054" w14:textId="79B778D2" w:rsidR="00DC7926" w:rsidRPr="008E75A9" w:rsidRDefault="008E75A9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Calcium</w:t>
            </w:r>
          </w:p>
        </w:tc>
        <w:tc>
          <w:tcPr>
            <w:tcW w:w="0" w:type="auto"/>
            <w:noWrap/>
            <w:vAlign w:val="center"/>
            <w:hideMark/>
          </w:tcPr>
          <w:p w14:paraId="21F218F2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0.38</w:t>
            </w:r>
          </w:p>
        </w:tc>
      </w:tr>
      <w:tr w:rsidR="00DC7926" w:rsidRPr="00DC7926" w14:paraId="7164F1E5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0CC3B0D6" w14:textId="60CA716E" w:rsidR="00DC7926" w:rsidRPr="008E75A9" w:rsidRDefault="008E75A9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SpO</w:t>
            </w:r>
            <w:r>
              <w:rPr>
                <w:rFonts w:ascii="Times New Roman" w:hAnsi="Times New Roman" w:cs="Times New Roman" w:hint="eastAsia"/>
                <w:b/>
                <w:bCs/>
                <w:szCs w:val="22"/>
                <w:vertAlign w:val="subscript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4A63CAB9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0.27</w:t>
            </w:r>
          </w:p>
        </w:tc>
      </w:tr>
      <w:tr w:rsidR="00DC7926" w:rsidRPr="00DC7926" w14:paraId="6AF63C51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48A0E476" w14:textId="15115BB4" w:rsidR="00DC7926" w:rsidRPr="008E75A9" w:rsidRDefault="008E75A9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SBP</w:t>
            </w:r>
          </w:p>
        </w:tc>
        <w:tc>
          <w:tcPr>
            <w:tcW w:w="0" w:type="auto"/>
            <w:noWrap/>
            <w:vAlign w:val="center"/>
            <w:hideMark/>
          </w:tcPr>
          <w:p w14:paraId="5F696FE3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0.11</w:t>
            </w:r>
          </w:p>
        </w:tc>
      </w:tr>
      <w:tr w:rsidR="00DC7926" w:rsidRPr="00DC7926" w14:paraId="73A00FCC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0374DC00" w14:textId="3CE647FF" w:rsidR="00DC7926" w:rsidRPr="008E75A9" w:rsidRDefault="008E75A9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DBP</w:t>
            </w:r>
          </w:p>
        </w:tc>
        <w:tc>
          <w:tcPr>
            <w:tcW w:w="0" w:type="auto"/>
            <w:noWrap/>
            <w:vAlign w:val="center"/>
            <w:hideMark/>
          </w:tcPr>
          <w:p w14:paraId="3528A71F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0.05</w:t>
            </w:r>
          </w:p>
        </w:tc>
      </w:tr>
      <w:tr w:rsidR="00DC7926" w:rsidRPr="00DC7926" w14:paraId="1F0146CF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5E8B0682" w14:textId="52A45A3B" w:rsidR="00DC7926" w:rsidRPr="008E75A9" w:rsidRDefault="008E75A9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WBC</w:t>
            </w:r>
          </w:p>
        </w:tc>
        <w:tc>
          <w:tcPr>
            <w:tcW w:w="0" w:type="auto"/>
            <w:noWrap/>
            <w:vAlign w:val="center"/>
            <w:hideMark/>
          </w:tcPr>
          <w:p w14:paraId="16859DBE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0.05</w:t>
            </w:r>
          </w:p>
        </w:tc>
      </w:tr>
      <w:tr w:rsidR="00DC7926" w:rsidRPr="00DC7926" w14:paraId="755BA5F0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0F06434D" w14:textId="6C63F35F" w:rsidR="00DC7926" w:rsidRPr="008E75A9" w:rsidRDefault="008E75A9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Platelet</w:t>
            </w:r>
          </w:p>
        </w:tc>
        <w:tc>
          <w:tcPr>
            <w:tcW w:w="0" w:type="auto"/>
            <w:noWrap/>
            <w:vAlign w:val="center"/>
            <w:hideMark/>
          </w:tcPr>
          <w:p w14:paraId="7E509B1D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0.05</w:t>
            </w:r>
          </w:p>
        </w:tc>
      </w:tr>
      <w:tr w:rsidR="00DC7926" w:rsidRPr="00DC7926" w14:paraId="77EBEF2F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57F9D282" w14:textId="237DCECB" w:rsidR="00DC7926" w:rsidRPr="008E75A9" w:rsidRDefault="008E75A9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Bicarbonate</w:t>
            </w:r>
          </w:p>
        </w:tc>
        <w:tc>
          <w:tcPr>
            <w:tcW w:w="0" w:type="auto"/>
            <w:noWrap/>
            <w:vAlign w:val="center"/>
            <w:hideMark/>
          </w:tcPr>
          <w:p w14:paraId="260DBBD7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0.03</w:t>
            </w:r>
          </w:p>
        </w:tc>
      </w:tr>
      <w:tr w:rsidR="00DC7926" w:rsidRPr="00DC7926" w14:paraId="2058F025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3143D43D" w14:textId="10434919" w:rsidR="00DC7926" w:rsidRPr="008E75A9" w:rsidRDefault="008E75A9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eGFR</w:t>
            </w:r>
          </w:p>
        </w:tc>
        <w:tc>
          <w:tcPr>
            <w:tcW w:w="0" w:type="auto"/>
            <w:noWrap/>
            <w:vAlign w:val="center"/>
            <w:hideMark/>
          </w:tcPr>
          <w:p w14:paraId="1231ECDF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0.03</w:t>
            </w:r>
          </w:p>
        </w:tc>
      </w:tr>
      <w:tr w:rsidR="00DC7926" w:rsidRPr="00DC7926" w14:paraId="0CC8B2A5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0F0179B6" w14:textId="327EC03A" w:rsidR="00DC7926" w:rsidRPr="008E75A9" w:rsidRDefault="008E75A9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Heart rate</w:t>
            </w:r>
          </w:p>
        </w:tc>
        <w:tc>
          <w:tcPr>
            <w:tcW w:w="0" w:type="auto"/>
            <w:noWrap/>
            <w:vAlign w:val="center"/>
            <w:hideMark/>
          </w:tcPr>
          <w:p w14:paraId="46A6EC6C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0.03</w:t>
            </w:r>
          </w:p>
        </w:tc>
      </w:tr>
      <w:tr w:rsidR="00DC7926" w:rsidRPr="00DC7926" w14:paraId="1763DB18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0A7A1B64" w14:textId="7848BF73" w:rsidR="00DC7926" w:rsidRPr="008E75A9" w:rsidRDefault="008E75A9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Anion gap</w:t>
            </w:r>
          </w:p>
        </w:tc>
        <w:tc>
          <w:tcPr>
            <w:tcW w:w="0" w:type="auto"/>
            <w:noWrap/>
            <w:vAlign w:val="center"/>
            <w:hideMark/>
          </w:tcPr>
          <w:p w14:paraId="09798EB1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0.03</w:t>
            </w:r>
          </w:p>
        </w:tc>
      </w:tr>
      <w:tr w:rsidR="00DC7926" w:rsidRPr="00DC7926" w14:paraId="4C7C111B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6CD8E36F" w14:textId="31E0952E" w:rsidR="00DC7926" w:rsidRPr="008E75A9" w:rsidRDefault="008E75A9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Sodium</w:t>
            </w:r>
          </w:p>
        </w:tc>
        <w:tc>
          <w:tcPr>
            <w:tcW w:w="0" w:type="auto"/>
            <w:noWrap/>
            <w:vAlign w:val="center"/>
            <w:hideMark/>
          </w:tcPr>
          <w:p w14:paraId="579A109C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0.03</w:t>
            </w:r>
          </w:p>
        </w:tc>
      </w:tr>
      <w:tr w:rsidR="00DC7926" w:rsidRPr="00DC7926" w14:paraId="2D045A01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4EA909E1" w14:textId="6E0523F2" w:rsidR="00DC7926" w:rsidRPr="008E75A9" w:rsidRDefault="008E75A9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Potassium</w:t>
            </w:r>
          </w:p>
        </w:tc>
        <w:tc>
          <w:tcPr>
            <w:tcW w:w="0" w:type="auto"/>
            <w:noWrap/>
            <w:vAlign w:val="center"/>
            <w:hideMark/>
          </w:tcPr>
          <w:p w14:paraId="45ECEB1C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0.03</w:t>
            </w:r>
          </w:p>
        </w:tc>
      </w:tr>
      <w:tr w:rsidR="00DC7926" w:rsidRPr="00DC7926" w14:paraId="15AB8CA2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1AFDA11F" w14:textId="6B4AB43F" w:rsidR="00DC7926" w:rsidRPr="008E75A9" w:rsidRDefault="008E75A9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Creatinine</w:t>
            </w:r>
          </w:p>
        </w:tc>
        <w:tc>
          <w:tcPr>
            <w:tcW w:w="0" w:type="auto"/>
            <w:noWrap/>
            <w:vAlign w:val="center"/>
            <w:hideMark/>
          </w:tcPr>
          <w:p w14:paraId="0F1AE40D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0.03</w:t>
            </w:r>
          </w:p>
        </w:tc>
      </w:tr>
    </w:tbl>
    <w:p w14:paraId="489CE2E8" w14:textId="2FDC32E0" w:rsidR="00DC7926" w:rsidRPr="008E75A9" w:rsidRDefault="008E75A9" w:rsidP="00DC7926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Abbreviation: </w:t>
      </w:r>
      <w:r>
        <w:rPr>
          <w:rFonts w:ascii="Times New Roman" w:hAnsi="Times New Roman" w:cs="Times New Roman" w:hint="eastAsia"/>
          <w:szCs w:val="22"/>
        </w:rPr>
        <w:t xml:space="preserve">CRP, </w:t>
      </w:r>
      <w:r>
        <w:rPr>
          <w:rFonts w:ascii="Times New Roman" w:hAnsi="Times New Roman" w:cs="Times New Roman"/>
          <w:szCs w:val="22"/>
        </w:rPr>
        <w:t>C-reactive protein</w:t>
      </w:r>
      <w:r>
        <w:rPr>
          <w:rFonts w:ascii="Times New Roman" w:hAnsi="Times New Roman" w:cs="Times New Roman" w:hint="eastAsia"/>
          <w:szCs w:val="22"/>
        </w:rPr>
        <w:t>;</w:t>
      </w:r>
      <w:r>
        <w:rPr>
          <w:rFonts w:ascii="Times New Roman" w:hAnsi="Times New Roman" w:cs="Times New Roman"/>
          <w:szCs w:val="22"/>
        </w:rPr>
        <w:t xml:space="preserve"> ALT, alanine aminotransferase; AST, aspartate aminotransferase; aPTT, activated partial thromboplastin time; PT INR, prothrombin time international normalized ratio; SpO₂, saturation of peripheral oxygen; SBP, systolic blood pressure; DBP diastolic blood pressure; WBC, white blood cell; eGFR, estimated glomerular filtration rate</w:t>
      </w:r>
      <w:r>
        <w:rPr>
          <w:rFonts w:ascii="Times New Roman" w:hAnsi="Times New Roman" w:cs="Times New Roman" w:hint="eastAsia"/>
          <w:szCs w:val="22"/>
        </w:rPr>
        <w:t>.</w:t>
      </w:r>
    </w:p>
    <w:p w14:paraId="010043A4" w14:textId="77777777" w:rsidR="008E75A9" w:rsidRPr="008E75A9" w:rsidRDefault="008E75A9" w:rsidP="008E75A9">
      <w:pPr>
        <w:rPr>
          <w:rFonts w:ascii="Times New Roman" w:hAnsi="Times New Roman" w:cs="Times New Roman"/>
          <w:szCs w:val="22"/>
        </w:rPr>
        <w:sectPr w:rsidR="008E75A9" w:rsidRPr="008E75A9" w:rsidSect="00DC7926">
          <w:pgSz w:w="11906" w:h="16838"/>
          <w:pgMar w:top="720" w:right="720" w:bottom="720" w:left="720" w:header="851" w:footer="992" w:gutter="0"/>
          <w:cols w:space="425"/>
          <w:docGrid w:linePitch="360"/>
        </w:sectPr>
      </w:pPr>
    </w:p>
    <w:p w14:paraId="022F9AE9" w14:textId="77777777" w:rsidR="00DC7926" w:rsidRPr="00D11076" w:rsidRDefault="00DC7926" w:rsidP="00DC792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lastRenderedPageBreak/>
        <w:t>Supplementary Table S2. Missing values in eICU</w:t>
      </w:r>
    </w:p>
    <w:tbl>
      <w:tblPr>
        <w:tblStyle w:val="aa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2449"/>
      </w:tblGrid>
      <w:tr w:rsidR="00DC7926" w:rsidRPr="00DC7926" w14:paraId="3513233D" w14:textId="77777777" w:rsidTr="008E75A9">
        <w:trPr>
          <w:trHeight w:val="338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4799CB5" w14:textId="17D3F0A5" w:rsidR="00DC7926" w:rsidRPr="008E75A9" w:rsidRDefault="008E75A9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87D96E8" w14:textId="7A16F48B" w:rsidR="00DC7926" w:rsidRPr="008E75A9" w:rsidRDefault="00DC7926" w:rsidP="008E75A9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Missing proportion (%)</w:t>
            </w:r>
          </w:p>
        </w:tc>
      </w:tr>
      <w:tr w:rsidR="00DC7926" w:rsidRPr="00DC7926" w14:paraId="2863C378" w14:textId="77777777" w:rsidTr="008E75A9">
        <w:trPr>
          <w:trHeight w:val="338"/>
        </w:trPr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3A3BB6A6" w14:textId="4BAF09DF" w:rsidR="00DC7926" w:rsidRPr="008E75A9" w:rsidRDefault="008E75A9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CRP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1FDACFD4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97.16</w:t>
            </w:r>
          </w:p>
        </w:tc>
      </w:tr>
      <w:tr w:rsidR="00DC7926" w:rsidRPr="00DC7926" w14:paraId="5E5845F2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164EA910" w14:textId="3FC5B3DC" w:rsidR="00DC7926" w:rsidRPr="008E75A9" w:rsidRDefault="008E75A9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Temperature</w:t>
            </w:r>
          </w:p>
        </w:tc>
        <w:tc>
          <w:tcPr>
            <w:tcW w:w="0" w:type="auto"/>
            <w:noWrap/>
            <w:vAlign w:val="center"/>
            <w:hideMark/>
          </w:tcPr>
          <w:p w14:paraId="62B895D0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87.43</w:t>
            </w:r>
          </w:p>
        </w:tc>
      </w:tr>
      <w:tr w:rsidR="00DC7926" w:rsidRPr="00DC7926" w14:paraId="734B5920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7B8038A4" w14:textId="5740F642" w:rsidR="00DC7926" w:rsidRPr="008E75A9" w:rsidRDefault="008E75A9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SBP</w:t>
            </w:r>
          </w:p>
        </w:tc>
        <w:tc>
          <w:tcPr>
            <w:tcW w:w="0" w:type="auto"/>
            <w:noWrap/>
            <w:vAlign w:val="center"/>
            <w:hideMark/>
          </w:tcPr>
          <w:p w14:paraId="0109E2B8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64.19</w:t>
            </w:r>
          </w:p>
        </w:tc>
      </w:tr>
      <w:tr w:rsidR="00DC7926" w:rsidRPr="00DC7926" w14:paraId="7A98C5D1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2CA707E1" w14:textId="7C902D05" w:rsidR="00DC7926" w:rsidRPr="008E75A9" w:rsidRDefault="008E75A9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DBP</w:t>
            </w:r>
          </w:p>
        </w:tc>
        <w:tc>
          <w:tcPr>
            <w:tcW w:w="0" w:type="auto"/>
            <w:noWrap/>
            <w:vAlign w:val="center"/>
            <w:hideMark/>
          </w:tcPr>
          <w:p w14:paraId="1EE60D4B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64.02</w:t>
            </w:r>
          </w:p>
        </w:tc>
      </w:tr>
      <w:tr w:rsidR="00DC7926" w:rsidRPr="00DC7926" w14:paraId="6408701F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51E9DF62" w14:textId="749E8740" w:rsidR="00DC7926" w:rsidRPr="008E75A9" w:rsidRDefault="008E75A9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Average DBP</w:t>
            </w:r>
          </w:p>
        </w:tc>
        <w:tc>
          <w:tcPr>
            <w:tcW w:w="0" w:type="auto"/>
            <w:noWrap/>
            <w:vAlign w:val="center"/>
            <w:hideMark/>
          </w:tcPr>
          <w:p w14:paraId="142B8134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63.47</w:t>
            </w:r>
          </w:p>
        </w:tc>
      </w:tr>
      <w:tr w:rsidR="00DC7926" w:rsidRPr="00DC7926" w14:paraId="19C53C9B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32C23300" w14:textId="704A00CA" w:rsidR="00DC7926" w:rsidRPr="008E75A9" w:rsidRDefault="008E75A9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Average SBP</w:t>
            </w:r>
          </w:p>
        </w:tc>
        <w:tc>
          <w:tcPr>
            <w:tcW w:w="0" w:type="auto"/>
            <w:noWrap/>
            <w:vAlign w:val="center"/>
            <w:hideMark/>
          </w:tcPr>
          <w:p w14:paraId="5F2B4364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63.42</w:t>
            </w:r>
          </w:p>
        </w:tc>
      </w:tr>
      <w:tr w:rsidR="00DC7926" w:rsidRPr="00DC7926" w14:paraId="482A3F36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3EB2C1A7" w14:textId="140FF825" w:rsidR="00DC7926" w:rsidRPr="008E75A9" w:rsidRDefault="008E75A9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Lactate</w:t>
            </w:r>
          </w:p>
        </w:tc>
        <w:tc>
          <w:tcPr>
            <w:tcW w:w="0" w:type="auto"/>
            <w:noWrap/>
            <w:vAlign w:val="center"/>
            <w:hideMark/>
          </w:tcPr>
          <w:p w14:paraId="6ABBF81C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48.12</w:t>
            </w:r>
          </w:p>
        </w:tc>
      </w:tr>
      <w:tr w:rsidR="00DC7926" w:rsidRPr="00DC7926" w14:paraId="2AD10144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17C7C9D2" w14:textId="4A40B31B" w:rsidR="00DC7926" w:rsidRPr="008E75A9" w:rsidRDefault="008E75A9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pH</w:t>
            </w:r>
          </w:p>
        </w:tc>
        <w:tc>
          <w:tcPr>
            <w:tcW w:w="0" w:type="auto"/>
            <w:noWrap/>
            <w:vAlign w:val="center"/>
            <w:hideMark/>
          </w:tcPr>
          <w:p w14:paraId="6696308A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43.08</w:t>
            </w:r>
          </w:p>
        </w:tc>
      </w:tr>
      <w:tr w:rsidR="00DC7926" w:rsidRPr="00DC7926" w14:paraId="152E749C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2F2A4D18" w14:textId="677B1760" w:rsidR="00DC7926" w:rsidRPr="008E75A9" w:rsidRDefault="008E75A9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aPTT</w:t>
            </w:r>
          </w:p>
        </w:tc>
        <w:tc>
          <w:tcPr>
            <w:tcW w:w="0" w:type="auto"/>
            <w:noWrap/>
            <w:vAlign w:val="center"/>
            <w:hideMark/>
          </w:tcPr>
          <w:p w14:paraId="04DC5ED3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35.03</w:t>
            </w:r>
          </w:p>
        </w:tc>
      </w:tr>
      <w:tr w:rsidR="00DC7926" w:rsidRPr="00DC7926" w14:paraId="021FA2B8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323C41BD" w14:textId="72B59DF7" w:rsidR="00DC7926" w:rsidRPr="008E75A9" w:rsidRDefault="008E75A9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Total bilirubin</w:t>
            </w:r>
          </w:p>
        </w:tc>
        <w:tc>
          <w:tcPr>
            <w:tcW w:w="0" w:type="auto"/>
            <w:noWrap/>
            <w:vAlign w:val="center"/>
            <w:hideMark/>
          </w:tcPr>
          <w:p w14:paraId="4CB2CAEC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28.35</w:t>
            </w:r>
          </w:p>
        </w:tc>
      </w:tr>
      <w:tr w:rsidR="00DC7926" w:rsidRPr="00DC7926" w14:paraId="1B4D6337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12B21E4D" w14:textId="77FB8126" w:rsidR="00DC7926" w:rsidRPr="008E75A9" w:rsidRDefault="008E75A9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ALT</w:t>
            </w:r>
          </w:p>
        </w:tc>
        <w:tc>
          <w:tcPr>
            <w:tcW w:w="0" w:type="auto"/>
            <w:noWrap/>
            <w:vAlign w:val="center"/>
            <w:hideMark/>
          </w:tcPr>
          <w:p w14:paraId="56411EF4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25.9</w:t>
            </w:r>
          </w:p>
        </w:tc>
      </w:tr>
      <w:tr w:rsidR="00DC7926" w:rsidRPr="00DC7926" w14:paraId="177738B3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02E3F007" w14:textId="50F89AE1" w:rsidR="00DC7926" w:rsidRPr="008E75A9" w:rsidRDefault="008E75A9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Protein</w:t>
            </w:r>
          </w:p>
        </w:tc>
        <w:tc>
          <w:tcPr>
            <w:tcW w:w="0" w:type="auto"/>
            <w:noWrap/>
            <w:vAlign w:val="center"/>
            <w:hideMark/>
          </w:tcPr>
          <w:p w14:paraId="7D7BF51C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25.83</w:t>
            </w:r>
          </w:p>
        </w:tc>
      </w:tr>
      <w:tr w:rsidR="00DC7926" w:rsidRPr="00DC7926" w14:paraId="5AA5E132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53C6E971" w14:textId="361B805E" w:rsidR="00DC7926" w:rsidRPr="008E75A9" w:rsidRDefault="008E75A9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AST</w:t>
            </w:r>
          </w:p>
        </w:tc>
        <w:tc>
          <w:tcPr>
            <w:tcW w:w="0" w:type="auto"/>
            <w:noWrap/>
            <w:vAlign w:val="center"/>
            <w:hideMark/>
          </w:tcPr>
          <w:p w14:paraId="10F679A8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24.84</w:t>
            </w:r>
          </w:p>
        </w:tc>
      </w:tr>
      <w:tr w:rsidR="00DC7926" w:rsidRPr="00DC7926" w14:paraId="3EDED6C5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28BD19BA" w14:textId="68560EA9" w:rsidR="00DC7926" w:rsidRPr="008E75A9" w:rsidRDefault="008E75A9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Albumin</w:t>
            </w:r>
          </w:p>
        </w:tc>
        <w:tc>
          <w:tcPr>
            <w:tcW w:w="0" w:type="auto"/>
            <w:noWrap/>
            <w:vAlign w:val="center"/>
            <w:hideMark/>
          </w:tcPr>
          <w:p w14:paraId="7990B0E2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21.85</w:t>
            </w:r>
          </w:p>
        </w:tc>
      </w:tr>
      <w:tr w:rsidR="00DC7926" w:rsidRPr="00DC7926" w14:paraId="48AD9A09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05E22966" w14:textId="10254F04" w:rsidR="00DC7926" w:rsidRPr="008E75A9" w:rsidRDefault="008E75A9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PT INR</w:t>
            </w:r>
          </w:p>
        </w:tc>
        <w:tc>
          <w:tcPr>
            <w:tcW w:w="0" w:type="auto"/>
            <w:noWrap/>
            <w:vAlign w:val="center"/>
            <w:hideMark/>
          </w:tcPr>
          <w:p w14:paraId="505ADBC3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17.8</w:t>
            </w:r>
          </w:p>
        </w:tc>
      </w:tr>
      <w:tr w:rsidR="00DC7926" w:rsidRPr="00DC7926" w14:paraId="01E35F52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46FB2F13" w14:textId="093C7A10" w:rsidR="00DC7926" w:rsidRPr="008E75A9" w:rsidRDefault="008E75A9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Antion gap</w:t>
            </w:r>
          </w:p>
        </w:tc>
        <w:tc>
          <w:tcPr>
            <w:tcW w:w="0" w:type="auto"/>
            <w:noWrap/>
            <w:vAlign w:val="center"/>
            <w:hideMark/>
          </w:tcPr>
          <w:p w14:paraId="2D49C3A5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4.11</w:t>
            </w:r>
          </w:p>
        </w:tc>
      </w:tr>
      <w:tr w:rsidR="00DC7926" w:rsidRPr="00DC7926" w14:paraId="7546B979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0ACC801E" w14:textId="579594E9" w:rsidR="00DC7926" w:rsidRPr="008E75A9" w:rsidRDefault="008E75A9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Bicarbonate</w:t>
            </w:r>
          </w:p>
        </w:tc>
        <w:tc>
          <w:tcPr>
            <w:tcW w:w="0" w:type="auto"/>
            <w:noWrap/>
            <w:vAlign w:val="center"/>
            <w:hideMark/>
          </w:tcPr>
          <w:p w14:paraId="625BC2A2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3.71</w:t>
            </w:r>
          </w:p>
        </w:tc>
      </w:tr>
      <w:tr w:rsidR="00DC7926" w:rsidRPr="00DC7926" w14:paraId="670F3A87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354658CF" w14:textId="418D8D38" w:rsidR="00DC7926" w:rsidRPr="008E75A9" w:rsidRDefault="008E75A9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Weight</w:t>
            </w:r>
          </w:p>
        </w:tc>
        <w:tc>
          <w:tcPr>
            <w:tcW w:w="0" w:type="auto"/>
            <w:noWrap/>
            <w:vAlign w:val="center"/>
            <w:hideMark/>
          </w:tcPr>
          <w:p w14:paraId="66C9CECB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3.24</w:t>
            </w:r>
          </w:p>
        </w:tc>
      </w:tr>
      <w:tr w:rsidR="00DC7926" w:rsidRPr="00DC7926" w14:paraId="3DC55946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4E4545C0" w14:textId="5D0ACA12" w:rsidR="00DC7926" w:rsidRPr="008E75A9" w:rsidRDefault="008E75A9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eGFR</w:t>
            </w:r>
          </w:p>
        </w:tc>
        <w:tc>
          <w:tcPr>
            <w:tcW w:w="0" w:type="auto"/>
            <w:noWrap/>
            <w:vAlign w:val="center"/>
            <w:hideMark/>
          </w:tcPr>
          <w:p w14:paraId="5291C87E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3.22</w:t>
            </w:r>
          </w:p>
        </w:tc>
      </w:tr>
      <w:tr w:rsidR="00DC7926" w:rsidRPr="00DC7926" w14:paraId="701E99AF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56FEA18E" w14:textId="16E200F7" w:rsidR="00DC7926" w:rsidRPr="008E75A9" w:rsidRDefault="008E75A9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Baseline eGFR</w:t>
            </w:r>
          </w:p>
        </w:tc>
        <w:tc>
          <w:tcPr>
            <w:tcW w:w="0" w:type="auto"/>
            <w:noWrap/>
            <w:vAlign w:val="center"/>
            <w:hideMark/>
          </w:tcPr>
          <w:p w14:paraId="0188973C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3.12</w:t>
            </w:r>
          </w:p>
        </w:tc>
      </w:tr>
      <w:tr w:rsidR="00DC7926" w:rsidRPr="00DC7926" w14:paraId="1A284938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60FAB3F4" w14:textId="13BDABC4" w:rsidR="00DC7926" w:rsidRPr="008E75A9" w:rsidRDefault="008E75A9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Age</w:t>
            </w:r>
          </w:p>
        </w:tc>
        <w:tc>
          <w:tcPr>
            <w:tcW w:w="0" w:type="auto"/>
            <w:noWrap/>
            <w:vAlign w:val="center"/>
            <w:hideMark/>
          </w:tcPr>
          <w:p w14:paraId="0CD673E1" w14:textId="38C3AFC6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2.90</w:t>
            </w:r>
          </w:p>
        </w:tc>
      </w:tr>
      <w:tr w:rsidR="00DC7926" w:rsidRPr="00DC7926" w14:paraId="2C0A5CED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168DB1F4" w14:textId="6E5E4EAA" w:rsidR="00DC7926" w:rsidRPr="008E75A9" w:rsidRDefault="008E75A9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SpO</w:t>
            </w:r>
            <w:r>
              <w:rPr>
                <w:rFonts w:ascii="Times New Roman" w:hAnsi="Times New Roman" w:cs="Times New Roman" w:hint="eastAsia"/>
                <w:b/>
                <w:bCs/>
                <w:szCs w:val="22"/>
                <w:vertAlign w:val="subscript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54F0917D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2.42</w:t>
            </w:r>
          </w:p>
        </w:tc>
      </w:tr>
      <w:tr w:rsidR="00DC7926" w:rsidRPr="00DC7926" w14:paraId="67020F08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249BB4E2" w14:textId="52614B45" w:rsidR="00DC7926" w:rsidRPr="008E75A9" w:rsidRDefault="008E75A9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Calcium</w:t>
            </w:r>
          </w:p>
        </w:tc>
        <w:tc>
          <w:tcPr>
            <w:tcW w:w="0" w:type="auto"/>
            <w:noWrap/>
            <w:vAlign w:val="center"/>
            <w:hideMark/>
          </w:tcPr>
          <w:p w14:paraId="04771234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1.48</w:t>
            </w:r>
          </w:p>
        </w:tc>
      </w:tr>
      <w:tr w:rsidR="00DC7926" w:rsidRPr="00DC7926" w14:paraId="62C2B77B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5507A44F" w14:textId="2B4E7B85" w:rsidR="00DC7926" w:rsidRPr="008E75A9" w:rsidRDefault="008E75A9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Heart rate</w:t>
            </w:r>
          </w:p>
        </w:tc>
        <w:tc>
          <w:tcPr>
            <w:tcW w:w="0" w:type="auto"/>
            <w:noWrap/>
            <w:vAlign w:val="center"/>
            <w:hideMark/>
          </w:tcPr>
          <w:p w14:paraId="213754F3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0.93</w:t>
            </w:r>
          </w:p>
        </w:tc>
      </w:tr>
      <w:tr w:rsidR="00DC7926" w:rsidRPr="00DC7926" w14:paraId="6CDF072B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6305D547" w14:textId="7B7F8D44" w:rsidR="00DC7926" w:rsidRPr="008E75A9" w:rsidRDefault="008E75A9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Platelet</w:t>
            </w:r>
          </w:p>
        </w:tc>
        <w:tc>
          <w:tcPr>
            <w:tcW w:w="0" w:type="auto"/>
            <w:noWrap/>
            <w:vAlign w:val="center"/>
            <w:hideMark/>
          </w:tcPr>
          <w:p w14:paraId="71D3FEB3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0.91</w:t>
            </w:r>
          </w:p>
        </w:tc>
      </w:tr>
      <w:tr w:rsidR="00DC7926" w:rsidRPr="00DC7926" w14:paraId="1398048A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4322FD6C" w14:textId="06A6285F" w:rsidR="00DC7926" w:rsidRPr="008E75A9" w:rsidRDefault="008E75A9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Height</w:t>
            </w:r>
          </w:p>
        </w:tc>
        <w:tc>
          <w:tcPr>
            <w:tcW w:w="0" w:type="auto"/>
            <w:noWrap/>
            <w:vAlign w:val="center"/>
            <w:hideMark/>
          </w:tcPr>
          <w:p w14:paraId="3060FB5E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0.85</w:t>
            </w:r>
          </w:p>
        </w:tc>
      </w:tr>
      <w:tr w:rsidR="00DC7926" w:rsidRPr="00DC7926" w14:paraId="6AA7E6F6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49F2EF3C" w14:textId="065195B5" w:rsidR="00DC7926" w:rsidRPr="008E75A9" w:rsidRDefault="008E75A9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WBC</w:t>
            </w:r>
          </w:p>
        </w:tc>
        <w:tc>
          <w:tcPr>
            <w:tcW w:w="0" w:type="auto"/>
            <w:noWrap/>
            <w:vAlign w:val="center"/>
            <w:hideMark/>
          </w:tcPr>
          <w:p w14:paraId="07D0A71E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0.34</w:t>
            </w:r>
          </w:p>
        </w:tc>
      </w:tr>
      <w:tr w:rsidR="00DC7926" w:rsidRPr="00DC7926" w14:paraId="2CAFA86E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46546CFE" w14:textId="5606C824" w:rsidR="00DC7926" w:rsidRPr="008E75A9" w:rsidRDefault="008E75A9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Creatinine</w:t>
            </w:r>
          </w:p>
        </w:tc>
        <w:tc>
          <w:tcPr>
            <w:tcW w:w="0" w:type="auto"/>
            <w:noWrap/>
            <w:vAlign w:val="center"/>
            <w:hideMark/>
          </w:tcPr>
          <w:p w14:paraId="2FE62F41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0.32</w:t>
            </w:r>
          </w:p>
        </w:tc>
      </w:tr>
      <w:tr w:rsidR="00DC7926" w:rsidRPr="00DC7926" w14:paraId="0755BA65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69DD594D" w14:textId="70BF94A8" w:rsidR="00DC7926" w:rsidRPr="008E75A9" w:rsidRDefault="008E75A9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BUN</w:t>
            </w:r>
          </w:p>
        </w:tc>
        <w:tc>
          <w:tcPr>
            <w:tcW w:w="0" w:type="auto"/>
            <w:noWrap/>
            <w:vAlign w:val="center"/>
            <w:hideMark/>
          </w:tcPr>
          <w:p w14:paraId="6BB7DAE7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0.32</w:t>
            </w:r>
          </w:p>
        </w:tc>
      </w:tr>
      <w:tr w:rsidR="00DC7926" w:rsidRPr="00DC7926" w14:paraId="34D3134C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7EDC6C82" w14:textId="30F8BB6F" w:rsidR="00DC7926" w:rsidRPr="008E75A9" w:rsidRDefault="008E75A9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Chloride</w:t>
            </w:r>
          </w:p>
        </w:tc>
        <w:tc>
          <w:tcPr>
            <w:tcW w:w="0" w:type="auto"/>
            <w:noWrap/>
            <w:vAlign w:val="center"/>
            <w:hideMark/>
          </w:tcPr>
          <w:p w14:paraId="693BC3CA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0.21</w:t>
            </w:r>
          </w:p>
        </w:tc>
      </w:tr>
      <w:tr w:rsidR="00DC7926" w:rsidRPr="00DC7926" w14:paraId="4B4D2163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20980834" w14:textId="438274E3" w:rsidR="00DC7926" w:rsidRPr="008E75A9" w:rsidRDefault="008E75A9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Baseline creatinine</w:t>
            </w:r>
          </w:p>
        </w:tc>
        <w:tc>
          <w:tcPr>
            <w:tcW w:w="0" w:type="auto"/>
            <w:noWrap/>
            <w:vAlign w:val="center"/>
            <w:hideMark/>
          </w:tcPr>
          <w:p w14:paraId="037F7236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0.21</w:t>
            </w:r>
          </w:p>
        </w:tc>
      </w:tr>
      <w:tr w:rsidR="00DC7926" w:rsidRPr="00DC7926" w14:paraId="1F8B9FBE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6906AD67" w14:textId="373AE502" w:rsidR="00DC7926" w:rsidRPr="008E75A9" w:rsidRDefault="008E75A9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Sodium</w:t>
            </w:r>
          </w:p>
        </w:tc>
        <w:tc>
          <w:tcPr>
            <w:tcW w:w="0" w:type="auto"/>
            <w:noWrap/>
            <w:vAlign w:val="center"/>
            <w:hideMark/>
          </w:tcPr>
          <w:p w14:paraId="40372B79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0.15</w:t>
            </w:r>
          </w:p>
        </w:tc>
      </w:tr>
      <w:tr w:rsidR="00DC7926" w:rsidRPr="00DC7926" w14:paraId="04A74EF9" w14:textId="77777777" w:rsidTr="008E75A9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4A7C0D3F" w14:textId="0ED33CAD" w:rsidR="00DC7926" w:rsidRPr="008E75A9" w:rsidRDefault="008E75A9" w:rsidP="008E75A9">
            <w:pPr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2"/>
              </w:rPr>
              <w:t>Potassium</w:t>
            </w:r>
          </w:p>
        </w:tc>
        <w:tc>
          <w:tcPr>
            <w:tcW w:w="0" w:type="auto"/>
            <w:noWrap/>
            <w:vAlign w:val="center"/>
            <w:hideMark/>
          </w:tcPr>
          <w:p w14:paraId="1414FFD5" w14:textId="77777777" w:rsidR="00DC7926" w:rsidRPr="00DC7926" w:rsidRDefault="00DC7926" w:rsidP="008E7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0.11</w:t>
            </w:r>
          </w:p>
        </w:tc>
      </w:tr>
    </w:tbl>
    <w:p w14:paraId="1B5BF39D" w14:textId="027BCB34" w:rsidR="008E75A9" w:rsidRPr="008E75A9" w:rsidRDefault="008E75A9" w:rsidP="008E75A9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Abbreviation: </w:t>
      </w:r>
      <w:r>
        <w:rPr>
          <w:rFonts w:ascii="Times New Roman" w:hAnsi="Times New Roman" w:cs="Times New Roman" w:hint="eastAsia"/>
          <w:szCs w:val="22"/>
        </w:rPr>
        <w:t xml:space="preserve">CRP, </w:t>
      </w:r>
      <w:r>
        <w:rPr>
          <w:rFonts w:ascii="Times New Roman" w:hAnsi="Times New Roman" w:cs="Times New Roman"/>
          <w:szCs w:val="22"/>
        </w:rPr>
        <w:t>C-reactive protein</w:t>
      </w:r>
      <w:r>
        <w:rPr>
          <w:rFonts w:ascii="Times New Roman" w:hAnsi="Times New Roman" w:cs="Times New Roman" w:hint="eastAsia"/>
          <w:szCs w:val="22"/>
        </w:rPr>
        <w:t>;</w:t>
      </w:r>
      <w:r>
        <w:rPr>
          <w:rFonts w:ascii="Times New Roman" w:hAnsi="Times New Roman" w:cs="Times New Roman"/>
          <w:szCs w:val="22"/>
        </w:rPr>
        <w:t xml:space="preserve"> SBP, systolic blood pressure; DBP diastolic blood pressure; aPTT, activated partial thromboplastin time; ALT, alanine aminotransferase; AST, aspartate aminotransferase; PT INR, prothrombin time international normalized ratio; eGFR, estimated glomerular filtration rate</w:t>
      </w:r>
      <w:r>
        <w:rPr>
          <w:rFonts w:ascii="Times New Roman" w:hAnsi="Times New Roman" w:cs="Times New Roman" w:hint="eastAsia"/>
          <w:szCs w:val="22"/>
        </w:rPr>
        <w:t>;</w:t>
      </w:r>
      <w:r>
        <w:rPr>
          <w:rFonts w:ascii="Times New Roman" w:hAnsi="Times New Roman" w:cs="Times New Roman"/>
          <w:szCs w:val="22"/>
        </w:rPr>
        <w:t xml:space="preserve"> SpO₂, saturation of peripheral oxygen; WBC, white blood cell;</w:t>
      </w:r>
      <w:r>
        <w:rPr>
          <w:rFonts w:ascii="Times New Roman" w:hAnsi="Times New Roman" w:cs="Times New Roman" w:hint="eastAsia"/>
          <w:szCs w:val="22"/>
        </w:rPr>
        <w:t xml:space="preserve"> BUN, blood urea nitrogen.</w:t>
      </w:r>
    </w:p>
    <w:p w14:paraId="3E14F734" w14:textId="77777777" w:rsidR="008E75A9" w:rsidRDefault="008E75A9" w:rsidP="00DC7926">
      <w:pPr>
        <w:rPr>
          <w:rFonts w:ascii="Times New Roman" w:hAnsi="Times New Roman" w:cs="Times New Roman"/>
          <w:szCs w:val="22"/>
        </w:rPr>
        <w:sectPr w:rsidR="008E75A9" w:rsidSect="00DC7926">
          <w:pgSz w:w="11906" w:h="16838"/>
          <w:pgMar w:top="720" w:right="720" w:bottom="720" w:left="720" w:header="851" w:footer="992" w:gutter="0"/>
          <w:cols w:space="425"/>
          <w:docGrid w:linePitch="360"/>
        </w:sectPr>
      </w:pPr>
    </w:p>
    <w:p w14:paraId="271C0604" w14:textId="6F41624E" w:rsidR="00DF4BFB" w:rsidRDefault="004A0FE8">
      <w:r>
        <w:rPr>
          <w:rFonts w:ascii="Times New Roman" w:eastAsia="Times New Roman" w:hAnsi="Times New Roman" w:cs="Times New Roman"/>
          <w:sz w:val="24"/>
        </w:rPr>
        <w:lastRenderedPageBreak/>
        <w:t>Supplementary Table S3. Complete list of baseline covariates, definitions, and summary methods</w:t>
      </w:r>
    </w:p>
    <w:tbl>
      <w:tblPr>
        <w:tblStyle w:val="20"/>
        <w:tblW w:w="9026" w:type="dxa"/>
        <w:tblLook w:val="04A0" w:firstRow="1" w:lastRow="0" w:firstColumn="1" w:lastColumn="0" w:noHBand="0" w:noVBand="1"/>
      </w:tblPr>
      <w:tblGrid>
        <w:gridCol w:w="2400"/>
        <w:gridCol w:w="3400"/>
        <w:gridCol w:w="1400"/>
        <w:gridCol w:w="1826"/>
      </w:tblGrid>
      <w:tr w:rsidR="00DF4BFB" w14:paraId="59E3D032" w14:textId="77777777" w:rsidTr="001035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bottom w:val="single" w:sz="4" w:space="0" w:color="666666" w:themeColor="text1" w:themeTint="99"/>
            </w:tcBorders>
          </w:tcPr>
          <w:p w14:paraId="791F9AD8" w14:textId="77777777" w:rsidR="00DF4BFB" w:rsidRDefault="004A0FE8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3400" w:type="dxa"/>
            <w:tcBorders>
              <w:bottom w:val="single" w:sz="4" w:space="0" w:color="666666" w:themeColor="text1" w:themeTint="99"/>
            </w:tcBorders>
          </w:tcPr>
          <w:p w14:paraId="4C84570A" w14:textId="77777777" w:rsidR="00DF4BFB" w:rsidRDefault="004A0F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Definition</w:t>
            </w:r>
          </w:p>
        </w:tc>
        <w:tc>
          <w:tcPr>
            <w:tcW w:w="1400" w:type="dxa"/>
            <w:tcBorders>
              <w:bottom w:val="single" w:sz="4" w:space="0" w:color="666666" w:themeColor="text1" w:themeTint="99"/>
            </w:tcBorders>
          </w:tcPr>
          <w:p w14:paraId="0C0BFD2B" w14:textId="77777777" w:rsidR="00DF4BFB" w:rsidRDefault="004A0F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Unit</w:t>
            </w:r>
          </w:p>
        </w:tc>
        <w:tc>
          <w:tcPr>
            <w:tcW w:w="1826" w:type="dxa"/>
            <w:tcBorders>
              <w:bottom w:val="single" w:sz="4" w:space="0" w:color="666666" w:themeColor="text1" w:themeTint="99"/>
            </w:tcBorders>
          </w:tcPr>
          <w:p w14:paraId="42FC08A1" w14:textId="77777777" w:rsidR="00DF4BFB" w:rsidRDefault="004A0F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Summary</w:t>
            </w:r>
          </w:p>
        </w:tc>
      </w:tr>
      <w:tr w:rsidR="00DF4BFB" w14:paraId="69F52B49" w14:textId="77777777" w:rsidTr="001035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13B6E17D" w14:textId="77777777" w:rsidR="00DF4BFB" w:rsidRDefault="004A0FE8"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Demographic characteristics</w:t>
            </w:r>
          </w:p>
        </w:tc>
      </w:tr>
      <w:tr w:rsidR="00DF4BFB" w14:paraId="23EE9CCC" w14:textId="77777777" w:rsidTr="001035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single" w:sz="4" w:space="0" w:color="auto"/>
              <w:bottom w:val="nil"/>
            </w:tcBorders>
          </w:tcPr>
          <w:p w14:paraId="7D8A762B" w14:textId="77777777" w:rsidR="00DF4BFB" w:rsidRDefault="004A0FE8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3400" w:type="dxa"/>
            <w:tcBorders>
              <w:top w:val="single" w:sz="4" w:space="0" w:color="auto"/>
              <w:bottom w:val="nil"/>
            </w:tcBorders>
          </w:tcPr>
          <w:p w14:paraId="43E449FB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Age at ICU admission</w:t>
            </w:r>
          </w:p>
        </w:tc>
        <w:tc>
          <w:tcPr>
            <w:tcW w:w="1400" w:type="dxa"/>
            <w:tcBorders>
              <w:top w:val="single" w:sz="4" w:space="0" w:color="auto"/>
              <w:bottom w:val="nil"/>
            </w:tcBorders>
          </w:tcPr>
          <w:p w14:paraId="27F6ED7D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Years</w:t>
            </w:r>
          </w:p>
        </w:tc>
        <w:tc>
          <w:tcPr>
            <w:tcW w:w="1826" w:type="dxa"/>
            <w:tcBorders>
              <w:top w:val="single" w:sz="4" w:space="0" w:color="auto"/>
              <w:bottom w:val="nil"/>
            </w:tcBorders>
          </w:tcPr>
          <w:p w14:paraId="47019CF1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</w:tr>
      <w:tr w:rsidR="00DF4BFB" w14:paraId="7017A8D0" w14:textId="77777777" w:rsidTr="001035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il"/>
              <w:bottom w:val="nil"/>
            </w:tcBorders>
            <w:shd w:val="clear" w:color="auto" w:fill="auto"/>
          </w:tcPr>
          <w:p w14:paraId="14021062" w14:textId="77777777" w:rsidR="00DF4BFB" w:rsidRDefault="004A0FE8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Sex</w:t>
            </w:r>
          </w:p>
        </w:tc>
        <w:tc>
          <w:tcPr>
            <w:tcW w:w="3400" w:type="dxa"/>
            <w:tcBorders>
              <w:top w:val="nil"/>
              <w:bottom w:val="nil"/>
            </w:tcBorders>
            <w:shd w:val="clear" w:color="auto" w:fill="auto"/>
          </w:tcPr>
          <w:p w14:paraId="2E3B4403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Biological sex</w:t>
            </w:r>
          </w:p>
        </w:tc>
        <w:tc>
          <w:tcPr>
            <w:tcW w:w="1400" w:type="dxa"/>
            <w:tcBorders>
              <w:top w:val="nil"/>
              <w:bottom w:val="nil"/>
            </w:tcBorders>
            <w:shd w:val="clear" w:color="auto" w:fill="auto"/>
          </w:tcPr>
          <w:p w14:paraId="32ACFAB6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Male/Female</w:t>
            </w:r>
          </w:p>
        </w:tc>
        <w:tc>
          <w:tcPr>
            <w:tcW w:w="1826" w:type="dxa"/>
            <w:tcBorders>
              <w:top w:val="nil"/>
              <w:bottom w:val="nil"/>
            </w:tcBorders>
            <w:shd w:val="clear" w:color="auto" w:fill="auto"/>
          </w:tcPr>
          <w:p w14:paraId="311AE6DE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</w:tr>
      <w:tr w:rsidR="00DF4BFB" w14:paraId="27A1F297" w14:textId="77777777" w:rsidTr="001035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il"/>
              <w:bottom w:val="nil"/>
            </w:tcBorders>
          </w:tcPr>
          <w:p w14:paraId="56B42F6B" w14:textId="77777777" w:rsidR="00DF4BFB" w:rsidRDefault="004A0FE8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Weight</w:t>
            </w:r>
          </w:p>
        </w:tc>
        <w:tc>
          <w:tcPr>
            <w:tcW w:w="3400" w:type="dxa"/>
            <w:tcBorders>
              <w:top w:val="nil"/>
              <w:bottom w:val="nil"/>
            </w:tcBorders>
          </w:tcPr>
          <w:p w14:paraId="598BFF73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Body weight at admission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6AD3C7F9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1826" w:type="dxa"/>
            <w:tcBorders>
              <w:top w:val="nil"/>
              <w:bottom w:val="nil"/>
            </w:tcBorders>
          </w:tcPr>
          <w:p w14:paraId="59AB9C8F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</w:tr>
      <w:tr w:rsidR="00DF4BFB" w14:paraId="743AD082" w14:textId="77777777" w:rsidTr="001035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il"/>
              <w:bottom w:val="nil"/>
            </w:tcBorders>
            <w:shd w:val="clear" w:color="auto" w:fill="auto"/>
          </w:tcPr>
          <w:p w14:paraId="0AE46021" w14:textId="77777777" w:rsidR="00DF4BFB" w:rsidRDefault="004A0FE8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Height</w:t>
            </w:r>
          </w:p>
        </w:tc>
        <w:tc>
          <w:tcPr>
            <w:tcW w:w="3400" w:type="dxa"/>
            <w:tcBorders>
              <w:top w:val="nil"/>
              <w:bottom w:val="nil"/>
            </w:tcBorders>
            <w:shd w:val="clear" w:color="auto" w:fill="auto"/>
          </w:tcPr>
          <w:p w14:paraId="76487A39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Body height at admission</w:t>
            </w:r>
          </w:p>
        </w:tc>
        <w:tc>
          <w:tcPr>
            <w:tcW w:w="1400" w:type="dxa"/>
            <w:tcBorders>
              <w:top w:val="nil"/>
              <w:bottom w:val="nil"/>
            </w:tcBorders>
            <w:shd w:val="clear" w:color="auto" w:fill="auto"/>
          </w:tcPr>
          <w:p w14:paraId="5585CB4D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cm</w:t>
            </w:r>
          </w:p>
        </w:tc>
        <w:tc>
          <w:tcPr>
            <w:tcW w:w="1826" w:type="dxa"/>
            <w:tcBorders>
              <w:top w:val="nil"/>
              <w:bottom w:val="nil"/>
            </w:tcBorders>
            <w:shd w:val="clear" w:color="auto" w:fill="auto"/>
          </w:tcPr>
          <w:p w14:paraId="08D526B6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</w:tr>
      <w:tr w:rsidR="00DF4BFB" w14:paraId="2279B449" w14:textId="77777777" w:rsidTr="001035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4"/>
            <w:tcBorders>
              <w:top w:val="nil"/>
              <w:bottom w:val="nil"/>
            </w:tcBorders>
          </w:tcPr>
          <w:p w14:paraId="0F5DF481" w14:textId="77777777" w:rsidR="00DF4BFB" w:rsidRDefault="004A0FE8"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Vital signs (first 24 hours)</w:t>
            </w:r>
          </w:p>
        </w:tc>
      </w:tr>
      <w:tr w:rsidR="00DF4BFB" w14:paraId="570A19A1" w14:textId="77777777" w:rsidTr="001035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il"/>
              <w:bottom w:val="nil"/>
            </w:tcBorders>
            <w:shd w:val="clear" w:color="auto" w:fill="auto"/>
          </w:tcPr>
          <w:p w14:paraId="32060992" w14:textId="77777777" w:rsidR="00DF4BFB" w:rsidRDefault="004A0FE8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Heart rate</w:t>
            </w:r>
          </w:p>
        </w:tc>
        <w:tc>
          <w:tcPr>
            <w:tcW w:w="3400" w:type="dxa"/>
            <w:tcBorders>
              <w:top w:val="nil"/>
              <w:bottom w:val="nil"/>
            </w:tcBorders>
            <w:shd w:val="clear" w:color="auto" w:fill="auto"/>
          </w:tcPr>
          <w:p w14:paraId="2CA9F098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Maximum heart rate</w:t>
            </w:r>
          </w:p>
        </w:tc>
        <w:tc>
          <w:tcPr>
            <w:tcW w:w="1400" w:type="dxa"/>
            <w:tcBorders>
              <w:top w:val="nil"/>
              <w:bottom w:val="nil"/>
            </w:tcBorders>
            <w:shd w:val="clear" w:color="auto" w:fill="auto"/>
          </w:tcPr>
          <w:p w14:paraId="0E7FC6CC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beats/min</w:t>
            </w:r>
          </w:p>
        </w:tc>
        <w:tc>
          <w:tcPr>
            <w:tcW w:w="1826" w:type="dxa"/>
            <w:tcBorders>
              <w:top w:val="nil"/>
              <w:bottom w:val="nil"/>
            </w:tcBorders>
            <w:shd w:val="clear" w:color="auto" w:fill="auto"/>
          </w:tcPr>
          <w:p w14:paraId="56FA2FD6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Maximum</w:t>
            </w:r>
          </w:p>
        </w:tc>
      </w:tr>
      <w:tr w:rsidR="00DF4BFB" w14:paraId="3F0C6A2C" w14:textId="77777777" w:rsidTr="001035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il"/>
              <w:bottom w:val="nil"/>
            </w:tcBorders>
          </w:tcPr>
          <w:p w14:paraId="39861D1D" w14:textId="77777777" w:rsidR="00DF4BFB" w:rsidRDefault="004A0FE8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SBP</w:t>
            </w:r>
          </w:p>
        </w:tc>
        <w:tc>
          <w:tcPr>
            <w:tcW w:w="3400" w:type="dxa"/>
            <w:tcBorders>
              <w:top w:val="nil"/>
              <w:bottom w:val="nil"/>
            </w:tcBorders>
          </w:tcPr>
          <w:p w14:paraId="6917C364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Minimum systolic blood pressure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4FAFB5B5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mmHg</w:t>
            </w:r>
          </w:p>
        </w:tc>
        <w:tc>
          <w:tcPr>
            <w:tcW w:w="1826" w:type="dxa"/>
            <w:tcBorders>
              <w:top w:val="nil"/>
              <w:bottom w:val="nil"/>
            </w:tcBorders>
          </w:tcPr>
          <w:p w14:paraId="22DACD8D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Minimum</w:t>
            </w:r>
          </w:p>
        </w:tc>
      </w:tr>
      <w:tr w:rsidR="00DF4BFB" w14:paraId="7F44A82A" w14:textId="77777777" w:rsidTr="001035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il"/>
              <w:bottom w:val="nil"/>
            </w:tcBorders>
            <w:shd w:val="clear" w:color="auto" w:fill="auto"/>
          </w:tcPr>
          <w:p w14:paraId="5A51EC8E" w14:textId="77777777" w:rsidR="00DF4BFB" w:rsidRDefault="004A0FE8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DBP</w:t>
            </w:r>
          </w:p>
        </w:tc>
        <w:tc>
          <w:tcPr>
            <w:tcW w:w="3400" w:type="dxa"/>
            <w:tcBorders>
              <w:top w:val="nil"/>
              <w:bottom w:val="nil"/>
            </w:tcBorders>
            <w:shd w:val="clear" w:color="auto" w:fill="auto"/>
          </w:tcPr>
          <w:p w14:paraId="13ECE3DF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Minimum diastolic blood pressure</w:t>
            </w:r>
          </w:p>
        </w:tc>
        <w:tc>
          <w:tcPr>
            <w:tcW w:w="1400" w:type="dxa"/>
            <w:tcBorders>
              <w:top w:val="nil"/>
              <w:bottom w:val="nil"/>
            </w:tcBorders>
            <w:shd w:val="clear" w:color="auto" w:fill="auto"/>
          </w:tcPr>
          <w:p w14:paraId="01EEA527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mmHg</w:t>
            </w:r>
          </w:p>
        </w:tc>
        <w:tc>
          <w:tcPr>
            <w:tcW w:w="1826" w:type="dxa"/>
            <w:tcBorders>
              <w:top w:val="nil"/>
              <w:bottom w:val="nil"/>
            </w:tcBorders>
            <w:shd w:val="clear" w:color="auto" w:fill="auto"/>
          </w:tcPr>
          <w:p w14:paraId="3B42730E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Minimum</w:t>
            </w:r>
          </w:p>
        </w:tc>
      </w:tr>
      <w:tr w:rsidR="00DF4BFB" w14:paraId="20D276DF" w14:textId="77777777" w:rsidTr="001035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il"/>
              <w:bottom w:val="nil"/>
            </w:tcBorders>
          </w:tcPr>
          <w:p w14:paraId="07F4606D" w14:textId="77777777" w:rsidR="00DF4BFB" w:rsidRDefault="004A0FE8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Average SBP</w:t>
            </w:r>
          </w:p>
        </w:tc>
        <w:tc>
          <w:tcPr>
            <w:tcW w:w="3400" w:type="dxa"/>
            <w:tcBorders>
              <w:top w:val="nil"/>
              <w:bottom w:val="nil"/>
            </w:tcBorders>
          </w:tcPr>
          <w:p w14:paraId="4523F12A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24-hour average systolic blood pressure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0EE7C19C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mmHg</w:t>
            </w:r>
          </w:p>
        </w:tc>
        <w:tc>
          <w:tcPr>
            <w:tcW w:w="1826" w:type="dxa"/>
            <w:tcBorders>
              <w:top w:val="nil"/>
              <w:bottom w:val="nil"/>
            </w:tcBorders>
          </w:tcPr>
          <w:p w14:paraId="6BFB3FFB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</w:tr>
      <w:tr w:rsidR="00DF4BFB" w14:paraId="5214538A" w14:textId="77777777" w:rsidTr="001035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il"/>
              <w:bottom w:val="nil"/>
            </w:tcBorders>
            <w:shd w:val="clear" w:color="auto" w:fill="auto"/>
          </w:tcPr>
          <w:p w14:paraId="45271810" w14:textId="77777777" w:rsidR="00DF4BFB" w:rsidRDefault="004A0FE8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Average DBP</w:t>
            </w:r>
          </w:p>
        </w:tc>
        <w:tc>
          <w:tcPr>
            <w:tcW w:w="3400" w:type="dxa"/>
            <w:tcBorders>
              <w:top w:val="nil"/>
              <w:bottom w:val="nil"/>
            </w:tcBorders>
            <w:shd w:val="clear" w:color="auto" w:fill="auto"/>
          </w:tcPr>
          <w:p w14:paraId="07D2E97E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24-hour average diastolic blood pressure</w:t>
            </w:r>
          </w:p>
        </w:tc>
        <w:tc>
          <w:tcPr>
            <w:tcW w:w="1400" w:type="dxa"/>
            <w:tcBorders>
              <w:top w:val="nil"/>
              <w:bottom w:val="nil"/>
            </w:tcBorders>
            <w:shd w:val="clear" w:color="auto" w:fill="auto"/>
          </w:tcPr>
          <w:p w14:paraId="41544BC8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mmHg</w:t>
            </w:r>
          </w:p>
        </w:tc>
        <w:tc>
          <w:tcPr>
            <w:tcW w:w="1826" w:type="dxa"/>
            <w:tcBorders>
              <w:top w:val="nil"/>
              <w:bottom w:val="nil"/>
            </w:tcBorders>
            <w:shd w:val="clear" w:color="auto" w:fill="auto"/>
          </w:tcPr>
          <w:p w14:paraId="59EC1CA9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</w:tr>
      <w:tr w:rsidR="00DF4BFB" w14:paraId="1E6D2E8E" w14:textId="77777777" w:rsidTr="001035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il"/>
              <w:bottom w:val="nil"/>
            </w:tcBorders>
          </w:tcPr>
          <w:p w14:paraId="70D5AE4B" w14:textId="77777777" w:rsidR="00DF4BFB" w:rsidRDefault="004A0FE8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Temperature</w:t>
            </w:r>
          </w:p>
        </w:tc>
        <w:tc>
          <w:tcPr>
            <w:tcW w:w="3400" w:type="dxa"/>
            <w:tcBorders>
              <w:top w:val="nil"/>
              <w:bottom w:val="nil"/>
            </w:tcBorders>
          </w:tcPr>
          <w:p w14:paraId="508C794B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Maximum body temperature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38160A70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°C</w:t>
            </w:r>
          </w:p>
        </w:tc>
        <w:tc>
          <w:tcPr>
            <w:tcW w:w="1826" w:type="dxa"/>
            <w:tcBorders>
              <w:top w:val="nil"/>
              <w:bottom w:val="nil"/>
            </w:tcBorders>
          </w:tcPr>
          <w:p w14:paraId="409B3C82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Maximum</w:t>
            </w:r>
          </w:p>
        </w:tc>
      </w:tr>
      <w:tr w:rsidR="00DF4BFB" w14:paraId="5F2118E7" w14:textId="77777777" w:rsidTr="001035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D9FC391" w14:textId="77777777" w:rsidR="00DF4BFB" w:rsidRDefault="004A0FE8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SpO₂</w:t>
            </w:r>
          </w:p>
        </w:tc>
        <w:tc>
          <w:tcPr>
            <w:tcW w:w="340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51E848A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Minimum peripheral oxygen saturation</w:t>
            </w:r>
          </w:p>
        </w:tc>
        <w:tc>
          <w:tcPr>
            <w:tcW w:w="140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ECF8D6F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82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B7192FF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Minimum</w:t>
            </w:r>
          </w:p>
        </w:tc>
      </w:tr>
      <w:tr w:rsidR="00DF4BFB" w14:paraId="0E9DB8F6" w14:textId="77777777" w:rsidTr="001035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3C52EB6" w14:textId="77777777" w:rsidR="00DF4BFB" w:rsidRDefault="004A0FE8"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Respiratory support</w:t>
            </w:r>
          </w:p>
        </w:tc>
      </w:tr>
      <w:tr w:rsidR="00DF4BFB" w14:paraId="7D89D006" w14:textId="77777777" w:rsidTr="001035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3CD7BB9" w14:textId="77777777" w:rsidR="00DF4BFB" w:rsidRDefault="004A0FE8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Mechanical ventilation</w:t>
            </w:r>
          </w:p>
        </w:tc>
        <w:tc>
          <w:tcPr>
            <w:tcW w:w="340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D10578E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Use of invasive mechanical ventilation</w:t>
            </w:r>
          </w:p>
        </w:tc>
        <w:tc>
          <w:tcPr>
            <w:tcW w:w="140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6FB92EA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Yes/No</w:t>
            </w:r>
          </w:p>
        </w:tc>
        <w:tc>
          <w:tcPr>
            <w:tcW w:w="18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C3FFAEB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</w:tr>
      <w:tr w:rsidR="00DF4BFB" w14:paraId="1DE8B9DA" w14:textId="77777777" w:rsidTr="001035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il"/>
              <w:bottom w:val="single" w:sz="4" w:space="0" w:color="auto"/>
            </w:tcBorders>
          </w:tcPr>
          <w:p w14:paraId="2AFE8166" w14:textId="77777777" w:rsidR="00DF4BFB" w:rsidRDefault="004A0FE8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FiO₂</w:t>
            </w:r>
          </w:p>
        </w:tc>
        <w:tc>
          <w:tcPr>
            <w:tcW w:w="3400" w:type="dxa"/>
            <w:tcBorders>
              <w:top w:val="nil"/>
              <w:bottom w:val="single" w:sz="4" w:space="0" w:color="auto"/>
            </w:tcBorders>
          </w:tcPr>
          <w:p w14:paraId="00B6EC6B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Maximum fraction of inspired oxygen</w:t>
            </w:r>
          </w:p>
        </w:tc>
        <w:tc>
          <w:tcPr>
            <w:tcW w:w="1400" w:type="dxa"/>
            <w:tcBorders>
              <w:top w:val="nil"/>
              <w:bottom w:val="single" w:sz="4" w:space="0" w:color="auto"/>
            </w:tcBorders>
          </w:tcPr>
          <w:p w14:paraId="0498677E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826" w:type="dxa"/>
            <w:tcBorders>
              <w:top w:val="nil"/>
              <w:bottom w:val="single" w:sz="4" w:space="0" w:color="auto"/>
            </w:tcBorders>
          </w:tcPr>
          <w:p w14:paraId="65C6FD1A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Maximum</w:t>
            </w:r>
          </w:p>
        </w:tc>
      </w:tr>
      <w:tr w:rsidR="00DF4BFB" w14:paraId="0DD211E5" w14:textId="77777777" w:rsidTr="001035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2EADE6" w14:textId="77777777" w:rsidR="00DF4BFB" w:rsidRDefault="004A0FE8"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Laboratory measurements (first 24 hours)</w:t>
            </w:r>
          </w:p>
        </w:tc>
      </w:tr>
      <w:tr w:rsidR="00DF4BFB" w14:paraId="7B15EA19" w14:textId="77777777" w:rsidTr="001035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single" w:sz="4" w:space="0" w:color="auto"/>
              <w:bottom w:val="nil"/>
            </w:tcBorders>
          </w:tcPr>
          <w:p w14:paraId="4F0540A7" w14:textId="77777777" w:rsidR="00DF4BFB" w:rsidRDefault="004A0FE8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Initial hemoglobin</w:t>
            </w:r>
          </w:p>
        </w:tc>
        <w:tc>
          <w:tcPr>
            <w:tcW w:w="3400" w:type="dxa"/>
            <w:tcBorders>
              <w:top w:val="single" w:sz="4" w:space="0" w:color="auto"/>
              <w:bottom w:val="nil"/>
            </w:tcBorders>
          </w:tcPr>
          <w:p w14:paraId="178E24EE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Nadir pre-transfusion hemoglobin within 24 h of ICU admission</w:t>
            </w:r>
          </w:p>
        </w:tc>
        <w:tc>
          <w:tcPr>
            <w:tcW w:w="1400" w:type="dxa"/>
            <w:tcBorders>
              <w:top w:val="single" w:sz="4" w:space="0" w:color="auto"/>
              <w:bottom w:val="nil"/>
            </w:tcBorders>
          </w:tcPr>
          <w:p w14:paraId="432B8545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g/dL</w:t>
            </w:r>
          </w:p>
        </w:tc>
        <w:tc>
          <w:tcPr>
            <w:tcW w:w="1826" w:type="dxa"/>
            <w:tcBorders>
              <w:top w:val="single" w:sz="4" w:space="0" w:color="auto"/>
              <w:bottom w:val="nil"/>
            </w:tcBorders>
          </w:tcPr>
          <w:p w14:paraId="77A4747D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Minimum</w:t>
            </w:r>
          </w:p>
        </w:tc>
      </w:tr>
      <w:tr w:rsidR="00DF4BFB" w14:paraId="5C6303D3" w14:textId="77777777" w:rsidTr="001035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il"/>
              <w:bottom w:val="nil"/>
            </w:tcBorders>
            <w:shd w:val="clear" w:color="auto" w:fill="auto"/>
          </w:tcPr>
          <w:p w14:paraId="12C2C9AE" w14:textId="77777777" w:rsidR="00DF4BFB" w:rsidRDefault="004A0FE8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Creatinine</w:t>
            </w:r>
          </w:p>
        </w:tc>
        <w:tc>
          <w:tcPr>
            <w:tcW w:w="3400" w:type="dxa"/>
            <w:tcBorders>
              <w:top w:val="nil"/>
              <w:bottom w:val="nil"/>
            </w:tcBorders>
            <w:shd w:val="clear" w:color="auto" w:fill="auto"/>
          </w:tcPr>
          <w:p w14:paraId="55BFD0C8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Maximum serum creatinine</w:t>
            </w:r>
          </w:p>
        </w:tc>
        <w:tc>
          <w:tcPr>
            <w:tcW w:w="1400" w:type="dxa"/>
            <w:tcBorders>
              <w:top w:val="nil"/>
              <w:bottom w:val="nil"/>
            </w:tcBorders>
            <w:shd w:val="clear" w:color="auto" w:fill="auto"/>
          </w:tcPr>
          <w:p w14:paraId="3AB967D1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mg/dL</w:t>
            </w:r>
          </w:p>
        </w:tc>
        <w:tc>
          <w:tcPr>
            <w:tcW w:w="1826" w:type="dxa"/>
            <w:tcBorders>
              <w:top w:val="nil"/>
              <w:bottom w:val="nil"/>
            </w:tcBorders>
            <w:shd w:val="clear" w:color="auto" w:fill="auto"/>
          </w:tcPr>
          <w:p w14:paraId="75D08AA0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Maximum</w:t>
            </w:r>
          </w:p>
        </w:tc>
      </w:tr>
      <w:tr w:rsidR="00DF4BFB" w14:paraId="4866483C" w14:textId="77777777" w:rsidTr="001035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il"/>
              <w:bottom w:val="nil"/>
            </w:tcBorders>
          </w:tcPr>
          <w:p w14:paraId="5D969E7A" w14:textId="77777777" w:rsidR="00DF4BFB" w:rsidRDefault="004A0FE8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eGFR</w:t>
            </w:r>
          </w:p>
        </w:tc>
        <w:tc>
          <w:tcPr>
            <w:tcW w:w="3400" w:type="dxa"/>
            <w:tcBorders>
              <w:top w:val="nil"/>
              <w:bottom w:val="nil"/>
            </w:tcBorders>
          </w:tcPr>
          <w:p w14:paraId="764A8C94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Minimum estimated glomerular filtration rate (CKD-EPI equation)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24FFF6F0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mL/min/1.73 m²</w:t>
            </w:r>
          </w:p>
        </w:tc>
        <w:tc>
          <w:tcPr>
            <w:tcW w:w="1826" w:type="dxa"/>
            <w:tcBorders>
              <w:top w:val="nil"/>
              <w:bottom w:val="nil"/>
            </w:tcBorders>
          </w:tcPr>
          <w:p w14:paraId="0AB121B1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Minimum</w:t>
            </w:r>
          </w:p>
        </w:tc>
      </w:tr>
      <w:tr w:rsidR="00DF4BFB" w14:paraId="1B8BB470" w14:textId="77777777" w:rsidTr="001035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il"/>
              <w:bottom w:val="nil"/>
            </w:tcBorders>
            <w:shd w:val="clear" w:color="auto" w:fill="auto"/>
          </w:tcPr>
          <w:p w14:paraId="16EE03D6" w14:textId="77777777" w:rsidR="00DF4BFB" w:rsidRDefault="004A0FE8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Baseline creatinine</w:t>
            </w:r>
          </w:p>
        </w:tc>
        <w:tc>
          <w:tcPr>
            <w:tcW w:w="3400" w:type="dxa"/>
            <w:tcBorders>
              <w:top w:val="nil"/>
              <w:bottom w:val="nil"/>
            </w:tcBorders>
            <w:shd w:val="clear" w:color="auto" w:fill="auto"/>
          </w:tcPr>
          <w:p w14:paraId="4415DAA5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Lowest creatinine within 6 months pre-ICU (or initial ICU value if unavailable)</w:t>
            </w:r>
          </w:p>
        </w:tc>
        <w:tc>
          <w:tcPr>
            <w:tcW w:w="1400" w:type="dxa"/>
            <w:tcBorders>
              <w:top w:val="nil"/>
              <w:bottom w:val="nil"/>
            </w:tcBorders>
            <w:shd w:val="clear" w:color="auto" w:fill="auto"/>
          </w:tcPr>
          <w:p w14:paraId="1571C4BC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mg/dL</w:t>
            </w:r>
          </w:p>
        </w:tc>
        <w:tc>
          <w:tcPr>
            <w:tcW w:w="1826" w:type="dxa"/>
            <w:tcBorders>
              <w:top w:val="nil"/>
              <w:bottom w:val="nil"/>
            </w:tcBorders>
            <w:shd w:val="clear" w:color="auto" w:fill="auto"/>
          </w:tcPr>
          <w:p w14:paraId="48951D23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</w:tr>
      <w:tr w:rsidR="00DF4BFB" w14:paraId="0972A9E4" w14:textId="77777777" w:rsidTr="001035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il"/>
              <w:bottom w:val="nil"/>
            </w:tcBorders>
          </w:tcPr>
          <w:p w14:paraId="5995F5AB" w14:textId="77777777" w:rsidR="00DF4BFB" w:rsidRDefault="004A0FE8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Baseline eGFR</w:t>
            </w:r>
          </w:p>
        </w:tc>
        <w:tc>
          <w:tcPr>
            <w:tcW w:w="3400" w:type="dxa"/>
            <w:tcBorders>
              <w:top w:val="nil"/>
              <w:bottom w:val="nil"/>
            </w:tcBorders>
          </w:tcPr>
          <w:p w14:paraId="68FE77D0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eGFR derived from baseline creatinine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0547467A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mL/min/1.73 m²</w:t>
            </w:r>
          </w:p>
        </w:tc>
        <w:tc>
          <w:tcPr>
            <w:tcW w:w="1826" w:type="dxa"/>
            <w:tcBorders>
              <w:top w:val="nil"/>
              <w:bottom w:val="nil"/>
            </w:tcBorders>
          </w:tcPr>
          <w:p w14:paraId="1A67569E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</w:tr>
      <w:tr w:rsidR="00DF4BFB" w14:paraId="381DF5A1" w14:textId="77777777" w:rsidTr="001035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il"/>
              <w:bottom w:val="nil"/>
            </w:tcBorders>
            <w:shd w:val="clear" w:color="auto" w:fill="auto"/>
          </w:tcPr>
          <w:p w14:paraId="0EEC560A" w14:textId="77777777" w:rsidR="00DF4BFB" w:rsidRDefault="004A0FE8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AST</w:t>
            </w:r>
          </w:p>
        </w:tc>
        <w:tc>
          <w:tcPr>
            <w:tcW w:w="3400" w:type="dxa"/>
            <w:tcBorders>
              <w:top w:val="nil"/>
              <w:bottom w:val="nil"/>
            </w:tcBorders>
            <w:shd w:val="clear" w:color="auto" w:fill="auto"/>
          </w:tcPr>
          <w:p w14:paraId="1BAD78AE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Maximum aspartate aminotransferase</w:t>
            </w:r>
          </w:p>
        </w:tc>
        <w:tc>
          <w:tcPr>
            <w:tcW w:w="1400" w:type="dxa"/>
            <w:tcBorders>
              <w:top w:val="nil"/>
              <w:bottom w:val="nil"/>
            </w:tcBorders>
            <w:shd w:val="clear" w:color="auto" w:fill="auto"/>
          </w:tcPr>
          <w:p w14:paraId="68FB63C8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U/L</w:t>
            </w:r>
          </w:p>
        </w:tc>
        <w:tc>
          <w:tcPr>
            <w:tcW w:w="1826" w:type="dxa"/>
            <w:tcBorders>
              <w:top w:val="nil"/>
              <w:bottom w:val="nil"/>
            </w:tcBorders>
            <w:shd w:val="clear" w:color="auto" w:fill="auto"/>
          </w:tcPr>
          <w:p w14:paraId="0F2FCED2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Maximum</w:t>
            </w:r>
          </w:p>
        </w:tc>
      </w:tr>
      <w:tr w:rsidR="00DF4BFB" w14:paraId="6F379AA7" w14:textId="77777777" w:rsidTr="001035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il"/>
              <w:bottom w:val="nil"/>
            </w:tcBorders>
          </w:tcPr>
          <w:p w14:paraId="7064E2D3" w14:textId="77777777" w:rsidR="00DF4BFB" w:rsidRDefault="004A0FE8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ALT</w:t>
            </w:r>
          </w:p>
        </w:tc>
        <w:tc>
          <w:tcPr>
            <w:tcW w:w="3400" w:type="dxa"/>
            <w:tcBorders>
              <w:top w:val="nil"/>
              <w:bottom w:val="nil"/>
            </w:tcBorders>
          </w:tcPr>
          <w:p w14:paraId="695EA17A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Maximum alanine aminotransferase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6E65A3A7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U/L</w:t>
            </w:r>
          </w:p>
        </w:tc>
        <w:tc>
          <w:tcPr>
            <w:tcW w:w="1826" w:type="dxa"/>
            <w:tcBorders>
              <w:top w:val="nil"/>
              <w:bottom w:val="nil"/>
            </w:tcBorders>
          </w:tcPr>
          <w:p w14:paraId="4C4431CE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Maximum</w:t>
            </w:r>
          </w:p>
        </w:tc>
      </w:tr>
      <w:tr w:rsidR="00DF4BFB" w14:paraId="18F59060" w14:textId="77777777" w:rsidTr="001035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il"/>
              <w:bottom w:val="nil"/>
            </w:tcBorders>
            <w:shd w:val="clear" w:color="auto" w:fill="auto"/>
          </w:tcPr>
          <w:p w14:paraId="4334EB4F" w14:textId="77777777" w:rsidR="00DF4BFB" w:rsidRDefault="004A0FE8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Total bilirubin</w:t>
            </w:r>
          </w:p>
        </w:tc>
        <w:tc>
          <w:tcPr>
            <w:tcW w:w="3400" w:type="dxa"/>
            <w:tcBorders>
              <w:top w:val="nil"/>
              <w:bottom w:val="nil"/>
            </w:tcBorders>
            <w:shd w:val="clear" w:color="auto" w:fill="auto"/>
          </w:tcPr>
          <w:p w14:paraId="60340C3D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Maximum total bilirubin</w:t>
            </w:r>
          </w:p>
        </w:tc>
        <w:tc>
          <w:tcPr>
            <w:tcW w:w="1400" w:type="dxa"/>
            <w:tcBorders>
              <w:top w:val="nil"/>
              <w:bottom w:val="nil"/>
            </w:tcBorders>
            <w:shd w:val="clear" w:color="auto" w:fill="auto"/>
          </w:tcPr>
          <w:p w14:paraId="47C6787F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mg/dL</w:t>
            </w:r>
          </w:p>
        </w:tc>
        <w:tc>
          <w:tcPr>
            <w:tcW w:w="1826" w:type="dxa"/>
            <w:tcBorders>
              <w:top w:val="nil"/>
              <w:bottom w:val="nil"/>
            </w:tcBorders>
            <w:shd w:val="clear" w:color="auto" w:fill="auto"/>
          </w:tcPr>
          <w:p w14:paraId="24096F0A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Maximum</w:t>
            </w:r>
          </w:p>
        </w:tc>
      </w:tr>
      <w:tr w:rsidR="00DF4BFB" w14:paraId="48E77B1C" w14:textId="77777777" w:rsidTr="001035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il"/>
              <w:bottom w:val="nil"/>
            </w:tcBorders>
          </w:tcPr>
          <w:p w14:paraId="1FB08021" w14:textId="77777777" w:rsidR="00DF4BFB" w:rsidRDefault="004A0FE8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WBC</w:t>
            </w:r>
          </w:p>
        </w:tc>
        <w:tc>
          <w:tcPr>
            <w:tcW w:w="3400" w:type="dxa"/>
            <w:tcBorders>
              <w:top w:val="nil"/>
              <w:bottom w:val="nil"/>
            </w:tcBorders>
          </w:tcPr>
          <w:p w14:paraId="51302FE1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Maximum white blood cell count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40A9A5ED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10³/µL</w:t>
            </w:r>
          </w:p>
        </w:tc>
        <w:tc>
          <w:tcPr>
            <w:tcW w:w="1826" w:type="dxa"/>
            <w:tcBorders>
              <w:top w:val="nil"/>
              <w:bottom w:val="nil"/>
            </w:tcBorders>
          </w:tcPr>
          <w:p w14:paraId="474F511C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Maximum</w:t>
            </w:r>
          </w:p>
        </w:tc>
      </w:tr>
      <w:tr w:rsidR="00DF4BFB" w14:paraId="3504EC0E" w14:textId="77777777" w:rsidTr="001035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il"/>
              <w:bottom w:val="nil"/>
            </w:tcBorders>
            <w:shd w:val="clear" w:color="auto" w:fill="auto"/>
          </w:tcPr>
          <w:p w14:paraId="736AB623" w14:textId="77777777" w:rsidR="00DF4BFB" w:rsidRDefault="004A0FE8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Platelet</w:t>
            </w:r>
          </w:p>
        </w:tc>
        <w:tc>
          <w:tcPr>
            <w:tcW w:w="3400" w:type="dxa"/>
            <w:tcBorders>
              <w:top w:val="nil"/>
              <w:bottom w:val="nil"/>
            </w:tcBorders>
            <w:shd w:val="clear" w:color="auto" w:fill="auto"/>
          </w:tcPr>
          <w:p w14:paraId="5FDA5C2B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Minimum platelet count</w:t>
            </w:r>
          </w:p>
        </w:tc>
        <w:tc>
          <w:tcPr>
            <w:tcW w:w="1400" w:type="dxa"/>
            <w:tcBorders>
              <w:top w:val="nil"/>
              <w:bottom w:val="nil"/>
            </w:tcBorders>
            <w:shd w:val="clear" w:color="auto" w:fill="auto"/>
          </w:tcPr>
          <w:p w14:paraId="570EB669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10³/µL</w:t>
            </w:r>
          </w:p>
        </w:tc>
        <w:tc>
          <w:tcPr>
            <w:tcW w:w="1826" w:type="dxa"/>
            <w:tcBorders>
              <w:top w:val="nil"/>
              <w:bottom w:val="nil"/>
            </w:tcBorders>
            <w:shd w:val="clear" w:color="auto" w:fill="auto"/>
          </w:tcPr>
          <w:p w14:paraId="6A78BD59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Minimum</w:t>
            </w:r>
          </w:p>
        </w:tc>
      </w:tr>
      <w:tr w:rsidR="00DF4BFB" w14:paraId="0EE72F3E" w14:textId="77777777" w:rsidTr="001035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il"/>
              <w:bottom w:val="nil"/>
            </w:tcBorders>
          </w:tcPr>
          <w:p w14:paraId="18E09E12" w14:textId="77777777" w:rsidR="00DF4BFB" w:rsidRDefault="004A0FE8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Calcium</w:t>
            </w:r>
          </w:p>
        </w:tc>
        <w:tc>
          <w:tcPr>
            <w:tcW w:w="3400" w:type="dxa"/>
            <w:tcBorders>
              <w:top w:val="nil"/>
              <w:bottom w:val="nil"/>
            </w:tcBorders>
          </w:tcPr>
          <w:p w14:paraId="7C1CC8DD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Maximum serum calcium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7752CC8E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mg/dL</w:t>
            </w:r>
          </w:p>
        </w:tc>
        <w:tc>
          <w:tcPr>
            <w:tcW w:w="1826" w:type="dxa"/>
            <w:tcBorders>
              <w:top w:val="nil"/>
              <w:bottom w:val="nil"/>
            </w:tcBorders>
          </w:tcPr>
          <w:p w14:paraId="3E7E509B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Maximum</w:t>
            </w:r>
          </w:p>
        </w:tc>
      </w:tr>
      <w:tr w:rsidR="00DF4BFB" w14:paraId="7AD70256" w14:textId="77777777" w:rsidTr="001035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il"/>
              <w:bottom w:val="nil"/>
            </w:tcBorders>
            <w:shd w:val="clear" w:color="auto" w:fill="auto"/>
          </w:tcPr>
          <w:p w14:paraId="560C0456" w14:textId="77777777" w:rsidR="00DF4BFB" w:rsidRDefault="004A0FE8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pH</w:t>
            </w:r>
          </w:p>
        </w:tc>
        <w:tc>
          <w:tcPr>
            <w:tcW w:w="3400" w:type="dxa"/>
            <w:tcBorders>
              <w:top w:val="nil"/>
              <w:bottom w:val="nil"/>
            </w:tcBorders>
            <w:shd w:val="clear" w:color="auto" w:fill="auto"/>
          </w:tcPr>
          <w:p w14:paraId="260F3488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Minimum arterial pH</w:t>
            </w:r>
          </w:p>
        </w:tc>
        <w:tc>
          <w:tcPr>
            <w:tcW w:w="1400" w:type="dxa"/>
            <w:tcBorders>
              <w:top w:val="nil"/>
              <w:bottom w:val="nil"/>
            </w:tcBorders>
            <w:shd w:val="clear" w:color="auto" w:fill="auto"/>
          </w:tcPr>
          <w:p w14:paraId="305EFE5A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826" w:type="dxa"/>
            <w:tcBorders>
              <w:top w:val="nil"/>
              <w:bottom w:val="nil"/>
            </w:tcBorders>
            <w:shd w:val="clear" w:color="auto" w:fill="auto"/>
          </w:tcPr>
          <w:p w14:paraId="47509E55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Minimum</w:t>
            </w:r>
          </w:p>
        </w:tc>
      </w:tr>
      <w:tr w:rsidR="00DF4BFB" w14:paraId="2E4CF589" w14:textId="77777777" w:rsidTr="001035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il"/>
              <w:bottom w:val="nil"/>
            </w:tcBorders>
          </w:tcPr>
          <w:p w14:paraId="258186D1" w14:textId="77777777" w:rsidR="00DF4BFB" w:rsidRDefault="004A0FE8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Bicarbonate</w:t>
            </w:r>
          </w:p>
        </w:tc>
        <w:tc>
          <w:tcPr>
            <w:tcW w:w="3400" w:type="dxa"/>
            <w:tcBorders>
              <w:top w:val="nil"/>
              <w:bottom w:val="nil"/>
            </w:tcBorders>
          </w:tcPr>
          <w:p w14:paraId="751DD737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Minimum serum bicarbonate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14D64A46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mmol/L</w:t>
            </w:r>
          </w:p>
        </w:tc>
        <w:tc>
          <w:tcPr>
            <w:tcW w:w="1826" w:type="dxa"/>
            <w:tcBorders>
              <w:top w:val="nil"/>
              <w:bottom w:val="nil"/>
            </w:tcBorders>
          </w:tcPr>
          <w:p w14:paraId="7BEC2B7B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Minimum</w:t>
            </w:r>
          </w:p>
        </w:tc>
      </w:tr>
      <w:tr w:rsidR="00DF4BFB" w14:paraId="079D424E" w14:textId="77777777" w:rsidTr="001035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il"/>
              <w:bottom w:val="nil"/>
            </w:tcBorders>
            <w:shd w:val="clear" w:color="auto" w:fill="auto"/>
          </w:tcPr>
          <w:p w14:paraId="59745951" w14:textId="77777777" w:rsidR="00DF4BFB" w:rsidRDefault="004A0FE8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Anion gap</w:t>
            </w:r>
          </w:p>
        </w:tc>
        <w:tc>
          <w:tcPr>
            <w:tcW w:w="3400" w:type="dxa"/>
            <w:tcBorders>
              <w:top w:val="nil"/>
              <w:bottom w:val="nil"/>
            </w:tcBorders>
            <w:shd w:val="clear" w:color="auto" w:fill="auto"/>
          </w:tcPr>
          <w:p w14:paraId="5F935C61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Maximum anion gap</w:t>
            </w:r>
          </w:p>
        </w:tc>
        <w:tc>
          <w:tcPr>
            <w:tcW w:w="1400" w:type="dxa"/>
            <w:tcBorders>
              <w:top w:val="nil"/>
              <w:bottom w:val="nil"/>
            </w:tcBorders>
            <w:shd w:val="clear" w:color="auto" w:fill="auto"/>
          </w:tcPr>
          <w:p w14:paraId="334BDAEB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mmol/L</w:t>
            </w:r>
          </w:p>
        </w:tc>
        <w:tc>
          <w:tcPr>
            <w:tcW w:w="1826" w:type="dxa"/>
            <w:tcBorders>
              <w:top w:val="nil"/>
              <w:bottom w:val="nil"/>
            </w:tcBorders>
            <w:shd w:val="clear" w:color="auto" w:fill="auto"/>
          </w:tcPr>
          <w:p w14:paraId="001A2F82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Maximum</w:t>
            </w:r>
          </w:p>
        </w:tc>
      </w:tr>
      <w:tr w:rsidR="00DF4BFB" w14:paraId="05344519" w14:textId="77777777" w:rsidTr="001035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il"/>
              <w:bottom w:val="nil"/>
            </w:tcBorders>
          </w:tcPr>
          <w:p w14:paraId="37056708" w14:textId="77777777" w:rsidR="00DF4BFB" w:rsidRDefault="004A0FE8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BUN</w:t>
            </w:r>
          </w:p>
        </w:tc>
        <w:tc>
          <w:tcPr>
            <w:tcW w:w="3400" w:type="dxa"/>
            <w:tcBorders>
              <w:top w:val="nil"/>
              <w:bottom w:val="nil"/>
            </w:tcBorders>
          </w:tcPr>
          <w:p w14:paraId="654E64B4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Maximum blood urea nitrogen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0B7A30E6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mg/dL</w:t>
            </w:r>
          </w:p>
        </w:tc>
        <w:tc>
          <w:tcPr>
            <w:tcW w:w="1826" w:type="dxa"/>
            <w:tcBorders>
              <w:top w:val="nil"/>
              <w:bottom w:val="nil"/>
            </w:tcBorders>
          </w:tcPr>
          <w:p w14:paraId="69B2A36C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Maximum</w:t>
            </w:r>
          </w:p>
        </w:tc>
      </w:tr>
      <w:tr w:rsidR="00DF4BFB" w14:paraId="6076BD53" w14:textId="77777777" w:rsidTr="001035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il"/>
              <w:bottom w:val="nil"/>
            </w:tcBorders>
            <w:shd w:val="clear" w:color="auto" w:fill="auto"/>
          </w:tcPr>
          <w:p w14:paraId="414B81E9" w14:textId="77777777" w:rsidR="00DF4BFB" w:rsidRDefault="004A0FE8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Sodium</w:t>
            </w:r>
          </w:p>
        </w:tc>
        <w:tc>
          <w:tcPr>
            <w:tcW w:w="3400" w:type="dxa"/>
            <w:tcBorders>
              <w:top w:val="nil"/>
              <w:bottom w:val="nil"/>
            </w:tcBorders>
            <w:shd w:val="clear" w:color="auto" w:fill="auto"/>
          </w:tcPr>
          <w:p w14:paraId="08C39978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Minimum serum sodium</w:t>
            </w:r>
          </w:p>
        </w:tc>
        <w:tc>
          <w:tcPr>
            <w:tcW w:w="1400" w:type="dxa"/>
            <w:tcBorders>
              <w:top w:val="nil"/>
              <w:bottom w:val="nil"/>
            </w:tcBorders>
            <w:shd w:val="clear" w:color="auto" w:fill="auto"/>
          </w:tcPr>
          <w:p w14:paraId="52E3518E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mmol/L</w:t>
            </w:r>
          </w:p>
        </w:tc>
        <w:tc>
          <w:tcPr>
            <w:tcW w:w="1826" w:type="dxa"/>
            <w:tcBorders>
              <w:top w:val="nil"/>
              <w:bottom w:val="nil"/>
            </w:tcBorders>
            <w:shd w:val="clear" w:color="auto" w:fill="auto"/>
          </w:tcPr>
          <w:p w14:paraId="75BCA0EE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Minimum</w:t>
            </w:r>
          </w:p>
        </w:tc>
      </w:tr>
      <w:tr w:rsidR="00DF4BFB" w14:paraId="013CBE6A" w14:textId="77777777" w:rsidTr="001035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il"/>
              <w:bottom w:val="nil"/>
            </w:tcBorders>
          </w:tcPr>
          <w:p w14:paraId="464A0486" w14:textId="77777777" w:rsidR="00DF4BFB" w:rsidRDefault="004A0FE8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Potassium</w:t>
            </w:r>
          </w:p>
        </w:tc>
        <w:tc>
          <w:tcPr>
            <w:tcW w:w="3400" w:type="dxa"/>
            <w:tcBorders>
              <w:top w:val="nil"/>
              <w:bottom w:val="nil"/>
            </w:tcBorders>
          </w:tcPr>
          <w:p w14:paraId="209C6DAF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Maximum serum potassium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2C28A6B8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mmol/L</w:t>
            </w:r>
          </w:p>
        </w:tc>
        <w:tc>
          <w:tcPr>
            <w:tcW w:w="1826" w:type="dxa"/>
            <w:tcBorders>
              <w:top w:val="nil"/>
              <w:bottom w:val="nil"/>
            </w:tcBorders>
          </w:tcPr>
          <w:p w14:paraId="2E90BA03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Maximum</w:t>
            </w:r>
          </w:p>
        </w:tc>
      </w:tr>
      <w:tr w:rsidR="00DF4BFB" w14:paraId="0C0AC03B" w14:textId="77777777" w:rsidTr="001035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il"/>
              <w:bottom w:val="nil"/>
            </w:tcBorders>
            <w:shd w:val="clear" w:color="auto" w:fill="auto"/>
          </w:tcPr>
          <w:p w14:paraId="12619A43" w14:textId="77777777" w:rsidR="00DF4BFB" w:rsidRDefault="004A0FE8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Chloride</w:t>
            </w:r>
          </w:p>
        </w:tc>
        <w:tc>
          <w:tcPr>
            <w:tcW w:w="3400" w:type="dxa"/>
            <w:tcBorders>
              <w:top w:val="nil"/>
              <w:bottom w:val="nil"/>
            </w:tcBorders>
            <w:shd w:val="clear" w:color="auto" w:fill="auto"/>
          </w:tcPr>
          <w:p w14:paraId="4567C732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Minimum serum chloride</w:t>
            </w:r>
          </w:p>
        </w:tc>
        <w:tc>
          <w:tcPr>
            <w:tcW w:w="1400" w:type="dxa"/>
            <w:tcBorders>
              <w:top w:val="nil"/>
              <w:bottom w:val="nil"/>
            </w:tcBorders>
            <w:shd w:val="clear" w:color="auto" w:fill="auto"/>
          </w:tcPr>
          <w:p w14:paraId="395199C0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mmol/L</w:t>
            </w:r>
          </w:p>
        </w:tc>
        <w:tc>
          <w:tcPr>
            <w:tcW w:w="1826" w:type="dxa"/>
            <w:tcBorders>
              <w:top w:val="nil"/>
              <w:bottom w:val="nil"/>
            </w:tcBorders>
            <w:shd w:val="clear" w:color="auto" w:fill="auto"/>
          </w:tcPr>
          <w:p w14:paraId="0A842EF9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Minimum</w:t>
            </w:r>
          </w:p>
        </w:tc>
      </w:tr>
      <w:tr w:rsidR="00DF4BFB" w14:paraId="34D58F7C" w14:textId="77777777" w:rsidTr="001035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il"/>
              <w:bottom w:val="nil"/>
            </w:tcBorders>
          </w:tcPr>
          <w:p w14:paraId="137D4CA3" w14:textId="77777777" w:rsidR="00DF4BFB" w:rsidRDefault="004A0FE8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PT–INR</w:t>
            </w:r>
          </w:p>
        </w:tc>
        <w:tc>
          <w:tcPr>
            <w:tcW w:w="3400" w:type="dxa"/>
            <w:tcBorders>
              <w:top w:val="nil"/>
              <w:bottom w:val="nil"/>
            </w:tcBorders>
          </w:tcPr>
          <w:p w14:paraId="48F1BB57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Maximum prothrombin time–international normalized ratio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7CACE64C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826" w:type="dxa"/>
            <w:tcBorders>
              <w:top w:val="nil"/>
              <w:bottom w:val="nil"/>
            </w:tcBorders>
          </w:tcPr>
          <w:p w14:paraId="100BEED1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Maximum</w:t>
            </w:r>
          </w:p>
        </w:tc>
      </w:tr>
      <w:tr w:rsidR="00DF4BFB" w14:paraId="4DF82C0C" w14:textId="77777777" w:rsidTr="001035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il"/>
              <w:bottom w:val="nil"/>
            </w:tcBorders>
            <w:shd w:val="clear" w:color="auto" w:fill="auto"/>
          </w:tcPr>
          <w:p w14:paraId="7FEE4D6D" w14:textId="77777777" w:rsidR="00DF4BFB" w:rsidRDefault="004A0FE8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aPTT</w:t>
            </w:r>
          </w:p>
        </w:tc>
        <w:tc>
          <w:tcPr>
            <w:tcW w:w="3400" w:type="dxa"/>
            <w:tcBorders>
              <w:top w:val="nil"/>
              <w:bottom w:val="nil"/>
            </w:tcBorders>
            <w:shd w:val="clear" w:color="auto" w:fill="auto"/>
          </w:tcPr>
          <w:p w14:paraId="741D5671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Maximum activated partial thromboplastin time</w:t>
            </w:r>
          </w:p>
        </w:tc>
        <w:tc>
          <w:tcPr>
            <w:tcW w:w="1400" w:type="dxa"/>
            <w:tcBorders>
              <w:top w:val="nil"/>
              <w:bottom w:val="nil"/>
            </w:tcBorders>
            <w:shd w:val="clear" w:color="auto" w:fill="auto"/>
          </w:tcPr>
          <w:p w14:paraId="248A1308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sec</w:t>
            </w:r>
          </w:p>
        </w:tc>
        <w:tc>
          <w:tcPr>
            <w:tcW w:w="1826" w:type="dxa"/>
            <w:tcBorders>
              <w:top w:val="nil"/>
              <w:bottom w:val="nil"/>
            </w:tcBorders>
            <w:shd w:val="clear" w:color="auto" w:fill="auto"/>
          </w:tcPr>
          <w:p w14:paraId="6008D59F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Maximum</w:t>
            </w:r>
          </w:p>
        </w:tc>
      </w:tr>
      <w:tr w:rsidR="00DF4BFB" w14:paraId="626347CE" w14:textId="77777777" w:rsidTr="00676B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il"/>
              <w:bottom w:val="single" w:sz="4" w:space="0" w:color="auto"/>
            </w:tcBorders>
          </w:tcPr>
          <w:p w14:paraId="44BEA8CB" w14:textId="77777777" w:rsidR="00DF4BFB" w:rsidRDefault="004A0FE8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Lactate</w:t>
            </w:r>
          </w:p>
        </w:tc>
        <w:tc>
          <w:tcPr>
            <w:tcW w:w="3400" w:type="dxa"/>
            <w:tcBorders>
              <w:top w:val="nil"/>
              <w:bottom w:val="single" w:sz="4" w:space="0" w:color="auto"/>
            </w:tcBorders>
          </w:tcPr>
          <w:p w14:paraId="615E44D1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Maximum serum lactate</w:t>
            </w:r>
          </w:p>
        </w:tc>
        <w:tc>
          <w:tcPr>
            <w:tcW w:w="1400" w:type="dxa"/>
            <w:tcBorders>
              <w:top w:val="nil"/>
              <w:bottom w:val="single" w:sz="4" w:space="0" w:color="auto"/>
            </w:tcBorders>
          </w:tcPr>
          <w:p w14:paraId="7882F44B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mmol/L</w:t>
            </w:r>
          </w:p>
        </w:tc>
        <w:tc>
          <w:tcPr>
            <w:tcW w:w="1826" w:type="dxa"/>
            <w:tcBorders>
              <w:top w:val="nil"/>
              <w:bottom w:val="single" w:sz="4" w:space="0" w:color="auto"/>
            </w:tcBorders>
          </w:tcPr>
          <w:p w14:paraId="52E2D070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Maximum</w:t>
            </w:r>
          </w:p>
        </w:tc>
      </w:tr>
      <w:tr w:rsidR="00DF4BFB" w14:paraId="7DDB5CD1" w14:textId="77777777" w:rsidTr="00676B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C691FD" w14:textId="77777777" w:rsidR="00DF4BFB" w:rsidRDefault="004A0FE8"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Vasoactive and inotropic agents (first 24 hours)</w:t>
            </w:r>
          </w:p>
        </w:tc>
      </w:tr>
      <w:tr w:rsidR="00DF4BFB" w14:paraId="30949162" w14:textId="77777777" w:rsidTr="00676B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single" w:sz="4" w:space="0" w:color="auto"/>
              <w:bottom w:val="nil"/>
            </w:tcBorders>
          </w:tcPr>
          <w:p w14:paraId="6384A9D2" w14:textId="77777777" w:rsidR="00DF4BFB" w:rsidRDefault="004A0FE8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Norepinephrine</w:t>
            </w:r>
          </w:p>
        </w:tc>
        <w:tc>
          <w:tcPr>
            <w:tcW w:w="3400" w:type="dxa"/>
            <w:tcBorders>
              <w:top w:val="single" w:sz="4" w:space="0" w:color="auto"/>
              <w:bottom w:val="nil"/>
            </w:tcBorders>
          </w:tcPr>
          <w:p w14:paraId="7373CCB4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Maximum infusion rate</w:t>
            </w:r>
          </w:p>
        </w:tc>
        <w:tc>
          <w:tcPr>
            <w:tcW w:w="1400" w:type="dxa"/>
            <w:tcBorders>
              <w:top w:val="single" w:sz="4" w:space="0" w:color="auto"/>
              <w:bottom w:val="nil"/>
            </w:tcBorders>
          </w:tcPr>
          <w:p w14:paraId="3C81196A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mcg/kg/min</w:t>
            </w:r>
          </w:p>
        </w:tc>
        <w:tc>
          <w:tcPr>
            <w:tcW w:w="1826" w:type="dxa"/>
            <w:tcBorders>
              <w:top w:val="single" w:sz="4" w:space="0" w:color="auto"/>
              <w:bottom w:val="nil"/>
            </w:tcBorders>
          </w:tcPr>
          <w:p w14:paraId="3FB8D372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Maximum</w:t>
            </w:r>
          </w:p>
        </w:tc>
      </w:tr>
      <w:tr w:rsidR="00DF4BFB" w14:paraId="3479CE6A" w14:textId="77777777" w:rsidTr="00676B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il"/>
              <w:bottom w:val="nil"/>
            </w:tcBorders>
            <w:shd w:val="clear" w:color="auto" w:fill="auto"/>
          </w:tcPr>
          <w:p w14:paraId="4E9A35B1" w14:textId="77777777" w:rsidR="00DF4BFB" w:rsidRDefault="004A0FE8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Dopamine</w:t>
            </w:r>
          </w:p>
        </w:tc>
        <w:tc>
          <w:tcPr>
            <w:tcW w:w="3400" w:type="dxa"/>
            <w:tcBorders>
              <w:top w:val="nil"/>
              <w:bottom w:val="nil"/>
            </w:tcBorders>
            <w:shd w:val="clear" w:color="auto" w:fill="auto"/>
          </w:tcPr>
          <w:p w14:paraId="0D0AA005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Maximum infusion rate</w:t>
            </w:r>
          </w:p>
        </w:tc>
        <w:tc>
          <w:tcPr>
            <w:tcW w:w="1400" w:type="dxa"/>
            <w:tcBorders>
              <w:top w:val="nil"/>
              <w:bottom w:val="nil"/>
            </w:tcBorders>
            <w:shd w:val="clear" w:color="auto" w:fill="auto"/>
          </w:tcPr>
          <w:p w14:paraId="6BA995B0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mcg/kg/min</w:t>
            </w:r>
          </w:p>
        </w:tc>
        <w:tc>
          <w:tcPr>
            <w:tcW w:w="1826" w:type="dxa"/>
            <w:tcBorders>
              <w:top w:val="nil"/>
              <w:bottom w:val="nil"/>
            </w:tcBorders>
            <w:shd w:val="clear" w:color="auto" w:fill="auto"/>
          </w:tcPr>
          <w:p w14:paraId="63E071C7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Maximum</w:t>
            </w:r>
          </w:p>
        </w:tc>
      </w:tr>
      <w:tr w:rsidR="00DF4BFB" w14:paraId="1E8F8AEA" w14:textId="77777777" w:rsidTr="00676B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il"/>
              <w:bottom w:val="nil"/>
            </w:tcBorders>
          </w:tcPr>
          <w:p w14:paraId="3FF07A4C" w14:textId="77777777" w:rsidR="00DF4BFB" w:rsidRDefault="004A0FE8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Epinephrine</w:t>
            </w:r>
          </w:p>
        </w:tc>
        <w:tc>
          <w:tcPr>
            <w:tcW w:w="3400" w:type="dxa"/>
            <w:tcBorders>
              <w:top w:val="nil"/>
              <w:bottom w:val="nil"/>
            </w:tcBorders>
          </w:tcPr>
          <w:p w14:paraId="07907B85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Maximum infusion rate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4CDF62D9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mcg/kg/min</w:t>
            </w:r>
          </w:p>
        </w:tc>
        <w:tc>
          <w:tcPr>
            <w:tcW w:w="1826" w:type="dxa"/>
            <w:tcBorders>
              <w:top w:val="nil"/>
              <w:bottom w:val="nil"/>
            </w:tcBorders>
          </w:tcPr>
          <w:p w14:paraId="30E00E40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Maximum</w:t>
            </w:r>
          </w:p>
        </w:tc>
      </w:tr>
      <w:tr w:rsidR="00DF4BFB" w14:paraId="24724908" w14:textId="77777777" w:rsidTr="00676B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il"/>
              <w:bottom w:val="nil"/>
            </w:tcBorders>
            <w:shd w:val="clear" w:color="auto" w:fill="auto"/>
          </w:tcPr>
          <w:p w14:paraId="03D0E870" w14:textId="77777777" w:rsidR="00DF4BFB" w:rsidRDefault="004A0FE8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Vasopressin</w:t>
            </w:r>
          </w:p>
        </w:tc>
        <w:tc>
          <w:tcPr>
            <w:tcW w:w="3400" w:type="dxa"/>
            <w:tcBorders>
              <w:top w:val="nil"/>
              <w:bottom w:val="nil"/>
            </w:tcBorders>
            <w:shd w:val="clear" w:color="auto" w:fill="auto"/>
          </w:tcPr>
          <w:p w14:paraId="0071B15C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Maximum infusion rate</w:t>
            </w:r>
          </w:p>
        </w:tc>
        <w:tc>
          <w:tcPr>
            <w:tcW w:w="1400" w:type="dxa"/>
            <w:tcBorders>
              <w:top w:val="nil"/>
              <w:bottom w:val="nil"/>
            </w:tcBorders>
            <w:shd w:val="clear" w:color="auto" w:fill="auto"/>
          </w:tcPr>
          <w:p w14:paraId="24ADD164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units/hr</w:t>
            </w:r>
          </w:p>
        </w:tc>
        <w:tc>
          <w:tcPr>
            <w:tcW w:w="1826" w:type="dxa"/>
            <w:tcBorders>
              <w:top w:val="nil"/>
              <w:bottom w:val="nil"/>
            </w:tcBorders>
            <w:shd w:val="clear" w:color="auto" w:fill="auto"/>
          </w:tcPr>
          <w:p w14:paraId="3B46C14C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Maximum</w:t>
            </w:r>
          </w:p>
        </w:tc>
      </w:tr>
      <w:tr w:rsidR="00DF4BFB" w14:paraId="05468D27" w14:textId="77777777" w:rsidTr="00676B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il"/>
              <w:bottom w:val="single" w:sz="4" w:space="0" w:color="auto"/>
            </w:tcBorders>
          </w:tcPr>
          <w:p w14:paraId="4F686D8E" w14:textId="77777777" w:rsidR="00DF4BFB" w:rsidRDefault="004A0FE8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Dobutamine</w:t>
            </w:r>
          </w:p>
        </w:tc>
        <w:tc>
          <w:tcPr>
            <w:tcW w:w="3400" w:type="dxa"/>
            <w:tcBorders>
              <w:top w:val="nil"/>
              <w:bottom w:val="single" w:sz="4" w:space="0" w:color="auto"/>
            </w:tcBorders>
          </w:tcPr>
          <w:p w14:paraId="743FBC85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Maximum infusion rate</w:t>
            </w:r>
          </w:p>
        </w:tc>
        <w:tc>
          <w:tcPr>
            <w:tcW w:w="1400" w:type="dxa"/>
            <w:tcBorders>
              <w:top w:val="nil"/>
              <w:bottom w:val="single" w:sz="4" w:space="0" w:color="auto"/>
            </w:tcBorders>
          </w:tcPr>
          <w:p w14:paraId="4C3035A6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mcg/kg/min</w:t>
            </w:r>
          </w:p>
        </w:tc>
        <w:tc>
          <w:tcPr>
            <w:tcW w:w="1826" w:type="dxa"/>
            <w:tcBorders>
              <w:top w:val="nil"/>
              <w:bottom w:val="single" w:sz="4" w:space="0" w:color="auto"/>
            </w:tcBorders>
          </w:tcPr>
          <w:p w14:paraId="7086FA8B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Maximum</w:t>
            </w:r>
          </w:p>
        </w:tc>
      </w:tr>
      <w:tr w:rsidR="00DF4BFB" w14:paraId="1E274972" w14:textId="77777777" w:rsidTr="00676B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A1BEF2" w14:textId="77777777" w:rsidR="00DF4BFB" w:rsidRDefault="004A0FE8"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Comorbidities (ICD-9/10 codes)</w:t>
            </w:r>
          </w:p>
        </w:tc>
      </w:tr>
      <w:tr w:rsidR="00DF4BFB" w14:paraId="2236EF5C" w14:textId="77777777" w:rsidTr="00676B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single" w:sz="4" w:space="0" w:color="auto"/>
              <w:bottom w:val="nil"/>
            </w:tcBorders>
          </w:tcPr>
          <w:p w14:paraId="643953E2" w14:textId="77777777" w:rsidR="00DF4BFB" w:rsidRDefault="004A0FE8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CKD</w:t>
            </w:r>
          </w:p>
        </w:tc>
        <w:tc>
          <w:tcPr>
            <w:tcW w:w="3400" w:type="dxa"/>
            <w:tcBorders>
              <w:top w:val="single" w:sz="4" w:space="0" w:color="auto"/>
              <w:bottom w:val="nil"/>
            </w:tcBorders>
          </w:tcPr>
          <w:p w14:paraId="0653EB28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Chronic kidney disease</w:t>
            </w:r>
          </w:p>
        </w:tc>
        <w:tc>
          <w:tcPr>
            <w:tcW w:w="1400" w:type="dxa"/>
            <w:tcBorders>
              <w:top w:val="single" w:sz="4" w:space="0" w:color="auto"/>
              <w:bottom w:val="nil"/>
            </w:tcBorders>
          </w:tcPr>
          <w:p w14:paraId="5C712024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Yes/No</w:t>
            </w:r>
          </w:p>
        </w:tc>
        <w:tc>
          <w:tcPr>
            <w:tcW w:w="1826" w:type="dxa"/>
            <w:tcBorders>
              <w:top w:val="single" w:sz="4" w:space="0" w:color="auto"/>
              <w:bottom w:val="nil"/>
            </w:tcBorders>
          </w:tcPr>
          <w:p w14:paraId="7AEAF145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</w:tr>
      <w:tr w:rsidR="00DF4BFB" w14:paraId="67757A67" w14:textId="77777777" w:rsidTr="00676B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il"/>
              <w:bottom w:val="nil"/>
            </w:tcBorders>
            <w:shd w:val="clear" w:color="auto" w:fill="auto"/>
          </w:tcPr>
          <w:p w14:paraId="308969AD" w14:textId="77777777" w:rsidR="00DF4BFB" w:rsidRDefault="004A0FE8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ESKD</w:t>
            </w:r>
          </w:p>
        </w:tc>
        <w:tc>
          <w:tcPr>
            <w:tcW w:w="3400" w:type="dxa"/>
            <w:tcBorders>
              <w:top w:val="nil"/>
              <w:bottom w:val="nil"/>
            </w:tcBorders>
            <w:shd w:val="clear" w:color="auto" w:fill="auto"/>
          </w:tcPr>
          <w:p w14:paraId="22A7CFBE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End-stage kidney disease</w:t>
            </w:r>
          </w:p>
        </w:tc>
        <w:tc>
          <w:tcPr>
            <w:tcW w:w="1400" w:type="dxa"/>
            <w:tcBorders>
              <w:top w:val="nil"/>
              <w:bottom w:val="nil"/>
            </w:tcBorders>
            <w:shd w:val="clear" w:color="auto" w:fill="auto"/>
          </w:tcPr>
          <w:p w14:paraId="1AD960DA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Yes/No</w:t>
            </w:r>
          </w:p>
        </w:tc>
        <w:tc>
          <w:tcPr>
            <w:tcW w:w="1826" w:type="dxa"/>
            <w:tcBorders>
              <w:top w:val="nil"/>
              <w:bottom w:val="nil"/>
            </w:tcBorders>
            <w:shd w:val="clear" w:color="auto" w:fill="auto"/>
          </w:tcPr>
          <w:p w14:paraId="206540D9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</w:tr>
      <w:tr w:rsidR="00DF4BFB" w14:paraId="2957AB86" w14:textId="77777777" w:rsidTr="00676B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il"/>
              <w:bottom w:val="nil"/>
            </w:tcBorders>
          </w:tcPr>
          <w:p w14:paraId="20E5BCC1" w14:textId="77777777" w:rsidR="00DF4BFB" w:rsidRDefault="004A0FE8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</w:t>
            </w:r>
          </w:p>
        </w:tc>
        <w:tc>
          <w:tcPr>
            <w:tcW w:w="3400" w:type="dxa"/>
            <w:tcBorders>
              <w:top w:val="nil"/>
              <w:bottom w:val="nil"/>
            </w:tcBorders>
          </w:tcPr>
          <w:p w14:paraId="2886EAD7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Myocardial infarction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5AEC12D2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Yes/No</w:t>
            </w:r>
          </w:p>
        </w:tc>
        <w:tc>
          <w:tcPr>
            <w:tcW w:w="1826" w:type="dxa"/>
            <w:tcBorders>
              <w:top w:val="nil"/>
              <w:bottom w:val="nil"/>
            </w:tcBorders>
          </w:tcPr>
          <w:p w14:paraId="2D9ADE87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</w:tr>
      <w:tr w:rsidR="00DF4BFB" w14:paraId="7E8A5C68" w14:textId="77777777" w:rsidTr="00676B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il"/>
              <w:bottom w:val="nil"/>
            </w:tcBorders>
            <w:shd w:val="clear" w:color="auto" w:fill="auto"/>
          </w:tcPr>
          <w:p w14:paraId="235BFC4A" w14:textId="77777777" w:rsidR="00DF4BFB" w:rsidRDefault="004A0FE8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CHF</w:t>
            </w:r>
          </w:p>
        </w:tc>
        <w:tc>
          <w:tcPr>
            <w:tcW w:w="3400" w:type="dxa"/>
            <w:tcBorders>
              <w:top w:val="nil"/>
              <w:bottom w:val="nil"/>
            </w:tcBorders>
            <w:shd w:val="clear" w:color="auto" w:fill="auto"/>
          </w:tcPr>
          <w:p w14:paraId="1AEA56BC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Congestive heart failure</w:t>
            </w:r>
          </w:p>
        </w:tc>
        <w:tc>
          <w:tcPr>
            <w:tcW w:w="1400" w:type="dxa"/>
            <w:tcBorders>
              <w:top w:val="nil"/>
              <w:bottom w:val="nil"/>
            </w:tcBorders>
            <w:shd w:val="clear" w:color="auto" w:fill="auto"/>
          </w:tcPr>
          <w:p w14:paraId="2B0E3873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Yes/No</w:t>
            </w:r>
          </w:p>
        </w:tc>
        <w:tc>
          <w:tcPr>
            <w:tcW w:w="1826" w:type="dxa"/>
            <w:tcBorders>
              <w:top w:val="nil"/>
              <w:bottom w:val="nil"/>
            </w:tcBorders>
            <w:shd w:val="clear" w:color="auto" w:fill="auto"/>
          </w:tcPr>
          <w:p w14:paraId="5B98588F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</w:tr>
      <w:tr w:rsidR="00DF4BFB" w14:paraId="38153146" w14:textId="77777777" w:rsidTr="00676B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il"/>
              <w:bottom w:val="nil"/>
            </w:tcBorders>
          </w:tcPr>
          <w:p w14:paraId="1D0808A8" w14:textId="77777777" w:rsidR="00DF4BFB" w:rsidRDefault="004A0FE8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PVD</w:t>
            </w:r>
          </w:p>
        </w:tc>
        <w:tc>
          <w:tcPr>
            <w:tcW w:w="3400" w:type="dxa"/>
            <w:tcBorders>
              <w:top w:val="nil"/>
              <w:bottom w:val="nil"/>
            </w:tcBorders>
          </w:tcPr>
          <w:p w14:paraId="5840C6B5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Peripheral vascular disease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4813F801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Yes/No</w:t>
            </w:r>
          </w:p>
        </w:tc>
        <w:tc>
          <w:tcPr>
            <w:tcW w:w="1826" w:type="dxa"/>
            <w:tcBorders>
              <w:top w:val="nil"/>
              <w:bottom w:val="nil"/>
            </w:tcBorders>
          </w:tcPr>
          <w:p w14:paraId="411E0792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</w:tr>
      <w:tr w:rsidR="00DF4BFB" w14:paraId="42730309" w14:textId="77777777" w:rsidTr="00676B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il"/>
              <w:bottom w:val="nil"/>
            </w:tcBorders>
            <w:shd w:val="clear" w:color="auto" w:fill="auto"/>
          </w:tcPr>
          <w:p w14:paraId="20101DFA" w14:textId="77777777" w:rsidR="00DF4BFB" w:rsidRDefault="004A0FE8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CVD</w:t>
            </w:r>
          </w:p>
        </w:tc>
        <w:tc>
          <w:tcPr>
            <w:tcW w:w="3400" w:type="dxa"/>
            <w:tcBorders>
              <w:top w:val="nil"/>
              <w:bottom w:val="nil"/>
            </w:tcBorders>
            <w:shd w:val="clear" w:color="auto" w:fill="auto"/>
          </w:tcPr>
          <w:p w14:paraId="255AC79B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Cerebrovascular disease</w:t>
            </w:r>
          </w:p>
        </w:tc>
        <w:tc>
          <w:tcPr>
            <w:tcW w:w="1400" w:type="dxa"/>
            <w:tcBorders>
              <w:top w:val="nil"/>
              <w:bottom w:val="nil"/>
            </w:tcBorders>
            <w:shd w:val="clear" w:color="auto" w:fill="auto"/>
          </w:tcPr>
          <w:p w14:paraId="26A8393C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Yes/No</w:t>
            </w:r>
          </w:p>
        </w:tc>
        <w:tc>
          <w:tcPr>
            <w:tcW w:w="1826" w:type="dxa"/>
            <w:tcBorders>
              <w:top w:val="nil"/>
              <w:bottom w:val="nil"/>
            </w:tcBorders>
            <w:shd w:val="clear" w:color="auto" w:fill="auto"/>
          </w:tcPr>
          <w:p w14:paraId="1EA887EB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</w:tr>
      <w:tr w:rsidR="00DF4BFB" w14:paraId="4720EA6F" w14:textId="77777777" w:rsidTr="00676B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il"/>
              <w:bottom w:val="nil"/>
            </w:tcBorders>
          </w:tcPr>
          <w:p w14:paraId="514840BE" w14:textId="77777777" w:rsidR="00DF4BFB" w:rsidRDefault="004A0FE8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Hypertension</w:t>
            </w:r>
          </w:p>
        </w:tc>
        <w:tc>
          <w:tcPr>
            <w:tcW w:w="3400" w:type="dxa"/>
            <w:tcBorders>
              <w:top w:val="nil"/>
              <w:bottom w:val="nil"/>
            </w:tcBorders>
          </w:tcPr>
          <w:p w14:paraId="5BE89602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Hypertension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04CFB487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Yes/No</w:t>
            </w:r>
          </w:p>
        </w:tc>
        <w:tc>
          <w:tcPr>
            <w:tcW w:w="1826" w:type="dxa"/>
            <w:tcBorders>
              <w:top w:val="nil"/>
              <w:bottom w:val="nil"/>
            </w:tcBorders>
          </w:tcPr>
          <w:p w14:paraId="2F4D64CD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</w:tr>
      <w:tr w:rsidR="00DF4BFB" w14:paraId="484C4CEC" w14:textId="77777777" w:rsidTr="00676B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il"/>
              <w:bottom w:val="nil"/>
            </w:tcBorders>
            <w:shd w:val="clear" w:color="auto" w:fill="auto"/>
          </w:tcPr>
          <w:p w14:paraId="54CE759F" w14:textId="77777777" w:rsidR="00DF4BFB" w:rsidRDefault="004A0FE8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Diabetes</w:t>
            </w:r>
          </w:p>
        </w:tc>
        <w:tc>
          <w:tcPr>
            <w:tcW w:w="3400" w:type="dxa"/>
            <w:tcBorders>
              <w:top w:val="nil"/>
              <w:bottom w:val="nil"/>
            </w:tcBorders>
            <w:shd w:val="clear" w:color="auto" w:fill="auto"/>
          </w:tcPr>
          <w:p w14:paraId="0F8331AD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Diabetes mellitus</w:t>
            </w:r>
          </w:p>
        </w:tc>
        <w:tc>
          <w:tcPr>
            <w:tcW w:w="1400" w:type="dxa"/>
            <w:tcBorders>
              <w:top w:val="nil"/>
              <w:bottom w:val="nil"/>
            </w:tcBorders>
            <w:shd w:val="clear" w:color="auto" w:fill="auto"/>
          </w:tcPr>
          <w:p w14:paraId="37157651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Yes/No</w:t>
            </w:r>
          </w:p>
        </w:tc>
        <w:tc>
          <w:tcPr>
            <w:tcW w:w="1826" w:type="dxa"/>
            <w:tcBorders>
              <w:top w:val="nil"/>
              <w:bottom w:val="nil"/>
            </w:tcBorders>
            <w:shd w:val="clear" w:color="auto" w:fill="auto"/>
          </w:tcPr>
          <w:p w14:paraId="4D68CB4E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</w:tr>
      <w:tr w:rsidR="00DF4BFB" w14:paraId="1F4D90BB" w14:textId="77777777" w:rsidTr="00676B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il"/>
              <w:bottom w:val="single" w:sz="4" w:space="0" w:color="auto"/>
            </w:tcBorders>
          </w:tcPr>
          <w:p w14:paraId="322FCE8E" w14:textId="77777777" w:rsidR="00DF4BFB" w:rsidRDefault="004A0FE8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Chronic liver disease</w:t>
            </w:r>
          </w:p>
        </w:tc>
        <w:tc>
          <w:tcPr>
            <w:tcW w:w="3400" w:type="dxa"/>
            <w:tcBorders>
              <w:top w:val="nil"/>
              <w:bottom w:val="single" w:sz="4" w:space="0" w:color="auto"/>
            </w:tcBorders>
          </w:tcPr>
          <w:p w14:paraId="6F13E8BD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Chronic liver disease</w:t>
            </w:r>
          </w:p>
        </w:tc>
        <w:tc>
          <w:tcPr>
            <w:tcW w:w="1400" w:type="dxa"/>
            <w:tcBorders>
              <w:top w:val="nil"/>
              <w:bottom w:val="single" w:sz="4" w:space="0" w:color="auto"/>
            </w:tcBorders>
          </w:tcPr>
          <w:p w14:paraId="69D47B9D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Yes/No</w:t>
            </w:r>
          </w:p>
        </w:tc>
        <w:tc>
          <w:tcPr>
            <w:tcW w:w="1826" w:type="dxa"/>
            <w:tcBorders>
              <w:top w:val="nil"/>
              <w:bottom w:val="single" w:sz="4" w:space="0" w:color="auto"/>
            </w:tcBorders>
          </w:tcPr>
          <w:p w14:paraId="1797380A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</w:tr>
      <w:tr w:rsidR="00DF4BFB" w14:paraId="4DEF77A8" w14:textId="77777777" w:rsidTr="00676B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B61924" w14:textId="77777777" w:rsidR="00DF4BFB" w:rsidRDefault="004A0FE8"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lastRenderedPageBreak/>
              <w:t>Other</w:t>
            </w:r>
          </w:p>
        </w:tc>
      </w:tr>
      <w:tr w:rsidR="00DF4BFB" w14:paraId="3D5EB7B8" w14:textId="77777777" w:rsidTr="00676B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single" w:sz="4" w:space="0" w:color="auto"/>
              <w:bottom w:val="nil"/>
            </w:tcBorders>
          </w:tcPr>
          <w:p w14:paraId="76CE525A" w14:textId="77777777" w:rsidR="00DF4BFB" w:rsidRDefault="004A0FE8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Non-cardiac surgery</w:t>
            </w:r>
          </w:p>
        </w:tc>
        <w:tc>
          <w:tcPr>
            <w:tcW w:w="3400" w:type="dxa"/>
            <w:tcBorders>
              <w:top w:val="single" w:sz="4" w:space="0" w:color="auto"/>
              <w:bottom w:val="nil"/>
            </w:tcBorders>
          </w:tcPr>
          <w:p w14:paraId="643A3D3B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Receipt of non-cardiac surgery within 3 days of ICU admission</w:t>
            </w:r>
          </w:p>
        </w:tc>
        <w:tc>
          <w:tcPr>
            <w:tcW w:w="1400" w:type="dxa"/>
            <w:tcBorders>
              <w:top w:val="single" w:sz="4" w:space="0" w:color="auto"/>
              <w:bottom w:val="nil"/>
            </w:tcBorders>
          </w:tcPr>
          <w:p w14:paraId="294BE810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Yes/No</w:t>
            </w:r>
          </w:p>
        </w:tc>
        <w:tc>
          <w:tcPr>
            <w:tcW w:w="1826" w:type="dxa"/>
            <w:tcBorders>
              <w:top w:val="single" w:sz="4" w:space="0" w:color="auto"/>
              <w:bottom w:val="nil"/>
            </w:tcBorders>
          </w:tcPr>
          <w:p w14:paraId="6012694E" w14:textId="77777777" w:rsidR="00DF4BFB" w:rsidRDefault="004A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</w:tr>
      <w:tr w:rsidR="00DF4BFB" w14:paraId="600F630A" w14:textId="77777777" w:rsidTr="00676B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5BAD446" w14:textId="77777777" w:rsidR="00DF4BFB" w:rsidRDefault="004A0FE8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RRT</w:t>
            </w:r>
          </w:p>
        </w:tc>
        <w:tc>
          <w:tcPr>
            <w:tcW w:w="340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B6E77BE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Renal replacement therapy within 48 hours</w:t>
            </w:r>
          </w:p>
        </w:tc>
        <w:tc>
          <w:tcPr>
            <w:tcW w:w="140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7F486AB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Yes/No</w:t>
            </w:r>
          </w:p>
        </w:tc>
        <w:tc>
          <w:tcPr>
            <w:tcW w:w="182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ADF355E" w14:textId="77777777" w:rsidR="00DF4BFB" w:rsidRDefault="004A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</w:tr>
    </w:tbl>
    <w:p w14:paraId="366EFB5A" w14:textId="77777777" w:rsidR="00DF4BFB" w:rsidRDefault="004A0FE8">
      <w:r>
        <w:rPr>
          <w:rFonts w:ascii="Times New Roman" w:eastAsia="Times New Roman" w:hAnsi="Times New Roman" w:cs="Times New Roman"/>
          <w:sz w:val="20"/>
          <w:szCs w:val="20"/>
        </w:rPr>
        <w:t>Abbreviations: ICU, intensive care unit; SBP, systolic blood pressure; DBP, diastolic blood pressure; SpO₂, peripheral oxygen saturation; FiO₂, fraction of inspired oxygen; eGFR, estimated glomerular filtration rate; CKD-EPI, Chronic Kidney Disease Epidemiology Collaboration; AST, aspartate aminotransferase; ALT, alanine aminotransferase; WBC, white blood cell; BUN, blood urea nitrogen; PT–INR, prothrombin time–international normalized ratio; aPTT, activated partial thromboplastin time; CKD, chronic kidney disease; ESKD, end-stage kidney disease; MI, myocardial infarction; CHF, congestive heart failure; PVD, peripheral vascular disease; CVD, cerebrovascular disease; RRT, renal replacement therapy; ICD, International Classification of Diseases.</w:t>
      </w:r>
    </w:p>
    <w:p w14:paraId="40367B0D" w14:textId="77777777" w:rsidR="00AC4E8E" w:rsidRDefault="00AC4E8E" w:rsidP="002F050F">
      <w:pPr>
        <w:rPr>
          <w:rFonts w:ascii="Times New Roman" w:hAnsi="Times New Roman" w:cs="Times New Roman"/>
          <w:sz w:val="24"/>
        </w:rPr>
      </w:pPr>
    </w:p>
    <w:p w14:paraId="0C2C004C" w14:textId="77777777" w:rsidR="00AC4E8E" w:rsidRDefault="00AC4E8E" w:rsidP="002F050F">
      <w:pPr>
        <w:rPr>
          <w:rFonts w:ascii="Times New Roman" w:hAnsi="Times New Roman" w:cs="Times New Roman"/>
          <w:sz w:val="24"/>
        </w:rPr>
      </w:pPr>
    </w:p>
    <w:p w14:paraId="0FA145DC" w14:textId="77777777" w:rsidR="00AC4E8E" w:rsidRDefault="00AC4E8E" w:rsidP="002F050F">
      <w:pPr>
        <w:rPr>
          <w:rFonts w:ascii="Times New Roman" w:hAnsi="Times New Roman" w:cs="Times New Roman"/>
          <w:sz w:val="24"/>
        </w:rPr>
      </w:pPr>
    </w:p>
    <w:p w14:paraId="1254EA5A" w14:textId="77777777" w:rsidR="00AC4E8E" w:rsidRDefault="00AC4E8E" w:rsidP="002F050F">
      <w:pPr>
        <w:rPr>
          <w:rFonts w:ascii="Times New Roman" w:hAnsi="Times New Roman" w:cs="Times New Roman"/>
          <w:sz w:val="24"/>
        </w:rPr>
      </w:pPr>
    </w:p>
    <w:p w14:paraId="021ED3EB" w14:textId="77777777" w:rsidR="00AC4E8E" w:rsidRDefault="00AC4E8E" w:rsidP="002F050F">
      <w:pPr>
        <w:rPr>
          <w:rFonts w:ascii="Times New Roman" w:hAnsi="Times New Roman" w:cs="Times New Roman"/>
          <w:sz w:val="24"/>
        </w:rPr>
      </w:pPr>
    </w:p>
    <w:p w14:paraId="7276F60E" w14:textId="77777777" w:rsidR="00AC4E8E" w:rsidRDefault="00AC4E8E" w:rsidP="002F050F">
      <w:pPr>
        <w:rPr>
          <w:rFonts w:ascii="Times New Roman" w:hAnsi="Times New Roman" w:cs="Times New Roman"/>
          <w:sz w:val="24"/>
        </w:rPr>
      </w:pPr>
    </w:p>
    <w:p w14:paraId="66F68A2B" w14:textId="77777777" w:rsidR="00AC4E8E" w:rsidRDefault="00AC4E8E" w:rsidP="002F050F">
      <w:pPr>
        <w:rPr>
          <w:rFonts w:ascii="Times New Roman" w:hAnsi="Times New Roman" w:cs="Times New Roman"/>
          <w:sz w:val="24"/>
        </w:rPr>
      </w:pPr>
    </w:p>
    <w:p w14:paraId="20C26D84" w14:textId="77777777" w:rsidR="00AC4E8E" w:rsidRDefault="00AC4E8E" w:rsidP="002F050F">
      <w:pPr>
        <w:rPr>
          <w:rFonts w:ascii="Times New Roman" w:hAnsi="Times New Roman" w:cs="Times New Roman"/>
          <w:sz w:val="24"/>
        </w:rPr>
      </w:pPr>
    </w:p>
    <w:p w14:paraId="3731418C" w14:textId="77777777" w:rsidR="00AC4E8E" w:rsidRDefault="00AC4E8E" w:rsidP="002F050F">
      <w:pPr>
        <w:rPr>
          <w:rFonts w:ascii="Times New Roman" w:hAnsi="Times New Roman" w:cs="Times New Roman"/>
          <w:sz w:val="24"/>
        </w:rPr>
      </w:pPr>
    </w:p>
    <w:p w14:paraId="59935131" w14:textId="77777777" w:rsidR="009A2B6F" w:rsidRDefault="009A2B6F" w:rsidP="002F050F">
      <w:pPr>
        <w:rPr>
          <w:rFonts w:ascii="Times New Roman" w:hAnsi="Times New Roman" w:cs="Times New Roman"/>
          <w:sz w:val="24"/>
        </w:rPr>
      </w:pPr>
    </w:p>
    <w:p w14:paraId="7BA8382A" w14:textId="77777777" w:rsidR="009A2B6F" w:rsidRDefault="009A2B6F" w:rsidP="002F050F">
      <w:pPr>
        <w:rPr>
          <w:rFonts w:ascii="Times New Roman" w:hAnsi="Times New Roman" w:cs="Times New Roman"/>
          <w:sz w:val="24"/>
        </w:rPr>
      </w:pPr>
    </w:p>
    <w:p w14:paraId="5C2234E5" w14:textId="77777777" w:rsidR="009A2B6F" w:rsidRDefault="009A2B6F" w:rsidP="002F050F">
      <w:pPr>
        <w:rPr>
          <w:rFonts w:ascii="Times New Roman" w:hAnsi="Times New Roman" w:cs="Times New Roman"/>
          <w:sz w:val="24"/>
        </w:rPr>
      </w:pPr>
    </w:p>
    <w:p w14:paraId="60F95EBF" w14:textId="77777777" w:rsidR="009A2B6F" w:rsidRDefault="009A2B6F" w:rsidP="002F050F">
      <w:pPr>
        <w:rPr>
          <w:rFonts w:ascii="Times New Roman" w:hAnsi="Times New Roman" w:cs="Times New Roman"/>
          <w:sz w:val="24"/>
        </w:rPr>
      </w:pPr>
    </w:p>
    <w:p w14:paraId="0363EDB1" w14:textId="77777777" w:rsidR="009A2B6F" w:rsidRDefault="009A2B6F" w:rsidP="002F050F">
      <w:pPr>
        <w:rPr>
          <w:rFonts w:ascii="Times New Roman" w:hAnsi="Times New Roman" w:cs="Times New Roman"/>
          <w:sz w:val="24"/>
        </w:rPr>
      </w:pPr>
    </w:p>
    <w:p w14:paraId="0D59ED73" w14:textId="77777777" w:rsidR="009A2B6F" w:rsidRDefault="009A2B6F" w:rsidP="002F050F">
      <w:pPr>
        <w:rPr>
          <w:rFonts w:ascii="Times New Roman" w:hAnsi="Times New Roman" w:cs="Times New Roman"/>
          <w:sz w:val="24"/>
        </w:rPr>
      </w:pPr>
    </w:p>
    <w:p w14:paraId="1C3A924D" w14:textId="77777777" w:rsidR="009A2B6F" w:rsidRDefault="009A2B6F" w:rsidP="002F050F">
      <w:pPr>
        <w:rPr>
          <w:rFonts w:ascii="Times New Roman" w:hAnsi="Times New Roman" w:cs="Times New Roman"/>
          <w:sz w:val="24"/>
        </w:rPr>
      </w:pPr>
    </w:p>
    <w:p w14:paraId="6347C6DC" w14:textId="77777777" w:rsidR="009A2B6F" w:rsidRDefault="009A2B6F" w:rsidP="002F050F">
      <w:pPr>
        <w:rPr>
          <w:rFonts w:ascii="Times New Roman" w:hAnsi="Times New Roman" w:cs="Times New Roman"/>
          <w:sz w:val="24"/>
        </w:rPr>
      </w:pPr>
    </w:p>
    <w:p w14:paraId="748B146B" w14:textId="77777777" w:rsidR="009A2B6F" w:rsidRDefault="009A2B6F" w:rsidP="002F050F">
      <w:pPr>
        <w:rPr>
          <w:rFonts w:ascii="Times New Roman" w:hAnsi="Times New Roman" w:cs="Times New Roman"/>
          <w:sz w:val="24"/>
        </w:rPr>
      </w:pPr>
    </w:p>
    <w:p w14:paraId="5FC319D2" w14:textId="77777777" w:rsidR="009A2B6F" w:rsidRDefault="009A2B6F" w:rsidP="002F050F">
      <w:pPr>
        <w:rPr>
          <w:rFonts w:ascii="Times New Roman" w:hAnsi="Times New Roman" w:cs="Times New Roman"/>
          <w:sz w:val="24"/>
        </w:rPr>
      </w:pPr>
    </w:p>
    <w:p w14:paraId="6F03CE45" w14:textId="77777777" w:rsidR="009A2B6F" w:rsidRDefault="009A2B6F" w:rsidP="002F050F">
      <w:pPr>
        <w:rPr>
          <w:rFonts w:ascii="Times New Roman" w:hAnsi="Times New Roman" w:cs="Times New Roman"/>
          <w:sz w:val="24"/>
        </w:rPr>
      </w:pPr>
    </w:p>
    <w:p w14:paraId="12A2F7DB" w14:textId="77777777" w:rsidR="009A2B6F" w:rsidRDefault="009A2B6F" w:rsidP="002F050F">
      <w:pPr>
        <w:rPr>
          <w:rFonts w:ascii="Times New Roman" w:hAnsi="Times New Roman" w:cs="Times New Roman"/>
          <w:sz w:val="24"/>
        </w:rPr>
      </w:pPr>
    </w:p>
    <w:p w14:paraId="79B280ED" w14:textId="77777777" w:rsidR="009A2B6F" w:rsidRDefault="009A2B6F" w:rsidP="002F050F">
      <w:pPr>
        <w:rPr>
          <w:rFonts w:ascii="Times New Roman" w:hAnsi="Times New Roman" w:cs="Times New Roman"/>
          <w:sz w:val="24"/>
        </w:rPr>
      </w:pPr>
    </w:p>
    <w:p w14:paraId="0605BB97" w14:textId="77777777" w:rsidR="009A2B6F" w:rsidRDefault="009A2B6F" w:rsidP="002F050F">
      <w:pPr>
        <w:rPr>
          <w:rFonts w:ascii="Times New Roman" w:hAnsi="Times New Roman" w:cs="Times New Roman"/>
          <w:sz w:val="24"/>
        </w:rPr>
      </w:pPr>
    </w:p>
    <w:p w14:paraId="31013986" w14:textId="77777777" w:rsidR="009A2B6F" w:rsidRDefault="009A2B6F" w:rsidP="002F050F">
      <w:pPr>
        <w:rPr>
          <w:rFonts w:ascii="Times New Roman" w:hAnsi="Times New Roman" w:cs="Times New Roman"/>
          <w:sz w:val="24"/>
        </w:rPr>
      </w:pPr>
    </w:p>
    <w:p w14:paraId="4173171E" w14:textId="77777777" w:rsidR="009A2B6F" w:rsidRDefault="009A2B6F" w:rsidP="002F050F">
      <w:pPr>
        <w:rPr>
          <w:rFonts w:ascii="Times New Roman" w:hAnsi="Times New Roman" w:cs="Times New Roman"/>
          <w:sz w:val="24"/>
        </w:rPr>
      </w:pPr>
    </w:p>
    <w:p w14:paraId="086B0500" w14:textId="77777777" w:rsidR="009A2B6F" w:rsidRDefault="009A2B6F" w:rsidP="002F050F">
      <w:pPr>
        <w:rPr>
          <w:rFonts w:ascii="Times New Roman" w:hAnsi="Times New Roman" w:cs="Times New Roman"/>
          <w:sz w:val="24"/>
        </w:rPr>
      </w:pPr>
    </w:p>
    <w:p w14:paraId="2973A019" w14:textId="77777777" w:rsidR="009A2B6F" w:rsidRDefault="009A2B6F" w:rsidP="002F050F">
      <w:pPr>
        <w:rPr>
          <w:rFonts w:ascii="Times New Roman" w:hAnsi="Times New Roman" w:cs="Times New Roman"/>
          <w:sz w:val="24"/>
        </w:rPr>
      </w:pPr>
    </w:p>
    <w:p w14:paraId="2FD84599" w14:textId="77777777" w:rsidR="009A2B6F" w:rsidRDefault="009A2B6F" w:rsidP="002F050F">
      <w:pPr>
        <w:rPr>
          <w:rFonts w:ascii="Times New Roman" w:hAnsi="Times New Roman" w:cs="Times New Roman"/>
          <w:sz w:val="24"/>
        </w:rPr>
      </w:pPr>
    </w:p>
    <w:p w14:paraId="7A6E9B0C" w14:textId="77777777" w:rsidR="009A2B6F" w:rsidRDefault="009A2B6F" w:rsidP="002F050F">
      <w:pPr>
        <w:rPr>
          <w:rFonts w:ascii="Times New Roman" w:hAnsi="Times New Roman" w:cs="Times New Roman"/>
          <w:sz w:val="24"/>
        </w:rPr>
      </w:pPr>
    </w:p>
    <w:p w14:paraId="0C512042" w14:textId="77777777" w:rsidR="009A2B6F" w:rsidRDefault="009A2B6F" w:rsidP="002F050F">
      <w:pPr>
        <w:rPr>
          <w:rFonts w:ascii="Times New Roman" w:hAnsi="Times New Roman" w:cs="Times New Roman"/>
          <w:sz w:val="24"/>
        </w:rPr>
      </w:pPr>
    </w:p>
    <w:p w14:paraId="3D5719F5" w14:textId="77777777" w:rsidR="009A2B6F" w:rsidRDefault="009A2B6F" w:rsidP="002F050F">
      <w:pPr>
        <w:rPr>
          <w:rFonts w:ascii="Times New Roman" w:hAnsi="Times New Roman" w:cs="Times New Roman"/>
          <w:sz w:val="24"/>
        </w:rPr>
      </w:pPr>
    </w:p>
    <w:p w14:paraId="7422BFB9" w14:textId="77777777" w:rsidR="009A2B6F" w:rsidRDefault="009A2B6F" w:rsidP="002F050F">
      <w:pPr>
        <w:rPr>
          <w:rFonts w:ascii="Times New Roman" w:hAnsi="Times New Roman" w:cs="Times New Roman"/>
          <w:sz w:val="24"/>
        </w:rPr>
      </w:pPr>
    </w:p>
    <w:p w14:paraId="5C9A2F07" w14:textId="77777777" w:rsidR="009A2B6F" w:rsidRDefault="009A2B6F" w:rsidP="002F050F">
      <w:pPr>
        <w:rPr>
          <w:rFonts w:ascii="Times New Roman" w:hAnsi="Times New Roman" w:cs="Times New Roman"/>
          <w:sz w:val="24"/>
        </w:rPr>
      </w:pPr>
    </w:p>
    <w:p w14:paraId="1AE86C72" w14:textId="77777777" w:rsidR="009A2B6F" w:rsidRDefault="009A2B6F" w:rsidP="002F050F">
      <w:pPr>
        <w:rPr>
          <w:rFonts w:ascii="Times New Roman" w:hAnsi="Times New Roman" w:cs="Times New Roman"/>
          <w:sz w:val="24"/>
        </w:rPr>
      </w:pPr>
    </w:p>
    <w:p w14:paraId="31A679ED" w14:textId="77777777" w:rsidR="009A2B6F" w:rsidRPr="00AC4E8E" w:rsidRDefault="009A2B6F" w:rsidP="002F050F">
      <w:pPr>
        <w:rPr>
          <w:rFonts w:ascii="Times New Roman" w:hAnsi="Times New Roman" w:cs="Times New Roman"/>
          <w:sz w:val="24"/>
        </w:rPr>
      </w:pPr>
    </w:p>
    <w:p w14:paraId="455C4AF9" w14:textId="1B1F746E" w:rsidR="002F050F" w:rsidRPr="00D11076" w:rsidRDefault="002F050F" w:rsidP="002F050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Supplementary Table S4. </w:t>
      </w:r>
      <w:r>
        <w:rPr>
          <w:rFonts w:ascii="Times New Roman" w:hAnsi="Times New Roman" w:cs="Times New Roman" w:hint="eastAsia"/>
          <w:sz w:val="24"/>
        </w:rPr>
        <w:t>Baseline characteristics of train and test data</w:t>
      </w:r>
    </w:p>
    <w:tbl>
      <w:tblPr>
        <w:tblStyle w:val="aa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9"/>
        <w:gridCol w:w="1713"/>
        <w:gridCol w:w="1834"/>
        <w:gridCol w:w="1080"/>
      </w:tblGrid>
      <w:tr w:rsidR="002F050F" w:rsidRPr="002F050F" w14:paraId="232A8EEE" w14:textId="77777777" w:rsidTr="00AD38FF">
        <w:trPr>
          <w:trHeight w:val="20"/>
        </w:trPr>
        <w:tc>
          <w:tcPr>
            <w:tcW w:w="453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4346B44" w14:textId="77777777" w:rsidR="002F050F" w:rsidRPr="00015469" w:rsidRDefault="002F050F" w:rsidP="0001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Variable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3009CE0" w14:textId="77777777" w:rsidR="00015469" w:rsidRPr="00015469" w:rsidRDefault="002F050F" w:rsidP="0001546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Train</w:t>
            </w:r>
          </w:p>
          <w:p w14:paraId="3A03BE89" w14:textId="34307B8D" w:rsidR="002F050F" w:rsidRPr="00015469" w:rsidRDefault="002F050F" w:rsidP="0001546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(N = 3339)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0C5EA3A" w14:textId="77777777" w:rsidR="00015469" w:rsidRPr="00015469" w:rsidRDefault="002F050F" w:rsidP="0001546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Test</w:t>
            </w:r>
          </w:p>
          <w:p w14:paraId="3CB15567" w14:textId="506F16AE" w:rsidR="002F050F" w:rsidRPr="00015469" w:rsidRDefault="002F050F" w:rsidP="0001546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(N = 371)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A261CC4" w14:textId="77777777" w:rsidR="002F050F" w:rsidRPr="00015469" w:rsidRDefault="002F050F" w:rsidP="0001546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p-value</w:t>
            </w:r>
          </w:p>
        </w:tc>
      </w:tr>
      <w:tr w:rsidR="002F050F" w:rsidRPr="002F050F" w14:paraId="2AD75BA1" w14:textId="77777777" w:rsidTr="00AD38FF">
        <w:trPr>
          <w:trHeight w:val="57"/>
        </w:trPr>
        <w:tc>
          <w:tcPr>
            <w:tcW w:w="453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2BA0087" w14:textId="77777777" w:rsidR="002F050F" w:rsidRPr="00AD38FF" w:rsidRDefault="002F050F" w:rsidP="0001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Age (years)</w:t>
            </w:r>
          </w:p>
        </w:tc>
        <w:tc>
          <w:tcPr>
            <w:tcW w:w="171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4B2FA22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63.76 ± 15.43</w:t>
            </w:r>
          </w:p>
        </w:tc>
        <w:tc>
          <w:tcPr>
            <w:tcW w:w="183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132C1F2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62.97 ± 16.07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347215B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0.355</w:t>
            </w:r>
          </w:p>
        </w:tc>
      </w:tr>
      <w:tr w:rsidR="002F050F" w:rsidRPr="002F050F" w14:paraId="3CC1B3CF" w14:textId="77777777" w:rsidTr="00AD38FF">
        <w:trPr>
          <w:trHeight w:val="57"/>
        </w:trPr>
        <w:tc>
          <w:tcPr>
            <w:tcW w:w="4539" w:type="dxa"/>
            <w:noWrap/>
            <w:vAlign w:val="center"/>
            <w:hideMark/>
          </w:tcPr>
          <w:p w14:paraId="22E2FDFA" w14:textId="77777777" w:rsidR="002F050F" w:rsidRPr="00AD38FF" w:rsidRDefault="002F050F" w:rsidP="0001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Weight (kg)</w:t>
            </w:r>
          </w:p>
        </w:tc>
        <w:tc>
          <w:tcPr>
            <w:tcW w:w="1713" w:type="dxa"/>
            <w:noWrap/>
            <w:vAlign w:val="center"/>
            <w:hideMark/>
          </w:tcPr>
          <w:p w14:paraId="793630C7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77.60 ± 19.63</w:t>
            </w:r>
          </w:p>
        </w:tc>
        <w:tc>
          <w:tcPr>
            <w:tcW w:w="1834" w:type="dxa"/>
            <w:noWrap/>
            <w:vAlign w:val="center"/>
            <w:hideMark/>
          </w:tcPr>
          <w:p w14:paraId="2EFA3965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77.42 ± 22.42</w:t>
            </w:r>
          </w:p>
        </w:tc>
        <w:tc>
          <w:tcPr>
            <w:tcW w:w="1080" w:type="dxa"/>
            <w:noWrap/>
            <w:vAlign w:val="center"/>
            <w:hideMark/>
          </w:tcPr>
          <w:p w14:paraId="5078938F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0.868</w:t>
            </w:r>
          </w:p>
        </w:tc>
      </w:tr>
      <w:tr w:rsidR="002F050F" w:rsidRPr="002F050F" w14:paraId="6316A0BE" w14:textId="77777777" w:rsidTr="00AD38FF">
        <w:trPr>
          <w:trHeight w:val="57"/>
        </w:trPr>
        <w:tc>
          <w:tcPr>
            <w:tcW w:w="4539" w:type="dxa"/>
            <w:noWrap/>
            <w:vAlign w:val="center"/>
            <w:hideMark/>
          </w:tcPr>
          <w:p w14:paraId="6E1BE463" w14:textId="3BCD3498" w:rsidR="002F050F" w:rsidRPr="00AD38FF" w:rsidRDefault="00E05EE2" w:rsidP="0001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Heart rate (beats/min)</w:t>
            </w:r>
          </w:p>
        </w:tc>
        <w:tc>
          <w:tcPr>
            <w:tcW w:w="1713" w:type="dxa"/>
            <w:noWrap/>
            <w:vAlign w:val="center"/>
            <w:hideMark/>
          </w:tcPr>
          <w:p w14:paraId="3F15A226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113.94 ± 21.63</w:t>
            </w:r>
          </w:p>
        </w:tc>
        <w:tc>
          <w:tcPr>
            <w:tcW w:w="1834" w:type="dxa"/>
            <w:noWrap/>
            <w:vAlign w:val="center"/>
            <w:hideMark/>
          </w:tcPr>
          <w:p w14:paraId="3BFA7322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115.33 ± 22.08</w:t>
            </w:r>
          </w:p>
        </w:tc>
        <w:tc>
          <w:tcPr>
            <w:tcW w:w="1080" w:type="dxa"/>
            <w:noWrap/>
            <w:vAlign w:val="center"/>
            <w:hideMark/>
          </w:tcPr>
          <w:p w14:paraId="121FA556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0.242</w:t>
            </w:r>
          </w:p>
        </w:tc>
      </w:tr>
      <w:tr w:rsidR="002F050F" w:rsidRPr="002F050F" w14:paraId="7FA74EDB" w14:textId="77777777" w:rsidTr="00AD38FF">
        <w:trPr>
          <w:trHeight w:val="57"/>
        </w:trPr>
        <w:tc>
          <w:tcPr>
            <w:tcW w:w="4539" w:type="dxa"/>
            <w:noWrap/>
            <w:vAlign w:val="center"/>
            <w:hideMark/>
          </w:tcPr>
          <w:p w14:paraId="76218451" w14:textId="7E013DCB" w:rsidR="002F050F" w:rsidRPr="00AD38FF" w:rsidRDefault="00E05EE2" w:rsidP="0001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SBP (mmHg)</w:t>
            </w:r>
          </w:p>
        </w:tc>
        <w:tc>
          <w:tcPr>
            <w:tcW w:w="1713" w:type="dxa"/>
            <w:noWrap/>
            <w:vAlign w:val="center"/>
            <w:hideMark/>
          </w:tcPr>
          <w:p w14:paraId="7EDE1BD2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82.69 ± 15.44</w:t>
            </w:r>
          </w:p>
        </w:tc>
        <w:tc>
          <w:tcPr>
            <w:tcW w:w="1834" w:type="dxa"/>
            <w:noWrap/>
            <w:vAlign w:val="center"/>
            <w:hideMark/>
          </w:tcPr>
          <w:p w14:paraId="29DE45FF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83.16 ± 15.36</w:t>
            </w:r>
          </w:p>
        </w:tc>
        <w:tc>
          <w:tcPr>
            <w:tcW w:w="1080" w:type="dxa"/>
            <w:noWrap/>
            <w:vAlign w:val="center"/>
            <w:hideMark/>
          </w:tcPr>
          <w:p w14:paraId="4F30011B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0.58</w:t>
            </w:r>
          </w:p>
        </w:tc>
      </w:tr>
      <w:tr w:rsidR="002F050F" w:rsidRPr="002F050F" w14:paraId="6F637AA2" w14:textId="77777777" w:rsidTr="00AD38FF">
        <w:trPr>
          <w:trHeight w:val="57"/>
        </w:trPr>
        <w:tc>
          <w:tcPr>
            <w:tcW w:w="4539" w:type="dxa"/>
            <w:noWrap/>
            <w:vAlign w:val="center"/>
            <w:hideMark/>
          </w:tcPr>
          <w:p w14:paraId="508936E5" w14:textId="47B88193" w:rsidR="002F050F" w:rsidRPr="00AD38FF" w:rsidRDefault="00E05EE2" w:rsidP="0001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DBP (mmHg)</w:t>
            </w:r>
          </w:p>
        </w:tc>
        <w:tc>
          <w:tcPr>
            <w:tcW w:w="1713" w:type="dxa"/>
            <w:noWrap/>
            <w:vAlign w:val="center"/>
            <w:hideMark/>
          </w:tcPr>
          <w:p w14:paraId="3B0BDB77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40.42 ± 9.94</w:t>
            </w:r>
          </w:p>
        </w:tc>
        <w:tc>
          <w:tcPr>
            <w:tcW w:w="1834" w:type="dxa"/>
            <w:noWrap/>
            <w:vAlign w:val="center"/>
            <w:hideMark/>
          </w:tcPr>
          <w:p w14:paraId="50EF29C3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40.08 ± 9.95</w:t>
            </w:r>
          </w:p>
        </w:tc>
        <w:tc>
          <w:tcPr>
            <w:tcW w:w="1080" w:type="dxa"/>
            <w:noWrap/>
            <w:vAlign w:val="center"/>
            <w:hideMark/>
          </w:tcPr>
          <w:p w14:paraId="02220D43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0.531</w:t>
            </w:r>
          </w:p>
        </w:tc>
      </w:tr>
      <w:tr w:rsidR="002F050F" w:rsidRPr="002F050F" w14:paraId="3BA9B2B6" w14:textId="77777777" w:rsidTr="00AD38FF">
        <w:trPr>
          <w:trHeight w:val="57"/>
        </w:trPr>
        <w:tc>
          <w:tcPr>
            <w:tcW w:w="4539" w:type="dxa"/>
            <w:noWrap/>
            <w:vAlign w:val="center"/>
            <w:hideMark/>
          </w:tcPr>
          <w:p w14:paraId="56649B01" w14:textId="1C840277" w:rsidR="002F050F" w:rsidRPr="00AD38FF" w:rsidRDefault="00E05EE2" w:rsidP="0001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Temperature (°C)</w:t>
            </w:r>
          </w:p>
        </w:tc>
        <w:tc>
          <w:tcPr>
            <w:tcW w:w="1713" w:type="dxa"/>
            <w:noWrap/>
            <w:vAlign w:val="center"/>
            <w:hideMark/>
          </w:tcPr>
          <w:p w14:paraId="6C9B5365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37.57 ± 0.75</w:t>
            </w:r>
          </w:p>
        </w:tc>
        <w:tc>
          <w:tcPr>
            <w:tcW w:w="1834" w:type="dxa"/>
            <w:noWrap/>
            <w:vAlign w:val="center"/>
            <w:hideMark/>
          </w:tcPr>
          <w:p w14:paraId="1DDB4853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37.63 ± 0.79</w:t>
            </w:r>
          </w:p>
        </w:tc>
        <w:tc>
          <w:tcPr>
            <w:tcW w:w="1080" w:type="dxa"/>
            <w:noWrap/>
            <w:vAlign w:val="center"/>
            <w:hideMark/>
          </w:tcPr>
          <w:p w14:paraId="00724ABC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0.161</w:t>
            </w:r>
          </w:p>
        </w:tc>
      </w:tr>
      <w:tr w:rsidR="002F050F" w:rsidRPr="002F050F" w14:paraId="4CFD9207" w14:textId="77777777" w:rsidTr="00AD38FF">
        <w:trPr>
          <w:trHeight w:val="57"/>
        </w:trPr>
        <w:tc>
          <w:tcPr>
            <w:tcW w:w="4539" w:type="dxa"/>
            <w:noWrap/>
            <w:vAlign w:val="center"/>
            <w:hideMark/>
          </w:tcPr>
          <w:p w14:paraId="7839D498" w14:textId="54E8076A" w:rsidR="002F050F" w:rsidRPr="00AD38FF" w:rsidRDefault="002F050F" w:rsidP="0001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SpO₂ (%)</w:t>
            </w:r>
          </w:p>
        </w:tc>
        <w:tc>
          <w:tcPr>
            <w:tcW w:w="1713" w:type="dxa"/>
            <w:noWrap/>
            <w:vAlign w:val="center"/>
            <w:hideMark/>
          </w:tcPr>
          <w:p w14:paraId="5D9DC6C6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89.70 ± 7.42</w:t>
            </w:r>
          </w:p>
        </w:tc>
        <w:tc>
          <w:tcPr>
            <w:tcW w:w="1834" w:type="dxa"/>
            <w:noWrap/>
            <w:vAlign w:val="center"/>
            <w:hideMark/>
          </w:tcPr>
          <w:p w14:paraId="08DF8801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89.61 ± 6.91</w:t>
            </w:r>
          </w:p>
        </w:tc>
        <w:tc>
          <w:tcPr>
            <w:tcW w:w="1080" w:type="dxa"/>
            <w:noWrap/>
            <w:vAlign w:val="center"/>
            <w:hideMark/>
          </w:tcPr>
          <w:p w14:paraId="02713B53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0.824</w:t>
            </w:r>
          </w:p>
        </w:tc>
      </w:tr>
      <w:tr w:rsidR="002F050F" w:rsidRPr="002F050F" w14:paraId="178B070E" w14:textId="77777777" w:rsidTr="00AD38FF">
        <w:trPr>
          <w:trHeight w:val="57"/>
        </w:trPr>
        <w:tc>
          <w:tcPr>
            <w:tcW w:w="4539" w:type="dxa"/>
            <w:noWrap/>
            <w:vAlign w:val="center"/>
            <w:hideMark/>
          </w:tcPr>
          <w:p w14:paraId="36D7FD33" w14:textId="1DF1BCD3" w:rsidR="002F050F" w:rsidRPr="00AD38FF" w:rsidRDefault="002F050F" w:rsidP="0001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Average SBP (mmHg)</w:t>
            </w:r>
          </w:p>
        </w:tc>
        <w:tc>
          <w:tcPr>
            <w:tcW w:w="1713" w:type="dxa"/>
            <w:noWrap/>
            <w:vAlign w:val="center"/>
            <w:hideMark/>
          </w:tcPr>
          <w:p w14:paraId="1719522A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114.09 ± 15.33</w:t>
            </w:r>
          </w:p>
        </w:tc>
        <w:tc>
          <w:tcPr>
            <w:tcW w:w="1834" w:type="dxa"/>
            <w:noWrap/>
            <w:vAlign w:val="center"/>
            <w:hideMark/>
          </w:tcPr>
          <w:p w14:paraId="4171D76B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114.67 ± 15.04</w:t>
            </w:r>
          </w:p>
        </w:tc>
        <w:tc>
          <w:tcPr>
            <w:tcW w:w="1080" w:type="dxa"/>
            <w:noWrap/>
            <w:vAlign w:val="center"/>
            <w:hideMark/>
          </w:tcPr>
          <w:p w14:paraId="47620C9F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0.488</w:t>
            </w:r>
          </w:p>
        </w:tc>
      </w:tr>
      <w:tr w:rsidR="002F050F" w:rsidRPr="002F050F" w14:paraId="473DCD7F" w14:textId="77777777" w:rsidTr="00AD38FF">
        <w:trPr>
          <w:trHeight w:val="57"/>
        </w:trPr>
        <w:tc>
          <w:tcPr>
            <w:tcW w:w="4539" w:type="dxa"/>
            <w:noWrap/>
            <w:vAlign w:val="center"/>
            <w:hideMark/>
          </w:tcPr>
          <w:p w14:paraId="4B9A6F04" w14:textId="59F020BB" w:rsidR="002F050F" w:rsidRPr="00AD38FF" w:rsidRDefault="002F050F" w:rsidP="0001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Average DBP (mmHg)</w:t>
            </w:r>
          </w:p>
        </w:tc>
        <w:tc>
          <w:tcPr>
            <w:tcW w:w="1713" w:type="dxa"/>
            <w:noWrap/>
            <w:vAlign w:val="center"/>
            <w:hideMark/>
          </w:tcPr>
          <w:p w14:paraId="7EA1B880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59.55 ± 9.85</w:t>
            </w:r>
          </w:p>
        </w:tc>
        <w:tc>
          <w:tcPr>
            <w:tcW w:w="1834" w:type="dxa"/>
            <w:noWrap/>
            <w:vAlign w:val="center"/>
            <w:hideMark/>
          </w:tcPr>
          <w:p w14:paraId="1D3014B7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59.60 ± 10.36</w:t>
            </w:r>
          </w:p>
        </w:tc>
        <w:tc>
          <w:tcPr>
            <w:tcW w:w="1080" w:type="dxa"/>
            <w:noWrap/>
            <w:vAlign w:val="center"/>
            <w:hideMark/>
          </w:tcPr>
          <w:p w14:paraId="58978107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0.923</w:t>
            </w:r>
          </w:p>
        </w:tc>
      </w:tr>
      <w:tr w:rsidR="002F050F" w:rsidRPr="002F050F" w14:paraId="098F171B" w14:textId="77777777" w:rsidTr="00AD38FF">
        <w:trPr>
          <w:trHeight w:val="57"/>
        </w:trPr>
        <w:tc>
          <w:tcPr>
            <w:tcW w:w="4539" w:type="dxa"/>
            <w:noWrap/>
            <w:vAlign w:val="center"/>
            <w:hideMark/>
          </w:tcPr>
          <w:p w14:paraId="290166D1" w14:textId="0DFFDAB5" w:rsidR="002F050F" w:rsidRPr="00AD38FF" w:rsidRDefault="002F050F" w:rsidP="0001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FiO₂ (%)</w:t>
            </w:r>
          </w:p>
        </w:tc>
        <w:tc>
          <w:tcPr>
            <w:tcW w:w="1713" w:type="dxa"/>
            <w:noWrap/>
            <w:vAlign w:val="center"/>
            <w:hideMark/>
          </w:tcPr>
          <w:p w14:paraId="35D2260F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53.97 ± 30.90</w:t>
            </w:r>
          </w:p>
        </w:tc>
        <w:tc>
          <w:tcPr>
            <w:tcW w:w="1834" w:type="dxa"/>
            <w:noWrap/>
            <w:vAlign w:val="center"/>
            <w:hideMark/>
          </w:tcPr>
          <w:p w14:paraId="5A0AE7E3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57.53 ± 31.04</w:t>
            </w:r>
          </w:p>
        </w:tc>
        <w:tc>
          <w:tcPr>
            <w:tcW w:w="1080" w:type="dxa"/>
            <w:noWrap/>
            <w:vAlign w:val="center"/>
            <w:hideMark/>
          </w:tcPr>
          <w:p w14:paraId="6F6ED284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0.035</w:t>
            </w:r>
          </w:p>
        </w:tc>
      </w:tr>
      <w:tr w:rsidR="002F050F" w:rsidRPr="002F050F" w14:paraId="78533B60" w14:textId="77777777" w:rsidTr="00AD38FF">
        <w:trPr>
          <w:trHeight w:val="57"/>
        </w:trPr>
        <w:tc>
          <w:tcPr>
            <w:tcW w:w="4539" w:type="dxa"/>
            <w:noWrap/>
            <w:vAlign w:val="center"/>
            <w:hideMark/>
          </w:tcPr>
          <w:p w14:paraId="517611BE" w14:textId="2B761591" w:rsidR="002F050F" w:rsidRPr="00AD38FF" w:rsidRDefault="002F050F" w:rsidP="0001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WBC (10³/µL)</w:t>
            </w:r>
          </w:p>
        </w:tc>
        <w:tc>
          <w:tcPr>
            <w:tcW w:w="1713" w:type="dxa"/>
            <w:noWrap/>
            <w:vAlign w:val="center"/>
            <w:hideMark/>
          </w:tcPr>
          <w:p w14:paraId="399382EF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15.64 ± 16.16</w:t>
            </w:r>
          </w:p>
        </w:tc>
        <w:tc>
          <w:tcPr>
            <w:tcW w:w="1834" w:type="dxa"/>
            <w:noWrap/>
            <w:vAlign w:val="center"/>
            <w:hideMark/>
          </w:tcPr>
          <w:p w14:paraId="6B12EDA7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16.13 ± 10.76</w:t>
            </w:r>
          </w:p>
        </w:tc>
        <w:tc>
          <w:tcPr>
            <w:tcW w:w="1080" w:type="dxa"/>
            <w:noWrap/>
            <w:vAlign w:val="center"/>
            <w:hideMark/>
          </w:tcPr>
          <w:p w14:paraId="50340FE9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0.569</w:t>
            </w:r>
          </w:p>
        </w:tc>
      </w:tr>
      <w:tr w:rsidR="002F050F" w:rsidRPr="002F050F" w14:paraId="4CD15A15" w14:textId="77777777" w:rsidTr="00AD38FF">
        <w:trPr>
          <w:trHeight w:val="57"/>
        </w:trPr>
        <w:tc>
          <w:tcPr>
            <w:tcW w:w="4539" w:type="dxa"/>
            <w:noWrap/>
            <w:vAlign w:val="center"/>
            <w:hideMark/>
          </w:tcPr>
          <w:p w14:paraId="2C19DAFF" w14:textId="739A564B" w:rsidR="002F050F" w:rsidRPr="00AD38FF" w:rsidRDefault="00015469" w:rsidP="0001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Initial hemoglobin (g/dL)</w:t>
            </w:r>
          </w:p>
        </w:tc>
        <w:tc>
          <w:tcPr>
            <w:tcW w:w="1713" w:type="dxa"/>
            <w:noWrap/>
            <w:vAlign w:val="center"/>
            <w:hideMark/>
          </w:tcPr>
          <w:p w14:paraId="76F32BB2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6.80 ± 0.80</w:t>
            </w:r>
          </w:p>
        </w:tc>
        <w:tc>
          <w:tcPr>
            <w:tcW w:w="1834" w:type="dxa"/>
            <w:noWrap/>
            <w:vAlign w:val="center"/>
            <w:hideMark/>
          </w:tcPr>
          <w:p w14:paraId="69E03B4E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6.85 ± 0.74</w:t>
            </w:r>
          </w:p>
        </w:tc>
        <w:tc>
          <w:tcPr>
            <w:tcW w:w="1080" w:type="dxa"/>
            <w:noWrap/>
            <w:vAlign w:val="center"/>
            <w:hideMark/>
          </w:tcPr>
          <w:p w14:paraId="5A50120D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0.297</w:t>
            </w:r>
          </w:p>
        </w:tc>
      </w:tr>
      <w:tr w:rsidR="002F050F" w:rsidRPr="002F050F" w14:paraId="676120EB" w14:textId="77777777" w:rsidTr="00AD38FF">
        <w:trPr>
          <w:trHeight w:val="57"/>
        </w:trPr>
        <w:tc>
          <w:tcPr>
            <w:tcW w:w="4539" w:type="dxa"/>
            <w:noWrap/>
            <w:vAlign w:val="center"/>
            <w:hideMark/>
          </w:tcPr>
          <w:p w14:paraId="1679BDE9" w14:textId="13A94913" w:rsidR="002F050F" w:rsidRPr="00AD38FF" w:rsidRDefault="00015469" w:rsidP="0001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Platele (10³/µL)</w:t>
            </w:r>
          </w:p>
        </w:tc>
        <w:tc>
          <w:tcPr>
            <w:tcW w:w="1713" w:type="dxa"/>
            <w:noWrap/>
            <w:vAlign w:val="center"/>
            <w:hideMark/>
          </w:tcPr>
          <w:p w14:paraId="577744CC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165.34 ± 125.66</w:t>
            </w:r>
          </w:p>
        </w:tc>
        <w:tc>
          <w:tcPr>
            <w:tcW w:w="1834" w:type="dxa"/>
            <w:noWrap/>
            <w:vAlign w:val="center"/>
            <w:hideMark/>
          </w:tcPr>
          <w:p w14:paraId="159725F2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173.77 ± 126.10</w:t>
            </w:r>
          </w:p>
        </w:tc>
        <w:tc>
          <w:tcPr>
            <w:tcW w:w="1080" w:type="dxa"/>
            <w:noWrap/>
            <w:vAlign w:val="center"/>
            <w:hideMark/>
          </w:tcPr>
          <w:p w14:paraId="6297749A" w14:textId="042BA2B9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0.220</w:t>
            </w:r>
          </w:p>
        </w:tc>
      </w:tr>
      <w:tr w:rsidR="002F050F" w:rsidRPr="002F050F" w14:paraId="1B97D331" w14:textId="77777777" w:rsidTr="00AD38FF">
        <w:trPr>
          <w:trHeight w:val="57"/>
        </w:trPr>
        <w:tc>
          <w:tcPr>
            <w:tcW w:w="4539" w:type="dxa"/>
            <w:noWrap/>
            <w:vAlign w:val="center"/>
            <w:hideMark/>
          </w:tcPr>
          <w:p w14:paraId="1438C392" w14:textId="77777777" w:rsidR="002F050F" w:rsidRPr="00AD38FF" w:rsidRDefault="002F050F" w:rsidP="0001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ALT (U/L)</w:t>
            </w:r>
          </w:p>
        </w:tc>
        <w:tc>
          <w:tcPr>
            <w:tcW w:w="1713" w:type="dxa"/>
            <w:noWrap/>
            <w:vAlign w:val="center"/>
            <w:hideMark/>
          </w:tcPr>
          <w:p w14:paraId="60B3769A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138.19 ± 460.47</w:t>
            </w:r>
          </w:p>
        </w:tc>
        <w:tc>
          <w:tcPr>
            <w:tcW w:w="1834" w:type="dxa"/>
            <w:noWrap/>
            <w:vAlign w:val="center"/>
            <w:hideMark/>
          </w:tcPr>
          <w:p w14:paraId="5FD9E57C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149.62 ± 670.45</w:t>
            </w:r>
          </w:p>
        </w:tc>
        <w:tc>
          <w:tcPr>
            <w:tcW w:w="1080" w:type="dxa"/>
            <w:noWrap/>
            <w:vAlign w:val="center"/>
            <w:hideMark/>
          </w:tcPr>
          <w:p w14:paraId="4545A355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0.667</w:t>
            </w:r>
          </w:p>
        </w:tc>
      </w:tr>
      <w:tr w:rsidR="002F050F" w:rsidRPr="002F050F" w14:paraId="14319C86" w14:textId="77777777" w:rsidTr="00AD38FF">
        <w:trPr>
          <w:trHeight w:val="57"/>
        </w:trPr>
        <w:tc>
          <w:tcPr>
            <w:tcW w:w="4539" w:type="dxa"/>
            <w:noWrap/>
            <w:vAlign w:val="center"/>
            <w:hideMark/>
          </w:tcPr>
          <w:p w14:paraId="2A8DB414" w14:textId="77777777" w:rsidR="002F050F" w:rsidRPr="00AD38FF" w:rsidRDefault="002F050F" w:rsidP="0001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AST (U/L)</w:t>
            </w:r>
          </w:p>
        </w:tc>
        <w:tc>
          <w:tcPr>
            <w:tcW w:w="1713" w:type="dxa"/>
            <w:noWrap/>
            <w:vAlign w:val="center"/>
            <w:hideMark/>
          </w:tcPr>
          <w:p w14:paraId="19421C5D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249.27 ± 894.70</w:t>
            </w:r>
          </w:p>
        </w:tc>
        <w:tc>
          <w:tcPr>
            <w:tcW w:w="1834" w:type="dxa"/>
            <w:noWrap/>
            <w:vAlign w:val="center"/>
            <w:hideMark/>
          </w:tcPr>
          <w:p w14:paraId="1846DF00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320.30 ± 1914.33</w:t>
            </w:r>
          </w:p>
        </w:tc>
        <w:tc>
          <w:tcPr>
            <w:tcW w:w="1080" w:type="dxa"/>
            <w:noWrap/>
            <w:vAlign w:val="center"/>
            <w:hideMark/>
          </w:tcPr>
          <w:p w14:paraId="71E5B3DA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0.213</w:t>
            </w:r>
          </w:p>
        </w:tc>
      </w:tr>
      <w:tr w:rsidR="002F050F" w:rsidRPr="002F050F" w14:paraId="27B18C20" w14:textId="77777777" w:rsidTr="00AD38FF">
        <w:trPr>
          <w:trHeight w:val="57"/>
        </w:trPr>
        <w:tc>
          <w:tcPr>
            <w:tcW w:w="4539" w:type="dxa"/>
            <w:noWrap/>
            <w:vAlign w:val="center"/>
            <w:hideMark/>
          </w:tcPr>
          <w:p w14:paraId="4E4E6A90" w14:textId="77777777" w:rsidR="002F050F" w:rsidRPr="00AD38FF" w:rsidRDefault="002F050F" w:rsidP="0001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Total bilirubin (mg/dL)</w:t>
            </w:r>
          </w:p>
        </w:tc>
        <w:tc>
          <w:tcPr>
            <w:tcW w:w="1713" w:type="dxa"/>
            <w:noWrap/>
            <w:vAlign w:val="center"/>
            <w:hideMark/>
          </w:tcPr>
          <w:p w14:paraId="315B04C2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2.92 ± 6.05</w:t>
            </w:r>
          </w:p>
        </w:tc>
        <w:tc>
          <w:tcPr>
            <w:tcW w:w="1834" w:type="dxa"/>
            <w:noWrap/>
            <w:vAlign w:val="center"/>
            <w:hideMark/>
          </w:tcPr>
          <w:p w14:paraId="0BD25647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2.98 ± 5.67</w:t>
            </w:r>
          </w:p>
        </w:tc>
        <w:tc>
          <w:tcPr>
            <w:tcW w:w="1080" w:type="dxa"/>
            <w:noWrap/>
            <w:vAlign w:val="center"/>
            <w:hideMark/>
          </w:tcPr>
          <w:p w14:paraId="1F44A66E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0.871</w:t>
            </w:r>
          </w:p>
        </w:tc>
      </w:tr>
      <w:tr w:rsidR="002F050F" w:rsidRPr="002F050F" w14:paraId="15368F6F" w14:textId="77777777" w:rsidTr="00AD38FF">
        <w:trPr>
          <w:trHeight w:val="57"/>
        </w:trPr>
        <w:tc>
          <w:tcPr>
            <w:tcW w:w="4539" w:type="dxa"/>
            <w:noWrap/>
            <w:vAlign w:val="center"/>
            <w:hideMark/>
          </w:tcPr>
          <w:p w14:paraId="61596A02" w14:textId="0645B824" w:rsidR="002F050F" w:rsidRPr="00AD38FF" w:rsidRDefault="00015469" w:rsidP="0001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Calcium (mg/dL)</w:t>
            </w:r>
          </w:p>
        </w:tc>
        <w:tc>
          <w:tcPr>
            <w:tcW w:w="1713" w:type="dxa"/>
            <w:noWrap/>
            <w:vAlign w:val="center"/>
            <w:hideMark/>
          </w:tcPr>
          <w:p w14:paraId="3E44CC62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8.57 ± 1.11</w:t>
            </w:r>
          </w:p>
        </w:tc>
        <w:tc>
          <w:tcPr>
            <w:tcW w:w="1834" w:type="dxa"/>
            <w:noWrap/>
            <w:vAlign w:val="center"/>
            <w:hideMark/>
          </w:tcPr>
          <w:p w14:paraId="70619687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8.49 ± 1.12</w:t>
            </w:r>
          </w:p>
        </w:tc>
        <w:tc>
          <w:tcPr>
            <w:tcW w:w="1080" w:type="dxa"/>
            <w:noWrap/>
            <w:vAlign w:val="center"/>
            <w:hideMark/>
          </w:tcPr>
          <w:p w14:paraId="6AD8AB75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0.219</w:t>
            </w:r>
          </w:p>
        </w:tc>
      </w:tr>
      <w:tr w:rsidR="002F050F" w:rsidRPr="002F050F" w14:paraId="7B5B2D32" w14:textId="77777777" w:rsidTr="00AD38FF">
        <w:trPr>
          <w:trHeight w:val="57"/>
        </w:trPr>
        <w:tc>
          <w:tcPr>
            <w:tcW w:w="4539" w:type="dxa"/>
            <w:noWrap/>
            <w:vAlign w:val="center"/>
            <w:hideMark/>
          </w:tcPr>
          <w:p w14:paraId="69294666" w14:textId="3666C5F8" w:rsidR="002F050F" w:rsidRPr="00AD38FF" w:rsidRDefault="002F050F" w:rsidP="0001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pH</w:t>
            </w:r>
          </w:p>
        </w:tc>
        <w:tc>
          <w:tcPr>
            <w:tcW w:w="1713" w:type="dxa"/>
            <w:noWrap/>
            <w:vAlign w:val="center"/>
            <w:hideMark/>
          </w:tcPr>
          <w:p w14:paraId="6F7EB648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7.32 ± 0.11</w:t>
            </w:r>
          </w:p>
        </w:tc>
        <w:tc>
          <w:tcPr>
            <w:tcW w:w="1834" w:type="dxa"/>
            <w:noWrap/>
            <w:vAlign w:val="center"/>
            <w:hideMark/>
          </w:tcPr>
          <w:p w14:paraId="6B23D254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7.31 ± 0.10</w:t>
            </w:r>
          </w:p>
        </w:tc>
        <w:tc>
          <w:tcPr>
            <w:tcW w:w="1080" w:type="dxa"/>
            <w:noWrap/>
            <w:vAlign w:val="center"/>
            <w:hideMark/>
          </w:tcPr>
          <w:p w14:paraId="5848C930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0.549</w:t>
            </w:r>
          </w:p>
        </w:tc>
      </w:tr>
      <w:tr w:rsidR="002F050F" w:rsidRPr="002F050F" w14:paraId="20577684" w14:textId="77777777" w:rsidTr="00AD38FF">
        <w:trPr>
          <w:trHeight w:val="57"/>
        </w:trPr>
        <w:tc>
          <w:tcPr>
            <w:tcW w:w="4539" w:type="dxa"/>
            <w:noWrap/>
            <w:vAlign w:val="center"/>
            <w:hideMark/>
          </w:tcPr>
          <w:p w14:paraId="73E1D38B" w14:textId="7668CF1A" w:rsidR="002F050F" w:rsidRPr="00AD38FF" w:rsidRDefault="00015469" w:rsidP="0001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Bicarbonate (mmol/L)</w:t>
            </w:r>
          </w:p>
        </w:tc>
        <w:tc>
          <w:tcPr>
            <w:tcW w:w="1713" w:type="dxa"/>
            <w:noWrap/>
            <w:vAlign w:val="center"/>
            <w:hideMark/>
          </w:tcPr>
          <w:p w14:paraId="397D696B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20.22 ± 5.10</w:t>
            </w:r>
          </w:p>
        </w:tc>
        <w:tc>
          <w:tcPr>
            <w:tcW w:w="1834" w:type="dxa"/>
            <w:noWrap/>
            <w:vAlign w:val="center"/>
            <w:hideMark/>
          </w:tcPr>
          <w:p w14:paraId="1B41F355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20.45 ± 4.86</w:t>
            </w:r>
          </w:p>
        </w:tc>
        <w:tc>
          <w:tcPr>
            <w:tcW w:w="1080" w:type="dxa"/>
            <w:noWrap/>
            <w:vAlign w:val="center"/>
            <w:hideMark/>
          </w:tcPr>
          <w:p w14:paraId="4C20C5F7" w14:textId="53B784D1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0.390</w:t>
            </w:r>
          </w:p>
        </w:tc>
      </w:tr>
      <w:tr w:rsidR="002F050F" w:rsidRPr="002F050F" w14:paraId="37143E41" w14:textId="77777777" w:rsidTr="00AD38FF">
        <w:trPr>
          <w:trHeight w:val="57"/>
        </w:trPr>
        <w:tc>
          <w:tcPr>
            <w:tcW w:w="4539" w:type="dxa"/>
            <w:noWrap/>
            <w:vAlign w:val="center"/>
            <w:hideMark/>
          </w:tcPr>
          <w:p w14:paraId="566A5B00" w14:textId="77777777" w:rsidR="002F050F" w:rsidRPr="00AD38FF" w:rsidRDefault="002F050F" w:rsidP="0001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Anion gap (mmol/L)</w:t>
            </w:r>
          </w:p>
        </w:tc>
        <w:tc>
          <w:tcPr>
            <w:tcW w:w="1713" w:type="dxa"/>
            <w:noWrap/>
            <w:vAlign w:val="center"/>
            <w:hideMark/>
          </w:tcPr>
          <w:p w14:paraId="4931FFEB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17.09 ± 5.35</w:t>
            </w:r>
          </w:p>
        </w:tc>
        <w:tc>
          <w:tcPr>
            <w:tcW w:w="1834" w:type="dxa"/>
            <w:noWrap/>
            <w:vAlign w:val="center"/>
            <w:hideMark/>
          </w:tcPr>
          <w:p w14:paraId="1E33A9F3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16.96 ± 4.86</w:t>
            </w:r>
          </w:p>
        </w:tc>
        <w:tc>
          <w:tcPr>
            <w:tcW w:w="1080" w:type="dxa"/>
            <w:noWrap/>
            <w:vAlign w:val="center"/>
            <w:hideMark/>
          </w:tcPr>
          <w:p w14:paraId="3F0B7F02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0.649</w:t>
            </w:r>
          </w:p>
        </w:tc>
      </w:tr>
      <w:tr w:rsidR="002F050F" w:rsidRPr="002F050F" w14:paraId="5E67155E" w14:textId="77777777" w:rsidTr="00AD38FF">
        <w:trPr>
          <w:trHeight w:val="57"/>
        </w:trPr>
        <w:tc>
          <w:tcPr>
            <w:tcW w:w="4539" w:type="dxa"/>
            <w:noWrap/>
            <w:vAlign w:val="center"/>
            <w:hideMark/>
          </w:tcPr>
          <w:p w14:paraId="1EA504E1" w14:textId="77777777" w:rsidR="002F050F" w:rsidRPr="00AD38FF" w:rsidRDefault="002F050F" w:rsidP="0001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BUN (mg/dL)</w:t>
            </w:r>
          </w:p>
        </w:tc>
        <w:tc>
          <w:tcPr>
            <w:tcW w:w="1713" w:type="dxa"/>
            <w:noWrap/>
            <w:vAlign w:val="center"/>
            <w:hideMark/>
          </w:tcPr>
          <w:p w14:paraId="3BB8E73B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41.01 ± 30.23</w:t>
            </w:r>
          </w:p>
        </w:tc>
        <w:tc>
          <w:tcPr>
            <w:tcW w:w="1834" w:type="dxa"/>
            <w:noWrap/>
            <w:vAlign w:val="center"/>
            <w:hideMark/>
          </w:tcPr>
          <w:p w14:paraId="3F8BA4D1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40.36 ± 29.51</w:t>
            </w:r>
          </w:p>
        </w:tc>
        <w:tc>
          <w:tcPr>
            <w:tcW w:w="1080" w:type="dxa"/>
            <w:noWrap/>
            <w:vAlign w:val="center"/>
            <w:hideMark/>
          </w:tcPr>
          <w:p w14:paraId="6B3EAC5B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0.694</w:t>
            </w:r>
          </w:p>
        </w:tc>
      </w:tr>
      <w:tr w:rsidR="002F050F" w:rsidRPr="002F050F" w14:paraId="723971C0" w14:textId="77777777" w:rsidTr="00AD38FF">
        <w:trPr>
          <w:trHeight w:val="57"/>
        </w:trPr>
        <w:tc>
          <w:tcPr>
            <w:tcW w:w="4539" w:type="dxa"/>
            <w:noWrap/>
            <w:vAlign w:val="center"/>
            <w:hideMark/>
          </w:tcPr>
          <w:p w14:paraId="33ABB029" w14:textId="3AC67CAD" w:rsidR="002F050F" w:rsidRPr="00AD38FF" w:rsidRDefault="00015469" w:rsidP="0001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Creatinine (mg/dL)</w:t>
            </w:r>
          </w:p>
        </w:tc>
        <w:tc>
          <w:tcPr>
            <w:tcW w:w="1713" w:type="dxa"/>
            <w:noWrap/>
            <w:vAlign w:val="center"/>
            <w:hideMark/>
          </w:tcPr>
          <w:p w14:paraId="5C91D5C8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2.13 ± 2.18</w:t>
            </w:r>
          </w:p>
        </w:tc>
        <w:tc>
          <w:tcPr>
            <w:tcW w:w="1834" w:type="dxa"/>
            <w:noWrap/>
            <w:vAlign w:val="center"/>
            <w:hideMark/>
          </w:tcPr>
          <w:p w14:paraId="61C33F08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2.09 ± 2.22</w:t>
            </w:r>
          </w:p>
        </w:tc>
        <w:tc>
          <w:tcPr>
            <w:tcW w:w="1080" w:type="dxa"/>
            <w:noWrap/>
            <w:vAlign w:val="center"/>
            <w:hideMark/>
          </w:tcPr>
          <w:p w14:paraId="1A560CE5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0.754</w:t>
            </w:r>
          </w:p>
        </w:tc>
      </w:tr>
      <w:tr w:rsidR="002F050F" w:rsidRPr="002F050F" w14:paraId="605E3E63" w14:textId="77777777" w:rsidTr="00AD38FF">
        <w:trPr>
          <w:trHeight w:val="57"/>
        </w:trPr>
        <w:tc>
          <w:tcPr>
            <w:tcW w:w="4539" w:type="dxa"/>
            <w:noWrap/>
            <w:vAlign w:val="center"/>
            <w:hideMark/>
          </w:tcPr>
          <w:p w14:paraId="20CDB44F" w14:textId="6AF0B388" w:rsidR="002F050F" w:rsidRPr="00AD38FF" w:rsidRDefault="00015469" w:rsidP="0001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Sodium (mmol/L)</w:t>
            </w:r>
          </w:p>
        </w:tc>
        <w:tc>
          <w:tcPr>
            <w:tcW w:w="1713" w:type="dxa"/>
            <w:noWrap/>
            <w:vAlign w:val="center"/>
            <w:hideMark/>
          </w:tcPr>
          <w:p w14:paraId="0E8B015C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135.73 ± 5.89</w:t>
            </w:r>
          </w:p>
        </w:tc>
        <w:tc>
          <w:tcPr>
            <w:tcW w:w="1834" w:type="dxa"/>
            <w:noWrap/>
            <w:vAlign w:val="center"/>
            <w:hideMark/>
          </w:tcPr>
          <w:p w14:paraId="05BFE4EA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135.58 ± 5.81</w:t>
            </w:r>
          </w:p>
        </w:tc>
        <w:tc>
          <w:tcPr>
            <w:tcW w:w="1080" w:type="dxa"/>
            <w:noWrap/>
            <w:vAlign w:val="center"/>
            <w:hideMark/>
          </w:tcPr>
          <w:p w14:paraId="2DBDAB38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0.657</w:t>
            </w:r>
          </w:p>
        </w:tc>
      </w:tr>
      <w:tr w:rsidR="002F050F" w:rsidRPr="002F050F" w14:paraId="69EB52F8" w14:textId="77777777" w:rsidTr="00AD38FF">
        <w:trPr>
          <w:trHeight w:val="57"/>
        </w:trPr>
        <w:tc>
          <w:tcPr>
            <w:tcW w:w="4539" w:type="dxa"/>
            <w:noWrap/>
            <w:vAlign w:val="center"/>
            <w:hideMark/>
          </w:tcPr>
          <w:p w14:paraId="1A8C3AE7" w14:textId="2204C379" w:rsidR="002F050F" w:rsidRPr="00AD38FF" w:rsidRDefault="00015469" w:rsidP="0001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Potassium (mmol/L)</w:t>
            </w:r>
          </w:p>
        </w:tc>
        <w:tc>
          <w:tcPr>
            <w:tcW w:w="1713" w:type="dxa"/>
            <w:noWrap/>
            <w:vAlign w:val="center"/>
            <w:hideMark/>
          </w:tcPr>
          <w:p w14:paraId="10BC68B8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4.70 ± 0.84</w:t>
            </w:r>
          </w:p>
        </w:tc>
        <w:tc>
          <w:tcPr>
            <w:tcW w:w="1834" w:type="dxa"/>
            <w:noWrap/>
            <w:vAlign w:val="center"/>
            <w:hideMark/>
          </w:tcPr>
          <w:p w14:paraId="270A022F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4.70 ± 0.75</w:t>
            </w:r>
          </w:p>
        </w:tc>
        <w:tc>
          <w:tcPr>
            <w:tcW w:w="1080" w:type="dxa"/>
            <w:noWrap/>
            <w:vAlign w:val="center"/>
            <w:hideMark/>
          </w:tcPr>
          <w:p w14:paraId="46028669" w14:textId="190E58D1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0.910</w:t>
            </w:r>
          </w:p>
        </w:tc>
      </w:tr>
      <w:tr w:rsidR="002F050F" w:rsidRPr="002F050F" w14:paraId="73433A96" w14:textId="77777777" w:rsidTr="00AD38FF">
        <w:trPr>
          <w:trHeight w:val="57"/>
        </w:trPr>
        <w:tc>
          <w:tcPr>
            <w:tcW w:w="4539" w:type="dxa"/>
            <w:noWrap/>
            <w:vAlign w:val="center"/>
            <w:hideMark/>
          </w:tcPr>
          <w:p w14:paraId="03DAD25C" w14:textId="4399A258" w:rsidR="002F050F" w:rsidRPr="00AD38FF" w:rsidRDefault="00015469" w:rsidP="0001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Chloride (mmol/L)</w:t>
            </w:r>
          </w:p>
        </w:tc>
        <w:tc>
          <w:tcPr>
            <w:tcW w:w="1713" w:type="dxa"/>
            <w:noWrap/>
            <w:vAlign w:val="center"/>
            <w:hideMark/>
          </w:tcPr>
          <w:p w14:paraId="7CC4B3DD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101.17 ± 7.18</w:t>
            </w:r>
          </w:p>
        </w:tc>
        <w:tc>
          <w:tcPr>
            <w:tcW w:w="1834" w:type="dxa"/>
            <w:noWrap/>
            <w:vAlign w:val="center"/>
            <w:hideMark/>
          </w:tcPr>
          <w:p w14:paraId="21351814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101.08 ± 7.00</w:t>
            </w:r>
          </w:p>
        </w:tc>
        <w:tc>
          <w:tcPr>
            <w:tcW w:w="1080" w:type="dxa"/>
            <w:noWrap/>
            <w:vAlign w:val="center"/>
            <w:hideMark/>
          </w:tcPr>
          <w:p w14:paraId="0CE9753C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0.818</w:t>
            </w:r>
          </w:p>
        </w:tc>
      </w:tr>
      <w:tr w:rsidR="002F050F" w:rsidRPr="002F050F" w14:paraId="32FAA485" w14:textId="77777777" w:rsidTr="00AD38FF">
        <w:trPr>
          <w:trHeight w:val="57"/>
        </w:trPr>
        <w:tc>
          <w:tcPr>
            <w:tcW w:w="4539" w:type="dxa"/>
            <w:noWrap/>
            <w:vAlign w:val="center"/>
            <w:hideMark/>
          </w:tcPr>
          <w:p w14:paraId="752B8ABE" w14:textId="2F95E959" w:rsidR="002F050F" w:rsidRPr="00AD38FF" w:rsidRDefault="002F050F" w:rsidP="0001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PT INR</w:t>
            </w:r>
          </w:p>
        </w:tc>
        <w:tc>
          <w:tcPr>
            <w:tcW w:w="1713" w:type="dxa"/>
            <w:noWrap/>
            <w:vAlign w:val="center"/>
            <w:hideMark/>
          </w:tcPr>
          <w:p w14:paraId="22769DC7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1.87 ± 1.15</w:t>
            </w:r>
          </w:p>
        </w:tc>
        <w:tc>
          <w:tcPr>
            <w:tcW w:w="1834" w:type="dxa"/>
            <w:noWrap/>
            <w:vAlign w:val="center"/>
            <w:hideMark/>
          </w:tcPr>
          <w:p w14:paraId="3B8F8D6C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1.85 ± 1.21</w:t>
            </w:r>
          </w:p>
        </w:tc>
        <w:tc>
          <w:tcPr>
            <w:tcW w:w="1080" w:type="dxa"/>
            <w:noWrap/>
            <w:vAlign w:val="center"/>
            <w:hideMark/>
          </w:tcPr>
          <w:p w14:paraId="0D312F92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0.84</w:t>
            </w:r>
          </w:p>
        </w:tc>
      </w:tr>
      <w:tr w:rsidR="002F050F" w:rsidRPr="002F050F" w14:paraId="322B85F4" w14:textId="77777777" w:rsidTr="00AD38FF">
        <w:trPr>
          <w:trHeight w:val="57"/>
        </w:trPr>
        <w:tc>
          <w:tcPr>
            <w:tcW w:w="4539" w:type="dxa"/>
            <w:noWrap/>
            <w:vAlign w:val="center"/>
            <w:hideMark/>
          </w:tcPr>
          <w:p w14:paraId="548649CC" w14:textId="77777777" w:rsidR="002F050F" w:rsidRPr="00AD38FF" w:rsidRDefault="002F050F" w:rsidP="0001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aPTT (sec)</w:t>
            </w:r>
          </w:p>
        </w:tc>
        <w:tc>
          <w:tcPr>
            <w:tcW w:w="1713" w:type="dxa"/>
            <w:noWrap/>
            <w:vAlign w:val="center"/>
            <w:hideMark/>
          </w:tcPr>
          <w:p w14:paraId="3EC9FBE3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51.03 ± 33.83</w:t>
            </w:r>
          </w:p>
        </w:tc>
        <w:tc>
          <w:tcPr>
            <w:tcW w:w="1834" w:type="dxa"/>
            <w:noWrap/>
            <w:vAlign w:val="center"/>
            <w:hideMark/>
          </w:tcPr>
          <w:p w14:paraId="65D11911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50.96 ± 35.00</w:t>
            </w:r>
          </w:p>
        </w:tc>
        <w:tc>
          <w:tcPr>
            <w:tcW w:w="1080" w:type="dxa"/>
            <w:noWrap/>
            <w:vAlign w:val="center"/>
            <w:hideMark/>
          </w:tcPr>
          <w:p w14:paraId="21BB86B5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0.968</w:t>
            </w:r>
          </w:p>
        </w:tc>
      </w:tr>
      <w:tr w:rsidR="002F050F" w:rsidRPr="002F050F" w14:paraId="64CE63BB" w14:textId="77777777" w:rsidTr="00AD38FF">
        <w:trPr>
          <w:trHeight w:val="57"/>
        </w:trPr>
        <w:tc>
          <w:tcPr>
            <w:tcW w:w="4539" w:type="dxa"/>
            <w:noWrap/>
            <w:vAlign w:val="center"/>
            <w:hideMark/>
          </w:tcPr>
          <w:p w14:paraId="4ABE9DF5" w14:textId="33033D9D" w:rsidR="002F050F" w:rsidRPr="00AD38FF" w:rsidRDefault="00015469" w:rsidP="0001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Lactate (mmol/L)</w:t>
            </w:r>
          </w:p>
        </w:tc>
        <w:tc>
          <w:tcPr>
            <w:tcW w:w="1713" w:type="dxa"/>
            <w:noWrap/>
            <w:vAlign w:val="center"/>
            <w:hideMark/>
          </w:tcPr>
          <w:p w14:paraId="0DBEA250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3.06 ± 2.71</w:t>
            </w:r>
          </w:p>
        </w:tc>
        <w:tc>
          <w:tcPr>
            <w:tcW w:w="1834" w:type="dxa"/>
            <w:noWrap/>
            <w:vAlign w:val="center"/>
            <w:hideMark/>
          </w:tcPr>
          <w:p w14:paraId="65659686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3.26 ± 2.77</w:t>
            </w:r>
          </w:p>
        </w:tc>
        <w:tc>
          <w:tcPr>
            <w:tcW w:w="1080" w:type="dxa"/>
            <w:noWrap/>
            <w:vAlign w:val="center"/>
            <w:hideMark/>
          </w:tcPr>
          <w:p w14:paraId="054C8D1E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0.188</w:t>
            </w:r>
          </w:p>
        </w:tc>
      </w:tr>
      <w:tr w:rsidR="002F050F" w:rsidRPr="002F050F" w14:paraId="49D6F42A" w14:textId="77777777" w:rsidTr="00AD38FF">
        <w:trPr>
          <w:trHeight w:val="57"/>
        </w:trPr>
        <w:tc>
          <w:tcPr>
            <w:tcW w:w="4539" w:type="dxa"/>
            <w:noWrap/>
            <w:vAlign w:val="center"/>
            <w:hideMark/>
          </w:tcPr>
          <w:p w14:paraId="5CD4E0BD" w14:textId="6BA4DCAF" w:rsidR="002F050F" w:rsidRPr="00AD38FF" w:rsidRDefault="002F050F" w:rsidP="0001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Baseline creatinine (mg/dL)</w:t>
            </w:r>
          </w:p>
        </w:tc>
        <w:tc>
          <w:tcPr>
            <w:tcW w:w="1713" w:type="dxa"/>
            <w:noWrap/>
            <w:vAlign w:val="center"/>
            <w:hideMark/>
          </w:tcPr>
          <w:p w14:paraId="6DBE8A66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1.71 ± 1.97</w:t>
            </w:r>
          </w:p>
        </w:tc>
        <w:tc>
          <w:tcPr>
            <w:tcW w:w="1834" w:type="dxa"/>
            <w:noWrap/>
            <w:vAlign w:val="center"/>
            <w:hideMark/>
          </w:tcPr>
          <w:p w14:paraId="41D05FCB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1.65 ± 1.83</w:t>
            </w:r>
          </w:p>
        </w:tc>
        <w:tc>
          <w:tcPr>
            <w:tcW w:w="1080" w:type="dxa"/>
            <w:noWrap/>
            <w:vAlign w:val="center"/>
            <w:hideMark/>
          </w:tcPr>
          <w:p w14:paraId="71F7C895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0.535</w:t>
            </w:r>
          </w:p>
        </w:tc>
      </w:tr>
      <w:tr w:rsidR="002F050F" w:rsidRPr="002F050F" w14:paraId="6B2F3C04" w14:textId="77777777" w:rsidTr="00AD38FF">
        <w:trPr>
          <w:trHeight w:val="57"/>
        </w:trPr>
        <w:tc>
          <w:tcPr>
            <w:tcW w:w="4539" w:type="dxa"/>
            <w:noWrap/>
            <w:vAlign w:val="center"/>
            <w:hideMark/>
          </w:tcPr>
          <w:p w14:paraId="5661C8CC" w14:textId="2EB31A50" w:rsidR="002F050F" w:rsidRPr="00AD38FF" w:rsidRDefault="002F050F" w:rsidP="0001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eGFR (mL/min/1.73 m²)</w:t>
            </w:r>
          </w:p>
        </w:tc>
        <w:tc>
          <w:tcPr>
            <w:tcW w:w="1713" w:type="dxa"/>
            <w:noWrap/>
            <w:vAlign w:val="center"/>
            <w:hideMark/>
          </w:tcPr>
          <w:p w14:paraId="00611646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55.20 ± 35.26</w:t>
            </w:r>
          </w:p>
        </w:tc>
        <w:tc>
          <w:tcPr>
            <w:tcW w:w="1834" w:type="dxa"/>
            <w:noWrap/>
            <w:vAlign w:val="center"/>
            <w:hideMark/>
          </w:tcPr>
          <w:p w14:paraId="27A03EF1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55.21 ± 35.13</w:t>
            </w:r>
          </w:p>
        </w:tc>
        <w:tc>
          <w:tcPr>
            <w:tcW w:w="1080" w:type="dxa"/>
            <w:noWrap/>
            <w:vAlign w:val="center"/>
            <w:hideMark/>
          </w:tcPr>
          <w:p w14:paraId="499B7047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0.997</w:t>
            </w:r>
          </w:p>
        </w:tc>
      </w:tr>
      <w:tr w:rsidR="002F050F" w:rsidRPr="002F050F" w14:paraId="36F2FA80" w14:textId="77777777" w:rsidTr="00AD38FF">
        <w:trPr>
          <w:trHeight w:val="57"/>
        </w:trPr>
        <w:tc>
          <w:tcPr>
            <w:tcW w:w="4539" w:type="dxa"/>
            <w:noWrap/>
            <w:vAlign w:val="center"/>
            <w:hideMark/>
          </w:tcPr>
          <w:p w14:paraId="0E1E58B2" w14:textId="10265540" w:rsidR="002F050F" w:rsidRPr="00AD38FF" w:rsidRDefault="002F050F" w:rsidP="0001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Baseline eGFR (mL/min/1.73 m²)</w:t>
            </w:r>
          </w:p>
        </w:tc>
        <w:tc>
          <w:tcPr>
            <w:tcW w:w="1713" w:type="dxa"/>
            <w:noWrap/>
            <w:vAlign w:val="center"/>
            <w:hideMark/>
          </w:tcPr>
          <w:p w14:paraId="3D3D663A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67.22 ± 37.73</w:t>
            </w:r>
          </w:p>
        </w:tc>
        <w:tc>
          <w:tcPr>
            <w:tcW w:w="1834" w:type="dxa"/>
            <w:noWrap/>
            <w:vAlign w:val="center"/>
            <w:hideMark/>
          </w:tcPr>
          <w:p w14:paraId="7787966F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65.72 ± 36.44</w:t>
            </w:r>
          </w:p>
        </w:tc>
        <w:tc>
          <w:tcPr>
            <w:tcW w:w="1080" w:type="dxa"/>
            <w:noWrap/>
            <w:vAlign w:val="center"/>
            <w:hideMark/>
          </w:tcPr>
          <w:p w14:paraId="27A31896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0.464</w:t>
            </w:r>
          </w:p>
        </w:tc>
      </w:tr>
      <w:tr w:rsidR="002F050F" w:rsidRPr="002F050F" w14:paraId="612097F6" w14:textId="77777777" w:rsidTr="00AD38FF">
        <w:trPr>
          <w:trHeight w:val="57"/>
        </w:trPr>
        <w:tc>
          <w:tcPr>
            <w:tcW w:w="4539" w:type="dxa"/>
            <w:noWrap/>
            <w:vAlign w:val="center"/>
            <w:hideMark/>
          </w:tcPr>
          <w:p w14:paraId="2280C955" w14:textId="255CA429" w:rsidR="002F050F" w:rsidRPr="00AD38FF" w:rsidRDefault="00015469" w:rsidP="0001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Norepinephrine (mcg/kg/min)</w:t>
            </w:r>
          </w:p>
        </w:tc>
        <w:tc>
          <w:tcPr>
            <w:tcW w:w="1713" w:type="dxa"/>
            <w:noWrap/>
            <w:vAlign w:val="center"/>
            <w:hideMark/>
          </w:tcPr>
          <w:p w14:paraId="41B88AA2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 ± 0.15</w:t>
            </w:r>
          </w:p>
        </w:tc>
        <w:tc>
          <w:tcPr>
            <w:tcW w:w="1834" w:type="dxa"/>
            <w:noWrap/>
            <w:vAlign w:val="center"/>
            <w:hideMark/>
          </w:tcPr>
          <w:p w14:paraId="5FAB5100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 ± 0.10</w:t>
            </w:r>
          </w:p>
        </w:tc>
        <w:tc>
          <w:tcPr>
            <w:tcW w:w="1080" w:type="dxa"/>
            <w:noWrap/>
            <w:vAlign w:val="center"/>
            <w:hideMark/>
          </w:tcPr>
          <w:p w14:paraId="4A4F5945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0.413</w:t>
            </w:r>
          </w:p>
        </w:tc>
      </w:tr>
      <w:tr w:rsidR="002F050F" w:rsidRPr="002F050F" w14:paraId="3EC3493D" w14:textId="77777777" w:rsidTr="00AD38FF">
        <w:trPr>
          <w:trHeight w:val="57"/>
        </w:trPr>
        <w:tc>
          <w:tcPr>
            <w:tcW w:w="4539" w:type="dxa"/>
            <w:noWrap/>
            <w:vAlign w:val="center"/>
            <w:hideMark/>
          </w:tcPr>
          <w:p w14:paraId="3A72A7C9" w14:textId="77777777" w:rsidR="002F050F" w:rsidRPr="00AD38FF" w:rsidRDefault="002F050F" w:rsidP="0001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Dopamine (mcg/kg/min)</w:t>
            </w:r>
          </w:p>
        </w:tc>
        <w:tc>
          <w:tcPr>
            <w:tcW w:w="1713" w:type="dxa"/>
            <w:noWrap/>
            <w:vAlign w:val="center"/>
            <w:hideMark/>
          </w:tcPr>
          <w:p w14:paraId="5B9BA7AE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0.16 ± 1.29</w:t>
            </w:r>
          </w:p>
        </w:tc>
        <w:tc>
          <w:tcPr>
            <w:tcW w:w="1834" w:type="dxa"/>
            <w:noWrap/>
            <w:vAlign w:val="center"/>
            <w:hideMark/>
          </w:tcPr>
          <w:p w14:paraId="7D7C99FF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0.38 ± 2.28</w:t>
            </w:r>
          </w:p>
        </w:tc>
        <w:tc>
          <w:tcPr>
            <w:tcW w:w="1080" w:type="dxa"/>
            <w:noWrap/>
            <w:vAlign w:val="center"/>
            <w:hideMark/>
          </w:tcPr>
          <w:p w14:paraId="302CB909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</w:t>
            </w:r>
          </w:p>
        </w:tc>
      </w:tr>
      <w:tr w:rsidR="002F050F" w:rsidRPr="002F050F" w14:paraId="532C3979" w14:textId="77777777" w:rsidTr="00AD38FF">
        <w:trPr>
          <w:trHeight w:val="57"/>
        </w:trPr>
        <w:tc>
          <w:tcPr>
            <w:tcW w:w="4539" w:type="dxa"/>
            <w:noWrap/>
            <w:vAlign w:val="center"/>
            <w:hideMark/>
          </w:tcPr>
          <w:p w14:paraId="64DD8120" w14:textId="56E22702" w:rsidR="002F050F" w:rsidRPr="00AD38FF" w:rsidRDefault="00015469" w:rsidP="0001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Epinephrine (mcg/kg/min)</w:t>
            </w:r>
          </w:p>
        </w:tc>
        <w:tc>
          <w:tcPr>
            <w:tcW w:w="1713" w:type="dxa"/>
            <w:noWrap/>
            <w:vAlign w:val="center"/>
            <w:hideMark/>
          </w:tcPr>
          <w:p w14:paraId="20AF8BE8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 ± 0.05</w:t>
            </w:r>
          </w:p>
        </w:tc>
        <w:tc>
          <w:tcPr>
            <w:tcW w:w="1834" w:type="dxa"/>
            <w:noWrap/>
            <w:vAlign w:val="center"/>
            <w:hideMark/>
          </w:tcPr>
          <w:p w14:paraId="0997109C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 ± 0.05</w:t>
            </w:r>
          </w:p>
        </w:tc>
        <w:tc>
          <w:tcPr>
            <w:tcW w:w="1080" w:type="dxa"/>
            <w:noWrap/>
            <w:vAlign w:val="center"/>
            <w:hideMark/>
          </w:tcPr>
          <w:p w14:paraId="0364F589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0.732</w:t>
            </w:r>
          </w:p>
        </w:tc>
      </w:tr>
      <w:tr w:rsidR="002F050F" w:rsidRPr="002F050F" w14:paraId="549853CA" w14:textId="77777777" w:rsidTr="00AD38FF">
        <w:trPr>
          <w:trHeight w:val="57"/>
        </w:trPr>
        <w:tc>
          <w:tcPr>
            <w:tcW w:w="4539" w:type="dxa"/>
            <w:noWrap/>
            <w:vAlign w:val="center"/>
            <w:hideMark/>
          </w:tcPr>
          <w:p w14:paraId="62A5B358" w14:textId="289B885A" w:rsidR="002F050F" w:rsidRPr="00AD38FF" w:rsidRDefault="00015469" w:rsidP="0001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Vasopressin (units/hr)</w:t>
            </w:r>
          </w:p>
        </w:tc>
        <w:tc>
          <w:tcPr>
            <w:tcW w:w="1713" w:type="dxa"/>
            <w:noWrap/>
            <w:vAlign w:val="center"/>
            <w:hideMark/>
          </w:tcPr>
          <w:p w14:paraId="09DE0F63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0.27 ± 0.84</w:t>
            </w:r>
          </w:p>
        </w:tc>
        <w:tc>
          <w:tcPr>
            <w:tcW w:w="1834" w:type="dxa"/>
            <w:noWrap/>
            <w:vAlign w:val="center"/>
            <w:hideMark/>
          </w:tcPr>
          <w:p w14:paraId="27010955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0.29 ± 0.78</w:t>
            </w:r>
          </w:p>
        </w:tc>
        <w:tc>
          <w:tcPr>
            <w:tcW w:w="1080" w:type="dxa"/>
            <w:noWrap/>
            <w:vAlign w:val="center"/>
            <w:hideMark/>
          </w:tcPr>
          <w:p w14:paraId="6DCFB67A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0.659</w:t>
            </w:r>
          </w:p>
        </w:tc>
      </w:tr>
      <w:tr w:rsidR="002F050F" w:rsidRPr="002F050F" w14:paraId="2194C7D2" w14:textId="77777777" w:rsidTr="00AD38FF">
        <w:trPr>
          <w:trHeight w:val="57"/>
        </w:trPr>
        <w:tc>
          <w:tcPr>
            <w:tcW w:w="4539" w:type="dxa"/>
            <w:noWrap/>
            <w:vAlign w:val="center"/>
            <w:hideMark/>
          </w:tcPr>
          <w:p w14:paraId="72D354C1" w14:textId="06D1C3EA" w:rsidR="002F050F" w:rsidRPr="00AD38FF" w:rsidRDefault="00015469" w:rsidP="0001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Dobutamine (mcg/kg/min)</w:t>
            </w:r>
          </w:p>
        </w:tc>
        <w:tc>
          <w:tcPr>
            <w:tcW w:w="1713" w:type="dxa"/>
            <w:noWrap/>
            <w:vAlign w:val="center"/>
            <w:hideMark/>
          </w:tcPr>
          <w:p w14:paraId="3067714A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 ± 0.49</w:t>
            </w:r>
          </w:p>
        </w:tc>
        <w:tc>
          <w:tcPr>
            <w:tcW w:w="1834" w:type="dxa"/>
            <w:noWrap/>
            <w:vAlign w:val="center"/>
            <w:hideMark/>
          </w:tcPr>
          <w:p w14:paraId="0B72036B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 ± 0.42</w:t>
            </w:r>
          </w:p>
        </w:tc>
        <w:tc>
          <w:tcPr>
            <w:tcW w:w="1080" w:type="dxa"/>
            <w:noWrap/>
            <w:vAlign w:val="center"/>
            <w:hideMark/>
          </w:tcPr>
          <w:p w14:paraId="2FF9EA0D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0.869</w:t>
            </w:r>
          </w:p>
        </w:tc>
      </w:tr>
      <w:tr w:rsidR="002F050F" w:rsidRPr="002F050F" w14:paraId="3DBD6ABD" w14:textId="77777777" w:rsidTr="00AD38FF">
        <w:trPr>
          <w:trHeight w:val="57"/>
        </w:trPr>
        <w:tc>
          <w:tcPr>
            <w:tcW w:w="4539" w:type="dxa"/>
            <w:noWrap/>
            <w:vAlign w:val="center"/>
            <w:hideMark/>
          </w:tcPr>
          <w:p w14:paraId="63C2879F" w14:textId="77777777" w:rsidR="002F050F" w:rsidRPr="00AD38FF" w:rsidRDefault="002F050F" w:rsidP="0001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Target hemoglobin (g/dL)</w:t>
            </w:r>
          </w:p>
        </w:tc>
        <w:tc>
          <w:tcPr>
            <w:tcW w:w="1713" w:type="dxa"/>
            <w:noWrap/>
            <w:vAlign w:val="center"/>
            <w:hideMark/>
          </w:tcPr>
          <w:p w14:paraId="38D9D1C7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8.96 ± 1.26</w:t>
            </w:r>
          </w:p>
        </w:tc>
        <w:tc>
          <w:tcPr>
            <w:tcW w:w="1834" w:type="dxa"/>
            <w:noWrap/>
            <w:vAlign w:val="center"/>
            <w:hideMark/>
          </w:tcPr>
          <w:p w14:paraId="1751922B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9.14 ± 1.38</w:t>
            </w:r>
          </w:p>
        </w:tc>
        <w:tc>
          <w:tcPr>
            <w:tcW w:w="1080" w:type="dxa"/>
            <w:noWrap/>
            <w:vAlign w:val="center"/>
            <w:hideMark/>
          </w:tcPr>
          <w:p w14:paraId="2F612B0D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0.012</w:t>
            </w:r>
          </w:p>
        </w:tc>
      </w:tr>
      <w:tr w:rsidR="002F050F" w:rsidRPr="002F050F" w14:paraId="30344938" w14:textId="77777777" w:rsidTr="00AD38FF">
        <w:trPr>
          <w:trHeight w:val="57"/>
        </w:trPr>
        <w:tc>
          <w:tcPr>
            <w:tcW w:w="4539" w:type="dxa"/>
            <w:noWrap/>
            <w:vAlign w:val="center"/>
            <w:hideMark/>
          </w:tcPr>
          <w:p w14:paraId="26B4A669" w14:textId="77777777" w:rsidR="002F050F" w:rsidRPr="00AD38FF" w:rsidRDefault="002F050F" w:rsidP="0001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Male</w:t>
            </w:r>
          </w:p>
        </w:tc>
        <w:tc>
          <w:tcPr>
            <w:tcW w:w="1713" w:type="dxa"/>
            <w:noWrap/>
            <w:vAlign w:val="center"/>
            <w:hideMark/>
          </w:tcPr>
          <w:p w14:paraId="7B60C423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1773 (53.1%)</w:t>
            </w:r>
          </w:p>
        </w:tc>
        <w:tc>
          <w:tcPr>
            <w:tcW w:w="1834" w:type="dxa"/>
            <w:noWrap/>
            <w:vAlign w:val="center"/>
            <w:hideMark/>
          </w:tcPr>
          <w:p w14:paraId="4A51632F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174 (46.9%)</w:t>
            </w:r>
          </w:p>
        </w:tc>
        <w:tc>
          <w:tcPr>
            <w:tcW w:w="1080" w:type="dxa"/>
            <w:noWrap/>
            <w:vAlign w:val="center"/>
            <w:hideMark/>
          </w:tcPr>
          <w:p w14:paraId="2F56CE47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&gt;0.999</w:t>
            </w:r>
          </w:p>
        </w:tc>
      </w:tr>
      <w:tr w:rsidR="002F050F" w:rsidRPr="002F050F" w14:paraId="15CE1460" w14:textId="77777777" w:rsidTr="00AD38FF">
        <w:trPr>
          <w:trHeight w:val="57"/>
        </w:trPr>
        <w:tc>
          <w:tcPr>
            <w:tcW w:w="4539" w:type="dxa"/>
            <w:noWrap/>
            <w:vAlign w:val="center"/>
            <w:hideMark/>
          </w:tcPr>
          <w:p w14:paraId="60E9B17F" w14:textId="543A460A" w:rsidR="002F050F" w:rsidRPr="00AD38FF" w:rsidRDefault="008B64A3" w:rsidP="0001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R</w:t>
            </w:r>
            <w:r>
              <w:rPr>
                <w:rFonts w:ascii="Times New Roman" w:hAnsi="Times New Roman" w:cs="Times New Roman"/>
                <w:b/>
                <w:bCs/>
              </w:rPr>
              <w:t>RT within 48 hours</w:t>
            </w:r>
          </w:p>
        </w:tc>
        <w:tc>
          <w:tcPr>
            <w:tcW w:w="1713" w:type="dxa"/>
            <w:noWrap/>
            <w:vAlign w:val="center"/>
            <w:hideMark/>
          </w:tcPr>
          <w:p w14:paraId="004B5245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 (2.4%)</w:t>
            </w:r>
          </w:p>
        </w:tc>
        <w:tc>
          <w:tcPr>
            <w:tcW w:w="1834" w:type="dxa"/>
            <w:noWrap/>
            <w:vAlign w:val="center"/>
            <w:hideMark/>
          </w:tcPr>
          <w:p w14:paraId="649FE194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(2.2%)</w:t>
            </w:r>
          </w:p>
        </w:tc>
        <w:tc>
          <w:tcPr>
            <w:tcW w:w="1080" w:type="dxa"/>
            <w:noWrap/>
            <w:vAlign w:val="center"/>
            <w:hideMark/>
          </w:tcPr>
          <w:p w14:paraId="649DD3AA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&gt;0.999</w:t>
            </w:r>
          </w:p>
        </w:tc>
      </w:tr>
      <w:tr w:rsidR="002F050F" w:rsidRPr="002F050F" w14:paraId="477D3877" w14:textId="77777777" w:rsidTr="00AD38FF">
        <w:trPr>
          <w:trHeight w:val="57"/>
        </w:trPr>
        <w:tc>
          <w:tcPr>
            <w:tcW w:w="4539" w:type="dxa"/>
            <w:noWrap/>
            <w:vAlign w:val="center"/>
            <w:hideMark/>
          </w:tcPr>
          <w:p w14:paraId="1DF064C5" w14:textId="77777777" w:rsidR="002F050F" w:rsidRPr="00AD38FF" w:rsidRDefault="002F050F" w:rsidP="0001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Mechanical ventilation</w:t>
            </w:r>
          </w:p>
        </w:tc>
        <w:tc>
          <w:tcPr>
            <w:tcW w:w="1713" w:type="dxa"/>
            <w:noWrap/>
            <w:vAlign w:val="center"/>
            <w:hideMark/>
          </w:tcPr>
          <w:p w14:paraId="2A568E64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1829 (54.8%)</w:t>
            </w:r>
          </w:p>
        </w:tc>
        <w:tc>
          <w:tcPr>
            <w:tcW w:w="1834" w:type="dxa"/>
            <w:noWrap/>
            <w:vAlign w:val="center"/>
            <w:hideMark/>
          </w:tcPr>
          <w:p w14:paraId="55A16E57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229 (61.7%)</w:t>
            </w:r>
          </w:p>
        </w:tc>
        <w:tc>
          <w:tcPr>
            <w:tcW w:w="1080" w:type="dxa"/>
            <w:noWrap/>
            <w:vAlign w:val="center"/>
            <w:hideMark/>
          </w:tcPr>
          <w:p w14:paraId="2D12DB8B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&gt;0.999</w:t>
            </w:r>
          </w:p>
        </w:tc>
      </w:tr>
      <w:tr w:rsidR="002F050F" w:rsidRPr="002F050F" w14:paraId="29D5E8B4" w14:textId="77777777" w:rsidTr="00AD38FF">
        <w:trPr>
          <w:trHeight w:val="57"/>
        </w:trPr>
        <w:tc>
          <w:tcPr>
            <w:tcW w:w="4539" w:type="dxa"/>
            <w:noWrap/>
            <w:vAlign w:val="center"/>
            <w:hideMark/>
          </w:tcPr>
          <w:p w14:paraId="29EC0652" w14:textId="77777777" w:rsidR="002F050F" w:rsidRPr="00AD38FF" w:rsidRDefault="002F050F" w:rsidP="0001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Chronic kidney disease</w:t>
            </w:r>
          </w:p>
        </w:tc>
        <w:tc>
          <w:tcPr>
            <w:tcW w:w="1713" w:type="dxa"/>
            <w:noWrap/>
            <w:vAlign w:val="center"/>
            <w:hideMark/>
          </w:tcPr>
          <w:p w14:paraId="5EBB5081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774 (23.2%)</w:t>
            </w:r>
          </w:p>
        </w:tc>
        <w:tc>
          <w:tcPr>
            <w:tcW w:w="1834" w:type="dxa"/>
            <w:noWrap/>
            <w:vAlign w:val="center"/>
            <w:hideMark/>
          </w:tcPr>
          <w:p w14:paraId="530C4119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 (23.7%)</w:t>
            </w:r>
          </w:p>
        </w:tc>
        <w:tc>
          <w:tcPr>
            <w:tcW w:w="1080" w:type="dxa"/>
            <w:noWrap/>
            <w:vAlign w:val="center"/>
            <w:hideMark/>
          </w:tcPr>
          <w:p w14:paraId="182A4CED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&gt;0.999</w:t>
            </w:r>
          </w:p>
        </w:tc>
      </w:tr>
      <w:tr w:rsidR="002F050F" w:rsidRPr="002F050F" w14:paraId="01407BB7" w14:textId="77777777" w:rsidTr="00AD38FF">
        <w:trPr>
          <w:trHeight w:val="57"/>
        </w:trPr>
        <w:tc>
          <w:tcPr>
            <w:tcW w:w="4539" w:type="dxa"/>
            <w:noWrap/>
            <w:vAlign w:val="center"/>
            <w:hideMark/>
          </w:tcPr>
          <w:p w14:paraId="0E4D1B9C" w14:textId="77777777" w:rsidR="002F050F" w:rsidRPr="00AD38FF" w:rsidRDefault="002F050F" w:rsidP="0001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End-stage kidney disease</w:t>
            </w:r>
          </w:p>
        </w:tc>
        <w:tc>
          <w:tcPr>
            <w:tcW w:w="1713" w:type="dxa"/>
            <w:noWrap/>
            <w:vAlign w:val="center"/>
            <w:hideMark/>
          </w:tcPr>
          <w:p w14:paraId="3F28D776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277 (8.3%)</w:t>
            </w:r>
          </w:p>
        </w:tc>
        <w:tc>
          <w:tcPr>
            <w:tcW w:w="1834" w:type="dxa"/>
            <w:noWrap/>
            <w:vAlign w:val="center"/>
            <w:hideMark/>
          </w:tcPr>
          <w:p w14:paraId="1CDE8EA7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 (8.6%)</w:t>
            </w:r>
          </w:p>
        </w:tc>
        <w:tc>
          <w:tcPr>
            <w:tcW w:w="1080" w:type="dxa"/>
            <w:noWrap/>
            <w:vAlign w:val="center"/>
            <w:hideMark/>
          </w:tcPr>
          <w:p w14:paraId="21136CC5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&gt;0.999</w:t>
            </w:r>
          </w:p>
        </w:tc>
      </w:tr>
      <w:tr w:rsidR="002F050F" w:rsidRPr="002F050F" w14:paraId="7F3D9503" w14:textId="77777777" w:rsidTr="00AD38FF">
        <w:trPr>
          <w:trHeight w:val="57"/>
        </w:trPr>
        <w:tc>
          <w:tcPr>
            <w:tcW w:w="4539" w:type="dxa"/>
            <w:noWrap/>
            <w:vAlign w:val="center"/>
            <w:hideMark/>
          </w:tcPr>
          <w:p w14:paraId="21D6CD29" w14:textId="77777777" w:rsidR="002F050F" w:rsidRPr="00AD38FF" w:rsidRDefault="002F050F" w:rsidP="0001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Myocardial infarction</w:t>
            </w:r>
          </w:p>
        </w:tc>
        <w:tc>
          <w:tcPr>
            <w:tcW w:w="1713" w:type="dxa"/>
            <w:noWrap/>
            <w:vAlign w:val="center"/>
            <w:hideMark/>
          </w:tcPr>
          <w:p w14:paraId="488961C8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585 (17.5%)</w:t>
            </w:r>
          </w:p>
        </w:tc>
        <w:tc>
          <w:tcPr>
            <w:tcW w:w="1834" w:type="dxa"/>
            <w:noWrap/>
            <w:vAlign w:val="center"/>
            <w:hideMark/>
          </w:tcPr>
          <w:p w14:paraId="59790A5D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 (19.1%)</w:t>
            </w:r>
          </w:p>
        </w:tc>
        <w:tc>
          <w:tcPr>
            <w:tcW w:w="1080" w:type="dxa"/>
            <w:noWrap/>
            <w:vAlign w:val="center"/>
            <w:hideMark/>
          </w:tcPr>
          <w:p w14:paraId="138F65B5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&gt;0.999</w:t>
            </w:r>
          </w:p>
        </w:tc>
      </w:tr>
      <w:tr w:rsidR="002F050F" w:rsidRPr="002F050F" w14:paraId="7FE128D5" w14:textId="77777777" w:rsidTr="00AD38FF">
        <w:trPr>
          <w:trHeight w:val="57"/>
        </w:trPr>
        <w:tc>
          <w:tcPr>
            <w:tcW w:w="4539" w:type="dxa"/>
            <w:noWrap/>
            <w:vAlign w:val="center"/>
            <w:hideMark/>
          </w:tcPr>
          <w:p w14:paraId="788A8022" w14:textId="77777777" w:rsidR="002F050F" w:rsidRPr="00AD38FF" w:rsidRDefault="002F050F" w:rsidP="0001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Congestive heart failure</w:t>
            </w:r>
          </w:p>
        </w:tc>
        <w:tc>
          <w:tcPr>
            <w:tcW w:w="1713" w:type="dxa"/>
            <w:noWrap/>
            <w:vAlign w:val="center"/>
            <w:hideMark/>
          </w:tcPr>
          <w:p w14:paraId="746295DB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1073 (32.1%)</w:t>
            </w:r>
          </w:p>
        </w:tc>
        <w:tc>
          <w:tcPr>
            <w:tcW w:w="1834" w:type="dxa"/>
            <w:noWrap/>
            <w:vAlign w:val="center"/>
            <w:hideMark/>
          </w:tcPr>
          <w:p w14:paraId="051BD5FE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 (30.7%)</w:t>
            </w:r>
          </w:p>
        </w:tc>
        <w:tc>
          <w:tcPr>
            <w:tcW w:w="1080" w:type="dxa"/>
            <w:noWrap/>
            <w:vAlign w:val="center"/>
            <w:hideMark/>
          </w:tcPr>
          <w:p w14:paraId="17ED2640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&gt;0.999</w:t>
            </w:r>
          </w:p>
        </w:tc>
      </w:tr>
      <w:tr w:rsidR="002F050F" w:rsidRPr="002F050F" w14:paraId="56C95C2D" w14:textId="77777777" w:rsidTr="00AD38FF">
        <w:trPr>
          <w:trHeight w:val="57"/>
        </w:trPr>
        <w:tc>
          <w:tcPr>
            <w:tcW w:w="4539" w:type="dxa"/>
            <w:noWrap/>
            <w:vAlign w:val="center"/>
            <w:hideMark/>
          </w:tcPr>
          <w:p w14:paraId="7BE86D6F" w14:textId="77777777" w:rsidR="002F050F" w:rsidRPr="00AD38FF" w:rsidRDefault="002F050F" w:rsidP="0001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Peripheral vascular disease</w:t>
            </w:r>
          </w:p>
        </w:tc>
        <w:tc>
          <w:tcPr>
            <w:tcW w:w="1713" w:type="dxa"/>
            <w:noWrap/>
            <w:vAlign w:val="center"/>
            <w:hideMark/>
          </w:tcPr>
          <w:p w14:paraId="1EBB377C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512 (15.3%)</w:t>
            </w:r>
          </w:p>
        </w:tc>
        <w:tc>
          <w:tcPr>
            <w:tcW w:w="1834" w:type="dxa"/>
            <w:noWrap/>
            <w:vAlign w:val="center"/>
            <w:hideMark/>
          </w:tcPr>
          <w:p w14:paraId="0F4C42C7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 (18.1%)</w:t>
            </w:r>
          </w:p>
        </w:tc>
        <w:tc>
          <w:tcPr>
            <w:tcW w:w="1080" w:type="dxa"/>
            <w:noWrap/>
            <w:vAlign w:val="center"/>
            <w:hideMark/>
          </w:tcPr>
          <w:p w14:paraId="7BAA7EA4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&gt;0.999</w:t>
            </w:r>
          </w:p>
        </w:tc>
      </w:tr>
      <w:tr w:rsidR="002F050F" w:rsidRPr="002F050F" w14:paraId="750C2788" w14:textId="77777777" w:rsidTr="00AD38FF">
        <w:trPr>
          <w:trHeight w:val="57"/>
        </w:trPr>
        <w:tc>
          <w:tcPr>
            <w:tcW w:w="4539" w:type="dxa"/>
            <w:noWrap/>
            <w:vAlign w:val="center"/>
            <w:hideMark/>
          </w:tcPr>
          <w:p w14:paraId="05E21B45" w14:textId="77777777" w:rsidR="002F050F" w:rsidRPr="00AD38FF" w:rsidRDefault="002F050F" w:rsidP="0001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Cerebrovascular disease</w:t>
            </w:r>
          </w:p>
        </w:tc>
        <w:tc>
          <w:tcPr>
            <w:tcW w:w="1713" w:type="dxa"/>
            <w:noWrap/>
            <w:vAlign w:val="center"/>
            <w:hideMark/>
          </w:tcPr>
          <w:p w14:paraId="4E3CCF47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401 (12.0%)</w:t>
            </w:r>
          </w:p>
        </w:tc>
        <w:tc>
          <w:tcPr>
            <w:tcW w:w="1834" w:type="dxa"/>
            <w:noWrap/>
            <w:vAlign w:val="center"/>
            <w:hideMark/>
          </w:tcPr>
          <w:p w14:paraId="0DE8ACE4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 (14.0%)</w:t>
            </w:r>
          </w:p>
        </w:tc>
        <w:tc>
          <w:tcPr>
            <w:tcW w:w="1080" w:type="dxa"/>
            <w:noWrap/>
            <w:vAlign w:val="center"/>
            <w:hideMark/>
          </w:tcPr>
          <w:p w14:paraId="323D4EFE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&gt;0.999</w:t>
            </w:r>
          </w:p>
        </w:tc>
      </w:tr>
      <w:tr w:rsidR="002F050F" w:rsidRPr="002F050F" w14:paraId="5B57ECD6" w14:textId="77777777" w:rsidTr="00AD38FF">
        <w:trPr>
          <w:trHeight w:val="57"/>
        </w:trPr>
        <w:tc>
          <w:tcPr>
            <w:tcW w:w="4539" w:type="dxa"/>
            <w:noWrap/>
            <w:vAlign w:val="center"/>
            <w:hideMark/>
          </w:tcPr>
          <w:p w14:paraId="6E5594A0" w14:textId="77777777" w:rsidR="002F050F" w:rsidRPr="00AD38FF" w:rsidRDefault="002F050F" w:rsidP="0001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Chronic liver disease</w:t>
            </w:r>
          </w:p>
        </w:tc>
        <w:tc>
          <w:tcPr>
            <w:tcW w:w="1713" w:type="dxa"/>
            <w:noWrap/>
            <w:vAlign w:val="center"/>
            <w:hideMark/>
          </w:tcPr>
          <w:p w14:paraId="6433A0A7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883 (26.4%)</w:t>
            </w:r>
          </w:p>
        </w:tc>
        <w:tc>
          <w:tcPr>
            <w:tcW w:w="1834" w:type="dxa"/>
            <w:noWrap/>
            <w:vAlign w:val="center"/>
            <w:hideMark/>
          </w:tcPr>
          <w:p w14:paraId="2BA7217A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 (28.0%)</w:t>
            </w:r>
          </w:p>
        </w:tc>
        <w:tc>
          <w:tcPr>
            <w:tcW w:w="1080" w:type="dxa"/>
            <w:noWrap/>
            <w:vAlign w:val="center"/>
            <w:hideMark/>
          </w:tcPr>
          <w:p w14:paraId="45BC13FF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&gt;0.999</w:t>
            </w:r>
          </w:p>
        </w:tc>
      </w:tr>
      <w:tr w:rsidR="002F050F" w:rsidRPr="002F050F" w14:paraId="0DBC8C3D" w14:textId="77777777" w:rsidTr="00AD38FF">
        <w:trPr>
          <w:trHeight w:val="57"/>
        </w:trPr>
        <w:tc>
          <w:tcPr>
            <w:tcW w:w="4539" w:type="dxa"/>
            <w:noWrap/>
            <w:vAlign w:val="center"/>
            <w:hideMark/>
          </w:tcPr>
          <w:p w14:paraId="5725A75B" w14:textId="46999954" w:rsidR="002F050F" w:rsidRPr="00AD38FF" w:rsidRDefault="002F050F" w:rsidP="0001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Diabetes</w:t>
            </w:r>
          </w:p>
        </w:tc>
        <w:tc>
          <w:tcPr>
            <w:tcW w:w="1713" w:type="dxa"/>
            <w:noWrap/>
            <w:vAlign w:val="center"/>
            <w:hideMark/>
          </w:tcPr>
          <w:p w14:paraId="5A923130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1118 (33.5%)</w:t>
            </w:r>
          </w:p>
        </w:tc>
        <w:tc>
          <w:tcPr>
            <w:tcW w:w="1834" w:type="dxa"/>
            <w:noWrap/>
            <w:vAlign w:val="center"/>
            <w:hideMark/>
          </w:tcPr>
          <w:p w14:paraId="3575E431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 (31.5%)</w:t>
            </w:r>
          </w:p>
        </w:tc>
        <w:tc>
          <w:tcPr>
            <w:tcW w:w="1080" w:type="dxa"/>
            <w:noWrap/>
            <w:vAlign w:val="center"/>
            <w:hideMark/>
          </w:tcPr>
          <w:p w14:paraId="06BFF8E8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&gt;0.999</w:t>
            </w:r>
          </w:p>
        </w:tc>
      </w:tr>
      <w:tr w:rsidR="002F050F" w:rsidRPr="002F050F" w14:paraId="3B953B01" w14:textId="77777777" w:rsidTr="00AD38FF">
        <w:trPr>
          <w:trHeight w:val="57"/>
        </w:trPr>
        <w:tc>
          <w:tcPr>
            <w:tcW w:w="4539" w:type="dxa"/>
            <w:noWrap/>
            <w:vAlign w:val="center"/>
            <w:hideMark/>
          </w:tcPr>
          <w:p w14:paraId="155CBD3B" w14:textId="77777777" w:rsidR="002F050F" w:rsidRPr="00AD38FF" w:rsidRDefault="002F050F" w:rsidP="0001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Hypertension</w:t>
            </w:r>
          </w:p>
        </w:tc>
        <w:tc>
          <w:tcPr>
            <w:tcW w:w="1713" w:type="dxa"/>
            <w:noWrap/>
            <w:vAlign w:val="center"/>
            <w:hideMark/>
          </w:tcPr>
          <w:p w14:paraId="21D43556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1445 (43.3%)</w:t>
            </w:r>
          </w:p>
        </w:tc>
        <w:tc>
          <w:tcPr>
            <w:tcW w:w="1834" w:type="dxa"/>
            <w:noWrap/>
            <w:vAlign w:val="center"/>
            <w:hideMark/>
          </w:tcPr>
          <w:p w14:paraId="650EE0DB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 (44.2%)</w:t>
            </w:r>
          </w:p>
        </w:tc>
        <w:tc>
          <w:tcPr>
            <w:tcW w:w="1080" w:type="dxa"/>
            <w:noWrap/>
            <w:vAlign w:val="center"/>
            <w:hideMark/>
          </w:tcPr>
          <w:p w14:paraId="06D52FBE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&gt;0.999</w:t>
            </w:r>
          </w:p>
        </w:tc>
      </w:tr>
      <w:tr w:rsidR="002F050F" w:rsidRPr="002F050F" w14:paraId="5232101E" w14:textId="77777777" w:rsidTr="00AD38FF">
        <w:trPr>
          <w:trHeight w:val="57"/>
        </w:trPr>
        <w:tc>
          <w:tcPr>
            <w:tcW w:w="4539" w:type="dxa"/>
            <w:noWrap/>
            <w:vAlign w:val="center"/>
            <w:hideMark/>
          </w:tcPr>
          <w:p w14:paraId="67056AEE" w14:textId="5D6F704B" w:rsidR="002F050F" w:rsidRPr="00AD38FF" w:rsidRDefault="00015469" w:rsidP="0001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Non-cardiac surgery</w:t>
            </w:r>
          </w:p>
        </w:tc>
        <w:tc>
          <w:tcPr>
            <w:tcW w:w="1713" w:type="dxa"/>
            <w:noWrap/>
            <w:vAlign w:val="center"/>
            <w:hideMark/>
          </w:tcPr>
          <w:p w14:paraId="55E416EF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480 (14.4%)</w:t>
            </w:r>
          </w:p>
        </w:tc>
        <w:tc>
          <w:tcPr>
            <w:tcW w:w="1834" w:type="dxa"/>
            <w:noWrap/>
            <w:vAlign w:val="center"/>
            <w:hideMark/>
          </w:tcPr>
          <w:p w14:paraId="2A50ACF0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 (17.0%)</w:t>
            </w:r>
          </w:p>
        </w:tc>
        <w:tc>
          <w:tcPr>
            <w:tcW w:w="1080" w:type="dxa"/>
            <w:noWrap/>
            <w:vAlign w:val="center"/>
            <w:hideMark/>
          </w:tcPr>
          <w:p w14:paraId="74072C0E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&gt;0.999</w:t>
            </w:r>
          </w:p>
        </w:tc>
      </w:tr>
      <w:tr w:rsidR="002F050F" w:rsidRPr="002F050F" w14:paraId="095C8895" w14:textId="77777777" w:rsidTr="00AD38FF">
        <w:trPr>
          <w:trHeight w:val="57"/>
        </w:trPr>
        <w:tc>
          <w:tcPr>
            <w:tcW w:w="4539" w:type="dxa"/>
            <w:noWrap/>
            <w:vAlign w:val="center"/>
            <w:hideMark/>
          </w:tcPr>
          <w:p w14:paraId="65A132A0" w14:textId="77777777" w:rsidR="002F050F" w:rsidRPr="00AD38FF" w:rsidRDefault="002F050F" w:rsidP="0001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In-hospital mortality</w:t>
            </w:r>
          </w:p>
        </w:tc>
        <w:tc>
          <w:tcPr>
            <w:tcW w:w="1713" w:type="dxa"/>
            <w:noWrap/>
            <w:vAlign w:val="center"/>
            <w:hideMark/>
          </w:tcPr>
          <w:p w14:paraId="74201B42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602 (18.0%)</w:t>
            </w:r>
          </w:p>
        </w:tc>
        <w:tc>
          <w:tcPr>
            <w:tcW w:w="1834" w:type="dxa"/>
            <w:noWrap/>
            <w:vAlign w:val="center"/>
            <w:hideMark/>
          </w:tcPr>
          <w:p w14:paraId="0EC2ABD7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 (18.1%)</w:t>
            </w:r>
          </w:p>
        </w:tc>
        <w:tc>
          <w:tcPr>
            <w:tcW w:w="1080" w:type="dxa"/>
            <w:noWrap/>
            <w:vAlign w:val="center"/>
            <w:hideMark/>
          </w:tcPr>
          <w:p w14:paraId="5D470A21" w14:textId="77777777" w:rsidR="002F050F" w:rsidRPr="00AD38FF" w:rsidRDefault="002F050F" w:rsidP="000154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&gt;0.999</w:t>
            </w:r>
          </w:p>
        </w:tc>
      </w:tr>
    </w:tbl>
    <w:p w14:paraId="45515A30" w14:textId="5B09863F" w:rsidR="00DC7926" w:rsidRPr="002F050F" w:rsidRDefault="00015469" w:rsidP="00DC7926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Abbreviation: SBP, systolic blood pressure; DBP diastolic blood pressure; SpO₂, saturation of peripheral oxygen; FiO₂, fraction of inspired oxygen; WBC, white blood cell; ALT, alanine aminotransferase; AST, aspartate aminotransferase; BUN, blood urea nitrogen; PT INR, prothrombin time international normalized ratio; aPTT, activated partial thromboplastin time; eGFR, estimated glomerular filtration rate; </w:t>
      </w:r>
      <w:r>
        <w:rPr>
          <w:rFonts w:ascii="Times New Roman" w:hAnsi="Times New Roman" w:cs="Times New Roman" w:hint="eastAsia"/>
          <w:szCs w:val="22"/>
        </w:rPr>
        <w:t>R</w:t>
      </w:r>
      <w:r>
        <w:rPr>
          <w:rFonts w:ascii="Times New Roman" w:hAnsi="Times New Roman" w:cs="Times New Roman"/>
          <w:szCs w:val="22"/>
        </w:rPr>
        <w:t xml:space="preserve">RT, </w:t>
      </w:r>
      <w:r>
        <w:rPr>
          <w:rFonts w:ascii="Times New Roman" w:hAnsi="Times New Roman" w:cs="Times New Roman" w:hint="eastAsia"/>
          <w:szCs w:val="22"/>
        </w:rPr>
        <w:t>renal</w:t>
      </w:r>
      <w:r>
        <w:rPr>
          <w:rFonts w:ascii="Times New Roman" w:hAnsi="Times New Roman" w:cs="Times New Roman"/>
          <w:szCs w:val="22"/>
        </w:rPr>
        <w:t xml:space="preserve"> replacement therapy.</w:t>
      </w:r>
    </w:p>
    <w:p w14:paraId="5A401C7E" w14:textId="77777777" w:rsidR="005856FA" w:rsidRDefault="005856FA">
      <w:pPr>
        <w:sectPr w:rsidR="005856FA" w:rsidSect="00DC7926">
          <w:pgSz w:w="11906" w:h="16838"/>
          <w:pgMar w:top="720" w:right="720" w:bottom="720" w:left="720" w:header="851" w:footer="992" w:gutter="0"/>
          <w:cols w:space="425"/>
          <w:docGrid w:linePitch="360"/>
        </w:sectPr>
      </w:pPr>
    </w:p>
    <w:p w14:paraId="22C23991" w14:textId="453560EC" w:rsidR="006F5746" w:rsidRPr="00D11076" w:rsidRDefault="005856F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Supplementary Table S</w:t>
      </w:r>
      <w:r>
        <w:rPr>
          <w:rFonts w:ascii="Times New Roman" w:hAnsi="Times New Roman" w:cs="Times New Roman" w:hint="eastAsia"/>
          <w:sz w:val="24"/>
        </w:rPr>
        <w:t>5</w:t>
      </w:r>
      <w:r>
        <w:rPr>
          <w:rFonts w:ascii="Times New Roman" w:hAnsi="Times New Roman" w:cs="Times New Roman"/>
          <w:sz w:val="24"/>
        </w:rPr>
        <w:t>. Model performance metrics in test and external validation data</w:t>
      </w:r>
    </w:p>
    <w:tbl>
      <w:tblPr>
        <w:tblStyle w:val="aa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3"/>
        <w:gridCol w:w="821"/>
        <w:gridCol w:w="2032"/>
      </w:tblGrid>
      <w:tr w:rsidR="00B2584B" w:rsidRPr="00562F47" w14:paraId="7E98452B" w14:textId="77777777" w:rsidTr="00AD38FF">
        <w:trPr>
          <w:trHeight w:val="338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3CB594D" w14:textId="77777777" w:rsidR="00B2584B" w:rsidRPr="00AD38FF" w:rsidRDefault="00B2584B" w:rsidP="00AD38F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Metric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B2D7FF1" w14:textId="77777777" w:rsidR="00B2584B" w:rsidRPr="00AD38FF" w:rsidRDefault="00B2584B" w:rsidP="00AD38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Test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B921765" w14:textId="77777777" w:rsidR="00B2584B" w:rsidRPr="00AD38FF" w:rsidRDefault="00B2584B" w:rsidP="00AD38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External validation</w:t>
            </w:r>
          </w:p>
        </w:tc>
      </w:tr>
      <w:tr w:rsidR="00B2584B" w:rsidRPr="00562F47" w14:paraId="5143C937" w14:textId="77777777" w:rsidTr="00AD38FF">
        <w:trPr>
          <w:trHeight w:val="338"/>
        </w:trPr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32A28DC4" w14:textId="3C7D26D3" w:rsidR="00B2584B" w:rsidRPr="00AD38FF" w:rsidRDefault="00AA440A" w:rsidP="00AD38F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NN</w:t>
            </w:r>
            <w:r>
              <w:rPr>
                <w:rFonts w:ascii="Times New Roman" w:hAnsi="Times New Roman" w:cs="Times New Roman"/>
                <w:b/>
                <w:bCs/>
              </w:rPr>
              <w:t>-PEHE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21255785" w14:textId="77777777" w:rsidR="00B2584B" w:rsidRPr="00562F47" w:rsidRDefault="00B2584B" w:rsidP="00AD3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0.5134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309B4F73" w14:textId="77777777" w:rsidR="00B2584B" w:rsidRPr="00562F47" w:rsidRDefault="00B2584B" w:rsidP="00AD3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0.4752</w:t>
            </w:r>
          </w:p>
        </w:tc>
      </w:tr>
      <w:tr w:rsidR="00B2584B" w:rsidRPr="00562F47" w14:paraId="262964A5" w14:textId="77777777" w:rsidTr="00AD38FF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308B2609" w14:textId="0038FC7E" w:rsidR="00B2584B" w:rsidRPr="00AD38FF" w:rsidRDefault="00B2584B" w:rsidP="00AD38F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AU</w:t>
            </w:r>
            <w:r>
              <w:rPr>
                <w:rFonts w:ascii="Times New Roman" w:hAnsi="Times New Roman" w:cs="Times New Roman" w:hint="eastAsia"/>
                <w:b/>
                <w:bCs/>
              </w:rPr>
              <w:t>RO</w:t>
            </w:r>
            <w:r>
              <w:rPr>
                <w:rFonts w:ascii="Times New Roman" w:hAnsi="Times New Roman" w:cs="Times New Roman"/>
                <w:b/>
                <w:bCs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653F060D" w14:textId="77777777" w:rsidR="00B2584B" w:rsidRPr="00562F47" w:rsidRDefault="00B2584B" w:rsidP="00AD3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0.7667</w:t>
            </w:r>
          </w:p>
        </w:tc>
        <w:tc>
          <w:tcPr>
            <w:tcW w:w="0" w:type="auto"/>
            <w:noWrap/>
            <w:vAlign w:val="center"/>
            <w:hideMark/>
          </w:tcPr>
          <w:p w14:paraId="3DD8184F" w14:textId="77777777" w:rsidR="00B2584B" w:rsidRPr="00562F47" w:rsidRDefault="00B2584B" w:rsidP="00AD3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0.7655</w:t>
            </w:r>
          </w:p>
        </w:tc>
      </w:tr>
      <w:tr w:rsidR="00B2584B" w:rsidRPr="00562F47" w14:paraId="5EC66E2C" w14:textId="77777777" w:rsidTr="00AD38FF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1D06CE88" w14:textId="77777777" w:rsidR="00B2584B" w:rsidRPr="00AD38FF" w:rsidRDefault="00B2584B" w:rsidP="00AD38F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Accuracy</w:t>
            </w:r>
          </w:p>
        </w:tc>
        <w:tc>
          <w:tcPr>
            <w:tcW w:w="0" w:type="auto"/>
            <w:noWrap/>
            <w:vAlign w:val="center"/>
            <w:hideMark/>
          </w:tcPr>
          <w:p w14:paraId="292E00EA" w14:textId="77777777" w:rsidR="00B2584B" w:rsidRPr="00562F47" w:rsidRDefault="00B2584B" w:rsidP="00AD3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0.8329</w:t>
            </w:r>
          </w:p>
        </w:tc>
        <w:tc>
          <w:tcPr>
            <w:tcW w:w="0" w:type="auto"/>
            <w:noWrap/>
            <w:vAlign w:val="center"/>
            <w:hideMark/>
          </w:tcPr>
          <w:p w14:paraId="64E5CBC0" w14:textId="77777777" w:rsidR="00B2584B" w:rsidRPr="00562F47" w:rsidRDefault="00B2584B" w:rsidP="00AD3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0.8813</w:t>
            </w:r>
          </w:p>
        </w:tc>
      </w:tr>
      <w:tr w:rsidR="00B2584B" w:rsidRPr="00562F47" w14:paraId="79682598" w14:textId="77777777" w:rsidTr="00AD38FF">
        <w:trPr>
          <w:trHeight w:val="338"/>
        </w:trPr>
        <w:tc>
          <w:tcPr>
            <w:tcW w:w="0" w:type="auto"/>
            <w:noWrap/>
            <w:vAlign w:val="center"/>
            <w:hideMark/>
          </w:tcPr>
          <w:p w14:paraId="7D7D7DA0" w14:textId="77777777" w:rsidR="00B2584B" w:rsidRPr="00AD38FF" w:rsidRDefault="00B2584B" w:rsidP="00AD38F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Brier score</w:t>
            </w:r>
          </w:p>
        </w:tc>
        <w:tc>
          <w:tcPr>
            <w:tcW w:w="0" w:type="auto"/>
            <w:noWrap/>
            <w:vAlign w:val="center"/>
            <w:hideMark/>
          </w:tcPr>
          <w:p w14:paraId="524955B1" w14:textId="77777777" w:rsidR="00B2584B" w:rsidRPr="00562F47" w:rsidRDefault="00B2584B" w:rsidP="00AD3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0.1249</w:t>
            </w:r>
          </w:p>
        </w:tc>
        <w:tc>
          <w:tcPr>
            <w:tcW w:w="0" w:type="auto"/>
            <w:noWrap/>
            <w:vAlign w:val="center"/>
            <w:hideMark/>
          </w:tcPr>
          <w:p w14:paraId="626936CC" w14:textId="77777777" w:rsidR="00B2584B" w:rsidRPr="00562F47" w:rsidRDefault="00B2584B" w:rsidP="00AD3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0.0954</w:t>
            </w:r>
          </w:p>
        </w:tc>
      </w:tr>
    </w:tbl>
    <w:p w14:paraId="1EE23D6B" w14:textId="77777777" w:rsidR="00D11076" w:rsidRDefault="00AD38FF">
      <w:pPr>
        <w:rPr>
          <w:rFonts w:ascii="Times New Roman" w:hAnsi="Times New Roman" w:cs="Times New Roman"/>
          <w:sz w:val="24"/>
        </w:rPr>
        <w:sectPr w:rsidR="00D11076" w:rsidSect="00DC7926">
          <w:pgSz w:w="11906" w:h="16838"/>
          <w:pgMar w:top="720" w:right="720" w:bottom="720" w:left="720" w:header="851" w:footer="992" w:gutter="0"/>
          <w:cols w:space="425"/>
          <w:docGrid w:linePitch="360"/>
        </w:sectPr>
      </w:pPr>
      <w:r>
        <w:rPr>
          <w:rFonts w:ascii="Times New Roman" w:hAnsi="Times New Roman" w:cs="Times New Roman"/>
          <w:szCs w:val="22"/>
        </w:rPr>
        <w:t>Abbreviation:</w:t>
      </w:r>
      <w:r>
        <w:rPr>
          <w:rFonts w:ascii="Times New Roman" w:hAnsi="Times New Roman" w:cs="Times New Roman" w:hint="eastAsia"/>
          <w:szCs w:val="22"/>
        </w:rPr>
        <w:t xml:space="preserve"> NN-PEHE, </w:t>
      </w:r>
      <w:r>
        <w:rPr>
          <w:rFonts w:ascii="Times New Roman" w:hAnsi="Times New Roman" w:cs="Times New Roman"/>
          <w:sz w:val="24"/>
        </w:rPr>
        <w:t xml:space="preserve">nearest‐neighbor </w:t>
      </w:r>
      <w:r>
        <w:rPr>
          <w:rFonts w:ascii="Times New Roman" w:hAnsi="Times New Roman" w:cs="Times New Roman" w:hint="eastAsia"/>
          <w:sz w:val="24"/>
        </w:rPr>
        <w:t>p</w:t>
      </w:r>
      <w:r>
        <w:rPr>
          <w:rFonts w:ascii="Times New Roman" w:hAnsi="Times New Roman" w:cs="Times New Roman"/>
          <w:sz w:val="24"/>
        </w:rPr>
        <w:t xml:space="preserve">recision in </w:t>
      </w:r>
      <w:r>
        <w:rPr>
          <w:rFonts w:ascii="Times New Roman" w:hAnsi="Times New Roman" w:cs="Times New Roman" w:hint="eastAsia"/>
          <w:sz w:val="24"/>
        </w:rPr>
        <w:t>e</w:t>
      </w:r>
      <w:r>
        <w:rPr>
          <w:rFonts w:ascii="Times New Roman" w:hAnsi="Times New Roman" w:cs="Times New Roman"/>
          <w:sz w:val="24"/>
        </w:rPr>
        <w:t xml:space="preserve">stimating </w:t>
      </w:r>
      <w:r>
        <w:rPr>
          <w:rFonts w:ascii="Times New Roman" w:hAnsi="Times New Roman" w:cs="Times New Roman" w:hint="eastAsia"/>
          <w:sz w:val="24"/>
        </w:rPr>
        <w:t>h</w:t>
      </w:r>
      <w:r>
        <w:rPr>
          <w:rFonts w:ascii="Times New Roman" w:hAnsi="Times New Roman" w:cs="Times New Roman"/>
          <w:sz w:val="24"/>
        </w:rPr>
        <w:t xml:space="preserve">eterogeneous </w:t>
      </w:r>
      <w:r>
        <w:rPr>
          <w:rFonts w:ascii="Times New Roman" w:hAnsi="Times New Roman" w:cs="Times New Roman" w:hint="eastAsia"/>
          <w:sz w:val="24"/>
        </w:rPr>
        <w:t>e</w:t>
      </w:r>
      <w:r>
        <w:rPr>
          <w:rFonts w:ascii="Times New Roman" w:hAnsi="Times New Roman" w:cs="Times New Roman"/>
          <w:sz w:val="24"/>
        </w:rPr>
        <w:t>ffects</w:t>
      </w:r>
      <w:r>
        <w:rPr>
          <w:rFonts w:ascii="Times New Roman" w:hAnsi="Times New Roman" w:cs="Times New Roman" w:hint="eastAsia"/>
          <w:sz w:val="24"/>
        </w:rPr>
        <w:t xml:space="preserve">; AUROC, </w:t>
      </w:r>
      <w:r>
        <w:rPr>
          <w:rFonts w:ascii="Times New Roman" w:hAnsi="Times New Roman" w:cs="Times New Roman"/>
          <w:sz w:val="24"/>
        </w:rPr>
        <w:t>area under the receiver operating characteristic curve</w:t>
      </w:r>
      <w:r>
        <w:rPr>
          <w:rFonts w:ascii="Times New Roman" w:hAnsi="Times New Roman" w:cs="Times New Roman" w:hint="eastAsia"/>
          <w:sz w:val="24"/>
        </w:rPr>
        <w:t>.</w:t>
      </w:r>
    </w:p>
    <w:p w14:paraId="5002F66A" w14:textId="28060FF0" w:rsidR="00B2584B" w:rsidRDefault="00D1107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Supplementary Figure S1. Flow diagram of patient selection and study design</w:t>
      </w:r>
    </w:p>
    <w:p w14:paraId="1F48FBC0" w14:textId="77777777" w:rsidR="00D11076" w:rsidRDefault="00D11076">
      <w:pPr>
        <w:rPr>
          <w:rFonts w:ascii="Times New Roman" w:hAnsi="Times New Roman" w:cs="Times New Roman"/>
          <w:sz w:val="24"/>
        </w:rPr>
      </w:pPr>
    </w:p>
    <w:p w14:paraId="4DEEAAC6" w14:textId="77777777" w:rsidR="00D11076" w:rsidRDefault="00D11076">
      <w:pPr>
        <w:rPr>
          <w:rFonts w:ascii="Times New Roman" w:hAnsi="Times New Roman" w:cs="Times New Roman"/>
          <w:sz w:val="24"/>
        </w:rPr>
        <w:sectPr w:rsidR="00D11076" w:rsidSect="00D11076">
          <w:pgSz w:w="16838" w:h="11906" w:orient="landscape"/>
          <w:pgMar w:top="720" w:right="720" w:bottom="720" w:left="720" w:header="851" w:footer="992" w:gutter="0"/>
          <w:cols w:space="425"/>
          <w:docGrid w:linePitch="360"/>
        </w:sect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4B217EA6" wp14:editId="2B636BB2">
            <wp:extent cx="9650361" cy="3376612"/>
            <wp:effectExtent l="0" t="0" r="0" b="0"/>
            <wp:docPr id="38" name="그림 37" descr="스크린샷, 라인, 직사각형, 디자인이(가) 표시된 사진  AI 생성 콘텐츠는 정확하지 않을 수 있습니다.">
              <a:extLst xmlns:a="http://schemas.openxmlformats.org/drawingml/2006/main">
                <a:ext uri="{FF2B5EF4-FFF2-40B4-BE49-F238E27FC236}">
                  <a16:creationId xmlns:a16="http://schemas.microsoft.com/office/drawing/2014/main" id="{D03D95EC-52ED-0580-4433-BB813BEB95A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그림 37" descr="스크린샷, 라인, 직사각형, 디자인이(가) 표시된 사진  AI 생성 콘텐츠는 정확하지 않을 수 있습니다.">
                      <a:extLst>
                        <a:ext uri="{FF2B5EF4-FFF2-40B4-BE49-F238E27FC236}">
                          <a16:creationId xmlns:a16="http://schemas.microsoft.com/office/drawing/2014/main" id="{D03D95EC-52ED-0580-4433-BB813BEB95A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667025" cy="3382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61FAC" w14:textId="51AEC780" w:rsidR="005E4370" w:rsidRDefault="005E4370" w:rsidP="00D11076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Supplementary Figure S</w:t>
      </w:r>
      <w:r>
        <w:rPr>
          <w:rFonts w:ascii="Times New Roman" w:hAnsi="Times New Roman" w:cs="Times New Roman" w:hint="eastAsia"/>
          <w:sz w:val="24"/>
        </w:rPr>
        <w:t>2</w:t>
      </w:r>
      <w:r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Directed acyclic graph illustrating the assumed causal structure and potential for post-treatment bias</w:t>
      </w:r>
      <w:r>
        <w:rPr>
          <w:rFonts w:ascii="Times New Roman" w:hAnsi="Times New Roman" w:cs="Times New Roman" w:hint="eastAsia"/>
          <w:sz w:val="24"/>
        </w:rPr>
        <w:t>. BP, blood pressure.</w:t>
      </w:r>
    </w:p>
    <w:p w14:paraId="264BA53A" w14:textId="523AB4AA" w:rsidR="005E4370" w:rsidRDefault="005E4370" w:rsidP="00D11076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3131C430" wp14:editId="0A3CA334">
            <wp:extent cx="9777730" cy="3865245"/>
            <wp:effectExtent l="0" t="0" r="0" b="1905"/>
            <wp:docPr id="60" name="그림 59">
              <a:extLst xmlns:a="http://schemas.openxmlformats.org/drawingml/2006/main">
                <a:ext uri="{FF2B5EF4-FFF2-40B4-BE49-F238E27FC236}">
                  <a16:creationId xmlns:a16="http://schemas.microsoft.com/office/drawing/2014/main" id="{831BB9C1-2F2A-6508-1B5D-744A8DBD2B1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그림 59">
                      <a:extLst>
                        <a:ext uri="{FF2B5EF4-FFF2-40B4-BE49-F238E27FC236}">
                          <a16:creationId xmlns:a16="http://schemas.microsoft.com/office/drawing/2014/main" id="{831BB9C1-2F2A-6508-1B5D-744A8DBD2B1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3865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F7414" w14:textId="77777777" w:rsidR="00736155" w:rsidRDefault="00736155" w:rsidP="00D11076">
      <w:pPr>
        <w:spacing w:line="480" w:lineRule="auto"/>
        <w:rPr>
          <w:rFonts w:ascii="Times New Roman" w:hAnsi="Times New Roman" w:cs="Times New Roman"/>
          <w:sz w:val="24"/>
        </w:rPr>
        <w:sectPr w:rsidR="00736155" w:rsidSect="005E4370">
          <w:pgSz w:w="16838" w:h="11906" w:orient="landscape"/>
          <w:pgMar w:top="720" w:right="720" w:bottom="720" w:left="720" w:header="851" w:footer="992" w:gutter="0"/>
          <w:cols w:space="425"/>
          <w:docGrid w:linePitch="360"/>
        </w:sectPr>
      </w:pPr>
    </w:p>
    <w:p w14:paraId="444E23CD" w14:textId="01AE716D" w:rsidR="00736155" w:rsidRDefault="00736155" w:rsidP="00D11076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Supplementary Figure S</w:t>
      </w:r>
      <w:r>
        <w:rPr>
          <w:rFonts w:ascii="Times New Roman" w:hAnsi="Times New Roman" w:cs="Times New Roman" w:hint="eastAsia"/>
          <w:sz w:val="24"/>
        </w:rPr>
        <w:t>3</w:t>
      </w:r>
      <w:r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Treatment-effect curves for post-transfusion hemoglobin re-centered on the individualized optimal hemoglobin level, with 95% confidence intervals</w:t>
      </w:r>
      <w:r>
        <w:rPr>
          <w:rFonts w:ascii="Times New Roman" w:hAnsi="Times New Roman" w:cs="Times New Roman" w:hint="eastAsia"/>
          <w:sz w:val="24"/>
        </w:rPr>
        <w:t>. Hb, hemoglobin.</w:t>
      </w:r>
    </w:p>
    <w:p w14:paraId="44F0345B" w14:textId="5C88A6E1" w:rsidR="00736155" w:rsidRDefault="00736155" w:rsidP="00D11076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(A) Train data</w:t>
      </w:r>
    </w:p>
    <w:p w14:paraId="4017DE6B" w14:textId="301EA98D" w:rsidR="005E4370" w:rsidRDefault="00736155" w:rsidP="00736155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noProof/>
          <w:sz w:val="24"/>
        </w:rPr>
        <w:drawing>
          <wp:inline distT="0" distB="0" distL="0" distR="0" wp14:anchorId="6277E278" wp14:editId="6F8343A4">
            <wp:extent cx="6638925" cy="3981450"/>
            <wp:effectExtent l="0" t="0" r="9525" b="0"/>
            <wp:docPr id="944068765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1AA59F" w14:textId="256BD727" w:rsidR="00736155" w:rsidRDefault="00736155" w:rsidP="005E437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(B) Internal validation</w:t>
      </w:r>
    </w:p>
    <w:p w14:paraId="05888339" w14:textId="77777777" w:rsidR="00736155" w:rsidRDefault="00736155" w:rsidP="005E437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2DB09CAE" wp14:editId="55747397">
            <wp:extent cx="6638925" cy="3981450"/>
            <wp:effectExtent l="0" t="0" r="9525" b="0"/>
            <wp:docPr id="562520034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99582D" w14:textId="77777777" w:rsidR="00736155" w:rsidRDefault="00736155" w:rsidP="005E437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lastRenderedPageBreak/>
        <w:t>(C) External validation</w:t>
      </w:r>
    </w:p>
    <w:p w14:paraId="193B01C9" w14:textId="293DC518" w:rsidR="00736155" w:rsidRPr="005E4370" w:rsidRDefault="00736155" w:rsidP="005E4370">
      <w:pPr>
        <w:rPr>
          <w:rFonts w:ascii="Times New Roman" w:hAnsi="Times New Roman" w:cs="Times New Roman"/>
          <w:sz w:val="24"/>
        </w:rPr>
        <w:sectPr w:rsidR="00736155" w:rsidRPr="005E4370" w:rsidSect="00736155">
          <w:pgSz w:w="11906" w:h="16838"/>
          <w:pgMar w:top="720" w:right="720" w:bottom="720" w:left="720" w:header="851" w:footer="992" w:gutter="0"/>
          <w:cols w:space="425"/>
          <w:docGrid w:linePitch="360"/>
        </w:sect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5F20D03B" wp14:editId="41BEF2C6">
            <wp:extent cx="6638925" cy="3981450"/>
            <wp:effectExtent l="0" t="0" r="9525" b="0"/>
            <wp:docPr id="55520535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6B0F63" w14:textId="455D4EEC" w:rsidR="00D11076" w:rsidRDefault="00D11076" w:rsidP="00D11076">
      <w:pPr>
        <w:spacing w:line="480" w:lineRule="auto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Supplementary Figure S</w:t>
      </w:r>
      <w:r>
        <w:rPr>
          <w:rFonts w:ascii="Times New Roman" w:hAnsi="Times New Roman" w:cs="Times New Roman" w:hint="eastAsia"/>
          <w:sz w:val="24"/>
        </w:rPr>
        <w:t>4</w:t>
      </w:r>
      <w:r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Average </w:t>
      </w:r>
      <w:r>
        <w:rPr>
          <w:rFonts w:ascii="Times New Roman" w:hAnsi="Times New Roman" w:cs="Times New Roman" w:hint="eastAsia"/>
          <w:sz w:val="24"/>
        </w:rPr>
        <w:t>t</w:t>
      </w:r>
      <w:r>
        <w:rPr>
          <w:rFonts w:ascii="Times New Roman" w:hAnsi="Times New Roman" w:cs="Times New Roman"/>
          <w:sz w:val="24"/>
        </w:rPr>
        <w:t xml:space="preserve">reatment </w:t>
      </w:r>
      <w:r>
        <w:rPr>
          <w:rFonts w:ascii="Times New Roman" w:hAnsi="Times New Roman" w:cs="Times New Roman" w:hint="eastAsia"/>
          <w:sz w:val="24"/>
        </w:rPr>
        <w:t>e</w:t>
      </w:r>
      <w:r>
        <w:rPr>
          <w:rFonts w:ascii="Times New Roman" w:hAnsi="Times New Roman" w:cs="Times New Roman"/>
          <w:sz w:val="24"/>
        </w:rPr>
        <w:t xml:space="preserve">ffect </w:t>
      </w:r>
      <w:r>
        <w:rPr>
          <w:rFonts w:ascii="Times New Roman" w:hAnsi="Times New Roman" w:cs="Times New Roman" w:hint="eastAsia"/>
          <w:sz w:val="24"/>
        </w:rPr>
        <w:t>c</w:t>
      </w:r>
      <w:r>
        <w:rPr>
          <w:rFonts w:ascii="Times New Roman" w:hAnsi="Times New Roman" w:cs="Times New Roman"/>
          <w:sz w:val="24"/>
        </w:rPr>
        <w:t xml:space="preserve">urves for </w:t>
      </w:r>
      <w:r>
        <w:rPr>
          <w:rFonts w:ascii="Times New Roman" w:hAnsi="Times New Roman" w:cs="Times New Roman" w:hint="eastAsia"/>
          <w:sz w:val="24"/>
        </w:rPr>
        <w:t>p</w:t>
      </w:r>
      <w:r>
        <w:rPr>
          <w:rFonts w:ascii="Times New Roman" w:hAnsi="Times New Roman" w:cs="Times New Roman"/>
          <w:sz w:val="24"/>
        </w:rPr>
        <w:t>ost-</w:t>
      </w:r>
      <w:r>
        <w:rPr>
          <w:rFonts w:ascii="Times New Roman" w:hAnsi="Times New Roman" w:cs="Times New Roman" w:hint="eastAsia"/>
          <w:sz w:val="24"/>
        </w:rPr>
        <w:t>t</w:t>
      </w:r>
      <w:r>
        <w:rPr>
          <w:rFonts w:ascii="Times New Roman" w:hAnsi="Times New Roman" w:cs="Times New Roman"/>
          <w:sz w:val="24"/>
        </w:rPr>
        <w:t xml:space="preserve">ransfusion </w:t>
      </w:r>
      <w:r>
        <w:rPr>
          <w:rFonts w:ascii="Times New Roman" w:hAnsi="Times New Roman" w:cs="Times New Roman" w:hint="eastAsia"/>
          <w:sz w:val="24"/>
        </w:rPr>
        <w:t>h</w:t>
      </w:r>
      <w:r>
        <w:rPr>
          <w:rFonts w:ascii="Times New Roman" w:hAnsi="Times New Roman" w:cs="Times New Roman"/>
          <w:sz w:val="24"/>
        </w:rPr>
        <w:t xml:space="preserve">emoglobin </w:t>
      </w:r>
      <w:r>
        <w:rPr>
          <w:rFonts w:ascii="Times New Roman" w:hAnsi="Times New Roman" w:cs="Times New Roman" w:hint="eastAsia"/>
          <w:sz w:val="24"/>
        </w:rPr>
        <w:t>t</w:t>
      </w:r>
      <w:r>
        <w:rPr>
          <w:rFonts w:ascii="Times New Roman" w:hAnsi="Times New Roman" w:cs="Times New Roman"/>
          <w:sz w:val="24"/>
        </w:rPr>
        <w:t xml:space="preserve">argets </w:t>
      </w:r>
      <w:r>
        <w:rPr>
          <w:rFonts w:ascii="Times New Roman" w:hAnsi="Times New Roman" w:cs="Times New Roman" w:hint="eastAsia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tratified by </w:t>
      </w:r>
      <w:r>
        <w:rPr>
          <w:rFonts w:ascii="Times New Roman" w:hAnsi="Times New Roman" w:cs="Times New Roman" w:hint="eastAsia"/>
          <w:sz w:val="24"/>
        </w:rPr>
        <w:t>c</w:t>
      </w:r>
      <w:r>
        <w:rPr>
          <w:rFonts w:ascii="Times New Roman" w:hAnsi="Times New Roman" w:cs="Times New Roman"/>
          <w:sz w:val="24"/>
        </w:rPr>
        <w:t xml:space="preserve">omorbidity and </w:t>
      </w:r>
      <w:r>
        <w:rPr>
          <w:rFonts w:ascii="Times New Roman" w:hAnsi="Times New Roman" w:cs="Times New Roman" w:hint="eastAsia"/>
          <w:sz w:val="24"/>
        </w:rPr>
        <w:t>initial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h</w:t>
      </w:r>
      <w:r>
        <w:rPr>
          <w:rFonts w:ascii="Times New Roman" w:hAnsi="Times New Roman" w:cs="Times New Roman"/>
          <w:sz w:val="24"/>
        </w:rPr>
        <w:t xml:space="preserve">emoglobin </w:t>
      </w:r>
      <w:r>
        <w:rPr>
          <w:rFonts w:ascii="Times New Roman" w:hAnsi="Times New Roman" w:cs="Times New Roman" w:hint="eastAsia"/>
          <w:sz w:val="24"/>
        </w:rPr>
        <w:t>s</w:t>
      </w:r>
      <w:r>
        <w:rPr>
          <w:rFonts w:ascii="Times New Roman" w:hAnsi="Times New Roman" w:cs="Times New Roman"/>
          <w:sz w:val="24"/>
        </w:rPr>
        <w:t>trata</w:t>
      </w:r>
      <w:r>
        <w:rPr>
          <w:rFonts w:ascii="Times New Roman" w:hAnsi="Times New Roman" w:cs="Times New Roman" w:hint="eastAsia"/>
          <w:sz w:val="24"/>
        </w:rPr>
        <w:t>. Hb</w:t>
      </w:r>
      <w:r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 w:hint="eastAsia"/>
          <w:sz w:val="24"/>
        </w:rPr>
        <w:t xml:space="preserve"> hemoglobin</w:t>
      </w:r>
      <w:r>
        <w:rPr>
          <w:rFonts w:ascii="Times New Roman" w:hAnsi="Times New Roman" w:cs="Times New Roman" w:hint="eastAsia"/>
          <w:color w:val="000000"/>
          <w:sz w:val="24"/>
        </w:rPr>
        <w:t xml:space="preserve">; CKD, chronic kidney disease; ESKD, end-stage kidney disease; MI, </w:t>
      </w:r>
      <w:r>
        <w:rPr>
          <w:rFonts w:ascii="Times New Roman" w:hAnsi="Times New Roman" w:cs="Times New Roman"/>
          <w:sz w:val="24"/>
        </w:rPr>
        <w:t>myocardial infarction</w:t>
      </w:r>
      <w:r>
        <w:rPr>
          <w:rFonts w:ascii="Times New Roman" w:hAnsi="Times New Roman" w:cs="Times New Roman" w:hint="eastAsia"/>
          <w:sz w:val="24"/>
        </w:rPr>
        <w:t>; CHF, congestive heart failure; HTN, hypertension;</w:t>
      </w:r>
      <w:r>
        <w:rPr>
          <w:rFonts w:ascii="Times New Roman" w:hAnsi="Times New Roman" w:cs="Times New Roman" w:hint="eastAsia"/>
          <w:color w:val="000000"/>
          <w:sz w:val="24"/>
        </w:rPr>
        <w:t xml:space="preserve"> (A), C</w:t>
      </w:r>
      <w:r>
        <w:rPr>
          <w:rFonts w:ascii="Times New Roman" w:hAnsi="Times New Roman" w:cs="Times New Roman"/>
          <w:color w:val="000000"/>
          <w:sz w:val="24"/>
        </w:rPr>
        <w:t>hronic kidney disease</w:t>
      </w:r>
      <w:r>
        <w:rPr>
          <w:rFonts w:ascii="Times New Roman" w:hAnsi="Times New Roman" w:cs="Times New Roman" w:hint="eastAsia"/>
          <w:color w:val="000000"/>
          <w:sz w:val="24"/>
        </w:rPr>
        <w:t xml:space="preserve">. (B), End-stage kidney disease. (C), </w:t>
      </w:r>
      <w:r>
        <w:rPr>
          <w:rFonts w:ascii="Times New Roman" w:hAnsi="Times New Roman" w:cs="Times New Roman" w:hint="eastAsia"/>
          <w:sz w:val="24"/>
        </w:rPr>
        <w:t>Initial hemoglobin</w:t>
      </w:r>
      <w:r>
        <w:rPr>
          <w:rFonts w:ascii="Times New Roman" w:hAnsi="Times New Roman" w:cs="Times New Roman" w:hint="eastAsia"/>
          <w:color w:val="000000"/>
          <w:sz w:val="24"/>
        </w:rPr>
        <w:t xml:space="preserve">. (D), </w:t>
      </w:r>
      <w:r>
        <w:rPr>
          <w:rFonts w:ascii="Times New Roman" w:hAnsi="Times New Roman" w:cs="Times New Roman" w:hint="eastAsia"/>
          <w:sz w:val="24"/>
        </w:rPr>
        <w:t>M</w:t>
      </w:r>
      <w:r>
        <w:rPr>
          <w:rFonts w:ascii="Times New Roman" w:hAnsi="Times New Roman" w:cs="Times New Roman"/>
          <w:sz w:val="24"/>
        </w:rPr>
        <w:t>yocardial infarction</w:t>
      </w:r>
      <w:r>
        <w:rPr>
          <w:rFonts w:ascii="Times New Roman" w:hAnsi="Times New Roman" w:cs="Times New Roman" w:hint="eastAsia"/>
          <w:color w:val="000000"/>
          <w:sz w:val="24"/>
        </w:rPr>
        <w:t xml:space="preserve">. (E), </w:t>
      </w:r>
      <w:r>
        <w:rPr>
          <w:rFonts w:ascii="Times New Roman" w:hAnsi="Times New Roman" w:cs="Times New Roman"/>
          <w:color w:val="000000"/>
          <w:sz w:val="24"/>
        </w:rPr>
        <w:t>Congestive heart failure</w:t>
      </w:r>
      <w:r>
        <w:rPr>
          <w:rFonts w:ascii="Times New Roman" w:hAnsi="Times New Roman" w:cs="Times New Roman" w:hint="eastAsia"/>
          <w:color w:val="000000"/>
          <w:sz w:val="24"/>
        </w:rPr>
        <w:t>. (F), Hypertension. (G), Diabetes.</w:t>
      </w:r>
    </w:p>
    <w:p w14:paraId="1AA76F6B" w14:textId="516766B8" w:rsidR="009D48F7" w:rsidRDefault="009D48F7" w:rsidP="00D11076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06DC8FBE" wp14:editId="5B5BA216">
            <wp:extent cx="6645910" cy="6310630"/>
            <wp:effectExtent l="0" t="0" r="2540" b="0"/>
            <wp:docPr id="13" name="그림 12" descr="텍스트, 도표, 라인, 평행이(가) 표시된 사진  AI 생성 콘텐츠는 정확하지 않을 수 있습니다.">
              <a:extLst xmlns:a="http://schemas.openxmlformats.org/drawingml/2006/main">
                <a:ext uri="{FF2B5EF4-FFF2-40B4-BE49-F238E27FC236}">
                  <a16:creationId xmlns:a16="http://schemas.microsoft.com/office/drawing/2014/main" id="{41447306-A879-DF9C-858A-131AF4008F6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그림 12" descr="텍스트, 도표, 라인, 평행이(가) 표시된 사진  AI 생성 콘텐츠는 정확하지 않을 수 있습니다.">
                      <a:extLst>
                        <a:ext uri="{FF2B5EF4-FFF2-40B4-BE49-F238E27FC236}">
                          <a16:creationId xmlns:a16="http://schemas.microsoft.com/office/drawing/2014/main" id="{41447306-A879-DF9C-858A-131AF4008F6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310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BBA4A" w14:textId="707FAD86" w:rsidR="009D48F7" w:rsidRDefault="009D48F7" w:rsidP="00D11076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6D30E257" wp14:editId="41E16D02">
            <wp:extent cx="6645910" cy="6310630"/>
            <wp:effectExtent l="0" t="0" r="2540" b="0"/>
            <wp:docPr id="14" name="그림 13" descr="텍스트, 도표, 라인, 평행이(가) 표시된 사진  AI 생성 콘텐츠는 정확하지 않을 수 있습니다.">
              <a:extLst xmlns:a="http://schemas.openxmlformats.org/drawingml/2006/main">
                <a:ext uri="{FF2B5EF4-FFF2-40B4-BE49-F238E27FC236}">
                  <a16:creationId xmlns:a16="http://schemas.microsoft.com/office/drawing/2014/main" id="{4090A863-8052-FCEA-1A6C-45BC08F0913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그림 13" descr="텍스트, 도표, 라인, 평행이(가) 표시된 사진  AI 생성 콘텐츠는 정확하지 않을 수 있습니다.">
                      <a:extLst>
                        <a:ext uri="{FF2B5EF4-FFF2-40B4-BE49-F238E27FC236}">
                          <a16:creationId xmlns:a16="http://schemas.microsoft.com/office/drawing/2014/main" id="{4090A863-8052-FCEA-1A6C-45BC08F0913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310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84400" w14:textId="77777777" w:rsidR="00BD5189" w:rsidRDefault="009D48F7" w:rsidP="00D11076">
      <w:pPr>
        <w:spacing w:line="480" w:lineRule="auto"/>
        <w:rPr>
          <w:noProof/>
        </w:rPr>
        <w:sectPr w:rsidR="00BD5189" w:rsidSect="00D11076">
          <w:pgSz w:w="11906" w:h="16838"/>
          <w:pgMar w:top="720" w:right="720" w:bottom="720" w:left="720" w:header="851" w:footer="992" w:gutter="0"/>
          <w:cols w:space="425"/>
          <w:docGrid w:linePitch="360"/>
        </w:sect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14683B49" wp14:editId="3F1C7B80">
            <wp:extent cx="6645910" cy="4345305"/>
            <wp:effectExtent l="0" t="0" r="2540" b="0"/>
            <wp:docPr id="18" name="그림 17" descr="텍스트, 도표, 라인, 평행이(가) 표시된 사진  AI 생성 콘텐츠는 정확하지 않을 수 있습니다.">
              <a:extLst xmlns:a="http://schemas.openxmlformats.org/drawingml/2006/main">
                <a:ext uri="{FF2B5EF4-FFF2-40B4-BE49-F238E27FC236}">
                  <a16:creationId xmlns:a16="http://schemas.microsoft.com/office/drawing/2014/main" id="{6878658C-8BF3-00F2-90BF-4F9439EB67D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그림 17" descr="텍스트, 도표, 라인, 평행이(가) 표시된 사진  AI 생성 콘텐츠는 정확하지 않을 수 있습니다.">
                      <a:extLst>
                        <a:ext uri="{FF2B5EF4-FFF2-40B4-BE49-F238E27FC236}">
                          <a16:creationId xmlns:a16="http://schemas.microsoft.com/office/drawing/2014/main" id="{6878658C-8BF3-00F2-90BF-4F9439EB67D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34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37076676" wp14:editId="679B6145">
            <wp:extent cx="6645910" cy="6305550"/>
            <wp:effectExtent l="0" t="0" r="2540" b="0"/>
            <wp:docPr id="1621896766" name="그림 13" descr="텍스트, 도표, 라인, 평행이(가) 표시된 사진  AI 생성 콘텐츠는 정확하지 않을 수 있습니다.">
              <a:extLst xmlns:a="http://schemas.openxmlformats.org/drawingml/2006/main">
                <a:ext uri="{FF2B5EF4-FFF2-40B4-BE49-F238E27FC236}">
                  <a16:creationId xmlns:a16="http://schemas.microsoft.com/office/drawing/2014/main" id="{5E316886-70DF-6095-E560-7DE37E13E1A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896766" name="그림 13" descr="텍스트, 도표, 라인, 평행이(가) 표시된 사진  AI 생성 콘텐츠는 정확하지 않을 수 있습니다.">
                      <a:extLst>
                        <a:ext uri="{FF2B5EF4-FFF2-40B4-BE49-F238E27FC236}">
                          <a16:creationId xmlns:a16="http://schemas.microsoft.com/office/drawing/2014/main" id="{5E316886-70DF-6095-E560-7DE37E13E1A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30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0F2BC5AC" wp14:editId="26132DA4">
            <wp:extent cx="6645910" cy="6310630"/>
            <wp:effectExtent l="0" t="0" r="2540" b="0"/>
            <wp:docPr id="899039331" name="그림 12" descr="텍스트, 도표, 라인, 그래프이(가) 표시된 사진  AI 생성 콘텐츠는 정확하지 않을 수 있습니다.">
              <a:extLst xmlns:a="http://schemas.openxmlformats.org/drawingml/2006/main">
                <a:ext uri="{FF2B5EF4-FFF2-40B4-BE49-F238E27FC236}">
                  <a16:creationId xmlns:a16="http://schemas.microsoft.com/office/drawing/2014/main" id="{53E02861-880E-738E-4CD7-E6B6469F987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039331" name="그림 12" descr="텍스트, 도표, 라인, 그래프이(가) 표시된 사진  AI 생성 콘텐츠는 정확하지 않을 수 있습니다.">
                      <a:extLst>
                        <a:ext uri="{FF2B5EF4-FFF2-40B4-BE49-F238E27FC236}">
                          <a16:creationId xmlns:a16="http://schemas.microsoft.com/office/drawing/2014/main" id="{53E02861-880E-738E-4CD7-E6B6469F987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310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0613690A" wp14:editId="2F8DD17D">
            <wp:extent cx="6645910" cy="6310630"/>
            <wp:effectExtent l="0" t="0" r="2540" b="0"/>
            <wp:docPr id="1393297551" name="그림 13" descr="텍스트, 도표, 라인, 그래프이(가) 표시된 사진  AI 생성 콘텐츠는 정확하지 않을 수 있습니다.">
              <a:extLst xmlns:a="http://schemas.openxmlformats.org/drawingml/2006/main">
                <a:ext uri="{FF2B5EF4-FFF2-40B4-BE49-F238E27FC236}">
                  <a16:creationId xmlns:a16="http://schemas.microsoft.com/office/drawing/2014/main" id="{D148A8B5-CF26-5664-7DC1-445FBD5D17F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297551" name="그림 13" descr="텍스트, 도표, 라인, 그래프이(가) 표시된 사진  AI 생성 콘텐츠는 정확하지 않을 수 있습니다.">
                      <a:extLst>
                        <a:ext uri="{FF2B5EF4-FFF2-40B4-BE49-F238E27FC236}">
                          <a16:creationId xmlns:a16="http://schemas.microsoft.com/office/drawing/2014/main" id="{D148A8B5-CF26-5664-7DC1-445FBD5D17F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310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14120B12" wp14:editId="4DE94F49">
            <wp:extent cx="6645910" cy="6310630"/>
            <wp:effectExtent l="0" t="0" r="2540" b="0"/>
            <wp:docPr id="1785228003" name="그림 13" descr="텍스트, 도표, 라인, 평행이(가) 표시된 사진  AI 생성 콘텐츠는 정확하지 않을 수 있습니다.">
              <a:extLst xmlns:a="http://schemas.openxmlformats.org/drawingml/2006/main">
                <a:ext uri="{FF2B5EF4-FFF2-40B4-BE49-F238E27FC236}">
                  <a16:creationId xmlns:a16="http://schemas.microsoft.com/office/drawing/2014/main" id="{D1260B73-339B-EB7C-EB4E-4121B062CD5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5228003" name="그림 13" descr="텍스트, 도표, 라인, 평행이(가) 표시된 사진  AI 생성 콘텐츠는 정확하지 않을 수 있습니다.">
                      <a:extLst>
                        <a:ext uri="{FF2B5EF4-FFF2-40B4-BE49-F238E27FC236}">
                          <a16:creationId xmlns:a16="http://schemas.microsoft.com/office/drawing/2014/main" id="{D1260B73-339B-EB7C-EB4E-4121B062CD5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310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9EC51D" w14:textId="77777777" w:rsidR="00BD5189" w:rsidRDefault="00BD5189" w:rsidP="00D11076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Supplementary Figure S</w:t>
      </w:r>
      <w:r>
        <w:rPr>
          <w:rFonts w:ascii="Times New Roman" w:hAnsi="Times New Roman" w:cs="Times New Roman" w:hint="eastAsia"/>
          <w:sz w:val="24"/>
        </w:rPr>
        <w:t>5</w:t>
      </w:r>
      <w:r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Forest </w:t>
      </w:r>
      <w:r>
        <w:rPr>
          <w:rFonts w:ascii="Times New Roman" w:hAnsi="Times New Roman" w:cs="Times New Roman" w:hint="eastAsia"/>
          <w:sz w:val="24"/>
        </w:rPr>
        <w:t>p</w:t>
      </w:r>
      <w:r>
        <w:rPr>
          <w:rFonts w:ascii="Times New Roman" w:hAnsi="Times New Roman" w:cs="Times New Roman"/>
          <w:sz w:val="24"/>
        </w:rPr>
        <w:t xml:space="preserve">lot of </w:t>
      </w:r>
      <w:r>
        <w:rPr>
          <w:rFonts w:ascii="Times New Roman" w:hAnsi="Times New Roman" w:cs="Times New Roman" w:hint="eastAsia"/>
          <w:sz w:val="24"/>
        </w:rPr>
        <w:t>m</w:t>
      </w:r>
      <w:r>
        <w:rPr>
          <w:rFonts w:ascii="Times New Roman" w:hAnsi="Times New Roman" w:cs="Times New Roman"/>
          <w:sz w:val="24"/>
        </w:rPr>
        <w:t xml:space="preserve">ultivariable </w:t>
      </w:r>
      <w:r>
        <w:rPr>
          <w:rFonts w:ascii="Times New Roman" w:hAnsi="Times New Roman" w:cs="Times New Roman" w:hint="eastAsia"/>
          <w:sz w:val="24"/>
        </w:rPr>
        <w:t>l</w:t>
      </w:r>
      <w:r>
        <w:rPr>
          <w:rFonts w:ascii="Times New Roman" w:hAnsi="Times New Roman" w:cs="Times New Roman"/>
          <w:sz w:val="24"/>
        </w:rPr>
        <w:t xml:space="preserve">ogistic </w:t>
      </w:r>
      <w:r>
        <w:rPr>
          <w:rFonts w:ascii="Times New Roman" w:hAnsi="Times New Roman" w:cs="Times New Roman" w:hint="eastAsia"/>
          <w:sz w:val="24"/>
        </w:rPr>
        <w:t>r</w:t>
      </w:r>
      <w:r>
        <w:rPr>
          <w:rFonts w:ascii="Times New Roman" w:hAnsi="Times New Roman" w:cs="Times New Roman"/>
          <w:sz w:val="24"/>
        </w:rPr>
        <w:t xml:space="preserve">egression </w:t>
      </w:r>
      <w:r>
        <w:rPr>
          <w:rFonts w:ascii="Times New Roman" w:hAnsi="Times New Roman" w:cs="Times New Roman" w:hint="eastAsia"/>
          <w:sz w:val="24"/>
        </w:rPr>
        <w:t>p</w:t>
      </w:r>
      <w:r>
        <w:rPr>
          <w:rFonts w:ascii="Times New Roman" w:hAnsi="Times New Roman" w:cs="Times New Roman"/>
          <w:sz w:val="24"/>
        </w:rPr>
        <w:t xml:space="preserve">redicting </w:t>
      </w:r>
      <w:r>
        <w:rPr>
          <w:rFonts w:ascii="Times New Roman" w:hAnsi="Times New Roman" w:cs="Times New Roman" w:hint="eastAsia"/>
          <w:sz w:val="24"/>
        </w:rPr>
        <w:t>i</w:t>
      </w:r>
      <w:r>
        <w:rPr>
          <w:rFonts w:ascii="Times New Roman" w:hAnsi="Times New Roman" w:cs="Times New Roman"/>
          <w:sz w:val="24"/>
        </w:rPr>
        <w:t xml:space="preserve">ndividualized </w:t>
      </w:r>
      <w:r>
        <w:rPr>
          <w:rFonts w:ascii="Times New Roman" w:hAnsi="Times New Roman" w:cs="Times New Roman" w:hint="eastAsia"/>
          <w:sz w:val="24"/>
        </w:rPr>
        <w:t>o</w:t>
      </w:r>
      <w:r>
        <w:rPr>
          <w:rFonts w:ascii="Times New Roman" w:hAnsi="Times New Roman" w:cs="Times New Roman"/>
          <w:sz w:val="24"/>
        </w:rPr>
        <w:t xml:space="preserve">ptimal </w:t>
      </w:r>
      <w:r>
        <w:rPr>
          <w:rFonts w:ascii="Times New Roman" w:hAnsi="Times New Roman" w:cs="Times New Roman" w:hint="eastAsia"/>
          <w:sz w:val="24"/>
        </w:rPr>
        <w:t>h</w:t>
      </w:r>
      <w:r>
        <w:rPr>
          <w:rFonts w:ascii="Times New Roman" w:hAnsi="Times New Roman" w:cs="Times New Roman"/>
          <w:sz w:val="24"/>
        </w:rPr>
        <w:t xml:space="preserve">emoglobin </w:t>
      </w:r>
      <w:r>
        <w:rPr>
          <w:rFonts w:ascii="Times New Roman" w:hAnsi="Times New Roman" w:cs="Times New Roman" w:hint="eastAsia"/>
          <w:sz w:val="24"/>
        </w:rPr>
        <w:t>t</w:t>
      </w:r>
      <w:r>
        <w:rPr>
          <w:rFonts w:ascii="Times New Roman" w:hAnsi="Times New Roman" w:cs="Times New Roman"/>
          <w:sz w:val="24"/>
        </w:rPr>
        <w:t xml:space="preserve">argets </w:t>
      </w:r>
      <w:r>
        <w:rPr>
          <w:rFonts w:ascii="Times New Roman" w:hAnsi="Times New Roman" w:cs="Times New Roman" w:hint="eastAsia"/>
          <w:sz w:val="24"/>
        </w:rPr>
        <w:t>b</w:t>
      </w:r>
      <w:r>
        <w:rPr>
          <w:rFonts w:ascii="Times New Roman" w:hAnsi="Times New Roman" w:cs="Times New Roman"/>
          <w:sz w:val="24"/>
        </w:rPr>
        <w:t>elow 10 g/dL</w:t>
      </w:r>
      <w:r>
        <w:rPr>
          <w:rFonts w:ascii="Times New Roman" w:hAnsi="Times New Roman" w:cs="Times New Roman" w:hint="eastAsia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SBP, systolic blood pressure; DBP diastolic blood pressure; SpO₂, saturation of peripheral oxygen; FiO₂, fraction of inspired oxygen; RRT, renal replacement therapy; WBC, white blood cell; ALT, alanine aminotransferase; AST, aspartate aminotransferase; BUN, blood urea nitrogen; PT INR, prothrombin time international normalized ratio; aPTT, activated partial thromboplastin time; eGFR, estimated glomerular filtration rate; CKD, chronic kidney disease; ESKD, end-stage kidney disease</w:t>
      </w:r>
      <w:r>
        <w:rPr>
          <w:rFonts w:ascii="Times New Roman" w:hAnsi="Times New Roman" w:cs="Times New Roman" w:hint="eastAsia"/>
          <w:sz w:val="24"/>
        </w:rPr>
        <w:t>.</w:t>
      </w:r>
    </w:p>
    <w:p w14:paraId="68C8D029" w14:textId="77777777" w:rsidR="00BD5189" w:rsidRDefault="00BD5189" w:rsidP="00D11076">
      <w:pPr>
        <w:spacing w:line="480" w:lineRule="auto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 w:hint="eastAsia"/>
          <w:color w:val="000000"/>
          <w:sz w:val="24"/>
        </w:rPr>
        <w:t xml:space="preserve">(A) Train data </w:t>
      </w:r>
    </w:p>
    <w:p w14:paraId="213668B4" w14:textId="08013F34" w:rsidR="00BD5189" w:rsidRPr="00BD5189" w:rsidRDefault="00BD5189" w:rsidP="00D11076">
      <w:pPr>
        <w:spacing w:line="480" w:lineRule="auto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noProof/>
          <w:color w:val="000000"/>
          <w:sz w:val="24"/>
        </w:rPr>
        <w:lastRenderedPageBreak/>
        <w:drawing>
          <wp:inline distT="0" distB="0" distL="0" distR="0" wp14:anchorId="6657132F" wp14:editId="7BE76047">
            <wp:extent cx="5074589" cy="9360000"/>
            <wp:effectExtent l="0" t="0" r="0" b="0"/>
            <wp:docPr id="943407041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4589" cy="9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09B8F1" w14:textId="77777777" w:rsidR="00BD5189" w:rsidRDefault="00BD5189" w:rsidP="00D11076">
      <w:pPr>
        <w:spacing w:line="480" w:lineRule="auto"/>
        <w:rPr>
          <w:rFonts w:ascii="Times New Roman" w:hAnsi="Times New Roman" w:cs="Times New Roman"/>
          <w:color w:val="000000"/>
          <w:sz w:val="24"/>
        </w:rPr>
      </w:pPr>
    </w:p>
    <w:p w14:paraId="6F37D889" w14:textId="2225D930" w:rsidR="00BD5189" w:rsidRDefault="00BD5189" w:rsidP="00D11076">
      <w:pPr>
        <w:spacing w:line="480" w:lineRule="auto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 w:hint="eastAsia"/>
          <w:color w:val="000000"/>
          <w:sz w:val="24"/>
        </w:rPr>
        <w:lastRenderedPageBreak/>
        <w:t>(B) Internal validation</w:t>
      </w:r>
    </w:p>
    <w:p w14:paraId="4C99AFD9" w14:textId="76D3EEA9" w:rsidR="00BD5189" w:rsidRDefault="00BD5189" w:rsidP="00D11076">
      <w:pPr>
        <w:spacing w:line="480" w:lineRule="auto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noProof/>
          <w:color w:val="000000"/>
          <w:sz w:val="24"/>
        </w:rPr>
        <w:drawing>
          <wp:inline distT="0" distB="0" distL="0" distR="0" wp14:anchorId="4ABC2B82" wp14:editId="34820ADC">
            <wp:extent cx="5074589" cy="9360000"/>
            <wp:effectExtent l="0" t="0" r="0" b="0"/>
            <wp:docPr id="1832967671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4589" cy="9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A6EC6" w14:textId="4F274CF0" w:rsidR="009D48F7" w:rsidRDefault="00BD5189" w:rsidP="00D11076">
      <w:pPr>
        <w:spacing w:line="480" w:lineRule="auto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 w:hint="eastAsia"/>
          <w:color w:val="000000"/>
          <w:sz w:val="24"/>
        </w:rPr>
        <w:lastRenderedPageBreak/>
        <w:t xml:space="preserve">(C) </w:t>
      </w:r>
      <w:r>
        <w:rPr>
          <w:rFonts w:ascii="Times New Roman" w:hAnsi="Times New Roman" w:cs="Times New Roman" w:hint="eastAsia"/>
          <w:sz w:val="24"/>
        </w:rPr>
        <w:t>External validation data</w:t>
      </w:r>
    </w:p>
    <w:p w14:paraId="1B588E17" w14:textId="63B9C748" w:rsidR="00BD5189" w:rsidRPr="00D11076" w:rsidRDefault="00BD5189" w:rsidP="00D11076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color w:val="000000"/>
          <w:sz w:val="24"/>
        </w:rPr>
        <w:drawing>
          <wp:inline distT="0" distB="0" distL="0" distR="0" wp14:anchorId="2FE7B847" wp14:editId="7F211DD2">
            <wp:extent cx="5074589" cy="9360000"/>
            <wp:effectExtent l="0" t="0" r="0" b="0"/>
            <wp:docPr id="910752488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4589" cy="9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D5189" w:rsidRPr="00D11076" w:rsidSect="00D11076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14352" w14:textId="77777777" w:rsidR="009C6E59" w:rsidRDefault="009C6E59" w:rsidP="005856FA">
      <w:pPr>
        <w:spacing w:after="0"/>
      </w:pPr>
      <w:r>
        <w:separator/>
      </w:r>
    </w:p>
  </w:endnote>
  <w:endnote w:type="continuationSeparator" w:id="0">
    <w:p w14:paraId="0149ABDA" w14:textId="77777777" w:rsidR="009C6E59" w:rsidRDefault="009C6E59" w:rsidP="005856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B0C15" w14:textId="77777777" w:rsidR="009C6E59" w:rsidRDefault="009C6E59" w:rsidP="005856FA">
      <w:pPr>
        <w:spacing w:after="0"/>
      </w:pPr>
      <w:r>
        <w:separator/>
      </w:r>
    </w:p>
  </w:footnote>
  <w:footnote w:type="continuationSeparator" w:id="0">
    <w:p w14:paraId="6A89DD4C" w14:textId="77777777" w:rsidR="009C6E59" w:rsidRDefault="009C6E59" w:rsidP="005856F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926"/>
    <w:rsid w:val="0000417D"/>
    <w:rsid w:val="00015469"/>
    <w:rsid w:val="00070461"/>
    <w:rsid w:val="00080055"/>
    <w:rsid w:val="0010356B"/>
    <w:rsid w:val="0020752B"/>
    <w:rsid w:val="002F050F"/>
    <w:rsid w:val="002F5367"/>
    <w:rsid w:val="00314E9F"/>
    <w:rsid w:val="003271A2"/>
    <w:rsid w:val="00356C95"/>
    <w:rsid w:val="00390A1C"/>
    <w:rsid w:val="003C576F"/>
    <w:rsid w:val="004821B6"/>
    <w:rsid w:val="004A0FE8"/>
    <w:rsid w:val="004A285D"/>
    <w:rsid w:val="00561B75"/>
    <w:rsid w:val="00562F47"/>
    <w:rsid w:val="005856FA"/>
    <w:rsid w:val="005D2618"/>
    <w:rsid w:val="005E4370"/>
    <w:rsid w:val="005E62C3"/>
    <w:rsid w:val="00672422"/>
    <w:rsid w:val="00676B24"/>
    <w:rsid w:val="006F5746"/>
    <w:rsid w:val="00736155"/>
    <w:rsid w:val="00753BA3"/>
    <w:rsid w:val="007C399B"/>
    <w:rsid w:val="0087329A"/>
    <w:rsid w:val="008957F7"/>
    <w:rsid w:val="008B64A3"/>
    <w:rsid w:val="008E75A9"/>
    <w:rsid w:val="009A2B6F"/>
    <w:rsid w:val="009C6E59"/>
    <w:rsid w:val="009D48F7"/>
    <w:rsid w:val="009E29C9"/>
    <w:rsid w:val="009E6522"/>
    <w:rsid w:val="00A60048"/>
    <w:rsid w:val="00AA440A"/>
    <w:rsid w:val="00AC4E8E"/>
    <w:rsid w:val="00AD38FF"/>
    <w:rsid w:val="00AD5592"/>
    <w:rsid w:val="00B131AB"/>
    <w:rsid w:val="00B2584B"/>
    <w:rsid w:val="00B64A3B"/>
    <w:rsid w:val="00BD5189"/>
    <w:rsid w:val="00D11076"/>
    <w:rsid w:val="00DA3600"/>
    <w:rsid w:val="00DC7926"/>
    <w:rsid w:val="00DF4BFB"/>
    <w:rsid w:val="00E05EE2"/>
    <w:rsid w:val="00F22428"/>
    <w:rsid w:val="00F75553"/>
    <w:rsid w:val="00F77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546F13"/>
  <w15:chartTrackingRefBased/>
  <w15:docId w15:val="{A3146567-9686-440D-A12F-B7AD086DF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7926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4821B6"/>
    <w:pPr>
      <w:keepNext/>
      <w:keepLines/>
      <w:spacing w:before="2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821B6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821B6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821B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821B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821B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821B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821B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821B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4821B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4821B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4821B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4821B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4821B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4821B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4821B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4821B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4821B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4821B6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4821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821B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4821B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List Paragraph"/>
    <w:basedOn w:val="a"/>
    <w:uiPriority w:val="34"/>
    <w:qFormat/>
    <w:rsid w:val="004821B6"/>
    <w:pPr>
      <w:ind w:left="720"/>
      <w:contextualSpacing/>
    </w:pPr>
  </w:style>
  <w:style w:type="paragraph" w:styleId="a6">
    <w:name w:val="Quote"/>
    <w:basedOn w:val="a"/>
    <w:next w:val="a"/>
    <w:link w:val="Char1"/>
    <w:uiPriority w:val="29"/>
    <w:qFormat/>
    <w:rsid w:val="004821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6"/>
    <w:uiPriority w:val="29"/>
    <w:rsid w:val="004821B6"/>
    <w:rPr>
      <w:i/>
      <w:iCs/>
      <w:color w:val="404040" w:themeColor="text1" w:themeTint="BF"/>
    </w:rPr>
  </w:style>
  <w:style w:type="paragraph" w:styleId="a7">
    <w:name w:val="Intense Quote"/>
    <w:basedOn w:val="a"/>
    <w:next w:val="a"/>
    <w:link w:val="Char2"/>
    <w:uiPriority w:val="30"/>
    <w:qFormat/>
    <w:rsid w:val="004821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7"/>
    <w:uiPriority w:val="30"/>
    <w:rsid w:val="004821B6"/>
    <w:rPr>
      <w:i/>
      <w:iCs/>
      <w:color w:val="0F4761" w:themeColor="accent1" w:themeShade="BF"/>
    </w:rPr>
  </w:style>
  <w:style w:type="character" w:styleId="a8">
    <w:name w:val="Intense Emphasis"/>
    <w:basedOn w:val="a0"/>
    <w:uiPriority w:val="21"/>
    <w:qFormat/>
    <w:rsid w:val="004821B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821B6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DC792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5856FA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5856FA"/>
  </w:style>
  <w:style w:type="paragraph" w:styleId="ac">
    <w:name w:val="footer"/>
    <w:basedOn w:val="a"/>
    <w:link w:val="Char4"/>
    <w:uiPriority w:val="99"/>
    <w:unhideWhenUsed/>
    <w:rsid w:val="005856FA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5856FA"/>
  </w:style>
  <w:style w:type="table" w:styleId="20">
    <w:name w:val="List Table 2"/>
    <w:basedOn w:val="a1"/>
    <w:uiPriority w:val="47"/>
    <w:rsid w:val="0000417D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51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tiff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tif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tiff"/><Relationship Id="rId19" Type="http://schemas.openxmlformats.org/officeDocument/2006/relationships/image" Target="media/image13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B3CDC3-851A-4A02-A814-3993DFF03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1658</Words>
  <Characters>9454</Characters>
  <Application>Microsoft Office Word</Application>
  <DocSecurity>0</DocSecurity>
  <Lines>78</Lines>
  <Paragraphs>22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MinWoo Kang</dc:creator>
  <cp:keywords/>
  <dc:description/>
  <cp:lastModifiedBy>Shin Young Ahn</cp:lastModifiedBy>
  <cp:revision>2</cp:revision>
  <dcterms:created xsi:type="dcterms:W3CDTF">2026-04-14T04:33:00Z</dcterms:created>
  <dcterms:modified xsi:type="dcterms:W3CDTF">2026-04-14T04:33:00Z</dcterms:modified>
</cp:coreProperties>
</file>