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3B0CB" w14:textId="77777777" w:rsidR="00A4524D" w:rsidRPr="00A4524D" w:rsidRDefault="00A4524D" w:rsidP="00A4524D">
      <w:pPr>
        <w:jc w:val="center"/>
        <w:rPr>
          <w:rFonts w:ascii="Times New Roman" w:hAnsi="Times New Roman" w:cs="Times New Roman"/>
          <w:b/>
          <w:bCs/>
          <w:sz w:val="36"/>
          <w:szCs w:val="36"/>
        </w:rPr>
      </w:pPr>
      <w:r w:rsidRPr="00A4524D">
        <w:rPr>
          <w:rFonts w:ascii="Times New Roman" w:hAnsi="Times New Roman" w:cs="Times New Roman"/>
          <w:b/>
          <w:bCs/>
          <w:sz w:val="36"/>
          <w:szCs w:val="36"/>
        </w:rPr>
        <w:t>Near</w:t>
      </w:r>
      <w:r w:rsidRPr="00A4524D">
        <w:rPr>
          <w:rFonts w:ascii="Times New Roman" w:hAnsi="Times New Roman" w:cs="Times New Roman" w:hint="eastAsia"/>
          <w:b/>
          <w:bCs/>
          <w:sz w:val="36"/>
          <w:szCs w:val="36"/>
        </w:rPr>
        <w:t xml:space="preserve"> </w:t>
      </w:r>
      <w:r w:rsidRPr="00A4524D">
        <w:rPr>
          <w:rFonts w:ascii="Times New Roman" w:hAnsi="Times New Roman" w:cs="Times New Roman"/>
          <w:b/>
          <w:bCs/>
          <w:sz w:val="36"/>
          <w:szCs w:val="36"/>
        </w:rPr>
        <w:t>Real-Time b -Value Analysis for Volcano Traffic Light Alert Systems and Eruption Forecasting</w:t>
      </w:r>
    </w:p>
    <w:p w14:paraId="7E5D0B3C" w14:textId="77777777" w:rsidR="000C599A" w:rsidRDefault="000C599A" w:rsidP="000C599A">
      <w:pPr>
        <w:jc w:val="both"/>
        <w:rPr>
          <w:rFonts w:ascii="Times New Roman" w:hAnsi="Times New Roman" w:cs="Times New Roman"/>
        </w:rPr>
      </w:pPr>
    </w:p>
    <w:p w14:paraId="574B6192" w14:textId="77777777" w:rsidR="007D06DF" w:rsidRDefault="007D06DF" w:rsidP="000C599A">
      <w:pPr>
        <w:jc w:val="both"/>
        <w:rPr>
          <w:rFonts w:ascii="Times New Roman" w:hAnsi="Times New Roman" w:cs="Times New Roman"/>
        </w:rPr>
      </w:pPr>
    </w:p>
    <w:p w14:paraId="2FBE12B2" w14:textId="39A3E0FE" w:rsidR="007D06DF" w:rsidRPr="00FB11BC" w:rsidRDefault="007D06DF" w:rsidP="007D06DF">
      <w:pPr>
        <w:jc w:val="center"/>
        <w:rPr>
          <w:rFonts w:ascii="Times New Roman" w:hAnsi="Times New Roman" w:cs="Times New Roman"/>
          <w:b/>
          <w:bCs/>
          <w:sz w:val="32"/>
          <w:szCs w:val="32"/>
        </w:rPr>
      </w:pPr>
      <w:r w:rsidRPr="00FB11BC">
        <w:rPr>
          <w:rFonts w:ascii="Times New Roman" w:hAnsi="Times New Roman" w:cs="Times New Roman" w:hint="eastAsia"/>
          <w:b/>
          <w:bCs/>
          <w:sz w:val="32"/>
          <w:szCs w:val="32"/>
        </w:rPr>
        <w:t>(Supporting information)</w:t>
      </w:r>
    </w:p>
    <w:p w14:paraId="426F1C9B" w14:textId="77777777" w:rsidR="007D06DF" w:rsidRPr="007D06DF" w:rsidRDefault="007D06DF" w:rsidP="007D06DF">
      <w:pPr>
        <w:jc w:val="center"/>
        <w:rPr>
          <w:rFonts w:ascii="Times New Roman" w:hAnsi="Times New Roman" w:cs="Times New Roman"/>
          <w:sz w:val="32"/>
          <w:szCs w:val="32"/>
        </w:rPr>
      </w:pPr>
    </w:p>
    <w:p w14:paraId="5284E58C" w14:textId="5AB52342" w:rsidR="000C599A" w:rsidRPr="000C599A" w:rsidRDefault="000C599A" w:rsidP="000C599A">
      <w:pPr>
        <w:jc w:val="both"/>
        <w:rPr>
          <w:rFonts w:ascii="Times New Roman" w:hAnsi="Times New Roman" w:cs="Times New Roman"/>
        </w:rPr>
      </w:pPr>
      <w:r w:rsidRPr="000C599A">
        <w:rPr>
          <w:rFonts w:ascii="Times New Roman" w:hAnsi="Times New Roman" w:cs="Times New Roman"/>
        </w:rPr>
        <w:t xml:space="preserve">Thystere Matondo Bantidi </w:t>
      </w:r>
      <w:r w:rsidRPr="000C599A">
        <w:rPr>
          <w:rFonts w:ascii="Times New Roman" w:hAnsi="Times New Roman" w:cs="Times New Roman"/>
          <w:vertAlign w:val="superscript"/>
        </w:rPr>
        <w:t>(1)(*)</w:t>
      </w:r>
      <w:r w:rsidRPr="000C599A">
        <w:rPr>
          <w:rFonts w:ascii="Times New Roman" w:hAnsi="Times New Roman" w:cs="Times New Roman"/>
        </w:rPr>
        <w:t>, Kazuyoshi</w:t>
      </w:r>
      <w:r w:rsidR="009D60C6">
        <w:rPr>
          <w:rFonts w:ascii="Times New Roman" w:hAnsi="Times New Roman" w:cs="Times New Roman" w:hint="eastAsia"/>
        </w:rPr>
        <w:t xml:space="preserve"> Z.</w:t>
      </w:r>
      <w:r w:rsidRPr="000C599A">
        <w:rPr>
          <w:rFonts w:ascii="Times New Roman" w:hAnsi="Times New Roman" w:cs="Times New Roman" w:hint="eastAsia"/>
        </w:rPr>
        <w:t xml:space="preserve"> </w:t>
      </w:r>
      <w:r w:rsidRPr="000C599A">
        <w:rPr>
          <w:rFonts w:ascii="Times New Roman" w:hAnsi="Times New Roman" w:cs="Times New Roman"/>
        </w:rPr>
        <w:t>Nanjo</w:t>
      </w:r>
      <w:r w:rsidRPr="000C599A">
        <w:rPr>
          <w:rFonts w:ascii="Times New Roman" w:hAnsi="Times New Roman" w:cs="Times New Roman" w:hint="eastAsia"/>
          <w:vertAlign w:val="superscript"/>
        </w:rPr>
        <w:t>(2), (3), (4), (5)</w:t>
      </w:r>
      <w:r w:rsidRPr="000C599A">
        <w:rPr>
          <w:rFonts w:ascii="Times New Roman" w:hAnsi="Times New Roman" w:cs="Times New Roman" w:hint="eastAsia"/>
        </w:rPr>
        <w:t xml:space="preserve">, </w:t>
      </w:r>
      <w:r w:rsidRPr="000C599A">
        <w:rPr>
          <w:rFonts w:ascii="Times New Roman" w:hAnsi="Times New Roman" w:cs="Times New Roman"/>
        </w:rPr>
        <w:t xml:space="preserve">Takeo </w:t>
      </w:r>
      <w:proofErr w:type="spellStart"/>
      <w:r w:rsidRPr="000C599A">
        <w:rPr>
          <w:rFonts w:ascii="Times New Roman" w:hAnsi="Times New Roman" w:cs="Times New Roman"/>
        </w:rPr>
        <w:t>Ishibe</w:t>
      </w:r>
      <w:proofErr w:type="spellEnd"/>
      <w:r w:rsidRPr="000C599A">
        <w:rPr>
          <w:rFonts w:ascii="Times New Roman" w:hAnsi="Times New Roman" w:cs="Times New Roman"/>
          <w:vertAlign w:val="superscript"/>
        </w:rPr>
        <w:t>(1)</w:t>
      </w:r>
      <w:r w:rsidR="0042539E">
        <w:rPr>
          <w:rFonts w:ascii="Times New Roman" w:hAnsi="Times New Roman" w:cs="Times New Roman" w:hint="eastAsia"/>
          <w:vertAlign w:val="superscript"/>
        </w:rPr>
        <w:t>, (4)</w:t>
      </w:r>
      <w:r w:rsidRPr="000C599A">
        <w:rPr>
          <w:rFonts w:ascii="Times New Roman" w:hAnsi="Times New Roman" w:cs="Times New Roman"/>
        </w:rPr>
        <w:t>, Takeshi Nishimura</w:t>
      </w:r>
      <w:r w:rsidRPr="000C599A">
        <w:rPr>
          <w:rFonts w:ascii="Times New Roman" w:hAnsi="Times New Roman" w:cs="Times New Roman"/>
          <w:vertAlign w:val="superscript"/>
        </w:rPr>
        <w:t>(</w:t>
      </w:r>
      <w:r w:rsidRPr="000C599A">
        <w:rPr>
          <w:rFonts w:ascii="Times New Roman" w:hAnsi="Times New Roman" w:cs="Times New Roman" w:hint="eastAsia"/>
          <w:vertAlign w:val="superscript"/>
        </w:rPr>
        <w:t>6</w:t>
      </w:r>
      <w:r w:rsidRPr="000C599A">
        <w:rPr>
          <w:rFonts w:ascii="Times New Roman" w:hAnsi="Times New Roman" w:cs="Times New Roman"/>
          <w:vertAlign w:val="superscript"/>
        </w:rPr>
        <w:t>)</w:t>
      </w:r>
      <w:r w:rsidRPr="000C599A">
        <w:rPr>
          <w:rFonts w:ascii="Times New Roman" w:hAnsi="Times New Roman" w:cs="Times New Roman"/>
        </w:rPr>
        <w:t xml:space="preserve">, Bogdan </w:t>
      </w:r>
      <w:proofErr w:type="spellStart"/>
      <w:r w:rsidRPr="000C599A">
        <w:rPr>
          <w:rFonts w:ascii="Times New Roman" w:hAnsi="Times New Roman" w:cs="Times New Roman"/>
        </w:rPr>
        <w:t>Enescu</w:t>
      </w:r>
      <w:proofErr w:type="spellEnd"/>
      <w:r w:rsidRPr="000C599A">
        <w:rPr>
          <w:rFonts w:ascii="Times New Roman" w:hAnsi="Times New Roman" w:cs="Times New Roman"/>
          <w:vertAlign w:val="superscript"/>
        </w:rPr>
        <w:t>(</w:t>
      </w:r>
      <w:r w:rsidR="00B14AE8">
        <w:rPr>
          <w:rFonts w:ascii="Times New Roman" w:hAnsi="Times New Roman" w:cs="Times New Roman" w:hint="eastAsia"/>
          <w:vertAlign w:val="superscript"/>
        </w:rPr>
        <w:t>4</w:t>
      </w:r>
      <w:r w:rsidRPr="000C599A">
        <w:rPr>
          <w:rFonts w:ascii="Times New Roman" w:hAnsi="Times New Roman" w:cs="Times New Roman"/>
          <w:vertAlign w:val="superscript"/>
        </w:rPr>
        <w:t>),</w:t>
      </w:r>
      <w:r w:rsidR="00B14AE8">
        <w:rPr>
          <w:rFonts w:ascii="Times New Roman" w:hAnsi="Times New Roman" w:cs="Times New Roman" w:hint="eastAsia"/>
          <w:vertAlign w:val="superscript"/>
        </w:rPr>
        <w:t xml:space="preserve"> (7),</w:t>
      </w:r>
      <w:r w:rsidRPr="000C599A">
        <w:rPr>
          <w:rFonts w:ascii="Times New Roman" w:hAnsi="Times New Roman" w:cs="Times New Roman"/>
          <w:vertAlign w:val="superscript"/>
        </w:rPr>
        <w:t xml:space="preserve"> (</w:t>
      </w:r>
      <w:r w:rsidRPr="000C599A">
        <w:rPr>
          <w:rFonts w:ascii="Times New Roman" w:hAnsi="Times New Roman" w:cs="Times New Roman" w:hint="eastAsia"/>
          <w:vertAlign w:val="superscript"/>
        </w:rPr>
        <w:t>8)</w:t>
      </w:r>
      <w:r w:rsidRPr="000C599A">
        <w:rPr>
          <w:rFonts w:ascii="Times New Roman" w:hAnsi="Times New Roman" w:cs="Times New Roman" w:hint="eastAsia"/>
        </w:rPr>
        <w:t xml:space="preserve">, </w:t>
      </w:r>
      <w:proofErr w:type="spellStart"/>
      <w:r w:rsidRPr="000C599A">
        <w:rPr>
          <w:rFonts w:ascii="Times New Roman" w:hAnsi="Times New Roman" w:cs="Times New Roman" w:hint="eastAsia"/>
        </w:rPr>
        <w:t>Anscair</w:t>
      </w:r>
      <w:proofErr w:type="spellEnd"/>
      <w:r w:rsidRPr="000C599A">
        <w:rPr>
          <w:rFonts w:ascii="Times New Roman" w:hAnsi="Times New Roman" w:cs="Times New Roman" w:hint="eastAsia"/>
        </w:rPr>
        <w:t xml:space="preserve"> </w:t>
      </w:r>
      <w:proofErr w:type="spellStart"/>
      <w:r w:rsidRPr="000C599A">
        <w:rPr>
          <w:rFonts w:ascii="Times New Roman" w:hAnsi="Times New Roman" w:cs="Times New Roman" w:hint="eastAsia"/>
        </w:rPr>
        <w:t>Mukange</w:t>
      </w:r>
      <w:proofErr w:type="spellEnd"/>
      <w:r w:rsidRPr="000C599A">
        <w:rPr>
          <w:rFonts w:ascii="Times New Roman" w:hAnsi="Times New Roman" w:cs="Times New Roman" w:hint="eastAsia"/>
        </w:rPr>
        <w:t xml:space="preserve"> </w:t>
      </w:r>
      <w:proofErr w:type="spellStart"/>
      <w:r w:rsidRPr="000C599A">
        <w:rPr>
          <w:rFonts w:ascii="Times New Roman" w:hAnsi="Times New Roman" w:cs="Times New Roman" w:hint="eastAsia"/>
        </w:rPr>
        <w:t>Besa</w:t>
      </w:r>
      <w:proofErr w:type="spellEnd"/>
      <w:r w:rsidRPr="000C599A">
        <w:rPr>
          <w:rFonts w:ascii="Times New Roman" w:hAnsi="Times New Roman" w:cs="Times New Roman"/>
          <w:vertAlign w:val="superscript"/>
        </w:rPr>
        <w:t>(</w:t>
      </w:r>
      <w:r w:rsidRPr="000C599A">
        <w:rPr>
          <w:rFonts w:ascii="Times New Roman" w:hAnsi="Times New Roman" w:cs="Times New Roman" w:hint="eastAsia"/>
          <w:vertAlign w:val="superscript"/>
        </w:rPr>
        <w:t>9</w:t>
      </w:r>
      <w:r w:rsidRPr="000C599A">
        <w:rPr>
          <w:rFonts w:ascii="Times New Roman" w:hAnsi="Times New Roman" w:cs="Times New Roman"/>
          <w:vertAlign w:val="superscript"/>
        </w:rPr>
        <w:t>)</w:t>
      </w:r>
    </w:p>
    <w:p w14:paraId="4F67034D" w14:textId="77777777" w:rsidR="000C599A" w:rsidRPr="000C599A" w:rsidRDefault="000C599A" w:rsidP="000C599A">
      <w:pPr>
        <w:jc w:val="both"/>
        <w:rPr>
          <w:rFonts w:ascii="Times New Roman" w:hAnsi="Times New Roman" w:cs="Times New Roman"/>
        </w:rPr>
      </w:pPr>
    </w:p>
    <w:p w14:paraId="3DF679D7"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(1) </w:t>
      </w:r>
      <w:r w:rsidRPr="000C599A">
        <w:rPr>
          <w:rFonts w:ascii="Times New Roman" w:hAnsi="Times New Roman" w:cs="Times New Roman" w:hint="eastAsia"/>
        </w:rPr>
        <w:t xml:space="preserve">Earthquake </w:t>
      </w:r>
      <w:r w:rsidRPr="000C599A">
        <w:rPr>
          <w:rFonts w:ascii="Times New Roman" w:hAnsi="Times New Roman" w:cs="Times New Roman"/>
        </w:rPr>
        <w:t>Research</w:t>
      </w:r>
      <w:r w:rsidRPr="000C599A">
        <w:rPr>
          <w:rFonts w:ascii="Times New Roman" w:hAnsi="Times New Roman" w:cs="Times New Roman" w:hint="eastAsia"/>
        </w:rPr>
        <w:t xml:space="preserve"> Center, A</w:t>
      </w:r>
      <w:r w:rsidRPr="000C599A">
        <w:rPr>
          <w:rFonts w:ascii="Times New Roman" w:hAnsi="Times New Roman" w:cs="Times New Roman"/>
        </w:rPr>
        <w:t>ssociation for the Development of Earthquake Prediction, 1-5-18, Kanda-</w:t>
      </w:r>
      <w:proofErr w:type="spellStart"/>
      <w:r w:rsidRPr="000C599A">
        <w:rPr>
          <w:rFonts w:ascii="Times New Roman" w:hAnsi="Times New Roman" w:cs="Times New Roman"/>
        </w:rPr>
        <w:t>Sarugakucho</w:t>
      </w:r>
      <w:proofErr w:type="spellEnd"/>
      <w:r w:rsidRPr="000C599A">
        <w:rPr>
          <w:rFonts w:ascii="Times New Roman" w:hAnsi="Times New Roman" w:cs="Times New Roman"/>
        </w:rPr>
        <w:t>,</w:t>
      </w:r>
      <w:r w:rsidRPr="000C599A">
        <w:rPr>
          <w:rFonts w:ascii="Times New Roman" w:hAnsi="Times New Roman" w:cs="Times New Roman" w:hint="eastAsia"/>
        </w:rPr>
        <w:t xml:space="preserve"> </w:t>
      </w:r>
      <w:r w:rsidRPr="000C599A">
        <w:rPr>
          <w:rFonts w:ascii="Times New Roman" w:hAnsi="Times New Roman" w:cs="Times New Roman"/>
        </w:rPr>
        <w:t>Chiyoda-</w:t>
      </w:r>
      <w:proofErr w:type="spellStart"/>
      <w:r w:rsidRPr="000C599A">
        <w:rPr>
          <w:rFonts w:ascii="Times New Roman" w:hAnsi="Times New Roman" w:cs="Times New Roman"/>
        </w:rPr>
        <w:t>ku</w:t>
      </w:r>
      <w:proofErr w:type="spellEnd"/>
      <w:r w:rsidRPr="000C599A">
        <w:rPr>
          <w:rFonts w:ascii="Times New Roman" w:hAnsi="Times New Roman" w:cs="Times New Roman"/>
        </w:rPr>
        <w:t>, Tokyo, 101-0064, Japan</w:t>
      </w:r>
    </w:p>
    <w:p w14:paraId="780974BD" w14:textId="77777777" w:rsidR="000C599A" w:rsidRDefault="000C599A" w:rsidP="000C599A">
      <w:pPr>
        <w:spacing w:after="0"/>
        <w:jc w:val="both"/>
        <w:rPr>
          <w:rFonts w:ascii="Times New Roman" w:hAnsi="Times New Roman" w:cs="Times New Roman"/>
          <w:vertAlign w:val="superscript"/>
        </w:rPr>
      </w:pPr>
    </w:p>
    <w:p w14:paraId="0CA3299C" w14:textId="3C385E14"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(2) </w:t>
      </w:r>
      <w:r w:rsidRPr="000C599A">
        <w:rPr>
          <w:rFonts w:ascii="Times New Roman" w:hAnsi="Times New Roman" w:cs="Times New Roman"/>
        </w:rPr>
        <w:t xml:space="preserve">Global Center for Asian and Regional Research, </w:t>
      </w:r>
      <w:r w:rsidR="009616FE" w:rsidRPr="009616FE">
        <w:rPr>
          <w:rFonts w:ascii="Times New Roman" w:hAnsi="Times New Roman" w:cs="Times New Roman"/>
        </w:rPr>
        <w:t>Natural Disaster Research Section</w:t>
      </w:r>
      <w:r w:rsidR="009616FE" w:rsidRPr="009616FE">
        <w:rPr>
          <w:rFonts w:ascii="Times New Roman" w:hAnsi="Times New Roman" w:cs="Times New Roman" w:hint="eastAsia"/>
        </w:rPr>
        <w:t xml:space="preserve">, </w:t>
      </w:r>
      <w:r w:rsidRPr="000C599A">
        <w:rPr>
          <w:rFonts w:ascii="Times New Roman" w:hAnsi="Times New Roman" w:cs="Times New Roman"/>
        </w:rPr>
        <w:t xml:space="preserve">University of Shizuoka, 3‑6‑1 </w:t>
      </w:r>
      <w:proofErr w:type="spellStart"/>
      <w:r w:rsidRPr="000C599A">
        <w:rPr>
          <w:rFonts w:ascii="Times New Roman" w:hAnsi="Times New Roman" w:cs="Times New Roman"/>
        </w:rPr>
        <w:t>Takajo</w:t>
      </w:r>
      <w:proofErr w:type="spellEnd"/>
      <w:r w:rsidRPr="000C599A">
        <w:rPr>
          <w:rFonts w:ascii="Times New Roman" w:hAnsi="Times New Roman" w:cs="Times New Roman"/>
        </w:rPr>
        <w:t xml:space="preserve">, </w:t>
      </w:r>
      <w:proofErr w:type="spellStart"/>
      <w:r w:rsidRPr="000C599A">
        <w:rPr>
          <w:rFonts w:ascii="Times New Roman" w:hAnsi="Times New Roman" w:cs="Times New Roman"/>
        </w:rPr>
        <w:t>Aoi</w:t>
      </w:r>
      <w:proofErr w:type="spellEnd"/>
      <w:r w:rsidRPr="000C599A">
        <w:rPr>
          <w:rFonts w:ascii="Times New Roman" w:hAnsi="Times New Roman" w:cs="Times New Roman"/>
        </w:rPr>
        <w:t>‑Ku, Shizuoka</w:t>
      </w:r>
      <w:r w:rsidRPr="000C599A">
        <w:rPr>
          <w:rFonts w:ascii="Times New Roman" w:hAnsi="Times New Roman" w:cs="Times New Roman" w:hint="eastAsia"/>
        </w:rPr>
        <w:t>,</w:t>
      </w:r>
      <w:r w:rsidRPr="000C599A">
        <w:rPr>
          <w:rFonts w:ascii="Times New Roman" w:hAnsi="Times New Roman" w:cs="Times New Roman"/>
        </w:rPr>
        <w:t xml:space="preserve"> 420‑0839,</w:t>
      </w:r>
      <w:r w:rsidRPr="000C599A">
        <w:rPr>
          <w:rFonts w:ascii="Times New Roman" w:hAnsi="Times New Roman" w:cs="Times New Roman" w:hint="eastAsia"/>
        </w:rPr>
        <w:t xml:space="preserve"> </w:t>
      </w:r>
      <w:r w:rsidRPr="000C599A">
        <w:rPr>
          <w:rFonts w:ascii="Times New Roman" w:hAnsi="Times New Roman" w:cs="Times New Roman"/>
        </w:rPr>
        <w:t xml:space="preserve">Japan. </w:t>
      </w:r>
    </w:p>
    <w:p w14:paraId="6A800F06" w14:textId="77777777" w:rsidR="000C599A" w:rsidRPr="000C599A" w:rsidRDefault="000C599A" w:rsidP="000C599A">
      <w:pPr>
        <w:spacing w:after="0"/>
        <w:jc w:val="both"/>
        <w:rPr>
          <w:rFonts w:ascii="Times New Roman" w:hAnsi="Times New Roman" w:cs="Times New Roman"/>
        </w:rPr>
      </w:pPr>
    </w:p>
    <w:p w14:paraId="4DCD52B6"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(3) </w:t>
      </w:r>
      <w:r w:rsidRPr="000C599A">
        <w:rPr>
          <w:rFonts w:ascii="Times New Roman" w:hAnsi="Times New Roman" w:cs="Times New Roman"/>
        </w:rPr>
        <w:t>Center for Integrated Research and Education of Natural Hazards, Shizuoka University, 836 Oya,</w:t>
      </w:r>
      <w:r w:rsidRPr="000C599A">
        <w:rPr>
          <w:rFonts w:ascii="Times New Roman" w:hAnsi="Times New Roman" w:cs="Times New Roman" w:hint="eastAsia"/>
        </w:rPr>
        <w:t xml:space="preserve"> </w:t>
      </w:r>
      <w:r w:rsidRPr="000C599A">
        <w:rPr>
          <w:rFonts w:ascii="Times New Roman" w:hAnsi="Times New Roman" w:cs="Times New Roman"/>
        </w:rPr>
        <w:t>Suruga‑Ku, Shizuoka</w:t>
      </w:r>
      <w:r w:rsidRPr="000C599A">
        <w:rPr>
          <w:rFonts w:ascii="Times New Roman" w:hAnsi="Times New Roman" w:cs="Times New Roman" w:hint="eastAsia"/>
        </w:rPr>
        <w:t>,</w:t>
      </w:r>
      <w:r w:rsidRPr="000C599A">
        <w:rPr>
          <w:rFonts w:ascii="Times New Roman" w:hAnsi="Times New Roman" w:cs="Times New Roman"/>
        </w:rPr>
        <w:t xml:space="preserve"> 422‑8529, Japan. </w:t>
      </w:r>
    </w:p>
    <w:p w14:paraId="58EB01C8" w14:textId="77777777" w:rsidR="000C599A" w:rsidRPr="000C599A" w:rsidRDefault="000C599A" w:rsidP="000C599A">
      <w:pPr>
        <w:spacing w:after="0"/>
        <w:jc w:val="both"/>
        <w:rPr>
          <w:rFonts w:ascii="Times New Roman" w:hAnsi="Times New Roman" w:cs="Times New Roman"/>
        </w:rPr>
      </w:pPr>
    </w:p>
    <w:p w14:paraId="4AB0448D" w14:textId="27276D5E"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(4) </w:t>
      </w:r>
      <w:r w:rsidR="00080677">
        <w:rPr>
          <w:rFonts w:ascii="Times New Roman" w:hAnsi="Times New Roman" w:cs="Times New Roman" w:hint="eastAsia"/>
        </w:rPr>
        <w:t>The I</w:t>
      </w:r>
      <w:r w:rsidRPr="000C599A">
        <w:rPr>
          <w:rFonts w:ascii="Times New Roman" w:hAnsi="Times New Roman" w:cs="Times New Roman"/>
        </w:rPr>
        <w:t>nstitute of Statistical Mathematics, 10‑3 Midori‑Cho, Tachikawa,</w:t>
      </w:r>
      <w:r w:rsidRPr="000C599A">
        <w:rPr>
          <w:rFonts w:ascii="Times New Roman" w:hAnsi="Times New Roman" w:cs="Times New Roman" w:hint="eastAsia"/>
        </w:rPr>
        <w:t xml:space="preserve"> </w:t>
      </w:r>
      <w:r w:rsidRPr="000C599A">
        <w:rPr>
          <w:rFonts w:ascii="Times New Roman" w:hAnsi="Times New Roman" w:cs="Times New Roman"/>
        </w:rPr>
        <w:t>Tokyo</w:t>
      </w:r>
      <w:r w:rsidRPr="000C599A">
        <w:rPr>
          <w:rFonts w:ascii="Times New Roman" w:hAnsi="Times New Roman" w:cs="Times New Roman" w:hint="eastAsia"/>
        </w:rPr>
        <w:t>,</w:t>
      </w:r>
      <w:r w:rsidRPr="000C599A">
        <w:rPr>
          <w:rFonts w:ascii="Times New Roman" w:hAnsi="Times New Roman" w:cs="Times New Roman"/>
        </w:rPr>
        <w:t xml:space="preserve"> 190‑8562, Japan. </w:t>
      </w:r>
    </w:p>
    <w:p w14:paraId="6742A877" w14:textId="77777777" w:rsidR="000C599A" w:rsidRPr="000C599A" w:rsidRDefault="000C599A" w:rsidP="000C599A">
      <w:pPr>
        <w:spacing w:after="0"/>
        <w:jc w:val="both"/>
        <w:rPr>
          <w:rFonts w:ascii="Times New Roman" w:hAnsi="Times New Roman" w:cs="Times New Roman"/>
        </w:rPr>
      </w:pPr>
    </w:p>
    <w:p w14:paraId="0345D5DE"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(5) </w:t>
      </w:r>
      <w:r w:rsidRPr="000C599A">
        <w:rPr>
          <w:rFonts w:ascii="Times New Roman" w:hAnsi="Times New Roman" w:cs="Times New Roman"/>
        </w:rPr>
        <w:t>Japan Agency for Marine‑Earth Science and Technology, Yokohama Institute for</w:t>
      </w:r>
      <w:r w:rsidRPr="000C599A">
        <w:rPr>
          <w:rFonts w:ascii="Times New Roman" w:hAnsi="Times New Roman" w:cs="Times New Roman" w:hint="eastAsia"/>
        </w:rPr>
        <w:t xml:space="preserve"> </w:t>
      </w:r>
      <w:r w:rsidRPr="000C599A">
        <w:rPr>
          <w:rFonts w:ascii="Times New Roman" w:hAnsi="Times New Roman" w:cs="Times New Roman"/>
        </w:rPr>
        <w:t>Earth Sciences, 3173‑25 Showa‑Machi, Kanazawa‑Ku, Yokohama, 236‑0001, Japan</w:t>
      </w:r>
    </w:p>
    <w:p w14:paraId="292A6A0F" w14:textId="77777777" w:rsidR="000C599A" w:rsidRPr="000C599A" w:rsidRDefault="000C599A" w:rsidP="000C599A">
      <w:pPr>
        <w:spacing w:after="0"/>
        <w:jc w:val="both"/>
        <w:rPr>
          <w:rFonts w:ascii="Times New Roman" w:hAnsi="Times New Roman" w:cs="Times New Roman"/>
        </w:rPr>
      </w:pPr>
    </w:p>
    <w:p w14:paraId="5B339512"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(6)</w:t>
      </w:r>
      <w:r w:rsidRPr="000C599A">
        <w:rPr>
          <w:rFonts w:ascii="Times New Roman" w:hAnsi="Times New Roman" w:cs="Times New Roman"/>
        </w:rPr>
        <w:t xml:space="preserve"> Department of Geophysics, Graduate School of Science, Tohoku University, 6-3 </w:t>
      </w:r>
      <w:proofErr w:type="spellStart"/>
      <w:r w:rsidRPr="000C599A">
        <w:rPr>
          <w:rFonts w:ascii="Times New Roman" w:hAnsi="Times New Roman" w:cs="Times New Roman"/>
        </w:rPr>
        <w:t>Aramaki-aza</w:t>
      </w:r>
      <w:proofErr w:type="spellEnd"/>
      <w:r w:rsidRPr="000C599A">
        <w:rPr>
          <w:rFonts w:ascii="Times New Roman" w:hAnsi="Times New Roman" w:cs="Times New Roman"/>
        </w:rPr>
        <w:t xml:space="preserve"> Aoba, Aoba-</w:t>
      </w:r>
      <w:proofErr w:type="spellStart"/>
      <w:r w:rsidRPr="000C599A">
        <w:rPr>
          <w:rFonts w:ascii="Times New Roman" w:hAnsi="Times New Roman" w:cs="Times New Roman"/>
        </w:rPr>
        <w:t>ku</w:t>
      </w:r>
      <w:proofErr w:type="spellEnd"/>
      <w:r w:rsidRPr="000C599A">
        <w:rPr>
          <w:rFonts w:ascii="Times New Roman" w:hAnsi="Times New Roman" w:cs="Times New Roman"/>
        </w:rPr>
        <w:t>, Sendai, 980-8578, Japan</w:t>
      </w:r>
    </w:p>
    <w:p w14:paraId="64EAB94A" w14:textId="77777777" w:rsidR="000C599A" w:rsidRPr="000C599A" w:rsidRDefault="000C599A" w:rsidP="000C599A">
      <w:pPr>
        <w:spacing w:after="0"/>
        <w:jc w:val="both"/>
        <w:rPr>
          <w:rFonts w:ascii="Times New Roman" w:hAnsi="Times New Roman" w:cs="Times New Roman"/>
        </w:rPr>
      </w:pPr>
    </w:p>
    <w:p w14:paraId="1BD33F5A"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(7)</w:t>
      </w:r>
      <w:r w:rsidRPr="000C599A">
        <w:rPr>
          <w:rFonts w:ascii="Times New Roman" w:hAnsi="Times New Roman" w:cs="Times New Roman"/>
        </w:rPr>
        <w:t xml:space="preserve"> Department of Geophysics, Graduate School of Science, Kyoto University, Kita-</w:t>
      </w:r>
      <w:proofErr w:type="spellStart"/>
      <w:r w:rsidRPr="000C599A">
        <w:rPr>
          <w:rFonts w:ascii="Times New Roman" w:hAnsi="Times New Roman" w:cs="Times New Roman"/>
        </w:rPr>
        <w:t>Shirakawa</w:t>
      </w:r>
      <w:proofErr w:type="spellEnd"/>
      <w:r w:rsidRPr="000C599A">
        <w:rPr>
          <w:rFonts w:ascii="Times New Roman" w:hAnsi="Times New Roman" w:cs="Times New Roman"/>
        </w:rPr>
        <w:t xml:space="preserve">, </w:t>
      </w:r>
      <w:proofErr w:type="spellStart"/>
      <w:r w:rsidRPr="000C599A">
        <w:rPr>
          <w:rFonts w:ascii="Times New Roman" w:hAnsi="Times New Roman" w:cs="Times New Roman"/>
        </w:rPr>
        <w:t>Oiwake-cho</w:t>
      </w:r>
      <w:proofErr w:type="spellEnd"/>
      <w:r w:rsidRPr="000C599A">
        <w:rPr>
          <w:rFonts w:ascii="Times New Roman" w:hAnsi="Times New Roman" w:cs="Times New Roman"/>
        </w:rPr>
        <w:t>, Sakyo-</w:t>
      </w:r>
      <w:proofErr w:type="spellStart"/>
      <w:r w:rsidRPr="000C599A">
        <w:rPr>
          <w:rFonts w:ascii="Times New Roman" w:hAnsi="Times New Roman" w:cs="Times New Roman"/>
        </w:rPr>
        <w:t>ku</w:t>
      </w:r>
      <w:proofErr w:type="spellEnd"/>
      <w:r w:rsidRPr="000C599A">
        <w:rPr>
          <w:rFonts w:ascii="Times New Roman" w:hAnsi="Times New Roman" w:cs="Times New Roman"/>
        </w:rPr>
        <w:t>, Kyoto, 606-8502, Japan</w:t>
      </w:r>
    </w:p>
    <w:p w14:paraId="12320FA7" w14:textId="77777777" w:rsidR="000C599A" w:rsidRPr="000C599A" w:rsidRDefault="000C599A" w:rsidP="000C599A">
      <w:pPr>
        <w:spacing w:after="0"/>
        <w:jc w:val="both"/>
        <w:rPr>
          <w:rFonts w:ascii="Times New Roman" w:hAnsi="Times New Roman" w:cs="Times New Roman"/>
        </w:rPr>
      </w:pPr>
    </w:p>
    <w:p w14:paraId="258F36BD"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(8) </w:t>
      </w:r>
      <w:r w:rsidRPr="000C599A">
        <w:rPr>
          <w:rFonts w:ascii="Times New Roman" w:hAnsi="Times New Roman" w:cs="Times New Roman"/>
        </w:rPr>
        <w:t xml:space="preserve">National Institute for Earth Physics (NIEP), </w:t>
      </w:r>
      <w:proofErr w:type="spellStart"/>
      <w:r w:rsidRPr="000C599A">
        <w:rPr>
          <w:rFonts w:ascii="Times New Roman" w:hAnsi="Times New Roman" w:cs="Times New Roman"/>
        </w:rPr>
        <w:t>Magurele</w:t>
      </w:r>
      <w:proofErr w:type="spellEnd"/>
      <w:r w:rsidRPr="000C599A">
        <w:rPr>
          <w:rFonts w:ascii="Times New Roman" w:hAnsi="Times New Roman" w:cs="Times New Roman"/>
        </w:rPr>
        <w:t>-Bucharest, Romania</w:t>
      </w:r>
    </w:p>
    <w:p w14:paraId="0233A590" w14:textId="77777777" w:rsidR="000C599A" w:rsidRPr="000C599A" w:rsidRDefault="000C599A" w:rsidP="000C599A">
      <w:pPr>
        <w:spacing w:after="0"/>
        <w:jc w:val="both"/>
        <w:rPr>
          <w:rFonts w:ascii="Times New Roman" w:hAnsi="Times New Roman" w:cs="Times New Roman"/>
        </w:rPr>
      </w:pPr>
    </w:p>
    <w:p w14:paraId="126341EF" w14:textId="77777777" w:rsidR="000C599A" w:rsidRPr="000C599A" w:rsidRDefault="000C599A" w:rsidP="000C599A">
      <w:pPr>
        <w:spacing w:after="0"/>
        <w:jc w:val="both"/>
        <w:rPr>
          <w:rFonts w:ascii="Times New Roman" w:hAnsi="Times New Roman" w:cs="Times New Roman"/>
        </w:rPr>
      </w:pPr>
      <w:r w:rsidRPr="000C599A">
        <w:rPr>
          <w:rFonts w:ascii="Times New Roman" w:hAnsi="Times New Roman" w:cs="Times New Roman" w:hint="eastAsia"/>
          <w:vertAlign w:val="superscript"/>
        </w:rPr>
        <w:t xml:space="preserve">(9) </w:t>
      </w:r>
      <w:r w:rsidRPr="000C599A">
        <w:rPr>
          <w:rFonts w:ascii="Times New Roman" w:hAnsi="Times New Roman" w:cs="Times New Roman" w:hint="eastAsia"/>
        </w:rPr>
        <w:t>Department of Physics</w:t>
      </w:r>
      <w:r w:rsidRPr="000C599A">
        <w:rPr>
          <w:rFonts w:ascii="Times New Roman" w:hAnsi="Times New Roman" w:cs="Times New Roman"/>
        </w:rPr>
        <w:t>,</w:t>
      </w:r>
      <w:r w:rsidRPr="000C599A">
        <w:rPr>
          <w:rFonts w:ascii="Times New Roman" w:hAnsi="Times New Roman" w:cs="Times New Roman" w:hint="eastAsia"/>
        </w:rPr>
        <w:t xml:space="preserve"> Faculty of Science, University of Kinshasa, 190, Kinshasa XI</w:t>
      </w:r>
      <w:r w:rsidRPr="000C599A">
        <w:rPr>
          <w:rFonts w:ascii="Times New Roman" w:hAnsi="Times New Roman" w:cs="Times New Roman"/>
        </w:rPr>
        <w:t>,</w:t>
      </w:r>
      <w:r w:rsidRPr="000C599A">
        <w:rPr>
          <w:rFonts w:ascii="Times New Roman" w:hAnsi="Times New Roman" w:cs="Times New Roman" w:hint="eastAsia"/>
        </w:rPr>
        <w:t xml:space="preserve"> Commune de Lemba, Kinshasa</w:t>
      </w:r>
      <w:r w:rsidRPr="000C599A">
        <w:rPr>
          <w:rFonts w:ascii="Times New Roman" w:hAnsi="Times New Roman" w:cs="Times New Roman"/>
        </w:rPr>
        <w:t>, Democratic Republic of the Congo</w:t>
      </w:r>
    </w:p>
    <w:p w14:paraId="4458D50E" w14:textId="77777777" w:rsidR="00900A52" w:rsidRPr="00FC38D5" w:rsidRDefault="00900A52" w:rsidP="00FC38D5">
      <w:pPr>
        <w:jc w:val="both"/>
        <w:rPr>
          <w:rFonts w:ascii="Times New Roman" w:hAnsi="Times New Roman" w:cs="Times New Roman"/>
        </w:rPr>
      </w:pPr>
    </w:p>
    <w:p w14:paraId="74AE1A21" w14:textId="77777777" w:rsidR="00B5726B" w:rsidRDefault="00B5726B" w:rsidP="00FC38D5">
      <w:pPr>
        <w:jc w:val="both"/>
        <w:rPr>
          <w:rFonts w:ascii="Times New Roman" w:hAnsi="Times New Roman" w:cs="Times New Roman"/>
        </w:rPr>
      </w:pPr>
    </w:p>
    <w:p w14:paraId="267D9CB8" w14:textId="77777777" w:rsidR="00B5726B" w:rsidRDefault="00B5726B" w:rsidP="00FC38D5">
      <w:pPr>
        <w:jc w:val="both"/>
        <w:rPr>
          <w:rFonts w:ascii="Times New Roman" w:hAnsi="Times New Roman" w:cs="Times New Roman"/>
        </w:rPr>
      </w:pPr>
    </w:p>
    <w:p w14:paraId="4F5C7DC2" w14:textId="77777777" w:rsidR="00B5726B" w:rsidRDefault="00B5726B" w:rsidP="00FC38D5">
      <w:pPr>
        <w:jc w:val="both"/>
        <w:rPr>
          <w:rFonts w:ascii="Times New Roman" w:hAnsi="Times New Roman" w:cs="Times New Roman"/>
        </w:rPr>
      </w:pPr>
    </w:p>
    <w:p w14:paraId="0D513574" w14:textId="77777777" w:rsidR="00B5726B" w:rsidRDefault="00B5726B" w:rsidP="00FC38D5">
      <w:pPr>
        <w:jc w:val="both"/>
        <w:rPr>
          <w:rFonts w:ascii="Times New Roman" w:hAnsi="Times New Roman" w:cs="Times New Roman"/>
        </w:rPr>
      </w:pPr>
    </w:p>
    <w:p w14:paraId="0A95C4F6" w14:textId="2D9A3AD7" w:rsidR="009D697B" w:rsidRDefault="009D697B" w:rsidP="00FC38D5">
      <w:pPr>
        <w:jc w:val="both"/>
        <w:rPr>
          <w:rFonts w:ascii="Times New Roman" w:hAnsi="Times New Roman" w:cs="Times New Roman"/>
        </w:rPr>
      </w:pPr>
      <w:r>
        <w:rPr>
          <w:rFonts w:ascii="Times New Roman" w:hAnsi="Times New Roman" w:cs="Times New Roman"/>
          <w:noProof/>
        </w:rPr>
        <w:lastRenderedPageBreak/>
        <w:drawing>
          <wp:inline distT="0" distB="0" distL="0" distR="0" wp14:anchorId="54B90467" wp14:editId="448E9941">
            <wp:extent cx="6492875" cy="6706235"/>
            <wp:effectExtent l="0" t="0" r="3175" b="0"/>
            <wp:docPr id="2011749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92875" cy="6706235"/>
                    </a:xfrm>
                    <a:prstGeom prst="rect">
                      <a:avLst/>
                    </a:prstGeom>
                    <a:noFill/>
                  </pic:spPr>
                </pic:pic>
              </a:graphicData>
            </a:graphic>
          </wp:inline>
        </w:drawing>
      </w:r>
    </w:p>
    <w:p w14:paraId="58D01203" w14:textId="010CCD2A" w:rsidR="006D768A" w:rsidRPr="00FC38D5" w:rsidRDefault="008F7F23" w:rsidP="00FC38D5">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xml:space="preserve">. </w:t>
      </w:r>
      <w:r w:rsidR="008617F3">
        <w:rPr>
          <w:rFonts w:ascii="Times New Roman" w:hAnsi="Times New Roman" w:cs="Times New Roman" w:hint="eastAsia"/>
        </w:rPr>
        <w:t>1</w:t>
      </w:r>
      <w:r w:rsidR="00FA0A60">
        <w:rPr>
          <w:rFonts w:ascii="Times New Roman" w:hAnsi="Times New Roman" w:cs="Times New Roman" w:hint="eastAsia"/>
        </w:rPr>
        <w:t xml:space="preserve"> s</w:t>
      </w:r>
      <w:r w:rsidR="00671D3C" w:rsidRPr="00671D3C">
        <w:rPr>
          <w:rFonts w:ascii="Times New Roman" w:hAnsi="Times New Roman" w:cs="Times New Roman" w:hint="eastAsia"/>
        </w:rPr>
        <w:t>how</w:t>
      </w:r>
      <w:r w:rsidR="00FA0A60">
        <w:rPr>
          <w:rFonts w:ascii="Times New Roman" w:hAnsi="Times New Roman" w:cs="Times New Roman" w:hint="eastAsia"/>
        </w:rPr>
        <w:t>s</w:t>
      </w:r>
      <w:r w:rsidR="00671D3C" w:rsidRPr="00671D3C">
        <w:rPr>
          <w:rFonts w:ascii="Times New Roman" w:hAnsi="Times New Roman" w:cs="Times New Roman" w:hint="eastAsia"/>
        </w:rPr>
        <w:t xml:space="preserve"> the </w:t>
      </w:r>
      <w:r w:rsidR="00671D3C">
        <w:rPr>
          <w:rFonts w:ascii="Times New Roman" w:hAnsi="Times New Roman" w:cs="Times New Roman" w:hint="eastAsia"/>
        </w:rPr>
        <w:t>histograms of earthquake depth</w:t>
      </w:r>
      <w:r w:rsidR="00FA0A60">
        <w:rPr>
          <w:rFonts w:ascii="Times New Roman" w:hAnsi="Times New Roman" w:cs="Times New Roman" w:hint="eastAsia"/>
        </w:rPr>
        <w:t>s</w:t>
      </w:r>
      <w:r w:rsidR="00671D3C">
        <w:rPr>
          <w:rFonts w:ascii="Times New Roman" w:hAnsi="Times New Roman" w:cs="Times New Roman" w:hint="eastAsia"/>
        </w:rPr>
        <w:t xml:space="preserve"> </w:t>
      </w:r>
      <w:r w:rsidR="00671D3C" w:rsidRPr="00671D3C">
        <w:rPr>
          <w:rFonts w:ascii="Times New Roman" w:hAnsi="Times New Roman" w:cs="Times New Roman" w:hint="eastAsia"/>
        </w:rPr>
        <w:t xml:space="preserve">for each volcano. </w:t>
      </w:r>
      <w:r w:rsidR="00136BAB" w:rsidRPr="00136BAB">
        <w:rPr>
          <w:rFonts w:ascii="Times New Roman" w:hAnsi="Times New Roman" w:cs="Times New Roman"/>
        </w:rPr>
        <w:t xml:space="preserve">(a) </w:t>
      </w:r>
      <w:proofErr w:type="spellStart"/>
      <w:r w:rsidR="00136BAB" w:rsidRPr="00136BAB">
        <w:rPr>
          <w:rFonts w:ascii="Times New Roman" w:hAnsi="Times New Roman" w:cs="Times New Roman"/>
        </w:rPr>
        <w:t>Eyjafjallajökull</w:t>
      </w:r>
      <w:proofErr w:type="spellEnd"/>
      <w:r w:rsidR="00136BAB" w:rsidRPr="00136BAB">
        <w:rPr>
          <w:rFonts w:ascii="Times New Roman" w:hAnsi="Times New Roman" w:cs="Times New Roman"/>
        </w:rPr>
        <w:t xml:space="preserve">; (b) </w:t>
      </w:r>
      <w:proofErr w:type="spellStart"/>
      <w:r w:rsidR="00136BAB" w:rsidRPr="00136BAB">
        <w:rPr>
          <w:rFonts w:ascii="Times New Roman" w:hAnsi="Times New Roman" w:cs="Times New Roman"/>
        </w:rPr>
        <w:t>Fagradalsfjall</w:t>
      </w:r>
      <w:proofErr w:type="spellEnd"/>
      <w:r w:rsidR="00136BAB" w:rsidRPr="00136BAB">
        <w:rPr>
          <w:rFonts w:ascii="Times New Roman" w:hAnsi="Times New Roman" w:cs="Times New Roman"/>
        </w:rPr>
        <w:t xml:space="preserve">; (c) </w:t>
      </w:r>
      <w:proofErr w:type="spellStart"/>
      <w:r w:rsidR="00136BAB" w:rsidRPr="00136BAB">
        <w:rPr>
          <w:rFonts w:ascii="Times New Roman" w:hAnsi="Times New Roman" w:cs="Times New Roman"/>
        </w:rPr>
        <w:t>Grímsvötn</w:t>
      </w:r>
      <w:proofErr w:type="spellEnd"/>
      <w:r w:rsidR="00136BAB" w:rsidRPr="00136BAB">
        <w:rPr>
          <w:rFonts w:ascii="Times New Roman" w:hAnsi="Times New Roman" w:cs="Times New Roman"/>
        </w:rPr>
        <w:t xml:space="preserve">; (d) </w:t>
      </w:r>
      <w:proofErr w:type="spellStart"/>
      <w:r w:rsidR="00136BAB" w:rsidRPr="00136BAB">
        <w:rPr>
          <w:rFonts w:ascii="Times New Roman" w:hAnsi="Times New Roman" w:cs="Times New Roman"/>
        </w:rPr>
        <w:t>Holuhraun</w:t>
      </w:r>
      <w:proofErr w:type="spellEnd"/>
      <w:r w:rsidR="005F68DE">
        <w:rPr>
          <w:rFonts w:ascii="Times New Roman" w:hAnsi="Times New Roman" w:cs="Times New Roman" w:hint="eastAsia"/>
        </w:rPr>
        <w:t xml:space="preserve"> </w:t>
      </w:r>
      <w:r w:rsidR="005F68DE" w:rsidRPr="000C50F9">
        <w:rPr>
          <w:rFonts w:ascii="Times New Roman" w:hAnsi="Times New Roman" w:cs="Times New Roman"/>
        </w:rPr>
        <w:t>(</w:t>
      </w:r>
      <w:proofErr w:type="spellStart"/>
      <w:r w:rsidR="005F68DE" w:rsidRPr="000C50F9">
        <w:rPr>
          <w:rFonts w:ascii="Times New Roman" w:hAnsi="Times New Roman" w:cs="Times New Roman"/>
        </w:rPr>
        <w:t>Bárðarbunga</w:t>
      </w:r>
      <w:proofErr w:type="spellEnd"/>
      <w:r w:rsidR="005F68DE" w:rsidRPr="000C50F9">
        <w:rPr>
          <w:rFonts w:ascii="Times New Roman" w:hAnsi="Times New Roman" w:cs="Times New Roman"/>
        </w:rPr>
        <w:t>)</w:t>
      </w:r>
      <w:r w:rsidR="00136BAB" w:rsidRPr="00136BAB">
        <w:rPr>
          <w:rFonts w:ascii="Times New Roman" w:hAnsi="Times New Roman" w:cs="Times New Roman" w:hint="eastAsia"/>
        </w:rPr>
        <w:t xml:space="preserve">; </w:t>
      </w:r>
      <w:r w:rsidR="00136BAB" w:rsidRPr="00136BAB">
        <w:rPr>
          <w:rFonts w:ascii="Times New Roman" w:hAnsi="Times New Roman" w:cs="Times New Roman"/>
        </w:rPr>
        <w:t xml:space="preserve">(e) </w:t>
      </w:r>
      <w:proofErr w:type="spellStart"/>
      <w:r w:rsidR="00136BAB" w:rsidRPr="00136BAB">
        <w:rPr>
          <w:rFonts w:ascii="Times New Roman" w:hAnsi="Times New Roman" w:cs="Times New Roman"/>
        </w:rPr>
        <w:t>Kirishima</w:t>
      </w:r>
      <w:proofErr w:type="spellEnd"/>
      <w:r w:rsidR="00136BAB" w:rsidRPr="00136BAB">
        <w:rPr>
          <w:rFonts w:ascii="Times New Roman" w:hAnsi="Times New Roman" w:cs="Times New Roman"/>
        </w:rPr>
        <w:t>; (f) Mauna Loa</w:t>
      </w:r>
      <w:r w:rsidR="00136BAB" w:rsidRPr="00136BAB">
        <w:rPr>
          <w:rFonts w:ascii="Times New Roman" w:hAnsi="Times New Roman" w:cs="Times New Roman" w:hint="eastAsia"/>
        </w:rPr>
        <w:t xml:space="preserve"> (</w:t>
      </w:r>
      <w:proofErr w:type="spellStart"/>
      <w:r w:rsidR="00136BAB" w:rsidRPr="00136BAB">
        <w:rPr>
          <w:rFonts w:ascii="Times New Roman" w:hAnsi="Times New Roman" w:cs="Times New Roman"/>
        </w:rPr>
        <w:t>Kīlauea</w:t>
      </w:r>
      <w:proofErr w:type="spellEnd"/>
      <w:r w:rsidR="00136BAB" w:rsidRPr="00136BAB">
        <w:rPr>
          <w:rFonts w:ascii="Times New Roman" w:hAnsi="Times New Roman" w:cs="Times New Roman" w:hint="eastAsia"/>
        </w:rPr>
        <w:t>)</w:t>
      </w:r>
      <w:r w:rsidR="00136BAB" w:rsidRPr="00136BAB">
        <w:rPr>
          <w:rFonts w:ascii="Times New Roman" w:hAnsi="Times New Roman" w:cs="Times New Roman"/>
        </w:rPr>
        <w:t xml:space="preserve">; (g) </w:t>
      </w:r>
      <w:proofErr w:type="spellStart"/>
      <w:r w:rsidR="00136BAB" w:rsidRPr="00136BAB">
        <w:rPr>
          <w:rFonts w:ascii="Times New Roman" w:hAnsi="Times New Roman" w:cs="Times New Roman"/>
        </w:rPr>
        <w:t>Ontake</w:t>
      </w:r>
      <w:proofErr w:type="spellEnd"/>
      <w:r w:rsidR="00136BAB" w:rsidRPr="00136BAB">
        <w:rPr>
          <w:rFonts w:ascii="Times New Roman" w:hAnsi="Times New Roman" w:cs="Times New Roman"/>
        </w:rPr>
        <w:t xml:space="preserve"> and (h) Usu</w:t>
      </w:r>
      <w:r w:rsidR="00D02086">
        <w:rPr>
          <w:rFonts w:ascii="Times New Roman" w:hAnsi="Times New Roman" w:cs="Times New Roman" w:hint="eastAsia"/>
        </w:rPr>
        <w:t>.</w:t>
      </w:r>
      <w:r w:rsidR="00671D3C" w:rsidRPr="00671D3C">
        <w:rPr>
          <w:rFonts w:ascii="Times New Roman" w:hAnsi="Times New Roman" w:cs="Times New Roman" w:hint="eastAsia"/>
        </w:rPr>
        <w:t xml:space="preserve"> </w:t>
      </w:r>
      <w:r w:rsidR="004213BD">
        <w:rPr>
          <w:rFonts w:ascii="Times New Roman" w:hAnsi="Times New Roman" w:cs="Times New Roman" w:hint="eastAsia"/>
        </w:rPr>
        <w:t xml:space="preserve">Clustered </w:t>
      </w:r>
      <w:r w:rsidR="004213BD" w:rsidRPr="00904974">
        <w:rPr>
          <w:rFonts w:ascii="Times New Roman" w:hAnsi="Times New Roman" w:cs="Times New Roman"/>
        </w:rPr>
        <w:t>seismicity at two distinct depths</w:t>
      </w:r>
      <w:r w:rsidR="004213BD">
        <w:rPr>
          <w:rFonts w:ascii="Times New Roman" w:hAnsi="Times New Roman" w:cs="Times New Roman" w:hint="eastAsia"/>
        </w:rPr>
        <w:t xml:space="preserve"> </w:t>
      </w:r>
      <w:r w:rsidR="00D865B8">
        <w:rPr>
          <w:rFonts w:ascii="Times New Roman" w:hAnsi="Times New Roman" w:cs="Times New Roman" w:hint="eastAsia"/>
        </w:rPr>
        <w:t xml:space="preserve">(e.g., </w:t>
      </w:r>
      <w:r w:rsidR="004213BD" w:rsidRPr="00904974">
        <w:rPr>
          <w:rFonts w:ascii="Times New Roman" w:hAnsi="Times New Roman" w:cs="Times New Roman"/>
        </w:rPr>
        <w:t>Eyjafjallajökull and Kirishima</w:t>
      </w:r>
      <w:r w:rsidR="00D865B8">
        <w:rPr>
          <w:rFonts w:ascii="Times New Roman" w:hAnsi="Times New Roman" w:cs="Times New Roman" w:hint="eastAsia"/>
        </w:rPr>
        <w:t>)</w:t>
      </w:r>
      <w:r w:rsidR="004213BD" w:rsidRPr="00904974">
        <w:rPr>
          <w:rFonts w:ascii="Times New Roman" w:hAnsi="Times New Roman" w:cs="Times New Roman"/>
        </w:rPr>
        <w:t xml:space="preserve"> likely reflect</w:t>
      </w:r>
      <w:r w:rsidR="004213BD">
        <w:rPr>
          <w:rFonts w:ascii="Times New Roman" w:hAnsi="Times New Roman" w:cs="Times New Roman" w:hint="eastAsia"/>
        </w:rPr>
        <w:t>s</w:t>
      </w:r>
      <w:r w:rsidR="004213BD" w:rsidRPr="00904974">
        <w:rPr>
          <w:rFonts w:ascii="Times New Roman" w:hAnsi="Times New Roman" w:cs="Times New Roman"/>
        </w:rPr>
        <w:t xml:space="preserve"> different processes within a complex magmatic plumbing system. However, we did not identify any systematic b-value patterns associated with this </w:t>
      </w:r>
      <w:r w:rsidR="004213BD" w:rsidRPr="00904974">
        <w:rPr>
          <w:rFonts w:ascii="Times New Roman" w:hAnsi="Times New Roman" w:cs="Times New Roman" w:hint="eastAsia"/>
        </w:rPr>
        <w:t>feature</w:t>
      </w:r>
      <w:r w:rsidR="004213BD" w:rsidRPr="00904974">
        <w:rPr>
          <w:rFonts w:ascii="Times New Roman" w:hAnsi="Times New Roman" w:cs="Times New Roman"/>
        </w:rPr>
        <w:t>.</w:t>
      </w:r>
    </w:p>
    <w:p w14:paraId="333C68DC" w14:textId="77777777" w:rsidR="006D768A" w:rsidRPr="00FC38D5" w:rsidRDefault="006D768A" w:rsidP="00FC38D5">
      <w:pPr>
        <w:jc w:val="both"/>
        <w:rPr>
          <w:rFonts w:ascii="Times New Roman" w:hAnsi="Times New Roman" w:cs="Times New Roman"/>
        </w:rPr>
      </w:pPr>
    </w:p>
    <w:p w14:paraId="3363BB81" w14:textId="77777777" w:rsidR="006D768A" w:rsidRPr="00FC38D5" w:rsidRDefault="006D768A" w:rsidP="00FC38D5">
      <w:pPr>
        <w:jc w:val="both"/>
        <w:rPr>
          <w:rFonts w:ascii="Times New Roman" w:hAnsi="Times New Roman" w:cs="Times New Roman"/>
        </w:rPr>
      </w:pPr>
    </w:p>
    <w:tbl>
      <w:tblPr>
        <w:tblStyle w:val="TableGrid"/>
        <w:tblW w:w="115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5837"/>
      </w:tblGrid>
      <w:tr w:rsidR="000F493F" w14:paraId="1B035705" w14:textId="77777777" w:rsidTr="00C7617F">
        <w:trPr>
          <w:jc w:val="center"/>
        </w:trPr>
        <w:tc>
          <w:tcPr>
            <w:tcW w:w="5688" w:type="dxa"/>
          </w:tcPr>
          <w:p w14:paraId="1F0F6C99" w14:textId="589442B2" w:rsidR="000F493F" w:rsidRDefault="00033F0E" w:rsidP="00FC38D5">
            <w:pPr>
              <w:jc w:val="both"/>
              <w:rPr>
                <w:rFonts w:ascii="Times New Roman" w:hAnsi="Times New Roman" w:cs="Times New Roman"/>
              </w:rPr>
            </w:pPr>
            <w:r>
              <w:rPr>
                <w:noProof/>
              </w:rPr>
              <w:lastRenderedPageBreak/>
              <w:drawing>
                <wp:inline distT="0" distB="0" distL="0" distR="0" wp14:anchorId="4ACF9508" wp14:editId="1895431A">
                  <wp:extent cx="3474720" cy="3557016"/>
                  <wp:effectExtent l="0" t="0" r="0" b="5715"/>
                  <wp:docPr id="697128131" name="Picture 9" descr="A graph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28131" name="Picture 9" descr="A graph of different numbers&#10;&#10;AI-generated content may be incorrect."/>
                          <pic:cNvPicPr>
                            <a:picLocks noChangeAspect="1" noChangeArrowheads="1"/>
                          </pic:cNvPicPr>
                        </pic:nvPicPr>
                        <pic:blipFill rotWithShape="1">
                          <a:blip r:embed="rId5">
                            <a:extLst>
                              <a:ext uri="{28A0092B-C50C-407E-A947-70E740481C1C}">
                                <a14:useLocalDpi xmlns:a14="http://schemas.microsoft.com/office/drawing/2010/main" val="0"/>
                              </a:ext>
                            </a:extLst>
                          </a:blip>
                          <a:srcRect r="3937"/>
                          <a:stretch>
                            <a:fillRect/>
                          </a:stretch>
                        </pic:blipFill>
                        <pic:spPr bwMode="auto">
                          <a:xfrm>
                            <a:off x="0" y="0"/>
                            <a:ext cx="3474720" cy="35570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37" w:type="dxa"/>
          </w:tcPr>
          <w:p w14:paraId="2DC5DEDC" w14:textId="2AE702FC" w:rsidR="000F493F" w:rsidRDefault="00CB73F6" w:rsidP="00FC38D5">
            <w:pPr>
              <w:jc w:val="both"/>
              <w:rPr>
                <w:rFonts w:ascii="Times New Roman" w:hAnsi="Times New Roman" w:cs="Times New Roman"/>
              </w:rPr>
            </w:pPr>
            <w:r>
              <w:rPr>
                <w:noProof/>
              </w:rPr>
              <w:drawing>
                <wp:inline distT="0" distB="0" distL="0" distR="0" wp14:anchorId="7B6A4673" wp14:editId="371D9FDD">
                  <wp:extent cx="3474720" cy="3575304"/>
                  <wp:effectExtent l="0" t="0" r="0" b="6350"/>
                  <wp:docPr id="756405437" name="Picture 11" descr="A graph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05437" name="Picture 11" descr="A graph of different numbers&#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4720" cy="3575304"/>
                          </a:xfrm>
                          <a:prstGeom prst="rect">
                            <a:avLst/>
                          </a:prstGeom>
                          <a:noFill/>
                          <a:ln>
                            <a:noFill/>
                          </a:ln>
                        </pic:spPr>
                      </pic:pic>
                    </a:graphicData>
                  </a:graphic>
                </wp:inline>
              </w:drawing>
            </w:r>
          </w:p>
        </w:tc>
      </w:tr>
      <w:tr w:rsidR="000F493F" w14:paraId="4B4301CD" w14:textId="77777777" w:rsidTr="00C7617F">
        <w:trPr>
          <w:jc w:val="center"/>
        </w:trPr>
        <w:tc>
          <w:tcPr>
            <w:tcW w:w="5688" w:type="dxa"/>
          </w:tcPr>
          <w:p w14:paraId="6A2E1E06" w14:textId="094F1484" w:rsidR="000F493F" w:rsidRDefault="00CB73F6" w:rsidP="00FC38D5">
            <w:pPr>
              <w:jc w:val="both"/>
              <w:rPr>
                <w:rFonts w:ascii="Times New Roman" w:hAnsi="Times New Roman" w:cs="Times New Roman"/>
              </w:rPr>
            </w:pPr>
            <w:r>
              <w:rPr>
                <w:noProof/>
              </w:rPr>
              <w:drawing>
                <wp:inline distT="0" distB="0" distL="0" distR="0" wp14:anchorId="39D2D47C" wp14:editId="682E6C4A">
                  <wp:extent cx="3474720" cy="3657600"/>
                  <wp:effectExtent l="0" t="0" r="0" b="0"/>
                  <wp:docPr id="538273062" name="Picture 10"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73062" name="Picture 10" descr="A graph of different types of data&#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r="3768"/>
                          <a:stretch>
                            <a:fillRect/>
                          </a:stretch>
                        </pic:blipFill>
                        <pic:spPr bwMode="auto">
                          <a:xfrm>
                            <a:off x="0" y="0"/>
                            <a:ext cx="3474720" cy="3657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37" w:type="dxa"/>
          </w:tcPr>
          <w:p w14:paraId="0642C9C3" w14:textId="4646E22F" w:rsidR="000F493F" w:rsidRDefault="00A64E1A" w:rsidP="00FC38D5">
            <w:pPr>
              <w:jc w:val="both"/>
              <w:rPr>
                <w:rFonts w:ascii="Times New Roman" w:hAnsi="Times New Roman" w:cs="Times New Roman"/>
              </w:rPr>
            </w:pPr>
            <w:r>
              <w:rPr>
                <w:noProof/>
              </w:rPr>
              <w:drawing>
                <wp:inline distT="0" distB="0" distL="0" distR="0" wp14:anchorId="2860098E" wp14:editId="0C49B682">
                  <wp:extent cx="3514725" cy="3714750"/>
                  <wp:effectExtent l="0" t="0" r="9525" b="0"/>
                  <wp:docPr id="2077016049" name="Picture 12"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16049" name="Picture 12" descr="A group of graphs showing different types of data&#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3714750"/>
                          </a:xfrm>
                          <a:prstGeom prst="rect">
                            <a:avLst/>
                          </a:prstGeom>
                          <a:noFill/>
                          <a:ln>
                            <a:noFill/>
                          </a:ln>
                        </pic:spPr>
                      </pic:pic>
                    </a:graphicData>
                  </a:graphic>
                </wp:inline>
              </w:drawing>
            </w:r>
          </w:p>
        </w:tc>
      </w:tr>
    </w:tbl>
    <w:p w14:paraId="74DCDABD" w14:textId="5C749BCD" w:rsidR="00C7617F" w:rsidRPr="00C7617F" w:rsidRDefault="008F7F23" w:rsidP="00C7617F">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xml:space="preserve">. </w:t>
      </w:r>
      <w:r w:rsidR="00C8084F">
        <w:rPr>
          <w:rFonts w:ascii="Times New Roman" w:hAnsi="Times New Roman" w:cs="Times New Roman" w:hint="eastAsia"/>
        </w:rPr>
        <w:t>2</w:t>
      </w:r>
      <w:r w:rsidR="00C7617F" w:rsidRPr="00C7617F">
        <w:rPr>
          <w:rFonts w:ascii="Times New Roman" w:hAnsi="Times New Roman" w:cs="Times New Roman"/>
        </w:rPr>
        <w:t xml:space="preserve">. </w:t>
      </w:r>
      <w:r w:rsidR="00C7617F">
        <w:rPr>
          <w:rFonts w:ascii="Times New Roman" w:hAnsi="Times New Roman" w:cs="Times New Roman" w:hint="eastAsia"/>
        </w:rPr>
        <w:t>Comparison between t</w:t>
      </w:r>
      <w:r w:rsidR="00C7617F" w:rsidRPr="00C7617F">
        <w:rPr>
          <w:rFonts w:ascii="Times New Roman" w:hAnsi="Times New Roman" w:cs="Times New Roman"/>
        </w:rPr>
        <w:t>ransients’</w:t>
      </w:r>
      <w:r w:rsidR="00C7617F" w:rsidRPr="00C7617F">
        <w:rPr>
          <w:rFonts w:ascii="Times New Roman" w:hAnsi="Times New Roman" w:cs="Times New Roman" w:hint="eastAsia"/>
        </w:rPr>
        <w:t xml:space="preserve"> variation</w:t>
      </w:r>
      <w:r w:rsidR="00C7617F" w:rsidRPr="00C7617F">
        <w:rPr>
          <w:rFonts w:ascii="Times New Roman" w:hAnsi="Times New Roman" w:cs="Times New Roman"/>
        </w:rPr>
        <w:t xml:space="preserve"> of </w:t>
      </w:r>
      <w:r w:rsidR="00C7617F" w:rsidRPr="00C7617F">
        <w:rPr>
          <w:rFonts w:ascii="Times New Roman" w:hAnsi="Times New Roman" w:cs="Times New Roman"/>
          <w:i/>
          <w:iCs/>
        </w:rPr>
        <w:t>b</w:t>
      </w:r>
      <w:r w:rsidR="00C7617F" w:rsidRPr="00C7617F">
        <w:rPr>
          <w:rFonts w:ascii="Times New Roman" w:hAnsi="Times New Roman" w:cs="Times New Roman"/>
        </w:rPr>
        <w:t>-values</w:t>
      </w:r>
      <w:r w:rsidR="009B722F">
        <w:rPr>
          <w:rFonts w:ascii="Times New Roman" w:hAnsi="Times New Roman" w:cs="Times New Roman" w:hint="eastAsia"/>
        </w:rPr>
        <w:t xml:space="preserve"> using both </w:t>
      </w:r>
      <w:r w:rsidR="009B722F" w:rsidRPr="00C7617F">
        <w:rPr>
          <w:rFonts w:ascii="Times New Roman" w:hAnsi="Times New Roman" w:cs="Times New Roman"/>
        </w:rPr>
        <w:t xml:space="preserve">using </w:t>
      </w:r>
      <w:r w:rsidR="009B722F" w:rsidRPr="00C7617F">
        <w:rPr>
          <w:rFonts w:ascii="Times New Roman" w:hAnsi="Times New Roman" w:cs="Times New Roman"/>
          <w:i/>
          <w:iCs/>
        </w:rPr>
        <w:t>b</w:t>
      </w:r>
      <w:r w:rsidR="009B722F" w:rsidRPr="00C7617F">
        <w:rPr>
          <w:rFonts w:ascii="Times New Roman" w:hAnsi="Times New Roman" w:cs="Times New Roman"/>
        </w:rPr>
        <w:t xml:space="preserve"> -positive (</w:t>
      </w:r>
      <w:r w:rsidR="009B722F" w:rsidRPr="00C7617F">
        <w:rPr>
          <w:rFonts w:ascii="Times New Roman" w:hAnsi="Times New Roman" w:cs="Times New Roman"/>
          <w:i/>
          <w:iCs/>
        </w:rPr>
        <w:t>b+</w:t>
      </w:r>
      <w:r w:rsidR="009B722F" w:rsidRPr="00C7617F">
        <w:rPr>
          <w:rFonts w:ascii="Times New Roman" w:hAnsi="Times New Roman" w:cs="Times New Roman"/>
        </w:rPr>
        <w:t>) and the maximum likelihood (MLE) methods</w:t>
      </w:r>
      <w:r w:rsidR="00C7617F" w:rsidRPr="00C7617F">
        <w:rPr>
          <w:rFonts w:ascii="Times New Roman" w:hAnsi="Times New Roman" w:cs="Times New Roman"/>
        </w:rPr>
        <w:t xml:space="preserve">: (a) </w:t>
      </w:r>
      <w:proofErr w:type="spellStart"/>
      <w:r w:rsidR="00C7617F" w:rsidRPr="00C7617F">
        <w:rPr>
          <w:rFonts w:ascii="Times New Roman" w:hAnsi="Times New Roman" w:cs="Times New Roman"/>
        </w:rPr>
        <w:t>Eyjafjallajökull</w:t>
      </w:r>
      <w:proofErr w:type="spellEnd"/>
      <w:r w:rsidR="00C7617F" w:rsidRPr="00C7617F">
        <w:rPr>
          <w:rFonts w:ascii="Times New Roman" w:hAnsi="Times New Roman" w:cs="Times New Roman"/>
        </w:rPr>
        <w:t xml:space="preserve">; (b) </w:t>
      </w:r>
      <w:proofErr w:type="spellStart"/>
      <w:r w:rsidR="00C7617F" w:rsidRPr="00C7617F">
        <w:rPr>
          <w:rFonts w:ascii="Times New Roman" w:hAnsi="Times New Roman" w:cs="Times New Roman"/>
        </w:rPr>
        <w:t>Fagradalsfjall</w:t>
      </w:r>
      <w:proofErr w:type="spellEnd"/>
      <w:r w:rsidR="00C7617F" w:rsidRPr="00C7617F">
        <w:rPr>
          <w:rFonts w:ascii="Times New Roman" w:hAnsi="Times New Roman" w:cs="Times New Roman"/>
        </w:rPr>
        <w:t xml:space="preserve">; (c) </w:t>
      </w:r>
      <w:proofErr w:type="spellStart"/>
      <w:r w:rsidR="00C7617F" w:rsidRPr="00C7617F">
        <w:rPr>
          <w:rFonts w:ascii="Times New Roman" w:hAnsi="Times New Roman" w:cs="Times New Roman"/>
        </w:rPr>
        <w:t>Grímsvötn</w:t>
      </w:r>
      <w:proofErr w:type="spellEnd"/>
      <w:r w:rsidR="00C7617F" w:rsidRPr="00C7617F">
        <w:rPr>
          <w:rFonts w:ascii="Times New Roman" w:hAnsi="Times New Roman" w:cs="Times New Roman"/>
        </w:rPr>
        <w:t xml:space="preserve">; (d) </w:t>
      </w:r>
      <w:proofErr w:type="spellStart"/>
      <w:r w:rsidR="00C7617F" w:rsidRPr="00C7617F">
        <w:rPr>
          <w:rFonts w:ascii="Times New Roman" w:hAnsi="Times New Roman" w:cs="Times New Roman"/>
        </w:rPr>
        <w:t>Holuhraun</w:t>
      </w:r>
      <w:proofErr w:type="spellEnd"/>
      <w:r w:rsidR="00C7617F" w:rsidRPr="00C7617F">
        <w:rPr>
          <w:rFonts w:ascii="Times New Roman" w:hAnsi="Times New Roman" w:cs="Times New Roman" w:hint="eastAsia"/>
        </w:rPr>
        <w:t xml:space="preserve"> </w:t>
      </w:r>
      <w:r w:rsidR="00C7617F" w:rsidRPr="00C7617F">
        <w:rPr>
          <w:rFonts w:ascii="Times New Roman" w:hAnsi="Times New Roman" w:cs="Times New Roman"/>
        </w:rPr>
        <w:t>(</w:t>
      </w:r>
      <w:proofErr w:type="spellStart"/>
      <w:r w:rsidR="00C7617F" w:rsidRPr="00C7617F">
        <w:rPr>
          <w:rFonts w:ascii="Times New Roman" w:hAnsi="Times New Roman" w:cs="Times New Roman"/>
        </w:rPr>
        <w:t>Bárðarbunga</w:t>
      </w:r>
      <w:proofErr w:type="spellEnd"/>
      <w:r w:rsidR="00C7617F" w:rsidRPr="00C7617F">
        <w:rPr>
          <w:rFonts w:ascii="Times New Roman" w:hAnsi="Times New Roman" w:cs="Times New Roman"/>
        </w:rPr>
        <w:t xml:space="preserve">). </w:t>
      </w:r>
      <w:r w:rsidR="00C7617F" w:rsidRPr="00C7617F">
        <w:rPr>
          <w:rFonts w:ascii="Times New Roman" w:hAnsi="Times New Roman" w:cs="Times New Roman" w:hint="eastAsia"/>
        </w:rPr>
        <w:t>Red</w:t>
      </w:r>
      <w:r w:rsidR="00C7617F" w:rsidRPr="00C7617F">
        <w:rPr>
          <w:rFonts w:ascii="Times New Roman" w:hAnsi="Times New Roman" w:cs="Times New Roman"/>
        </w:rPr>
        <w:t xml:space="preserve"> dashed vertical lines indicate the start of the eruption, and the magenta dashed vertical lines indicate the start of the eruption at the nearby volcano. </w:t>
      </w:r>
      <w:r w:rsidR="00B9745B" w:rsidRPr="00B9745B">
        <w:rPr>
          <w:rFonts w:ascii="Times New Roman" w:hAnsi="Times New Roman" w:cs="Times New Roman"/>
        </w:rPr>
        <w:t xml:space="preserve">The horizontal red and blue lines </w:t>
      </w:r>
      <w:r w:rsidR="00C7617F" w:rsidRPr="00C7617F">
        <w:rPr>
          <w:rFonts w:ascii="Times New Roman" w:hAnsi="Times New Roman" w:cs="Times New Roman"/>
        </w:rPr>
        <w:t xml:space="preserve">indicate the </w:t>
      </w:r>
      <w:proofErr w:type="spellStart"/>
      <w:r w:rsidR="00C7617F" w:rsidRPr="00C7617F">
        <w:rPr>
          <w:rFonts w:ascii="Times New Roman" w:hAnsi="Times New Roman" w:cs="Times New Roman"/>
          <w:i/>
          <w:iCs/>
        </w:rPr>
        <w:t>b</w:t>
      </w:r>
      <w:r w:rsidR="00C7617F" w:rsidRPr="00C7617F">
        <w:rPr>
          <w:rFonts w:ascii="Times New Roman" w:hAnsi="Times New Roman" w:cs="Times New Roman" w:hint="eastAsia"/>
          <w:i/>
          <w:iCs/>
          <w:vertAlign w:val="subscript"/>
        </w:rPr>
        <w:t>th</w:t>
      </w:r>
      <w:proofErr w:type="spellEnd"/>
      <w:r w:rsidR="00C7617F" w:rsidRPr="00C7617F">
        <w:rPr>
          <w:rFonts w:ascii="Times New Roman" w:hAnsi="Times New Roman" w:cs="Times New Roman"/>
        </w:rPr>
        <w:t xml:space="preserve"> (mean </w:t>
      </w:r>
      <w:r w:rsidR="00C7617F" w:rsidRPr="00C7617F">
        <w:rPr>
          <w:rFonts w:ascii="Times New Roman" w:hAnsi="Times New Roman" w:cs="Times New Roman"/>
          <w:i/>
          <w:iCs/>
        </w:rPr>
        <w:t>b</w:t>
      </w:r>
      <w:r w:rsidR="00C7617F" w:rsidRPr="00C7617F">
        <w:rPr>
          <w:rFonts w:ascii="Times New Roman" w:hAnsi="Times New Roman" w:cs="Times New Roman"/>
        </w:rPr>
        <w:t xml:space="preserve">-values).  The shaded area represents a 95% standard deviation of the calculated </w:t>
      </w:r>
      <w:r w:rsidR="00C7617F" w:rsidRPr="00C7617F">
        <w:rPr>
          <w:rFonts w:ascii="Times New Roman" w:hAnsi="Times New Roman" w:cs="Times New Roman"/>
          <w:i/>
          <w:iCs/>
        </w:rPr>
        <w:t>b</w:t>
      </w:r>
      <w:r w:rsidR="00C7617F" w:rsidRPr="00C7617F">
        <w:rPr>
          <w:rFonts w:ascii="Times New Roman" w:hAnsi="Times New Roman" w:cs="Times New Roman"/>
        </w:rPr>
        <w:t>-values.</w:t>
      </w:r>
      <w:r w:rsidR="00C7617F" w:rsidRPr="00C7617F">
        <w:rPr>
          <w:rFonts w:ascii="Times New Roman" w:hAnsi="Times New Roman" w:cs="Times New Roman" w:hint="eastAsia"/>
        </w:rPr>
        <w:t xml:space="preserve"> </w:t>
      </w:r>
      <w:r w:rsidR="00C7617F" w:rsidRPr="00C7617F">
        <w:rPr>
          <w:rFonts w:ascii="Times New Roman" w:hAnsi="Times New Roman" w:cs="Times New Roman"/>
        </w:rPr>
        <w:t xml:space="preserve">The insert </w:t>
      </w:r>
      <w:r w:rsidR="00C7617F" w:rsidRPr="00C7617F">
        <w:rPr>
          <w:rFonts w:ascii="Times New Roman" w:hAnsi="Times New Roman" w:cs="Times New Roman" w:hint="eastAsia"/>
        </w:rPr>
        <w:t xml:space="preserve">number </w:t>
      </w:r>
      <w:r w:rsidR="00C7617F" w:rsidRPr="00C7617F">
        <w:rPr>
          <w:rFonts w:ascii="Times New Roman" w:hAnsi="Times New Roman" w:cs="Times New Roman"/>
        </w:rPr>
        <w:t>labels eruptions (see Fi</w:t>
      </w:r>
      <w:r w:rsidR="006E71B9">
        <w:rPr>
          <w:rFonts w:ascii="Times New Roman" w:hAnsi="Times New Roman" w:cs="Times New Roman" w:hint="eastAsia"/>
        </w:rPr>
        <w:t>g. S3</w:t>
      </w:r>
      <w:r w:rsidR="00C7617F" w:rsidRPr="00C7617F">
        <w:rPr>
          <w:rFonts w:ascii="Times New Roman" w:hAnsi="Times New Roman" w:cs="Times New Roman"/>
        </w:rPr>
        <w:t>).</w:t>
      </w:r>
      <w:r w:rsidR="00C7617F" w:rsidRPr="00C7617F">
        <w:rPr>
          <w:rFonts w:ascii="Times New Roman" w:hAnsi="Times New Roman" w:cs="Times New Roman" w:hint="eastAsia"/>
        </w:rPr>
        <w:t xml:space="preserve"> Figures a</w:t>
      </w:r>
      <w:r w:rsidR="00C7617F" w:rsidRPr="00C7617F">
        <w:rPr>
          <w:rFonts w:ascii="Times New Roman" w:hAnsi="Times New Roman" w:cs="Times New Roman"/>
        </w:rPr>
        <w:t>ppended</w:t>
      </w:r>
      <w:r w:rsidR="00C7617F" w:rsidRPr="00C7617F">
        <w:rPr>
          <w:rFonts w:ascii="Times New Roman" w:hAnsi="Times New Roman" w:cs="Times New Roman" w:hint="eastAsia"/>
        </w:rPr>
        <w:t xml:space="preserve"> below each plot show the daily seismicity rate-time</w:t>
      </w:r>
      <w:r w:rsidR="00C7617F" w:rsidRPr="00C7617F">
        <w:rPr>
          <w:rFonts w:ascii="Times New Roman" w:hAnsi="Times New Roman" w:cs="Times New Roman"/>
        </w:rPr>
        <w:t xml:space="preserve"> and</w:t>
      </w:r>
      <w:r w:rsidR="00C7617F" w:rsidRPr="00C7617F">
        <w:rPr>
          <w:rFonts w:ascii="Times New Roman" w:hAnsi="Times New Roman" w:cs="Times New Roman" w:hint="eastAsia"/>
        </w:rPr>
        <w:t xml:space="preserve"> </w:t>
      </w:r>
      <w:r w:rsidR="00C7617F" w:rsidRPr="00C7617F">
        <w:rPr>
          <w:rFonts w:ascii="Times New Roman" w:hAnsi="Times New Roman" w:cs="Times New Roman"/>
        </w:rPr>
        <w:t>magnitude</w:t>
      </w:r>
      <w:r w:rsidR="00C7617F" w:rsidRPr="00C7617F">
        <w:rPr>
          <w:rFonts w:ascii="Times New Roman" w:hAnsi="Times New Roman" w:cs="Times New Roman" w:hint="eastAsia"/>
        </w:rPr>
        <w:t xml:space="preserve">-time plots for each corresponding volcano, respectively.  Dashed horizontal lines </w:t>
      </w:r>
      <w:r w:rsidR="00C7617F" w:rsidRPr="00C7617F">
        <w:rPr>
          <w:rFonts w:ascii="Times New Roman" w:hAnsi="Times New Roman" w:cs="Times New Roman"/>
        </w:rPr>
        <w:t>indicate</w:t>
      </w:r>
      <w:r w:rsidR="00C7617F" w:rsidRPr="00C7617F">
        <w:rPr>
          <w:rFonts w:ascii="Times New Roman" w:hAnsi="Times New Roman" w:cs="Times New Roman" w:hint="eastAsia"/>
        </w:rPr>
        <w:t xml:space="preserve"> </w:t>
      </w:r>
      <w:r w:rsidR="00C7617F" w:rsidRPr="00C7617F">
        <w:rPr>
          <w:rFonts w:ascii="Times New Roman" w:hAnsi="Times New Roman" w:cs="Times New Roman"/>
        </w:rPr>
        <w:t xml:space="preserve">the average </w:t>
      </w:r>
      <w:r w:rsidR="00C7617F" w:rsidRPr="00C7617F">
        <w:rPr>
          <w:rFonts w:ascii="Times New Roman" w:hAnsi="Times New Roman" w:cs="Times New Roman" w:hint="eastAsia"/>
        </w:rPr>
        <w:t xml:space="preserve">daily seismicity </w:t>
      </w:r>
      <w:r w:rsidR="00C7617F" w:rsidRPr="00C7617F">
        <w:rPr>
          <w:rFonts w:ascii="Times New Roman" w:hAnsi="Times New Roman" w:cs="Times New Roman"/>
        </w:rPr>
        <w:t>rate</w:t>
      </w:r>
      <w:r w:rsidR="00C7617F" w:rsidRPr="00C7617F">
        <w:rPr>
          <w:rFonts w:ascii="Times New Roman" w:hAnsi="Times New Roman" w:cs="Times New Roman" w:hint="eastAsia"/>
        </w:rPr>
        <w:t xml:space="preserve">. </w:t>
      </w:r>
      <w:r w:rsidR="00C7617F" w:rsidRPr="00C7617F">
        <w:rPr>
          <w:rFonts w:ascii="Times New Roman" w:hAnsi="Times New Roman" w:cs="Times New Roman"/>
        </w:rPr>
        <w:t>Green lines represent the cumulative numbers of events</w:t>
      </w:r>
      <w:r w:rsidR="00C7617F" w:rsidRPr="00C7617F">
        <w:rPr>
          <w:rFonts w:ascii="Times New Roman" w:hAnsi="Times New Roman" w:cs="Times New Roman" w:hint="eastAsia"/>
        </w:rPr>
        <w:t xml:space="preserve">. </w:t>
      </w:r>
      <w:r w:rsidR="00C7617F" w:rsidRPr="00C7617F">
        <w:rPr>
          <w:rFonts w:ascii="Times New Roman" w:hAnsi="Times New Roman" w:cs="Times New Roman"/>
        </w:rPr>
        <w:t xml:space="preserve">Circles represent earthquakes. </w:t>
      </w:r>
      <w:r w:rsidR="00C7617F" w:rsidRPr="00C7617F">
        <w:rPr>
          <w:rFonts w:ascii="Times New Roman" w:hAnsi="Times New Roman" w:cs="Times New Roman" w:hint="eastAsia"/>
        </w:rPr>
        <w:t xml:space="preserve">Red stars are events </w:t>
      </w:r>
      <w:r w:rsidR="00C7617F" w:rsidRPr="00C7617F">
        <w:rPr>
          <w:rFonts w:ascii="Times New Roman" w:hAnsi="Times New Roman" w:cs="Times New Roman"/>
        </w:rPr>
        <w:t>with</w:t>
      </w:r>
      <w:r w:rsidR="00C7617F" w:rsidRPr="00C7617F">
        <w:rPr>
          <w:rFonts w:ascii="Times New Roman" w:hAnsi="Times New Roman" w:cs="Times New Roman" w:hint="eastAsia"/>
        </w:rPr>
        <w:t xml:space="preserve"> magnitude</w:t>
      </w:r>
      <w:r w:rsidR="00C7617F" w:rsidRPr="00C7617F">
        <w:rPr>
          <w:rFonts w:ascii="Times New Roman" w:hAnsi="Times New Roman" w:cs="Times New Roman"/>
        </w:rPr>
        <w:t xml:space="preserve"> M&gt;=</w:t>
      </w:r>
      <w:r w:rsidR="00C7617F" w:rsidRPr="00C7617F">
        <w:rPr>
          <w:rFonts w:ascii="Times New Roman" w:hAnsi="Times New Roman" w:cs="Times New Roman" w:hint="eastAsia"/>
        </w:rPr>
        <w:t xml:space="preserve">4.5. </w:t>
      </w:r>
    </w:p>
    <w:tbl>
      <w:tblPr>
        <w:tblStyle w:val="TableGrid"/>
        <w:tblW w:w="113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5688"/>
      </w:tblGrid>
      <w:tr w:rsidR="00CB1D54" w14:paraId="17FDE966" w14:textId="77777777" w:rsidTr="00B1784C">
        <w:trPr>
          <w:jc w:val="center"/>
        </w:trPr>
        <w:tc>
          <w:tcPr>
            <w:tcW w:w="5688" w:type="dxa"/>
          </w:tcPr>
          <w:p w14:paraId="562DD37E" w14:textId="44B0E375" w:rsidR="00CB1D54" w:rsidRDefault="00C8136F" w:rsidP="00FC38D5">
            <w:pPr>
              <w:jc w:val="both"/>
              <w:rPr>
                <w:rFonts w:ascii="Times New Roman" w:hAnsi="Times New Roman" w:cs="Times New Roman"/>
              </w:rPr>
            </w:pPr>
            <w:r>
              <w:rPr>
                <w:noProof/>
              </w:rPr>
              <w:lastRenderedPageBreak/>
              <w:drawing>
                <wp:inline distT="0" distB="0" distL="0" distR="0" wp14:anchorId="5112E3AF" wp14:editId="03C4D09B">
                  <wp:extent cx="3474221" cy="3686175"/>
                  <wp:effectExtent l="0" t="0" r="0" b="0"/>
                  <wp:docPr id="793564165"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64165" name="Picture 7" descr="A screenshot of a graph&#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r="3768" b="3177"/>
                          <a:stretch>
                            <a:fillRect/>
                          </a:stretch>
                        </pic:blipFill>
                        <pic:spPr bwMode="auto">
                          <a:xfrm>
                            <a:off x="0" y="0"/>
                            <a:ext cx="3475808" cy="36878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88" w:type="dxa"/>
          </w:tcPr>
          <w:p w14:paraId="37176802" w14:textId="6AD18660" w:rsidR="00CB1D54" w:rsidRDefault="00F6704C" w:rsidP="00FC38D5">
            <w:pPr>
              <w:jc w:val="both"/>
              <w:rPr>
                <w:rFonts w:ascii="Times New Roman" w:hAnsi="Times New Roman" w:cs="Times New Roman"/>
              </w:rPr>
            </w:pPr>
            <w:r>
              <w:rPr>
                <w:noProof/>
              </w:rPr>
              <w:drawing>
                <wp:inline distT="0" distB="0" distL="0" distR="0" wp14:anchorId="031CFC07" wp14:editId="6616E240">
                  <wp:extent cx="3474328" cy="3724275"/>
                  <wp:effectExtent l="0" t="0" r="0" b="0"/>
                  <wp:docPr id="655294892" name="Picture 15"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94892" name="Picture 15" descr="A graph of different types of data&#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8851" cy="3729124"/>
                          </a:xfrm>
                          <a:prstGeom prst="rect">
                            <a:avLst/>
                          </a:prstGeom>
                          <a:noFill/>
                          <a:ln>
                            <a:noFill/>
                          </a:ln>
                        </pic:spPr>
                      </pic:pic>
                    </a:graphicData>
                  </a:graphic>
                </wp:inline>
              </w:drawing>
            </w:r>
          </w:p>
        </w:tc>
      </w:tr>
      <w:tr w:rsidR="00CB1D54" w14:paraId="3A758E72" w14:textId="77777777" w:rsidTr="00B1784C">
        <w:trPr>
          <w:jc w:val="center"/>
        </w:trPr>
        <w:tc>
          <w:tcPr>
            <w:tcW w:w="5688" w:type="dxa"/>
          </w:tcPr>
          <w:p w14:paraId="02EFAB46" w14:textId="4674EFD0" w:rsidR="00CB1D54" w:rsidRDefault="00D902B4" w:rsidP="00FC38D5">
            <w:pPr>
              <w:jc w:val="both"/>
              <w:rPr>
                <w:rFonts w:ascii="Times New Roman" w:hAnsi="Times New Roman" w:cs="Times New Roman"/>
              </w:rPr>
            </w:pPr>
            <w:r>
              <w:rPr>
                <w:noProof/>
              </w:rPr>
              <w:drawing>
                <wp:inline distT="0" distB="0" distL="0" distR="0" wp14:anchorId="0F20E79E" wp14:editId="7C623ED5">
                  <wp:extent cx="3474720" cy="3712464"/>
                  <wp:effectExtent l="0" t="0" r="0" b="2540"/>
                  <wp:docPr id="1987800807" name="Picture 8" descr="A graph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00807" name="Picture 8" descr="A graph of different number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r="3937"/>
                          <a:stretch>
                            <a:fillRect/>
                          </a:stretch>
                        </pic:blipFill>
                        <pic:spPr bwMode="auto">
                          <a:xfrm>
                            <a:off x="0" y="0"/>
                            <a:ext cx="3474720" cy="37124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88" w:type="dxa"/>
          </w:tcPr>
          <w:p w14:paraId="3F8A5F44" w14:textId="4A4CE1A3" w:rsidR="00CB1D54" w:rsidRDefault="00B625F9" w:rsidP="00FC38D5">
            <w:pPr>
              <w:jc w:val="both"/>
              <w:rPr>
                <w:rFonts w:ascii="Times New Roman" w:hAnsi="Times New Roman" w:cs="Times New Roman"/>
              </w:rPr>
            </w:pPr>
            <w:r>
              <w:rPr>
                <w:noProof/>
              </w:rPr>
              <w:drawing>
                <wp:inline distT="0" distB="0" distL="0" distR="0" wp14:anchorId="02791032" wp14:editId="2F819C5E">
                  <wp:extent cx="3474720" cy="3638550"/>
                  <wp:effectExtent l="0" t="0" r="0" b="0"/>
                  <wp:docPr id="2081069496" name="Picture 16"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9496" name="Picture 16" descr="A graph of different types of dat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4720" cy="3638550"/>
                          </a:xfrm>
                          <a:prstGeom prst="rect">
                            <a:avLst/>
                          </a:prstGeom>
                          <a:noFill/>
                          <a:ln>
                            <a:noFill/>
                          </a:ln>
                        </pic:spPr>
                      </pic:pic>
                    </a:graphicData>
                  </a:graphic>
                </wp:inline>
              </w:drawing>
            </w:r>
          </w:p>
        </w:tc>
      </w:tr>
    </w:tbl>
    <w:p w14:paraId="3E87C40B" w14:textId="7A533C85" w:rsidR="00B1784C" w:rsidRPr="00B1784C" w:rsidRDefault="008F7F23" w:rsidP="00B1784C">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2 (</w:t>
      </w:r>
      <w:r w:rsidR="00B1784C" w:rsidRPr="00B1784C">
        <w:rPr>
          <w:rFonts w:ascii="Times New Roman" w:hAnsi="Times New Roman" w:cs="Times New Roman"/>
        </w:rPr>
        <w:t>Continued</w:t>
      </w:r>
      <w:r>
        <w:rPr>
          <w:rFonts w:ascii="Times New Roman" w:hAnsi="Times New Roman" w:cs="Times New Roman" w:hint="eastAsia"/>
        </w:rPr>
        <w:t>)</w:t>
      </w:r>
      <w:r w:rsidR="00B1784C" w:rsidRPr="00B1784C">
        <w:rPr>
          <w:rFonts w:ascii="Times New Roman" w:hAnsi="Times New Roman" w:cs="Times New Roman"/>
        </w:rPr>
        <w:t>. (e) Mauna Loa</w:t>
      </w:r>
      <w:r w:rsidR="00B1784C" w:rsidRPr="00B1784C">
        <w:rPr>
          <w:rFonts w:ascii="Times New Roman" w:hAnsi="Times New Roman" w:cs="Times New Roman" w:hint="eastAsia"/>
        </w:rPr>
        <w:t xml:space="preserve"> (</w:t>
      </w:r>
      <w:proofErr w:type="spellStart"/>
      <w:r w:rsidR="00B1784C" w:rsidRPr="00B1784C">
        <w:rPr>
          <w:rFonts w:ascii="Times New Roman" w:hAnsi="Times New Roman" w:cs="Times New Roman"/>
        </w:rPr>
        <w:t>Kīlauea</w:t>
      </w:r>
      <w:proofErr w:type="spellEnd"/>
      <w:r w:rsidR="00B1784C" w:rsidRPr="00B1784C">
        <w:rPr>
          <w:rFonts w:ascii="Times New Roman" w:hAnsi="Times New Roman" w:cs="Times New Roman" w:hint="eastAsia"/>
        </w:rPr>
        <w:t>)</w:t>
      </w:r>
      <w:r w:rsidR="00B1784C" w:rsidRPr="00B1784C">
        <w:rPr>
          <w:rFonts w:ascii="Times New Roman" w:hAnsi="Times New Roman" w:cs="Times New Roman"/>
        </w:rPr>
        <w:t xml:space="preserve">; </w:t>
      </w:r>
      <w:r w:rsidR="00AD28A5">
        <w:rPr>
          <w:rFonts w:ascii="Times New Roman" w:hAnsi="Times New Roman" w:cs="Times New Roman" w:hint="eastAsia"/>
        </w:rPr>
        <w:t xml:space="preserve">(f) </w:t>
      </w:r>
      <w:proofErr w:type="spellStart"/>
      <w:r w:rsidR="00AD28A5" w:rsidRPr="00B1784C">
        <w:rPr>
          <w:rFonts w:ascii="Times New Roman" w:hAnsi="Times New Roman" w:cs="Times New Roman"/>
        </w:rPr>
        <w:t>Kirishima</w:t>
      </w:r>
      <w:proofErr w:type="spellEnd"/>
      <w:r w:rsidR="00AD28A5" w:rsidRPr="00B1784C">
        <w:rPr>
          <w:rFonts w:ascii="Times New Roman" w:hAnsi="Times New Roman" w:cs="Times New Roman"/>
        </w:rPr>
        <w:t xml:space="preserve">; </w:t>
      </w:r>
      <w:r w:rsidR="00B1784C" w:rsidRPr="00B1784C">
        <w:rPr>
          <w:rFonts w:ascii="Times New Roman" w:hAnsi="Times New Roman" w:cs="Times New Roman"/>
        </w:rPr>
        <w:t xml:space="preserve">(g) </w:t>
      </w:r>
      <w:proofErr w:type="spellStart"/>
      <w:r w:rsidR="00B1784C" w:rsidRPr="00B1784C">
        <w:rPr>
          <w:rFonts w:ascii="Times New Roman" w:hAnsi="Times New Roman" w:cs="Times New Roman"/>
        </w:rPr>
        <w:t>Ontake</w:t>
      </w:r>
      <w:proofErr w:type="spellEnd"/>
      <w:r w:rsidR="00B1784C" w:rsidRPr="00B1784C">
        <w:rPr>
          <w:rFonts w:ascii="Times New Roman" w:hAnsi="Times New Roman" w:cs="Times New Roman"/>
        </w:rPr>
        <w:t xml:space="preserve"> and (h) Usu.</w:t>
      </w:r>
    </w:p>
    <w:p w14:paraId="65D684D5" w14:textId="77777777" w:rsidR="00CB1D54" w:rsidRPr="00FC38D5" w:rsidRDefault="00CB1D54" w:rsidP="00FC38D5">
      <w:pPr>
        <w:jc w:val="both"/>
        <w:rPr>
          <w:rFonts w:ascii="Times New Roman" w:hAnsi="Times New Roman" w:cs="Times New Roman"/>
        </w:rPr>
      </w:pPr>
    </w:p>
    <w:p w14:paraId="24249CA2" w14:textId="77777777" w:rsidR="006D768A" w:rsidRDefault="006D768A" w:rsidP="00FC38D5">
      <w:pPr>
        <w:jc w:val="both"/>
        <w:rPr>
          <w:rFonts w:ascii="Times New Roman" w:hAnsi="Times New Roman" w:cs="Times New Roman"/>
        </w:rPr>
      </w:pPr>
    </w:p>
    <w:p w14:paraId="0974E87C" w14:textId="77777777" w:rsidR="005D7298" w:rsidRDefault="005D7298" w:rsidP="00FC38D5">
      <w:pPr>
        <w:jc w:val="both"/>
        <w:rPr>
          <w:rFonts w:ascii="Times New Roman" w:hAnsi="Times New Roman" w:cs="Times New Roman"/>
        </w:rPr>
      </w:pPr>
    </w:p>
    <w:p w14:paraId="6ECFEFE2" w14:textId="428B5E34" w:rsidR="005D7298" w:rsidRDefault="00CC3E57" w:rsidP="00000821">
      <w:pPr>
        <w:jc w:val="center"/>
        <w:rPr>
          <w:noProof/>
        </w:rPr>
      </w:pPr>
      <w:r>
        <w:rPr>
          <w:noProof/>
        </w:rPr>
        <w:lastRenderedPageBreak/>
        <w:drawing>
          <wp:inline distT="0" distB="0" distL="0" distR="0" wp14:anchorId="77A9D7C4" wp14:editId="49C7631A">
            <wp:extent cx="5343525" cy="6329680"/>
            <wp:effectExtent l="0" t="0" r="9525" b="0"/>
            <wp:docPr id="671524508" name="Picture 1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4508" name="Picture 11" descr="A screenshot of a graph&#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l="848" t="1190" r="3937"/>
                    <a:stretch>
                      <a:fillRect/>
                    </a:stretch>
                  </pic:blipFill>
                  <pic:spPr bwMode="auto">
                    <a:xfrm>
                      <a:off x="0" y="0"/>
                      <a:ext cx="5343525" cy="6329680"/>
                    </a:xfrm>
                    <a:prstGeom prst="rect">
                      <a:avLst/>
                    </a:prstGeom>
                    <a:noFill/>
                    <a:ln>
                      <a:noFill/>
                    </a:ln>
                    <a:extLst>
                      <a:ext uri="{53640926-AAD7-44D8-BBD7-CCE9431645EC}">
                        <a14:shadowObscured xmlns:a14="http://schemas.microsoft.com/office/drawing/2010/main"/>
                      </a:ext>
                    </a:extLst>
                  </pic:spPr>
                </pic:pic>
              </a:graphicData>
            </a:graphic>
          </wp:inline>
        </w:drawing>
      </w:r>
    </w:p>
    <w:p w14:paraId="04166C05" w14:textId="37062359" w:rsidR="00966842" w:rsidRDefault="00D0500F" w:rsidP="00966842">
      <w:pPr>
        <w:tabs>
          <w:tab w:val="left" w:pos="1230"/>
        </w:tabs>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xml:space="preserve">. </w:t>
      </w:r>
      <w:r w:rsidR="00941558">
        <w:rPr>
          <w:rFonts w:ascii="Times New Roman" w:hAnsi="Times New Roman" w:cs="Times New Roman" w:hint="eastAsia"/>
        </w:rPr>
        <w:t>3</w:t>
      </w:r>
      <w:r w:rsidR="00966842" w:rsidRPr="00966842">
        <w:rPr>
          <w:rFonts w:ascii="Times New Roman" w:hAnsi="Times New Roman" w:cs="Times New Roman"/>
        </w:rPr>
        <w:t>. Zoomed view of b-value changes one month before and after each eruption</w:t>
      </w:r>
      <w:r w:rsidR="007B2DC7">
        <w:rPr>
          <w:rFonts w:ascii="Times New Roman" w:hAnsi="Times New Roman" w:cs="Times New Roman" w:hint="eastAsia"/>
        </w:rPr>
        <w:t xml:space="preserve"> </w:t>
      </w:r>
      <w:r w:rsidR="007B2DC7" w:rsidRPr="00C7617F">
        <w:rPr>
          <w:rFonts w:ascii="Times New Roman" w:hAnsi="Times New Roman" w:cs="Times New Roman"/>
        </w:rPr>
        <w:t>(</w:t>
      </w:r>
      <w:r w:rsidR="007B2DC7" w:rsidRPr="00C7617F">
        <w:rPr>
          <w:rFonts w:ascii="Times New Roman" w:hAnsi="Times New Roman" w:cs="Times New Roman"/>
          <w:i/>
          <w:iCs/>
        </w:rPr>
        <w:t>b+</w:t>
      </w:r>
      <w:r w:rsidR="007B2DC7">
        <w:rPr>
          <w:rFonts w:ascii="Times New Roman" w:hAnsi="Times New Roman" w:cs="Times New Roman" w:hint="eastAsia"/>
        </w:rPr>
        <w:t>(red)</w:t>
      </w:r>
      <w:r w:rsidR="007B2DC7" w:rsidRPr="00C7617F">
        <w:rPr>
          <w:rFonts w:ascii="Times New Roman" w:hAnsi="Times New Roman" w:cs="Times New Roman"/>
        </w:rPr>
        <w:t xml:space="preserve"> and MLE</w:t>
      </w:r>
      <w:r w:rsidR="007B2DC7">
        <w:rPr>
          <w:rFonts w:ascii="Times New Roman" w:hAnsi="Times New Roman" w:cs="Times New Roman" w:hint="eastAsia"/>
        </w:rPr>
        <w:t xml:space="preserve"> (blue))</w:t>
      </w:r>
      <w:r w:rsidR="00966842" w:rsidRPr="00966842">
        <w:rPr>
          <w:rFonts w:ascii="Times New Roman" w:hAnsi="Times New Roman" w:cs="Times New Roman"/>
        </w:rPr>
        <w:t>. Numbers correspond to eruptions shown in Fig</w:t>
      </w:r>
      <w:r w:rsidR="006E71B9">
        <w:rPr>
          <w:rFonts w:ascii="Times New Roman" w:hAnsi="Times New Roman" w:cs="Times New Roman" w:hint="eastAsia"/>
        </w:rPr>
        <w:t>. S2</w:t>
      </w:r>
      <w:r w:rsidR="00966842" w:rsidRPr="00966842">
        <w:rPr>
          <w:rFonts w:ascii="Times New Roman" w:hAnsi="Times New Roman" w:cs="Times New Roman"/>
        </w:rPr>
        <w:t>.</w:t>
      </w:r>
      <w:r w:rsidR="00966842" w:rsidRPr="00966842">
        <w:rPr>
          <w:rFonts w:ascii="Times New Roman" w:hAnsi="Times New Roman" w:cs="Times New Roman" w:hint="eastAsia"/>
        </w:rPr>
        <w:t xml:space="preserve"> (1) and (2) for </w:t>
      </w:r>
      <w:r w:rsidR="00966842" w:rsidRPr="00966842">
        <w:rPr>
          <w:rFonts w:ascii="Times New Roman" w:hAnsi="Times New Roman" w:cs="Times New Roman"/>
        </w:rPr>
        <w:t>Eyjafjallajökull</w:t>
      </w:r>
      <w:r w:rsidR="00966842" w:rsidRPr="00966842">
        <w:rPr>
          <w:rFonts w:ascii="Times New Roman" w:hAnsi="Times New Roman" w:cs="Times New Roman" w:hint="eastAsia"/>
        </w:rPr>
        <w:t xml:space="preserve">; (3 - 5) for </w:t>
      </w:r>
      <w:proofErr w:type="spellStart"/>
      <w:r w:rsidR="00966842" w:rsidRPr="00966842">
        <w:rPr>
          <w:rFonts w:ascii="Times New Roman" w:hAnsi="Times New Roman" w:cs="Times New Roman"/>
        </w:rPr>
        <w:t>Fagradalsfjall</w:t>
      </w:r>
      <w:proofErr w:type="spellEnd"/>
      <w:r w:rsidR="00966842" w:rsidRPr="00966842">
        <w:rPr>
          <w:rFonts w:ascii="Times New Roman" w:hAnsi="Times New Roman" w:cs="Times New Roman" w:hint="eastAsia"/>
        </w:rPr>
        <w:t xml:space="preserve">; (6) for </w:t>
      </w:r>
      <w:proofErr w:type="spellStart"/>
      <w:r w:rsidR="00966842" w:rsidRPr="00966842">
        <w:rPr>
          <w:rFonts w:ascii="Times New Roman" w:hAnsi="Times New Roman" w:cs="Times New Roman"/>
        </w:rPr>
        <w:t>Grímsvötn</w:t>
      </w:r>
      <w:proofErr w:type="spellEnd"/>
      <w:r w:rsidR="00966842" w:rsidRPr="00966842">
        <w:rPr>
          <w:rFonts w:ascii="Times New Roman" w:hAnsi="Times New Roman" w:cs="Times New Roman" w:hint="eastAsia"/>
        </w:rPr>
        <w:t xml:space="preserve">; (7) for </w:t>
      </w:r>
      <w:proofErr w:type="spellStart"/>
      <w:r w:rsidR="00966842" w:rsidRPr="00966842">
        <w:rPr>
          <w:rFonts w:ascii="Times New Roman" w:hAnsi="Times New Roman" w:cs="Times New Roman"/>
        </w:rPr>
        <w:t>Holuhraun</w:t>
      </w:r>
      <w:proofErr w:type="spellEnd"/>
      <w:r w:rsidR="00966842" w:rsidRPr="00966842">
        <w:rPr>
          <w:rFonts w:ascii="Times New Roman" w:hAnsi="Times New Roman" w:cs="Times New Roman"/>
        </w:rPr>
        <w:t xml:space="preserve"> </w:t>
      </w:r>
      <w:r w:rsidR="00966842" w:rsidRPr="00966842">
        <w:rPr>
          <w:rFonts w:ascii="Times New Roman" w:hAnsi="Times New Roman" w:cs="Times New Roman" w:hint="eastAsia"/>
        </w:rPr>
        <w:t>(</w:t>
      </w:r>
      <w:proofErr w:type="spellStart"/>
      <w:r w:rsidR="00966842" w:rsidRPr="00966842">
        <w:rPr>
          <w:rFonts w:ascii="Times New Roman" w:hAnsi="Times New Roman" w:cs="Times New Roman"/>
        </w:rPr>
        <w:t>Bárðarbunga</w:t>
      </w:r>
      <w:proofErr w:type="spellEnd"/>
      <w:r w:rsidR="00966842" w:rsidRPr="00966842">
        <w:rPr>
          <w:rFonts w:ascii="Times New Roman" w:hAnsi="Times New Roman" w:cs="Times New Roman" w:hint="eastAsia"/>
        </w:rPr>
        <w:t xml:space="preserve">); </w:t>
      </w:r>
      <w:r w:rsidR="00CC3E57" w:rsidRPr="00966842">
        <w:rPr>
          <w:rFonts w:ascii="Times New Roman" w:hAnsi="Times New Roman" w:cs="Times New Roman" w:hint="eastAsia"/>
        </w:rPr>
        <w:t>(</w:t>
      </w:r>
      <w:r w:rsidR="00CC3E57">
        <w:rPr>
          <w:rFonts w:ascii="Times New Roman" w:hAnsi="Times New Roman" w:cs="Times New Roman" w:hint="eastAsia"/>
        </w:rPr>
        <w:t>8</w:t>
      </w:r>
      <w:r w:rsidR="00CC3E57" w:rsidRPr="00966842">
        <w:rPr>
          <w:rFonts w:ascii="Times New Roman" w:hAnsi="Times New Roman" w:cs="Times New Roman" w:hint="eastAsia"/>
        </w:rPr>
        <w:t xml:space="preserve">) for </w:t>
      </w:r>
      <w:r w:rsidR="00CC3E57" w:rsidRPr="00966842">
        <w:rPr>
          <w:rFonts w:ascii="Times New Roman" w:hAnsi="Times New Roman" w:cs="Times New Roman"/>
        </w:rPr>
        <w:t>Mauna Loa</w:t>
      </w:r>
      <w:r w:rsidR="00CC3E57" w:rsidRPr="00966842">
        <w:rPr>
          <w:rFonts w:ascii="Times New Roman" w:hAnsi="Times New Roman" w:cs="Times New Roman" w:hint="eastAsia"/>
        </w:rPr>
        <w:t xml:space="preserve">; </w:t>
      </w:r>
      <w:r w:rsidR="00966842" w:rsidRPr="00966842">
        <w:rPr>
          <w:rFonts w:ascii="Times New Roman" w:hAnsi="Times New Roman" w:cs="Times New Roman" w:hint="eastAsia"/>
        </w:rPr>
        <w:t>(</w:t>
      </w:r>
      <w:r w:rsidR="00CC3E57">
        <w:rPr>
          <w:rFonts w:ascii="Times New Roman" w:hAnsi="Times New Roman" w:cs="Times New Roman" w:hint="eastAsia"/>
        </w:rPr>
        <w:t>9</w:t>
      </w:r>
      <w:r w:rsidR="00966842" w:rsidRPr="00966842">
        <w:rPr>
          <w:rFonts w:ascii="Times New Roman" w:hAnsi="Times New Roman" w:cs="Times New Roman" w:hint="eastAsia"/>
        </w:rPr>
        <w:t xml:space="preserve"> </w:t>
      </w:r>
      <w:r w:rsidR="00966842" w:rsidRPr="00966842">
        <w:rPr>
          <w:rFonts w:ascii="Times New Roman" w:hAnsi="Times New Roman" w:cs="Times New Roman"/>
        </w:rPr>
        <w:t>–</w:t>
      </w:r>
      <w:r w:rsidR="00966842" w:rsidRPr="00966842">
        <w:rPr>
          <w:rFonts w:ascii="Times New Roman" w:hAnsi="Times New Roman" w:cs="Times New Roman" w:hint="eastAsia"/>
        </w:rPr>
        <w:t xml:space="preserve"> 1</w:t>
      </w:r>
      <w:r w:rsidR="00CC3E57">
        <w:rPr>
          <w:rFonts w:ascii="Times New Roman" w:hAnsi="Times New Roman" w:cs="Times New Roman" w:hint="eastAsia"/>
        </w:rPr>
        <w:t>4</w:t>
      </w:r>
      <w:r w:rsidR="00966842" w:rsidRPr="00966842">
        <w:rPr>
          <w:rFonts w:ascii="Times New Roman" w:hAnsi="Times New Roman" w:cs="Times New Roman" w:hint="eastAsia"/>
        </w:rPr>
        <w:t xml:space="preserve">) for </w:t>
      </w:r>
      <w:proofErr w:type="spellStart"/>
      <w:r w:rsidR="00966842" w:rsidRPr="00966842">
        <w:rPr>
          <w:rFonts w:ascii="Times New Roman" w:hAnsi="Times New Roman" w:cs="Times New Roman" w:hint="eastAsia"/>
        </w:rPr>
        <w:t>Kirishima</w:t>
      </w:r>
      <w:proofErr w:type="spellEnd"/>
      <w:r w:rsidR="00966842" w:rsidRPr="00966842">
        <w:rPr>
          <w:rFonts w:ascii="Times New Roman" w:hAnsi="Times New Roman" w:cs="Times New Roman" w:hint="eastAsia"/>
        </w:rPr>
        <w:t xml:space="preserve">; (15) for </w:t>
      </w:r>
      <w:proofErr w:type="spellStart"/>
      <w:r w:rsidR="00966842" w:rsidRPr="00966842">
        <w:rPr>
          <w:rFonts w:ascii="Times New Roman" w:hAnsi="Times New Roman" w:cs="Times New Roman" w:hint="eastAsia"/>
        </w:rPr>
        <w:t>Ontake</w:t>
      </w:r>
      <w:proofErr w:type="spellEnd"/>
      <w:r w:rsidR="00966842" w:rsidRPr="00966842">
        <w:rPr>
          <w:rFonts w:ascii="Times New Roman" w:hAnsi="Times New Roman" w:cs="Times New Roman" w:hint="eastAsia"/>
        </w:rPr>
        <w:t>; (16) for Usu.</w:t>
      </w:r>
    </w:p>
    <w:p w14:paraId="0186EF91" w14:textId="30A1462C" w:rsidR="00D92FBE" w:rsidRDefault="00D92FBE" w:rsidP="00966842">
      <w:pPr>
        <w:tabs>
          <w:tab w:val="left" w:pos="1230"/>
        </w:tabs>
        <w:jc w:val="both"/>
        <w:rPr>
          <w:rFonts w:ascii="Times New Roman" w:hAnsi="Times New Roman" w:cs="Times New Roman"/>
        </w:rPr>
      </w:pPr>
    </w:p>
    <w:p w14:paraId="360DDE2D" w14:textId="4D1141AC" w:rsidR="00D92FBE" w:rsidRDefault="00D92FBE" w:rsidP="00966842">
      <w:pPr>
        <w:tabs>
          <w:tab w:val="left" w:pos="1230"/>
        </w:tabs>
        <w:jc w:val="both"/>
        <w:rPr>
          <w:rFonts w:ascii="Times New Roman" w:hAnsi="Times New Roman" w:cs="Times New Roman"/>
        </w:rPr>
      </w:pPr>
    </w:p>
    <w:p w14:paraId="2A11330F" w14:textId="70E09C8A" w:rsidR="00D92FBE" w:rsidRDefault="00D92FBE" w:rsidP="00966842">
      <w:pPr>
        <w:tabs>
          <w:tab w:val="left" w:pos="1230"/>
        </w:tabs>
        <w:jc w:val="both"/>
        <w:rPr>
          <w:rFonts w:ascii="Times New Roman" w:hAnsi="Times New Roman" w:cs="Times New Roman"/>
        </w:rPr>
      </w:pPr>
    </w:p>
    <w:p w14:paraId="73E24F05" w14:textId="4BFE5A71" w:rsidR="00D92FBE" w:rsidRDefault="00D92FBE" w:rsidP="00966842">
      <w:pPr>
        <w:tabs>
          <w:tab w:val="left" w:pos="1230"/>
        </w:tabs>
        <w:jc w:val="both"/>
        <w:rPr>
          <w:rFonts w:ascii="Times New Roman" w:hAnsi="Times New Roman" w:cs="Times New Roman"/>
        </w:rPr>
      </w:pPr>
    </w:p>
    <w:p w14:paraId="77E082FB" w14:textId="7B0DC088" w:rsidR="00D92FBE" w:rsidRDefault="00D92FBE" w:rsidP="00966842">
      <w:pPr>
        <w:tabs>
          <w:tab w:val="left" w:pos="1230"/>
        </w:tabs>
        <w:jc w:val="both"/>
        <w:rPr>
          <w:rFonts w:ascii="Times New Roman" w:hAnsi="Times New Roman" w:cs="Times New Roman"/>
        </w:rPr>
      </w:pPr>
    </w:p>
    <w:p w14:paraId="59A00A3B" w14:textId="6BB557C4" w:rsidR="00D92FBE" w:rsidRDefault="00D92FBE" w:rsidP="00966842">
      <w:pPr>
        <w:tabs>
          <w:tab w:val="left" w:pos="1230"/>
        </w:tabs>
        <w:jc w:val="both"/>
        <w:rPr>
          <w:rFonts w:ascii="Times New Roman" w:hAnsi="Times New Roman" w:cs="Times New Roman"/>
        </w:rPr>
      </w:pPr>
    </w:p>
    <w:tbl>
      <w:tblPr>
        <w:tblStyle w:val="TableGrid"/>
        <w:tblW w:w="11156"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5646"/>
      </w:tblGrid>
      <w:tr w:rsidR="00D92FBE" w14:paraId="647B227F" w14:textId="77777777" w:rsidTr="00CB4F22">
        <w:tc>
          <w:tcPr>
            <w:tcW w:w="5688" w:type="dxa"/>
          </w:tcPr>
          <w:p w14:paraId="65B38A4B" w14:textId="3A3C4C61" w:rsidR="00D92FBE" w:rsidRDefault="00136A93" w:rsidP="00966842">
            <w:pPr>
              <w:tabs>
                <w:tab w:val="left" w:pos="1230"/>
              </w:tabs>
              <w:jc w:val="both"/>
              <w:rPr>
                <w:rFonts w:ascii="Times New Roman" w:hAnsi="Times New Roman" w:cs="Times New Roman"/>
              </w:rPr>
            </w:pPr>
            <w:r w:rsidRPr="00D101B4">
              <w:rPr>
                <w:noProof/>
              </w:rPr>
              <w:lastRenderedPageBreak/>
              <w:drawing>
                <wp:inline distT="0" distB="0" distL="0" distR="0" wp14:anchorId="364AF7BC" wp14:editId="750EC09C">
                  <wp:extent cx="3474720" cy="1627632"/>
                  <wp:effectExtent l="0" t="0" r="0" b="0"/>
                  <wp:docPr id="10" name="Picture 10" descr="D:\ALL Volcanoes\Z_bvalueplots\10km_Radii_plots\Traffic_Ligh_Manusript_New\EY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LL Volcanoes\Z_bvalueplots\10km_Radii_plots\Traffic_Ligh_Manusript_New\EY_MLE_Forcoloredplot_trafficlight_mod.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3876" t="21075" r="8627" b="24041"/>
                          <a:stretch/>
                        </pic:blipFill>
                        <pic:spPr bwMode="auto">
                          <a:xfrm>
                            <a:off x="0" y="0"/>
                            <a:ext cx="3474720" cy="16276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8" w:type="dxa"/>
          </w:tcPr>
          <w:p w14:paraId="33CD4274" w14:textId="42721D36" w:rsidR="00D92FBE" w:rsidRDefault="00286D8B" w:rsidP="00966842">
            <w:pPr>
              <w:tabs>
                <w:tab w:val="left" w:pos="1230"/>
              </w:tabs>
              <w:jc w:val="both"/>
              <w:rPr>
                <w:rFonts w:ascii="Times New Roman" w:hAnsi="Times New Roman" w:cs="Times New Roman"/>
              </w:rPr>
            </w:pPr>
            <w:r w:rsidRPr="004452AD">
              <w:rPr>
                <w:noProof/>
              </w:rPr>
              <w:drawing>
                <wp:inline distT="0" distB="0" distL="0" distR="0" wp14:anchorId="2ED77C42" wp14:editId="1BC6A913">
                  <wp:extent cx="3330199" cy="1630045"/>
                  <wp:effectExtent l="0" t="0" r="3810" b="8255"/>
                  <wp:docPr id="14" name="Picture 14" descr="D:\ALL Volcanoes\Z_bvalueplots\10km_Radii_plots\Traffic_Ligh_Manusript_New\KR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LL Volcanoes\Z_bvalueplots\10km_Radii_plots\Traffic_Ligh_Manusript_New\KR_MLE_Forcoloredplot_trafficlight_mod.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7601" t="21274" r="8466" b="23850"/>
                          <a:stretch/>
                        </pic:blipFill>
                        <pic:spPr bwMode="auto">
                          <a:xfrm>
                            <a:off x="0" y="0"/>
                            <a:ext cx="3337459" cy="16335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2FBE" w14:paraId="7720ECC8" w14:textId="77777777" w:rsidTr="00CB4F22">
        <w:tc>
          <w:tcPr>
            <w:tcW w:w="5688" w:type="dxa"/>
          </w:tcPr>
          <w:p w14:paraId="62E7517A" w14:textId="7B6EEAF3" w:rsidR="00D92FBE" w:rsidRDefault="00136A93" w:rsidP="00966842">
            <w:pPr>
              <w:tabs>
                <w:tab w:val="left" w:pos="1230"/>
              </w:tabs>
              <w:jc w:val="both"/>
              <w:rPr>
                <w:rFonts w:ascii="Times New Roman" w:hAnsi="Times New Roman" w:cs="Times New Roman"/>
              </w:rPr>
            </w:pPr>
            <w:r w:rsidRPr="00D101B4">
              <w:rPr>
                <w:noProof/>
              </w:rPr>
              <w:drawing>
                <wp:inline distT="0" distB="0" distL="0" distR="0" wp14:anchorId="69385AB8" wp14:editId="31FD3B28">
                  <wp:extent cx="3474720" cy="1636776"/>
                  <wp:effectExtent l="0" t="0" r="0" b="1905"/>
                  <wp:docPr id="11" name="Picture 11" descr="D:\ALL Volcanoes\Z_bvalueplots\10km_Radii_plots\Traffic_Ligh_Manusript_New\FG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LL Volcanoes\Z_bvalueplots\10km_Radii_plots\Traffic_Ligh_Manusript_New\FG_MLE_Forcoloredplot_trafficlight_mod.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3726" t="21274" r="8622" b="23651"/>
                          <a:stretch/>
                        </pic:blipFill>
                        <pic:spPr bwMode="auto">
                          <a:xfrm>
                            <a:off x="0" y="0"/>
                            <a:ext cx="3474720" cy="1636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8" w:type="dxa"/>
          </w:tcPr>
          <w:p w14:paraId="5F2DB260" w14:textId="315F8A29" w:rsidR="00D92FBE" w:rsidRDefault="00286D8B" w:rsidP="00966842">
            <w:pPr>
              <w:tabs>
                <w:tab w:val="left" w:pos="1230"/>
              </w:tabs>
              <w:jc w:val="both"/>
              <w:rPr>
                <w:rFonts w:ascii="Times New Roman" w:hAnsi="Times New Roman" w:cs="Times New Roman"/>
              </w:rPr>
            </w:pPr>
            <w:r w:rsidRPr="004452AD">
              <w:rPr>
                <w:noProof/>
              </w:rPr>
              <w:drawing>
                <wp:inline distT="0" distB="0" distL="0" distR="0" wp14:anchorId="39440B28" wp14:editId="02BCEC87">
                  <wp:extent cx="3339029" cy="1634367"/>
                  <wp:effectExtent l="0" t="0" r="0" b="4445"/>
                  <wp:docPr id="15" name="Picture 15" descr="D:\ALL Volcanoes\Z_bvalueplots\10km_Radii_plots\Traffic_Ligh_Manusript_New\ONT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LL Volcanoes\Z_bvalueplots\10km_Radii_plots\Traffic_Ligh_Manusript_New\ONT_MLE_Forcoloredplot_trafficlight_mod.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7604" t="21473" r="8744" b="24043"/>
                          <a:stretch/>
                        </pic:blipFill>
                        <pic:spPr bwMode="auto">
                          <a:xfrm>
                            <a:off x="0" y="0"/>
                            <a:ext cx="3346958" cy="16382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2FBE" w14:paraId="260DF579" w14:textId="77777777" w:rsidTr="00CB4F22">
        <w:tc>
          <w:tcPr>
            <w:tcW w:w="5688" w:type="dxa"/>
          </w:tcPr>
          <w:p w14:paraId="4528A1AD" w14:textId="4E3451E6" w:rsidR="00D92FBE" w:rsidRDefault="00136A93" w:rsidP="00966842">
            <w:pPr>
              <w:tabs>
                <w:tab w:val="left" w:pos="1230"/>
              </w:tabs>
              <w:jc w:val="both"/>
              <w:rPr>
                <w:rFonts w:ascii="Times New Roman" w:hAnsi="Times New Roman" w:cs="Times New Roman"/>
              </w:rPr>
            </w:pPr>
            <w:r w:rsidRPr="00D101B4">
              <w:rPr>
                <w:noProof/>
              </w:rPr>
              <w:drawing>
                <wp:inline distT="0" distB="0" distL="0" distR="0" wp14:anchorId="4836CB6E" wp14:editId="792723DB">
                  <wp:extent cx="3474720" cy="1664208"/>
                  <wp:effectExtent l="0" t="0" r="0" b="0"/>
                  <wp:docPr id="12" name="Picture 12" descr="D:\ALL Volcanoes\Z_bvalueplots\10km_Radii_plots\Traffic_Ligh_Manusript_New\GM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LL Volcanoes\Z_bvalueplots\10km_Radii_plots\Traffic_Ligh_Manusript_New\GM_MLE_Forcoloredplot_trafficlight_mod.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3875" t="20876" r="8465" b="23249"/>
                          <a:stretch/>
                        </pic:blipFill>
                        <pic:spPr bwMode="auto">
                          <a:xfrm>
                            <a:off x="0" y="0"/>
                            <a:ext cx="3474720" cy="16642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8" w:type="dxa"/>
          </w:tcPr>
          <w:p w14:paraId="42CF4EC7" w14:textId="0878C38E" w:rsidR="00D92FBE" w:rsidRDefault="00286D8B" w:rsidP="00966842">
            <w:pPr>
              <w:tabs>
                <w:tab w:val="left" w:pos="1230"/>
              </w:tabs>
              <w:jc w:val="both"/>
              <w:rPr>
                <w:rFonts w:ascii="Times New Roman" w:hAnsi="Times New Roman" w:cs="Times New Roman"/>
              </w:rPr>
            </w:pPr>
            <w:r w:rsidRPr="004452AD">
              <w:rPr>
                <w:noProof/>
              </w:rPr>
              <w:drawing>
                <wp:inline distT="0" distB="0" distL="0" distR="0" wp14:anchorId="1BF2D42A" wp14:editId="4DC1FDDD">
                  <wp:extent cx="3446183" cy="1853487"/>
                  <wp:effectExtent l="0" t="0" r="1905" b="0"/>
                  <wp:docPr id="16" name="Picture 16" descr="D:\ALL Volcanoes\Z_bvalueplots\10km_Radii_plots\Traffic_Ligh_Manusript_New\USU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LL Volcanoes\Z_bvalueplots\10km_Radii_plots\Traffic_Ligh_Manusript_New\USU_MLE_Forcoloredplot_trafficlight_mod.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7452" t="21672" r="8919" b="18278"/>
                          <a:stretch/>
                        </pic:blipFill>
                        <pic:spPr bwMode="auto">
                          <a:xfrm>
                            <a:off x="0" y="0"/>
                            <a:ext cx="3455728" cy="18586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2FBE" w14:paraId="32C2E400" w14:textId="77777777" w:rsidTr="00CB4F22">
        <w:tc>
          <w:tcPr>
            <w:tcW w:w="5688" w:type="dxa"/>
          </w:tcPr>
          <w:p w14:paraId="008ED9E2" w14:textId="078A10C7" w:rsidR="00D92FBE" w:rsidRDefault="00136A93" w:rsidP="00966842">
            <w:pPr>
              <w:tabs>
                <w:tab w:val="left" w:pos="1230"/>
              </w:tabs>
              <w:jc w:val="both"/>
              <w:rPr>
                <w:rFonts w:ascii="Times New Roman" w:hAnsi="Times New Roman" w:cs="Times New Roman"/>
              </w:rPr>
            </w:pPr>
            <w:r w:rsidRPr="00D101B4">
              <w:rPr>
                <w:noProof/>
              </w:rPr>
              <w:drawing>
                <wp:inline distT="0" distB="0" distL="0" distR="0" wp14:anchorId="56B2553E" wp14:editId="127D1926">
                  <wp:extent cx="3474720" cy="1865376"/>
                  <wp:effectExtent l="0" t="0" r="0" b="1905"/>
                  <wp:docPr id="13" name="Picture 13" descr="D:\ALL Volcanoes\Z_bvalueplots\10km_Radii_plots\Traffic_Ligh_Manusript_New\HL_MLE_Forcoloredplot_trafficlight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LL Volcanoes\Z_bvalueplots\10km_Radii_plots\Traffic_Ligh_Manusript_New\HL_MLE_Forcoloredplot_trafficlight_mod.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6260" t="21274" r="8918" b="17885"/>
                          <a:stretch/>
                        </pic:blipFill>
                        <pic:spPr bwMode="auto">
                          <a:xfrm>
                            <a:off x="0" y="0"/>
                            <a:ext cx="3474720" cy="18653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8" w:type="dxa"/>
          </w:tcPr>
          <w:p w14:paraId="03496C0D" w14:textId="7F7CFAE8" w:rsidR="00D92FBE" w:rsidRDefault="00286D8B" w:rsidP="00966842">
            <w:pPr>
              <w:tabs>
                <w:tab w:val="left" w:pos="1230"/>
              </w:tabs>
              <w:jc w:val="both"/>
              <w:rPr>
                <w:rFonts w:ascii="Times New Roman" w:hAnsi="Times New Roman" w:cs="Times New Roman"/>
              </w:rPr>
            </w:pPr>
            <w:r w:rsidRPr="0076708E">
              <w:rPr>
                <w:noProof/>
              </w:rPr>
              <w:drawing>
                <wp:inline distT="0" distB="0" distL="0" distR="0" wp14:anchorId="78B2A41E" wp14:editId="784F0D41">
                  <wp:extent cx="572301" cy="1016337"/>
                  <wp:effectExtent l="0" t="0" r="0" b="0"/>
                  <wp:docPr id="22" name="Picture 22" descr="D:\ALL Volcanoes\Revision 20260310\2_Screenshot 2026-03-22 160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LL Volcanoes\Revision 20260310\2_Screenshot 2026-03-22 160038.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8418" t="7115" r="23672" b="16823"/>
                          <a:stretch/>
                        </pic:blipFill>
                        <pic:spPr bwMode="auto">
                          <a:xfrm>
                            <a:off x="0" y="0"/>
                            <a:ext cx="575507" cy="102203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tc>
      </w:tr>
    </w:tbl>
    <w:p w14:paraId="4A6117E0" w14:textId="1384EA97" w:rsidR="00D92FBE" w:rsidRPr="00966842" w:rsidRDefault="00AC0412" w:rsidP="00966842">
      <w:pPr>
        <w:tabs>
          <w:tab w:val="left" w:pos="1230"/>
        </w:tabs>
        <w:jc w:val="both"/>
        <w:rPr>
          <w:rFonts w:ascii="Times New Roman" w:hAnsi="Times New Roman" w:cs="Times New Roman"/>
        </w:rPr>
      </w:pPr>
      <w:r w:rsidRPr="00AC0412">
        <w:rPr>
          <w:rFonts w:ascii="Times New Roman" w:hAnsi="Times New Roman" w:cs="Times New Roman"/>
        </w:rPr>
        <w:t>Supplementary Fig</w:t>
      </w:r>
      <w:r w:rsidR="00CD73AD" w:rsidRPr="00CD73AD">
        <w:rPr>
          <w:rFonts w:ascii="Times New Roman" w:hAnsi="Times New Roman" w:cs="Times New Roman" w:hint="eastAsia"/>
        </w:rPr>
        <w:t xml:space="preserve">. 4. </w:t>
      </w:r>
      <w:r w:rsidR="00CD73AD" w:rsidRPr="00CD73AD">
        <w:rPr>
          <w:rFonts w:ascii="Times New Roman" w:hAnsi="Times New Roman" w:cs="Times New Roman"/>
        </w:rPr>
        <w:t xml:space="preserve">Time series of the </w:t>
      </w:r>
      <w:bookmarkStart w:id="1" w:name="_Hlk199602555"/>
      <w:r w:rsidR="00CD73AD" w:rsidRPr="00CD73AD">
        <w:rPr>
          <w:rFonts w:ascii="Times New Roman" w:hAnsi="Times New Roman" w:cs="Times New Roman"/>
        </w:rPr>
        <w:t>Traffic Light Alert System</w:t>
      </w:r>
      <w:r w:rsidR="00CD73AD" w:rsidRPr="00CD73AD">
        <w:rPr>
          <w:rFonts w:ascii="Times New Roman" w:hAnsi="Times New Roman" w:cs="Times New Roman" w:hint="eastAsia"/>
        </w:rPr>
        <w:t xml:space="preserve"> (</w:t>
      </w:r>
      <w:r w:rsidR="00CD73AD" w:rsidRPr="00CD73AD">
        <w:rPr>
          <w:rFonts w:ascii="Times New Roman" w:hAnsi="Times New Roman" w:cs="Times New Roman"/>
        </w:rPr>
        <w:t>VTLAS</w:t>
      </w:r>
      <w:r w:rsidR="00CD73AD" w:rsidRPr="00CD73AD">
        <w:rPr>
          <w:rFonts w:ascii="Times New Roman" w:hAnsi="Times New Roman" w:cs="Times New Roman" w:hint="eastAsia"/>
        </w:rPr>
        <w:t>)</w:t>
      </w:r>
      <w:bookmarkEnd w:id="1"/>
      <w:r w:rsidR="00CD73AD" w:rsidRPr="00CD73AD">
        <w:rPr>
          <w:rFonts w:ascii="Times New Roman" w:hAnsi="Times New Roman" w:cs="Times New Roman" w:hint="eastAsia"/>
        </w:rPr>
        <w:t xml:space="preserve"> </w:t>
      </w:r>
      <w:r w:rsidR="00CD73AD" w:rsidRPr="00CD73AD">
        <w:rPr>
          <w:rFonts w:ascii="Times New Roman" w:hAnsi="Times New Roman" w:cs="Times New Roman"/>
        </w:rPr>
        <w:t xml:space="preserve">based on the </w:t>
      </w:r>
      <w:r w:rsidR="00CD73AD" w:rsidRPr="00CD73AD">
        <w:rPr>
          <w:rFonts w:ascii="Times New Roman" w:hAnsi="Times New Roman" w:cs="Times New Roman"/>
          <w:i/>
        </w:rPr>
        <w:t>b+</w:t>
      </w:r>
      <w:r w:rsidR="00CD73AD" w:rsidRPr="00CD73AD">
        <w:rPr>
          <w:rFonts w:ascii="Times New Roman" w:hAnsi="Times New Roman" w:cs="Times New Roman"/>
        </w:rPr>
        <w:t xml:space="preserve"> method</w:t>
      </w:r>
      <w:r w:rsidR="00CD73AD" w:rsidRPr="00CD73AD">
        <w:rPr>
          <w:rFonts w:ascii="Times New Roman" w:hAnsi="Times New Roman" w:cs="Times New Roman" w:hint="eastAsia"/>
        </w:rPr>
        <w:t xml:space="preserve"> (videos are </w:t>
      </w:r>
      <w:r w:rsidR="00CD73AD" w:rsidRPr="00CD73AD">
        <w:rPr>
          <w:rFonts w:ascii="Times New Roman" w:hAnsi="Times New Roman" w:cs="Times New Roman"/>
        </w:rPr>
        <w:t xml:space="preserve">available </w:t>
      </w:r>
      <w:r w:rsidR="00CD73AD" w:rsidRPr="00CD73AD">
        <w:rPr>
          <w:rFonts w:ascii="Times New Roman" w:hAnsi="Times New Roman" w:cs="Times New Roman" w:hint="eastAsia"/>
        </w:rPr>
        <w:t xml:space="preserve">online </w:t>
      </w:r>
      <w:r w:rsidR="00CD73AD" w:rsidRPr="00CD73AD">
        <w:rPr>
          <w:rFonts w:ascii="Times New Roman" w:hAnsi="Times New Roman" w:cs="Times New Roman"/>
        </w:rPr>
        <w:t xml:space="preserve">in </w:t>
      </w:r>
      <w:r w:rsidR="00CD73AD" w:rsidRPr="00CD73AD">
        <w:rPr>
          <w:rFonts w:ascii="Times New Roman" w:hAnsi="Times New Roman" w:cs="Times New Roman" w:hint="eastAsia"/>
        </w:rPr>
        <w:t>a</w:t>
      </w:r>
      <w:r w:rsidR="00CD73AD" w:rsidRPr="00CD73AD">
        <w:rPr>
          <w:rFonts w:ascii="Times New Roman" w:hAnsi="Times New Roman" w:cs="Times New Roman"/>
        </w:rPr>
        <w:t xml:space="preserve"> GitHub repository;</w:t>
      </w:r>
      <w:r w:rsidR="00CD73AD" w:rsidRPr="00CD73AD">
        <w:rPr>
          <w:rFonts w:ascii="Times New Roman" w:hAnsi="Times New Roman" w:cs="Times New Roman" w:hint="eastAsia"/>
        </w:rPr>
        <w:t xml:space="preserve"> see </w:t>
      </w:r>
      <w:r w:rsidR="00CD73AD" w:rsidRPr="00CD73AD">
        <w:rPr>
          <w:rFonts w:ascii="Times New Roman" w:hAnsi="Times New Roman" w:cs="Times New Roman"/>
        </w:rPr>
        <w:t>D</w:t>
      </w:r>
      <w:r w:rsidR="00CD73AD" w:rsidRPr="00CD73AD">
        <w:rPr>
          <w:rFonts w:ascii="Times New Roman" w:hAnsi="Times New Roman" w:cs="Times New Roman" w:hint="eastAsia"/>
        </w:rPr>
        <w:t xml:space="preserve">ata and </w:t>
      </w:r>
      <w:r w:rsidR="00CD73AD" w:rsidRPr="00CD73AD">
        <w:rPr>
          <w:rFonts w:ascii="Times New Roman" w:hAnsi="Times New Roman" w:cs="Times New Roman"/>
        </w:rPr>
        <w:t>C</w:t>
      </w:r>
      <w:r w:rsidR="00CD73AD" w:rsidRPr="00CD73AD">
        <w:rPr>
          <w:rFonts w:ascii="Times New Roman" w:hAnsi="Times New Roman" w:cs="Times New Roman" w:hint="eastAsia"/>
        </w:rPr>
        <w:t xml:space="preserve">ode </w:t>
      </w:r>
      <w:r w:rsidR="00CD73AD" w:rsidRPr="00CD73AD">
        <w:rPr>
          <w:rFonts w:ascii="Times New Roman" w:hAnsi="Times New Roman" w:cs="Times New Roman"/>
        </w:rPr>
        <w:t>A</w:t>
      </w:r>
      <w:r w:rsidR="00CD73AD" w:rsidRPr="00CD73AD">
        <w:rPr>
          <w:rFonts w:ascii="Times New Roman" w:hAnsi="Times New Roman" w:cs="Times New Roman" w:hint="eastAsia"/>
        </w:rPr>
        <w:t>vailability statement)</w:t>
      </w:r>
      <w:r w:rsidR="00CD73AD" w:rsidRPr="00CD73AD">
        <w:rPr>
          <w:rFonts w:ascii="Times New Roman" w:hAnsi="Times New Roman" w:cs="Times New Roman"/>
        </w:rPr>
        <w:t>.</w:t>
      </w:r>
      <w:r w:rsidR="00CD73AD" w:rsidRPr="00CD73AD">
        <w:rPr>
          <w:rFonts w:ascii="Times New Roman" w:hAnsi="Times New Roman" w:cs="Times New Roman" w:hint="eastAsia"/>
        </w:rPr>
        <w:t xml:space="preserve"> </w:t>
      </w:r>
      <w:r w:rsidR="00CD73AD" w:rsidRPr="00CD73AD">
        <w:rPr>
          <w:rFonts w:ascii="Times New Roman" w:hAnsi="Times New Roman" w:cs="Times New Roman"/>
        </w:rPr>
        <w:t>The continuous</w:t>
      </w:r>
      <w:r w:rsidR="00CD73AD" w:rsidRPr="00CD73AD">
        <w:rPr>
          <w:rFonts w:ascii="Times New Roman" w:hAnsi="Times New Roman" w:cs="Times New Roman" w:hint="eastAsia"/>
        </w:rPr>
        <w:t xml:space="preserve"> horizontal line represents the </w:t>
      </w:r>
      <w:proofErr w:type="spellStart"/>
      <w:r w:rsidR="00CD73AD" w:rsidRPr="00CD73AD">
        <w:rPr>
          <w:rFonts w:ascii="Times New Roman" w:hAnsi="Times New Roman" w:cs="Times New Roman"/>
          <w:i/>
          <w:iCs/>
        </w:rPr>
        <w:t>b</w:t>
      </w:r>
      <w:r w:rsidR="00CD73AD" w:rsidRPr="00CD73AD">
        <w:rPr>
          <w:rFonts w:ascii="Times New Roman" w:hAnsi="Times New Roman" w:cs="Times New Roman"/>
          <w:i/>
          <w:iCs/>
          <w:vertAlign w:val="subscript"/>
        </w:rPr>
        <w:t>th</w:t>
      </w:r>
      <w:proofErr w:type="spellEnd"/>
      <w:proofErr w:type="gramStart"/>
      <w:r w:rsidR="00CD73AD" w:rsidRPr="00CD73AD">
        <w:rPr>
          <w:rFonts w:ascii="Times New Roman" w:hAnsi="Times New Roman" w:cs="Times New Roman" w:hint="eastAsia"/>
          <w:i/>
          <w:iCs/>
          <w:vertAlign w:val="subscript"/>
        </w:rPr>
        <w:t>,</w:t>
      </w:r>
      <w:r w:rsidR="00CD73AD" w:rsidRPr="00CD73AD">
        <w:rPr>
          <w:rFonts w:ascii="Times New Roman" w:hAnsi="Times New Roman" w:cs="Times New Roman" w:hint="eastAsia"/>
        </w:rPr>
        <w:t>,</w:t>
      </w:r>
      <w:proofErr w:type="gramEnd"/>
      <w:r w:rsidR="00CD73AD" w:rsidRPr="00CD73AD">
        <w:rPr>
          <w:rFonts w:ascii="Times New Roman" w:hAnsi="Times New Roman" w:cs="Times New Roman" w:hint="eastAsia"/>
        </w:rPr>
        <w:t xml:space="preserve"> whereas the horizontal dashed lines represent </w:t>
      </w:r>
      <m:oMath>
        <m:r>
          <w:rPr>
            <w:rFonts w:ascii="Cambria Math" w:hAnsi="Cambria Math" w:cs="Times New Roman"/>
          </w:rPr>
          <m:t>±</m:t>
        </m:r>
      </m:oMath>
      <w:r w:rsidR="00CD73AD" w:rsidRPr="00CD73AD">
        <w:rPr>
          <w:rFonts w:ascii="Times New Roman" w:hAnsi="Times New Roman" w:cs="Times New Roman" w:hint="eastAsia"/>
        </w:rPr>
        <w:t xml:space="preserve"> 10% increase (decrease) from the </w:t>
      </w:r>
      <w:proofErr w:type="spellStart"/>
      <w:r w:rsidR="00CD73AD" w:rsidRPr="00CD73AD">
        <w:rPr>
          <w:rFonts w:ascii="Times New Roman" w:hAnsi="Times New Roman" w:cs="Times New Roman"/>
          <w:i/>
          <w:iCs/>
        </w:rPr>
        <w:t>b</w:t>
      </w:r>
      <w:r w:rsidR="00CD73AD" w:rsidRPr="00CD73AD">
        <w:rPr>
          <w:rFonts w:ascii="Times New Roman" w:hAnsi="Times New Roman" w:cs="Times New Roman"/>
          <w:i/>
          <w:iCs/>
          <w:vertAlign w:val="subscript"/>
        </w:rPr>
        <w:t>th</w:t>
      </w:r>
      <w:proofErr w:type="spellEnd"/>
      <w:r w:rsidR="00CD73AD" w:rsidRPr="00CD73AD">
        <w:rPr>
          <w:rFonts w:ascii="Times New Roman" w:hAnsi="Times New Roman" w:cs="Times New Roman" w:hint="eastAsia"/>
          <w:i/>
          <w:iCs/>
          <w:vertAlign w:val="subscript"/>
        </w:rPr>
        <w:t>,</w:t>
      </w:r>
      <w:r w:rsidR="00CD73AD" w:rsidRPr="00CD73AD">
        <w:rPr>
          <w:rFonts w:ascii="Times New Roman" w:hAnsi="Times New Roman" w:cs="Times New Roman" w:hint="eastAsia"/>
        </w:rPr>
        <w:t xml:space="preserve">. </w:t>
      </w:r>
      <w:r w:rsidR="00CD73AD" w:rsidRPr="00CD73AD">
        <w:rPr>
          <w:rFonts w:ascii="Times New Roman" w:hAnsi="Times New Roman" w:cs="Times New Roman"/>
        </w:rPr>
        <w:t>The c</w:t>
      </w:r>
      <w:r w:rsidR="00CD73AD" w:rsidRPr="00CD73AD">
        <w:rPr>
          <w:rFonts w:ascii="Times New Roman" w:hAnsi="Times New Roman" w:cs="Times New Roman" w:hint="eastAsia"/>
        </w:rPr>
        <w:t>olor indicate</w:t>
      </w:r>
      <w:r w:rsidR="00601174">
        <w:rPr>
          <w:rFonts w:ascii="Times New Roman" w:hAnsi="Times New Roman" w:cs="Times New Roman" w:hint="eastAsia"/>
        </w:rPr>
        <w:t>s</w:t>
      </w:r>
      <w:r w:rsidR="00CD73AD" w:rsidRPr="00CD73AD">
        <w:rPr>
          <w:rFonts w:ascii="Times New Roman" w:hAnsi="Times New Roman" w:cs="Times New Roman" w:hint="eastAsia"/>
        </w:rPr>
        <w:t xml:space="preserve"> </w:t>
      </w:r>
      <w:r w:rsidR="00CD73AD" w:rsidRPr="00CD73AD">
        <w:rPr>
          <w:rFonts w:ascii="Times New Roman" w:hAnsi="Times New Roman" w:cs="Times New Roman"/>
        </w:rPr>
        <w:t xml:space="preserve">volcanic hazard levels: red for escalating danger (more than </w:t>
      </w:r>
      <w:r w:rsidR="00CD73AD" w:rsidRPr="00CD73AD">
        <w:rPr>
          <w:rFonts w:ascii="Times New Roman" w:hAnsi="Times New Roman" w:cs="Times New Roman" w:hint="eastAsia"/>
        </w:rPr>
        <w:t xml:space="preserve">10% </w:t>
      </w:r>
      <w:r w:rsidR="00CD73AD" w:rsidRPr="00CD73AD">
        <w:rPr>
          <w:rFonts w:ascii="Times New Roman" w:hAnsi="Times New Roman" w:cs="Times New Roman"/>
        </w:rPr>
        <w:t xml:space="preserve">decrease below the </w:t>
      </w:r>
      <w:proofErr w:type="spellStart"/>
      <w:r w:rsidR="00CD73AD" w:rsidRPr="00CD73AD">
        <w:rPr>
          <w:rFonts w:ascii="Times New Roman" w:hAnsi="Times New Roman" w:cs="Times New Roman"/>
          <w:i/>
          <w:iCs/>
        </w:rPr>
        <w:t>b</w:t>
      </w:r>
      <w:r w:rsidR="00CD73AD" w:rsidRPr="00CD73AD">
        <w:rPr>
          <w:rFonts w:ascii="Times New Roman" w:hAnsi="Times New Roman" w:cs="Times New Roman"/>
          <w:i/>
          <w:iCs/>
          <w:vertAlign w:val="subscript"/>
        </w:rPr>
        <w:t>th</w:t>
      </w:r>
      <w:proofErr w:type="spellEnd"/>
      <w:r w:rsidR="00CD73AD" w:rsidRPr="00CD73AD">
        <w:rPr>
          <w:rFonts w:ascii="Times New Roman" w:hAnsi="Times New Roman" w:cs="Times New Roman"/>
        </w:rPr>
        <w:t xml:space="preserve">), green for normal conditions (more than </w:t>
      </w:r>
      <w:r w:rsidR="00CD73AD" w:rsidRPr="00CD73AD">
        <w:rPr>
          <w:rFonts w:ascii="Times New Roman" w:hAnsi="Times New Roman" w:cs="Times New Roman" w:hint="eastAsia"/>
        </w:rPr>
        <w:t xml:space="preserve">10% </w:t>
      </w:r>
      <w:r w:rsidR="00CD73AD" w:rsidRPr="00CD73AD">
        <w:rPr>
          <w:rFonts w:ascii="Times New Roman" w:hAnsi="Times New Roman" w:cs="Times New Roman"/>
        </w:rPr>
        <w:t xml:space="preserve">above the </w:t>
      </w:r>
      <w:proofErr w:type="spellStart"/>
      <w:r w:rsidR="00CD73AD" w:rsidRPr="00CD73AD">
        <w:rPr>
          <w:rFonts w:ascii="Times New Roman" w:hAnsi="Times New Roman" w:cs="Times New Roman"/>
          <w:i/>
          <w:iCs/>
        </w:rPr>
        <w:t>b</w:t>
      </w:r>
      <w:r w:rsidR="00CD73AD" w:rsidRPr="00CD73AD">
        <w:rPr>
          <w:rFonts w:ascii="Times New Roman" w:hAnsi="Times New Roman" w:cs="Times New Roman"/>
          <w:i/>
          <w:iCs/>
          <w:vertAlign w:val="subscript"/>
        </w:rPr>
        <w:t>th</w:t>
      </w:r>
      <w:proofErr w:type="spellEnd"/>
      <w:r w:rsidR="00CD73AD" w:rsidRPr="00CD73AD">
        <w:rPr>
          <w:rFonts w:ascii="Times New Roman" w:hAnsi="Times New Roman" w:cs="Times New Roman"/>
          <w:iCs/>
        </w:rPr>
        <w:t>)</w:t>
      </w:r>
      <w:r w:rsidR="00CD73AD" w:rsidRPr="00CD73AD">
        <w:rPr>
          <w:rFonts w:ascii="Times New Roman" w:hAnsi="Times New Roman" w:cs="Times New Roman"/>
        </w:rPr>
        <w:t>, and yellow for a cautious alert (</w:t>
      </w:r>
      <m:oMath>
        <m:r>
          <w:rPr>
            <w:rFonts w:ascii="Cambria Math" w:hAnsi="Cambria Math" w:cs="Times New Roman"/>
          </w:rPr>
          <m:t>±</m:t>
        </m:r>
      </m:oMath>
      <w:r w:rsidR="00CD73AD" w:rsidRPr="00CD73AD">
        <w:rPr>
          <w:rFonts w:ascii="Times New Roman" w:hAnsi="Times New Roman" w:cs="Times New Roman" w:hint="eastAsia"/>
        </w:rPr>
        <w:t xml:space="preserve"> 10%</w:t>
      </w:r>
      <w:r w:rsidR="00CD73AD" w:rsidRPr="00CD73AD">
        <w:rPr>
          <w:rFonts w:ascii="Times New Roman" w:hAnsi="Times New Roman" w:cs="Times New Roman"/>
        </w:rPr>
        <w:t xml:space="preserve"> around the </w:t>
      </w:r>
      <w:proofErr w:type="spellStart"/>
      <w:r w:rsidR="00CD73AD" w:rsidRPr="00CD73AD">
        <w:rPr>
          <w:rFonts w:ascii="Times New Roman" w:hAnsi="Times New Roman" w:cs="Times New Roman"/>
          <w:i/>
          <w:iCs/>
        </w:rPr>
        <w:t>b</w:t>
      </w:r>
      <w:r w:rsidR="00CD73AD" w:rsidRPr="00CD73AD">
        <w:rPr>
          <w:rFonts w:ascii="Times New Roman" w:hAnsi="Times New Roman" w:cs="Times New Roman"/>
          <w:i/>
          <w:iCs/>
          <w:vertAlign w:val="subscript"/>
        </w:rPr>
        <w:t>th</w:t>
      </w:r>
      <w:proofErr w:type="spellEnd"/>
      <w:r w:rsidR="00CD73AD" w:rsidRPr="00CD73AD">
        <w:rPr>
          <w:rFonts w:ascii="Times New Roman" w:hAnsi="Times New Roman" w:cs="Times New Roman"/>
        </w:rPr>
        <w:t>).</w:t>
      </w:r>
      <w:r w:rsidR="00CD73AD" w:rsidRPr="00CD73AD">
        <w:rPr>
          <w:rFonts w:ascii="Times New Roman" w:hAnsi="Times New Roman" w:cs="Times New Roman" w:hint="eastAsia"/>
        </w:rPr>
        <w:t xml:space="preserve"> </w:t>
      </w:r>
      <w:r w:rsidR="00CD73AD" w:rsidRPr="00CD73AD">
        <w:rPr>
          <w:rFonts w:ascii="Times New Roman" w:hAnsi="Times New Roman" w:cs="Times New Roman"/>
        </w:rPr>
        <w:t xml:space="preserve">Vertical dashed lines represent eruption time. (a) </w:t>
      </w:r>
      <w:proofErr w:type="spellStart"/>
      <w:r w:rsidR="00CD73AD" w:rsidRPr="00CD73AD">
        <w:rPr>
          <w:rFonts w:ascii="Times New Roman" w:hAnsi="Times New Roman" w:cs="Times New Roman"/>
        </w:rPr>
        <w:t>Eyjafjallajökull</w:t>
      </w:r>
      <w:proofErr w:type="spellEnd"/>
      <w:r w:rsidR="00CD73AD" w:rsidRPr="00CD73AD">
        <w:rPr>
          <w:rFonts w:ascii="Times New Roman" w:hAnsi="Times New Roman" w:cs="Times New Roman"/>
        </w:rPr>
        <w:t xml:space="preserve">; (b) </w:t>
      </w:r>
      <w:proofErr w:type="spellStart"/>
      <w:r w:rsidR="00CD73AD" w:rsidRPr="00CD73AD">
        <w:rPr>
          <w:rFonts w:ascii="Times New Roman" w:hAnsi="Times New Roman" w:cs="Times New Roman"/>
        </w:rPr>
        <w:t>Fagradalsfjall</w:t>
      </w:r>
      <w:proofErr w:type="spellEnd"/>
      <w:r w:rsidR="00CD73AD" w:rsidRPr="00CD73AD">
        <w:rPr>
          <w:rFonts w:ascii="Times New Roman" w:hAnsi="Times New Roman" w:cs="Times New Roman"/>
        </w:rPr>
        <w:t xml:space="preserve">; (c) </w:t>
      </w:r>
      <w:proofErr w:type="spellStart"/>
      <w:r w:rsidR="00CD73AD" w:rsidRPr="00CD73AD">
        <w:rPr>
          <w:rFonts w:ascii="Times New Roman" w:hAnsi="Times New Roman" w:cs="Times New Roman"/>
        </w:rPr>
        <w:t>Grímsvötn</w:t>
      </w:r>
      <w:proofErr w:type="spellEnd"/>
      <w:r w:rsidR="00CD73AD" w:rsidRPr="00CD73AD">
        <w:rPr>
          <w:rFonts w:ascii="Times New Roman" w:hAnsi="Times New Roman" w:cs="Times New Roman"/>
        </w:rPr>
        <w:t xml:space="preserve">; (d) </w:t>
      </w:r>
      <w:proofErr w:type="spellStart"/>
      <w:r w:rsidR="00CD73AD" w:rsidRPr="00CD73AD">
        <w:rPr>
          <w:rFonts w:ascii="Times New Roman" w:hAnsi="Times New Roman" w:cs="Times New Roman"/>
        </w:rPr>
        <w:t>Holuhraun</w:t>
      </w:r>
      <w:proofErr w:type="spellEnd"/>
      <w:r w:rsidR="00CD73AD" w:rsidRPr="00CD73AD">
        <w:rPr>
          <w:rFonts w:ascii="Times New Roman" w:hAnsi="Times New Roman" w:cs="Times New Roman" w:hint="eastAsia"/>
        </w:rPr>
        <w:t xml:space="preserve"> </w:t>
      </w:r>
      <w:r w:rsidR="00CD73AD" w:rsidRPr="00CD73AD">
        <w:rPr>
          <w:rFonts w:ascii="Times New Roman" w:hAnsi="Times New Roman" w:cs="Times New Roman"/>
        </w:rPr>
        <w:t>(</w:t>
      </w:r>
      <w:proofErr w:type="spellStart"/>
      <w:r w:rsidR="00CD73AD" w:rsidRPr="00CD73AD">
        <w:rPr>
          <w:rFonts w:ascii="Times New Roman" w:hAnsi="Times New Roman" w:cs="Times New Roman"/>
        </w:rPr>
        <w:t>Bárðarbunga</w:t>
      </w:r>
      <w:proofErr w:type="spellEnd"/>
      <w:r w:rsidR="00CD73AD" w:rsidRPr="00CD73AD">
        <w:rPr>
          <w:rFonts w:ascii="Times New Roman" w:hAnsi="Times New Roman" w:cs="Times New Roman"/>
        </w:rPr>
        <w:t>)</w:t>
      </w:r>
      <w:r w:rsidR="00CD73AD" w:rsidRPr="00CD73AD">
        <w:rPr>
          <w:rFonts w:ascii="Times New Roman" w:hAnsi="Times New Roman" w:cs="Times New Roman" w:hint="eastAsia"/>
        </w:rPr>
        <w:t xml:space="preserve">; </w:t>
      </w:r>
      <w:r w:rsidR="00CD73AD">
        <w:rPr>
          <w:rFonts w:ascii="Times New Roman" w:hAnsi="Times New Roman" w:cs="Times New Roman"/>
        </w:rPr>
        <w:t>(e)</w:t>
      </w:r>
      <w:r w:rsidR="00CD73AD" w:rsidRPr="00CD73AD">
        <w:rPr>
          <w:rFonts w:ascii="Times New Roman" w:hAnsi="Times New Roman" w:cs="Times New Roman" w:hint="eastAsia"/>
        </w:rPr>
        <w:t xml:space="preserve"> </w:t>
      </w:r>
      <w:proofErr w:type="spellStart"/>
      <w:r w:rsidR="00CD73AD" w:rsidRPr="00CD73AD">
        <w:rPr>
          <w:rFonts w:ascii="Times New Roman" w:hAnsi="Times New Roman" w:cs="Times New Roman"/>
        </w:rPr>
        <w:t>Kirishima</w:t>
      </w:r>
      <w:proofErr w:type="spellEnd"/>
      <w:r w:rsidR="00CD73AD" w:rsidRPr="00CD73AD">
        <w:rPr>
          <w:rFonts w:ascii="Times New Roman" w:hAnsi="Times New Roman" w:cs="Times New Roman"/>
        </w:rPr>
        <w:t xml:space="preserve">; </w:t>
      </w:r>
      <w:r w:rsidR="00CD73AD">
        <w:rPr>
          <w:rFonts w:ascii="Times New Roman" w:hAnsi="Times New Roman" w:cs="Times New Roman"/>
        </w:rPr>
        <w:t>(f</w:t>
      </w:r>
      <w:r w:rsidR="00CD73AD" w:rsidRPr="00CD73AD">
        <w:rPr>
          <w:rFonts w:ascii="Times New Roman" w:hAnsi="Times New Roman" w:cs="Times New Roman"/>
        </w:rPr>
        <w:t xml:space="preserve">) </w:t>
      </w:r>
      <w:proofErr w:type="spellStart"/>
      <w:r w:rsidR="00CD73AD" w:rsidRPr="00CD73AD">
        <w:rPr>
          <w:rFonts w:ascii="Times New Roman" w:hAnsi="Times New Roman" w:cs="Times New Roman"/>
        </w:rPr>
        <w:t>Ontake</w:t>
      </w:r>
      <w:proofErr w:type="spellEnd"/>
      <w:r w:rsidR="00CD73AD" w:rsidRPr="00CD73AD">
        <w:rPr>
          <w:rFonts w:ascii="Times New Roman" w:hAnsi="Times New Roman" w:cs="Times New Roman"/>
        </w:rPr>
        <w:t xml:space="preserve"> </w:t>
      </w:r>
      <w:r w:rsidR="00CD73AD">
        <w:rPr>
          <w:rFonts w:ascii="Times New Roman" w:hAnsi="Times New Roman" w:cs="Times New Roman"/>
        </w:rPr>
        <w:t>and (g</w:t>
      </w:r>
      <w:r w:rsidR="00CD73AD" w:rsidRPr="00CD73AD">
        <w:rPr>
          <w:rFonts w:ascii="Times New Roman" w:hAnsi="Times New Roman" w:cs="Times New Roman"/>
        </w:rPr>
        <w:t xml:space="preserve">) </w:t>
      </w:r>
      <w:proofErr w:type="spellStart"/>
      <w:r w:rsidR="00CD73AD" w:rsidRPr="00CD73AD">
        <w:rPr>
          <w:rFonts w:ascii="Times New Roman" w:hAnsi="Times New Roman" w:cs="Times New Roman"/>
        </w:rPr>
        <w:t>Usu</w:t>
      </w:r>
      <w:proofErr w:type="spellEnd"/>
    </w:p>
    <w:p w14:paraId="165A5F88" w14:textId="6B3AB98E" w:rsidR="00966842" w:rsidRPr="00966842" w:rsidRDefault="00966842" w:rsidP="00966842">
      <w:pPr>
        <w:tabs>
          <w:tab w:val="left" w:pos="1230"/>
        </w:tabs>
        <w:rPr>
          <w:rFonts w:ascii="Times New Roman" w:hAnsi="Times New Roman" w:cs="Times New Roman"/>
        </w:rPr>
      </w:pPr>
    </w:p>
    <w:p w14:paraId="41081A34" w14:textId="04304439" w:rsidR="000A5FF0" w:rsidRDefault="00FC4FB6" w:rsidP="00D360C3">
      <w:pPr>
        <w:jc w:val="center"/>
        <w:rPr>
          <w:noProof/>
        </w:rPr>
      </w:pPr>
      <w:r>
        <w:rPr>
          <w:noProof/>
        </w:rPr>
        <w:lastRenderedPageBreak/>
        <w:drawing>
          <wp:inline distT="0" distB="0" distL="0" distR="0" wp14:anchorId="4AB5F6D4" wp14:editId="41CAFEBA">
            <wp:extent cx="5581650" cy="5462681"/>
            <wp:effectExtent l="0" t="0" r="0" b="5080"/>
            <wp:docPr id="113389246" name="Picture 14"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9246" name="Picture 14" descr="A group of graphs showing different types of data&#10;&#10;AI-generated content may be incorrect."/>
                    <pic:cNvPicPr>
                      <a:picLocks noChangeAspect="1" noChangeArrowheads="1"/>
                    </pic:cNvPicPr>
                  </pic:nvPicPr>
                  <pic:blipFill rotWithShape="1">
                    <a:blip r:embed="rId22">
                      <a:extLst>
                        <a:ext uri="{28A0092B-C50C-407E-A947-70E740481C1C}">
                          <a14:useLocalDpi xmlns:a14="http://schemas.microsoft.com/office/drawing/2010/main" val="0"/>
                        </a:ext>
                      </a:extLst>
                    </a:blip>
                    <a:srcRect l="1017" t="719" r="3429" b="323"/>
                    <a:stretch>
                      <a:fillRect/>
                    </a:stretch>
                  </pic:blipFill>
                  <pic:spPr bwMode="auto">
                    <a:xfrm>
                      <a:off x="0" y="0"/>
                      <a:ext cx="5582741" cy="5463749"/>
                    </a:xfrm>
                    <a:prstGeom prst="rect">
                      <a:avLst/>
                    </a:prstGeom>
                    <a:noFill/>
                    <a:ln>
                      <a:noFill/>
                    </a:ln>
                    <a:extLst>
                      <a:ext uri="{53640926-AAD7-44D8-BBD7-CCE9431645EC}">
                        <a14:shadowObscured xmlns:a14="http://schemas.microsoft.com/office/drawing/2010/main"/>
                      </a:ext>
                    </a:extLst>
                  </pic:spPr>
                </pic:pic>
              </a:graphicData>
            </a:graphic>
          </wp:inline>
        </w:drawing>
      </w:r>
    </w:p>
    <w:p w14:paraId="72509393" w14:textId="6D285FB2" w:rsidR="006D72E3" w:rsidRPr="006D72E3" w:rsidRDefault="00002751" w:rsidP="003F1221">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xml:space="preserve">. </w:t>
      </w:r>
      <w:r w:rsidR="002C4EF5">
        <w:rPr>
          <w:rFonts w:ascii="Times New Roman" w:hAnsi="Times New Roman" w:cs="Times New Roman"/>
        </w:rPr>
        <w:t>5</w:t>
      </w:r>
      <w:r w:rsidR="006D72E3" w:rsidRPr="006D72E3">
        <w:rPr>
          <w:rFonts w:ascii="Times New Roman" w:hAnsi="Times New Roman" w:cs="Times New Roman" w:hint="eastAsia"/>
        </w:rPr>
        <w:t xml:space="preserve">. </w:t>
      </w:r>
      <w:r w:rsidR="00981EEB" w:rsidRPr="00981EEB">
        <w:rPr>
          <w:rFonts w:ascii="Times New Roman" w:hAnsi="Times New Roman" w:cs="Times New Roman"/>
        </w:rPr>
        <w:t xml:space="preserve">Comparison of transient </w:t>
      </w:r>
      <w:r w:rsidR="00981EEB" w:rsidRPr="00981EEB">
        <w:rPr>
          <w:rFonts w:ascii="Times New Roman" w:hAnsi="Times New Roman" w:cs="Times New Roman"/>
          <w:i/>
          <w:iCs/>
        </w:rPr>
        <w:t>b</w:t>
      </w:r>
      <w:r w:rsidR="00981EEB" w:rsidRPr="00981EEB">
        <w:rPr>
          <w:rFonts w:ascii="Times New Roman" w:hAnsi="Times New Roman" w:cs="Times New Roman"/>
        </w:rPr>
        <w:t>-value variations using earthquake catalogs within 10 km, 25 km, and 50 km radi</w:t>
      </w:r>
      <w:r w:rsidR="00981EEB" w:rsidRPr="00981EEB">
        <w:rPr>
          <w:rFonts w:ascii="Times New Roman" w:hAnsi="Times New Roman" w:cs="Times New Roman" w:hint="eastAsia"/>
        </w:rPr>
        <w:t>us</w:t>
      </w:r>
      <w:r w:rsidR="00981EEB" w:rsidRPr="00981EEB">
        <w:rPr>
          <w:rFonts w:ascii="Times New Roman" w:hAnsi="Times New Roman" w:cs="Times New Roman"/>
        </w:rPr>
        <w:t xml:space="preserve"> around the volcano summit, based on</w:t>
      </w:r>
      <w:r w:rsidR="006D72E3" w:rsidRPr="006D72E3">
        <w:rPr>
          <w:rFonts w:ascii="Times New Roman" w:hAnsi="Times New Roman" w:cs="Times New Roman"/>
        </w:rPr>
        <w:t xml:space="preserve"> </w:t>
      </w:r>
      <w:r w:rsidR="00904BE9">
        <w:rPr>
          <w:rFonts w:ascii="Times New Roman" w:hAnsi="Times New Roman" w:cs="Times New Roman" w:hint="eastAsia"/>
        </w:rPr>
        <w:t xml:space="preserve">the </w:t>
      </w:r>
      <w:r w:rsidR="006D72E3" w:rsidRPr="006D72E3">
        <w:rPr>
          <w:rFonts w:ascii="Times New Roman" w:hAnsi="Times New Roman" w:cs="Times New Roman" w:hint="eastAsia"/>
        </w:rPr>
        <w:t xml:space="preserve">MLE method. </w:t>
      </w:r>
      <w:r w:rsidR="006D72E3" w:rsidRPr="006D72E3">
        <w:rPr>
          <w:rFonts w:ascii="Times New Roman" w:hAnsi="Times New Roman" w:cs="Times New Roman"/>
        </w:rPr>
        <w:t xml:space="preserve">(a) </w:t>
      </w:r>
      <w:proofErr w:type="spellStart"/>
      <w:r w:rsidR="006D72E3" w:rsidRPr="006D72E3">
        <w:rPr>
          <w:rFonts w:ascii="Times New Roman" w:hAnsi="Times New Roman" w:cs="Times New Roman"/>
        </w:rPr>
        <w:t>Eyjafjallajökull</w:t>
      </w:r>
      <w:proofErr w:type="spellEnd"/>
      <w:r w:rsidR="006D72E3" w:rsidRPr="006D72E3">
        <w:rPr>
          <w:rFonts w:ascii="Times New Roman" w:hAnsi="Times New Roman" w:cs="Times New Roman"/>
        </w:rPr>
        <w:t xml:space="preserve">; (b) </w:t>
      </w:r>
      <w:proofErr w:type="spellStart"/>
      <w:r w:rsidR="006D72E3" w:rsidRPr="006D72E3">
        <w:rPr>
          <w:rFonts w:ascii="Times New Roman" w:hAnsi="Times New Roman" w:cs="Times New Roman"/>
        </w:rPr>
        <w:t>Fagradalsfjall</w:t>
      </w:r>
      <w:proofErr w:type="spellEnd"/>
      <w:r w:rsidR="006D72E3" w:rsidRPr="006D72E3">
        <w:rPr>
          <w:rFonts w:ascii="Times New Roman" w:hAnsi="Times New Roman" w:cs="Times New Roman"/>
        </w:rPr>
        <w:t xml:space="preserve">; (c) </w:t>
      </w:r>
      <w:proofErr w:type="spellStart"/>
      <w:r w:rsidR="006D72E3" w:rsidRPr="006D72E3">
        <w:rPr>
          <w:rFonts w:ascii="Times New Roman" w:hAnsi="Times New Roman" w:cs="Times New Roman"/>
        </w:rPr>
        <w:t>Grímsvötn</w:t>
      </w:r>
      <w:proofErr w:type="spellEnd"/>
      <w:r w:rsidR="006D72E3" w:rsidRPr="006D72E3">
        <w:rPr>
          <w:rFonts w:ascii="Times New Roman" w:hAnsi="Times New Roman" w:cs="Times New Roman"/>
        </w:rPr>
        <w:t xml:space="preserve">; (d) </w:t>
      </w:r>
      <w:proofErr w:type="spellStart"/>
      <w:r w:rsidR="006D72E3" w:rsidRPr="006D72E3">
        <w:rPr>
          <w:rFonts w:ascii="Times New Roman" w:hAnsi="Times New Roman" w:cs="Times New Roman"/>
        </w:rPr>
        <w:t>Holuhraun</w:t>
      </w:r>
      <w:proofErr w:type="spellEnd"/>
      <w:r w:rsidR="005F68DE">
        <w:rPr>
          <w:rFonts w:ascii="Times New Roman" w:hAnsi="Times New Roman" w:cs="Times New Roman" w:hint="eastAsia"/>
        </w:rPr>
        <w:t xml:space="preserve"> </w:t>
      </w:r>
      <w:r w:rsidR="005F68DE" w:rsidRPr="000C50F9">
        <w:rPr>
          <w:rFonts w:ascii="Times New Roman" w:hAnsi="Times New Roman" w:cs="Times New Roman"/>
        </w:rPr>
        <w:t>(</w:t>
      </w:r>
      <w:proofErr w:type="spellStart"/>
      <w:r w:rsidR="005F68DE" w:rsidRPr="000C50F9">
        <w:rPr>
          <w:rFonts w:ascii="Times New Roman" w:hAnsi="Times New Roman" w:cs="Times New Roman"/>
        </w:rPr>
        <w:t>Bárðarbunga</w:t>
      </w:r>
      <w:proofErr w:type="spellEnd"/>
      <w:r w:rsidR="005F68DE" w:rsidRPr="000C50F9">
        <w:rPr>
          <w:rFonts w:ascii="Times New Roman" w:hAnsi="Times New Roman" w:cs="Times New Roman"/>
        </w:rPr>
        <w:t>)</w:t>
      </w:r>
      <w:r w:rsidR="006D72E3" w:rsidRPr="006D72E3">
        <w:rPr>
          <w:rFonts w:ascii="Times New Roman" w:hAnsi="Times New Roman" w:cs="Times New Roman" w:hint="eastAsia"/>
        </w:rPr>
        <w:t xml:space="preserve">; </w:t>
      </w:r>
      <w:r w:rsidR="006D72E3" w:rsidRPr="006D72E3">
        <w:rPr>
          <w:rFonts w:ascii="Times New Roman" w:hAnsi="Times New Roman" w:cs="Times New Roman"/>
        </w:rPr>
        <w:t>(e) Mauna Loa</w:t>
      </w:r>
      <w:r w:rsidR="006D72E3" w:rsidRPr="006D72E3">
        <w:rPr>
          <w:rFonts w:ascii="Times New Roman" w:hAnsi="Times New Roman" w:cs="Times New Roman" w:hint="eastAsia"/>
        </w:rPr>
        <w:t xml:space="preserve"> (</w:t>
      </w:r>
      <w:proofErr w:type="spellStart"/>
      <w:r w:rsidR="006D72E3" w:rsidRPr="006D72E3">
        <w:rPr>
          <w:rFonts w:ascii="Times New Roman" w:hAnsi="Times New Roman" w:cs="Times New Roman"/>
        </w:rPr>
        <w:t>Kīlauea</w:t>
      </w:r>
      <w:proofErr w:type="spellEnd"/>
      <w:r w:rsidR="006D72E3" w:rsidRPr="006D72E3">
        <w:rPr>
          <w:rFonts w:ascii="Times New Roman" w:hAnsi="Times New Roman" w:cs="Times New Roman" w:hint="eastAsia"/>
        </w:rPr>
        <w:t>)</w:t>
      </w:r>
      <w:r w:rsidR="006D72E3" w:rsidRPr="006D72E3">
        <w:rPr>
          <w:rFonts w:ascii="Times New Roman" w:hAnsi="Times New Roman" w:cs="Times New Roman"/>
        </w:rPr>
        <w:t xml:space="preserve">; </w:t>
      </w:r>
      <w:r w:rsidR="00FC4FB6">
        <w:rPr>
          <w:rFonts w:ascii="Times New Roman" w:hAnsi="Times New Roman" w:cs="Times New Roman" w:hint="eastAsia"/>
        </w:rPr>
        <w:t xml:space="preserve">(f) </w:t>
      </w:r>
      <w:proofErr w:type="spellStart"/>
      <w:r w:rsidR="00FC4FB6" w:rsidRPr="006D72E3">
        <w:rPr>
          <w:rFonts w:ascii="Times New Roman" w:hAnsi="Times New Roman" w:cs="Times New Roman"/>
        </w:rPr>
        <w:t>Kirishima</w:t>
      </w:r>
      <w:proofErr w:type="spellEnd"/>
      <w:r w:rsidR="00FC4FB6" w:rsidRPr="006D72E3">
        <w:rPr>
          <w:rFonts w:ascii="Times New Roman" w:hAnsi="Times New Roman" w:cs="Times New Roman"/>
        </w:rPr>
        <w:t xml:space="preserve">; </w:t>
      </w:r>
      <w:r w:rsidR="006D72E3" w:rsidRPr="006D72E3">
        <w:rPr>
          <w:rFonts w:ascii="Times New Roman" w:hAnsi="Times New Roman" w:cs="Times New Roman"/>
        </w:rPr>
        <w:t xml:space="preserve">(g) </w:t>
      </w:r>
      <w:proofErr w:type="spellStart"/>
      <w:r w:rsidR="006D72E3" w:rsidRPr="006D72E3">
        <w:rPr>
          <w:rFonts w:ascii="Times New Roman" w:hAnsi="Times New Roman" w:cs="Times New Roman"/>
        </w:rPr>
        <w:t>Ontake</w:t>
      </w:r>
      <w:proofErr w:type="spellEnd"/>
      <w:r w:rsidR="006D72E3" w:rsidRPr="006D72E3">
        <w:rPr>
          <w:rFonts w:ascii="Times New Roman" w:hAnsi="Times New Roman" w:cs="Times New Roman"/>
        </w:rPr>
        <w:t xml:space="preserve"> and (h) Usu</w:t>
      </w:r>
      <w:r w:rsidR="006D72E3" w:rsidRPr="006D72E3">
        <w:rPr>
          <w:rFonts w:ascii="Times New Roman" w:hAnsi="Times New Roman" w:cs="Times New Roman" w:hint="eastAsia"/>
        </w:rPr>
        <w:t>. Red</w:t>
      </w:r>
      <w:r w:rsidR="006D72E3" w:rsidRPr="006D72E3">
        <w:rPr>
          <w:rFonts w:ascii="Times New Roman" w:hAnsi="Times New Roman" w:cs="Times New Roman"/>
        </w:rPr>
        <w:t xml:space="preserve"> dashed vertical lines indicate the start of the eruption, and the magenta dashed vertical lines indicate the start of the eruption at the nearby volcano. The horizontal </w:t>
      </w:r>
      <w:r w:rsidR="006D72E3" w:rsidRPr="006D72E3">
        <w:rPr>
          <w:rFonts w:ascii="Times New Roman" w:hAnsi="Times New Roman" w:cs="Times New Roman" w:hint="eastAsia"/>
        </w:rPr>
        <w:t xml:space="preserve">blue, </w:t>
      </w:r>
      <w:r w:rsidR="006D72E3" w:rsidRPr="006D72E3">
        <w:rPr>
          <w:rFonts w:ascii="Times New Roman" w:hAnsi="Times New Roman" w:cs="Times New Roman"/>
        </w:rPr>
        <w:t>red</w:t>
      </w:r>
      <w:r w:rsidR="006D72E3" w:rsidRPr="006D72E3">
        <w:rPr>
          <w:rFonts w:ascii="Times New Roman" w:hAnsi="Times New Roman" w:cs="Times New Roman" w:hint="eastAsia"/>
        </w:rPr>
        <w:t>, and black</w:t>
      </w:r>
      <w:r w:rsidR="006D72E3" w:rsidRPr="006D72E3">
        <w:rPr>
          <w:rFonts w:ascii="Times New Roman" w:hAnsi="Times New Roman" w:cs="Times New Roman"/>
        </w:rPr>
        <w:t xml:space="preserve"> lines indicate the background level of </w:t>
      </w:r>
      <w:r w:rsidR="006D72E3" w:rsidRPr="006D72E3">
        <w:rPr>
          <w:rFonts w:ascii="Times New Roman" w:hAnsi="Times New Roman" w:cs="Times New Roman"/>
          <w:i/>
          <w:iCs/>
        </w:rPr>
        <w:t>b</w:t>
      </w:r>
      <w:r w:rsidR="006D72E3" w:rsidRPr="006D72E3">
        <w:rPr>
          <w:rFonts w:ascii="Times New Roman" w:hAnsi="Times New Roman" w:cs="Times New Roman"/>
        </w:rPr>
        <w:t xml:space="preserve">-value (mean </w:t>
      </w:r>
      <w:r w:rsidR="006D72E3" w:rsidRPr="006D72E3">
        <w:rPr>
          <w:rFonts w:ascii="Times New Roman" w:hAnsi="Times New Roman" w:cs="Times New Roman"/>
          <w:i/>
          <w:iCs/>
        </w:rPr>
        <w:t>b</w:t>
      </w:r>
      <w:r w:rsidR="006D72E3" w:rsidRPr="006D72E3">
        <w:rPr>
          <w:rFonts w:ascii="Times New Roman" w:hAnsi="Times New Roman" w:cs="Times New Roman"/>
        </w:rPr>
        <w:t xml:space="preserve">-values in the time series) </w:t>
      </w:r>
      <w:r w:rsidR="006D72E3" w:rsidRPr="006D72E3">
        <w:rPr>
          <w:rFonts w:ascii="Times New Roman" w:hAnsi="Times New Roman" w:cs="Times New Roman" w:hint="eastAsia"/>
        </w:rPr>
        <w:t>for 10 km, 25 km and 50 km, respectively</w:t>
      </w:r>
      <w:r w:rsidR="006D72E3" w:rsidRPr="006D72E3">
        <w:rPr>
          <w:rFonts w:ascii="Times New Roman" w:hAnsi="Times New Roman" w:cs="Times New Roman"/>
        </w:rPr>
        <w:t xml:space="preserve">.  The shaded area represents a 95% standard </w:t>
      </w:r>
      <w:r w:rsidR="00FB20A3">
        <w:rPr>
          <w:rFonts w:ascii="Times New Roman" w:hAnsi="Times New Roman" w:cs="Times New Roman" w:hint="eastAsia"/>
        </w:rPr>
        <w:t>d</w:t>
      </w:r>
      <w:r w:rsidR="006D72E3" w:rsidRPr="006D72E3">
        <w:rPr>
          <w:rFonts w:ascii="Times New Roman" w:hAnsi="Times New Roman" w:cs="Times New Roman"/>
        </w:rPr>
        <w:t xml:space="preserve">eviation of the calculated </w:t>
      </w:r>
      <w:r w:rsidR="006D72E3" w:rsidRPr="006D72E3">
        <w:rPr>
          <w:rFonts w:ascii="Times New Roman" w:hAnsi="Times New Roman" w:cs="Times New Roman"/>
          <w:i/>
          <w:iCs/>
        </w:rPr>
        <w:t>b</w:t>
      </w:r>
      <w:r w:rsidR="006D72E3" w:rsidRPr="006D72E3">
        <w:rPr>
          <w:rFonts w:ascii="Times New Roman" w:hAnsi="Times New Roman" w:cs="Times New Roman"/>
        </w:rPr>
        <w:t>-values</w:t>
      </w:r>
      <w:r w:rsidR="006D72E3">
        <w:rPr>
          <w:rFonts w:ascii="Times New Roman" w:hAnsi="Times New Roman" w:cs="Times New Roman" w:hint="eastAsia"/>
        </w:rPr>
        <w:t>.</w:t>
      </w:r>
    </w:p>
    <w:p w14:paraId="5CA95D6E" w14:textId="2FCA8762" w:rsidR="009B7E1F" w:rsidRDefault="00B0545F" w:rsidP="00346507">
      <w:pPr>
        <w:jc w:val="center"/>
        <w:rPr>
          <w:rFonts w:ascii="Times New Roman" w:hAnsi="Times New Roman" w:cs="Times New Roman"/>
        </w:rPr>
      </w:pPr>
      <w:r>
        <w:rPr>
          <w:noProof/>
        </w:rPr>
        <w:lastRenderedPageBreak/>
        <w:drawing>
          <wp:inline distT="0" distB="0" distL="0" distR="0" wp14:anchorId="2477CF01" wp14:editId="26139D75">
            <wp:extent cx="5553075" cy="5931143"/>
            <wp:effectExtent l="0" t="0" r="0" b="0"/>
            <wp:docPr id="2048470953" name="Picture 2" descr="A graph of events and ev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70953" name="Picture 2" descr="A graph of events and events&#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l="679" t="984" r="3472"/>
                    <a:stretch>
                      <a:fillRect/>
                    </a:stretch>
                  </pic:blipFill>
                  <pic:spPr bwMode="auto">
                    <a:xfrm>
                      <a:off x="0" y="0"/>
                      <a:ext cx="5553901" cy="5932025"/>
                    </a:xfrm>
                    <a:prstGeom prst="rect">
                      <a:avLst/>
                    </a:prstGeom>
                    <a:noFill/>
                    <a:ln>
                      <a:noFill/>
                    </a:ln>
                    <a:extLst>
                      <a:ext uri="{53640926-AAD7-44D8-BBD7-CCE9431645EC}">
                        <a14:shadowObscured xmlns:a14="http://schemas.microsoft.com/office/drawing/2010/main"/>
                      </a:ext>
                    </a:extLst>
                  </pic:spPr>
                </pic:pic>
              </a:graphicData>
            </a:graphic>
          </wp:inline>
        </w:drawing>
      </w:r>
    </w:p>
    <w:p w14:paraId="72D2F2C5" w14:textId="40EC1C63" w:rsidR="009B7E1F" w:rsidRDefault="00804A35" w:rsidP="009B7E1F">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xml:space="preserve">. </w:t>
      </w:r>
      <w:r w:rsidR="003B5CB7">
        <w:rPr>
          <w:rFonts w:ascii="Times New Roman" w:hAnsi="Times New Roman" w:cs="Times New Roman"/>
        </w:rPr>
        <w:t>6</w:t>
      </w:r>
      <w:r w:rsidR="009B7E1F">
        <w:rPr>
          <w:rFonts w:ascii="Times New Roman" w:hAnsi="Times New Roman" w:cs="Times New Roman" w:hint="eastAsia"/>
        </w:rPr>
        <w:t xml:space="preserve">. </w:t>
      </w:r>
      <w:r w:rsidR="009C7259" w:rsidRPr="009C7259">
        <w:rPr>
          <w:rFonts w:ascii="Times New Roman" w:hAnsi="Times New Roman" w:cs="Times New Roman"/>
        </w:rPr>
        <w:t xml:space="preserve">Comparison of transient </w:t>
      </w:r>
      <w:r w:rsidR="009C7259" w:rsidRPr="009C7259">
        <w:rPr>
          <w:rFonts w:ascii="Times New Roman" w:hAnsi="Times New Roman" w:cs="Times New Roman"/>
          <w:i/>
          <w:iCs/>
        </w:rPr>
        <w:t>b</w:t>
      </w:r>
      <w:r w:rsidR="009C7259" w:rsidRPr="009C7259">
        <w:rPr>
          <w:rFonts w:ascii="Times New Roman" w:hAnsi="Times New Roman" w:cs="Times New Roman"/>
        </w:rPr>
        <w:t xml:space="preserve">-value variations using two window sizes (300 and 500 events) with the </w:t>
      </w:r>
      <w:r w:rsidR="00EF0756" w:rsidRPr="00EF0756">
        <w:rPr>
          <w:rFonts w:ascii="Times New Roman" w:hAnsi="Times New Roman" w:cs="Times New Roman"/>
        </w:rPr>
        <w:t>MLE method</w:t>
      </w:r>
      <w:r w:rsidR="00EF0756" w:rsidRPr="00EF0756">
        <w:rPr>
          <w:rFonts w:ascii="Times New Roman" w:hAnsi="Times New Roman" w:cs="Times New Roman" w:hint="eastAsia"/>
        </w:rPr>
        <w:t xml:space="preserve">. </w:t>
      </w:r>
      <w:bookmarkStart w:id="2" w:name="_Hlk202031131"/>
      <w:r w:rsidR="00EF0756" w:rsidRPr="00EF0756">
        <w:rPr>
          <w:rFonts w:ascii="Times New Roman" w:hAnsi="Times New Roman" w:cs="Times New Roman"/>
        </w:rPr>
        <w:t xml:space="preserve">(a) </w:t>
      </w:r>
      <w:proofErr w:type="spellStart"/>
      <w:r w:rsidR="00EF0756" w:rsidRPr="00EF0756">
        <w:rPr>
          <w:rFonts w:ascii="Times New Roman" w:hAnsi="Times New Roman" w:cs="Times New Roman"/>
        </w:rPr>
        <w:t>Eyjafjallajökull</w:t>
      </w:r>
      <w:proofErr w:type="spellEnd"/>
      <w:r w:rsidR="00EF0756" w:rsidRPr="00EF0756">
        <w:rPr>
          <w:rFonts w:ascii="Times New Roman" w:hAnsi="Times New Roman" w:cs="Times New Roman"/>
        </w:rPr>
        <w:t xml:space="preserve">; (b) </w:t>
      </w:r>
      <w:proofErr w:type="spellStart"/>
      <w:r w:rsidR="00EF0756" w:rsidRPr="00EF0756">
        <w:rPr>
          <w:rFonts w:ascii="Times New Roman" w:hAnsi="Times New Roman" w:cs="Times New Roman"/>
        </w:rPr>
        <w:t>Fagradalsfjall</w:t>
      </w:r>
      <w:proofErr w:type="spellEnd"/>
      <w:r w:rsidR="00EF0756" w:rsidRPr="00EF0756">
        <w:rPr>
          <w:rFonts w:ascii="Times New Roman" w:hAnsi="Times New Roman" w:cs="Times New Roman"/>
        </w:rPr>
        <w:t xml:space="preserve">; (c) </w:t>
      </w:r>
      <w:proofErr w:type="spellStart"/>
      <w:r w:rsidR="00EF0756" w:rsidRPr="00EF0756">
        <w:rPr>
          <w:rFonts w:ascii="Times New Roman" w:hAnsi="Times New Roman" w:cs="Times New Roman"/>
        </w:rPr>
        <w:t>Grímsvötn</w:t>
      </w:r>
      <w:proofErr w:type="spellEnd"/>
      <w:r w:rsidR="00EF0756" w:rsidRPr="00EF0756">
        <w:rPr>
          <w:rFonts w:ascii="Times New Roman" w:hAnsi="Times New Roman" w:cs="Times New Roman"/>
        </w:rPr>
        <w:t xml:space="preserve">; (d) </w:t>
      </w:r>
      <w:proofErr w:type="spellStart"/>
      <w:r w:rsidR="00EF0756" w:rsidRPr="00EF0756">
        <w:rPr>
          <w:rFonts w:ascii="Times New Roman" w:hAnsi="Times New Roman" w:cs="Times New Roman"/>
        </w:rPr>
        <w:t>Holuhraun</w:t>
      </w:r>
      <w:proofErr w:type="spellEnd"/>
      <w:r w:rsidR="005F68DE">
        <w:rPr>
          <w:rFonts w:ascii="Times New Roman" w:hAnsi="Times New Roman" w:cs="Times New Roman" w:hint="eastAsia"/>
        </w:rPr>
        <w:t xml:space="preserve"> </w:t>
      </w:r>
      <w:r w:rsidR="005F68DE" w:rsidRPr="000C50F9">
        <w:rPr>
          <w:rFonts w:ascii="Times New Roman" w:hAnsi="Times New Roman" w:cs="Times New Roman"/>
        </w:rPr>
        <w:t>(</w:t>
      </w:r>
      <w:proofErr w:type="spellStart"/>
      <w:r w:rsidR="005F68DE" w:rsidRPr="000C50F9">
        <w:rPr>
          <w:rFonts w:ascii="Times New Roman" w:hAnsi="Times New Roman" w:cs="Times New Roman"/>
        </w:rPr>
        <w:t>Bárðarbunga</w:t>
      </w:r>
      <w:proofErr w:type="spellEnd"/>
      <w:r w:rsidR="005F68DE" w:rsidRPr="000C50F9">
        <w:rPr>
          <w:rFonts w:ascii="Times New Roman" w:hAnsi="Times New Roman" w:cs="Times New Roman"/>
        </w:rPr>
        <w:t>)</w:t>
      </w:r>
      <w:r w:rsidR="00EF0756" w:rsidRPr="00EF0756">
        <w:rPr>
          <w:rFonts w:ascii="Times New Roman" w:hAnsi="Times New Roman" w:cs="Times New Roman" w:hint="eastAsia"/>
        </w:rPr>
        <w:t xml:space="preserve">; </w:t>
      </w:r>
      <w:r w:rsidR="00EF0756" w:rsidRPr="00EF0756">
        <w:rPr>
          <w:rFonts w:ascii="Times New Roman" w:hAnsi="Times New Roman" w:cs="Times New Roman"/>
        </w:rPr>
        <w:t xml:space="preserve">(e) </w:t>
      </w:r>
      <w:proofErr w:type="spellStart"/>
      <w:r w:rsidR="00EF0756" w:rsidRPr="00EF0756">
        <w:rPr>
          <w:rFonts w:ascii="Times New Roman" w:hAnsi="Times New Roman" w:cs="Times New Roman"/>
        </w:rPr>
        <w:t>Kirishima</w:t>
      </w:r>
      <w:proofErr w:type="spellEnd"/>
      <w:r w:rsidR="00EF0756" w:rsidRPr="00EF0756">
        <w:rPr>
          <w:rFonts w:ascii="Times New Roman" w:hAnsi="Times New Roman" w:cs="Times New Roman"/>
        </w:rPr>
        <w:t>; (</w:t>
      </w:r>
      <w:r w:rsidR="00E15053">
        <w:rPr>
          <w:rFonts w:ascii="Times New Roman" w:hAnsi="Times New Roman" w:cs="Times New Roman" w:hint="eastAsia"/>
        </w:rPr>
        <w:t>f</w:t>
      </w:r>
      <w:r w:rsidR="00EF0756" w:rsidRPr="00EF0756">
        <w:rPr>
          <w:rFonts w:ascii="Times New Roman" w:hAnsi="Times New Roman" w:cs="Times New Roman"/>
        </w:rPr>
        <w:t xml:space="preserve">) </w:t>
      </w:r>
      <w:proofErr w:type="spellStart"/>
      <w:r w:rsidR="00EF0756" w:rsidRPr="00EF0756">
        <w:rPr>
          <w:rFonts w:ascii="Times New Roman" w:hAnsi="Times New Roman" w:cs="Times New Roman"/>
        </w:rPr>
        <w:t>Ontake</w:t>
      </w:r>
      <w:proofErr w:type="spellEnd"/>
      <w:r w:rsidR="00EF0756" w:rsidRPr="00EF0756">
        <w:rPr>
          <w:rFonts w:ascii="Times New Roman" w:hAnsi="Times New Roman" w:cs="Times New Roman"/>
        </w:rPr>
        <w:t xml:space="preserve"> and (</w:t>
      </w:r>
      <w:r w:rsidR="00E15053">
        <w:rPr>
          <w:rFonts w:ascii="Times New Roman" w:hAnsi="Times New Roman" w:cs="Times New Roman" w:hint="eastAsia"/>
        </w:rPr>
        <w:t>g</w:t>
      </w:r>
      <w:r w:rsidR="00EF0756" w:rsidRPr="00EF0756">
        <w:rPr>
          <w:rFonts w:ascii="Times New Roman" w:hAnsi="Times New Roman" w:cs="Times New Roman"/>
        </w:rPr>
        <w:t>) Usu</w:t>
      </w:r>
      <w:bookmarkEnd w:id="2"/>
      <w:r w:rsidR="00EF0756" w:rsidRPr="00EF0756">
        <w:rPr>
          <w:rFonts w:ascii="Times New Roman" w:hAnsi="Times New Roman" w:cs="Times New Roman" w:hint="eastAsia"/>
        </w:rPr>
        <w:t>.</w:t>
      </w:r>
      <w:r w:rsidR="00EF0756" w:rsidRPr="00EF0756">
        <w:rPr>
          <w:rFonts w:ascii="Times New Roman" w:hAnsi="Times New Roman" w:cs="Times New Roman"/>
        </w:rPr>
        <w:t xml:space="preserve"> </w:t>
      </w:r>
      <w:r w:rsidR="00EF0756" w:rsidRPr="00EF0756">
        <w:rPr>
          <w:rFonts w:ascii="Times New Roman" w:hAnsi="Times New Roman" w:cs="Times New Roman" w:hint="eastAsia"/>
        </w:rPr>
        <w:t>Red</w:t>
      </w:r>
      <w:r w:rsidR="00EF0756" w:rsidRPr="00EF0756">
        <w:rPr>
          <w:rFonts w:ascii="Times New Roman" w:hAnsi="Times New Roman" w:cs="Times New Roman"/>
        </w:rPr>
        <w:t xml:space="preserve"> dashed vertical lines indicate the start of the eruption, and the magenta dashed vertical lines indicate the start of the eruption at the nearby volcano (located within less than 50 km). The horizontal red </w:t>
      </w:r>
      <w:r w:rsidR="00EF0756" w:rsidRPr="00EF0756">
        <w:rPr>
          <w:rFonts w:ascii="Times New Roman" w:hAnsi="Times New Roman" w:cs="Times New Roman" w:hint="eastAsia"/>
        </w:rPr>
        <w:t xml:space="preserve">and </w:t>
      </w:r>
      <w:r w:rsidR="00EF0756" w:rsidRPr="00EF0756">
        <w:rPr>
          <w:rFonts w:ascii="Times New Roman" w:hAnsi="Times New Roman" w:cs="Times New Roman"/>
        </w:rPr>
        <w:t>blue lines indicate</w:t>
      </w:r>
      <w:r w:rsidR="00EF0756" w:rsidRPr="00EF0756">
        <w:rPr>
          <w:rFonts w:ascii="Times New Roman" w:hAnsi="Times New Roman" w:cs="Times New Roman" w:hint="eastAsia"/>
        </w:rPr>
        <w:t xml:space="preserve"> </w:t>
      </w:r>
      <w:r w:rsidR="00FB20A3">
        <w:rPr>
          <w:rFonts w:ascii="Times New Roman" w:hAnsi="Times New Roman" w:cs="Times New Roman" w:hint="eastAsia"/>
        </w:rPr>
        <w:t xml:space="preserve">the </w:t>
      </w:r>
      <w:r w:rsidR="00EF0756" w:rsidRPr="00EF0756">
        <w:rPr>
          <w:rFonts w:ascii="Times New Roman" w:hAnsi="Times New Roman" w:cs="Times New Roman" w:hint="eastAsia"/>
        </w:rPr>
        <w:t>respective</w:t>
      </w:r>
      <w:r w:rsidR="00EF0756" w:rsidRPr="00EF0756">
        <w:rPr>
          <w:rFonts w:ascii="Times New Roman" w:hAnsi="Times New Roman" w:cs="Times New Roman"/>
        </w:rPr>
        <w:t xml:space="preserve"> background level </w:t>
      </w:r>
      <w:r w:rsidR="00EF0756" w:rsidRPr="00EF0756">
        <w:rPr>
          <w:rFonts w:ascii="Times New Roman" w:hAnsi="Times New Roman" w:cs="Times New Roman" w:hint="eastAsia"/>
        </w:rPr>
        <w:t>for</w:t>
      </w:r>
      <w:r w:rsidR="00EF0756" w:rsidRPr="00EF0756">
        <w:rPr>
          <w:rFonts w:ascii="Times New Roman" w:hAnsi="Times New Roman" w:cs="Times New Roman"/>
        </w:rPr>
        <w:t xml:space="preserve"> </w:t>
      </w:r>
      <w:r w:rsidR="00EF0756" w:rsidRPr="00EF0756">
        <w:rPr>
          <w:rFonts w:ascii="Times New Roman" w:hAnsi="Times New Roman" w:cs="Times New Roman"/>
          <w:i/>
          <w:iCs/>
        </w:rPr>
        <w:t>b</w:t>
      </w:r>
      <w:r w:rsidR="00EF0756" w:rsidRPr="00EF0756">
        <w:rPr>
          <w:rFonts w:ascii="Times New Roman" w:hAnsi="Times New Roman" w:cs="Times New Roman"/>
        </w:rPr>
        <w:t xml:space="preserve">-value.  The shaded area represents a 95% standard deviation of the calculated </w:t>
      </w:r>
      <w:r w:rsidR="00EF0756" w:rsidRPr="00EF0756">
        <w:rPr>
          <w:rFonts w:ascii="Times New Roman" w:hAnsi="Times New Roman" w:cs="Times New Roman"/>
          <w:i/>
          <w:iCs/>
        </w:rPr>
        <w:t>b</w:t>
      </w:r>
      <w:r w:rsidR="00EF0756" w:rsidRPr="00EF0756">
        <w:rPr>
          <w:rFonts w:ascii="Times New Roman" w:hAnsi="Times New Roman" w:cs="Times New Roman"/>
        </w:rPr>
        <w:t>-values.</w:t>
      </w:r>
    </w:p>
    <w:p w14:paraId="03E24D72" w14:textId="77777777" w:rsidR="008617F3" w:rsidRDefault="008617F3" w:rsidP="009B7E1F">
      <w:pPr>
        <w:jc w:val="both"/>
        <w:rPr>
          <w:rFonts w:ascii="Times New Roman" w:hAnsi="Times New Roman" w:cs="Times New Roman"/>
        </w:rPr>
      </w:pPr>
    </w:p>
    <w:p w14:paraId="72608332" w14:textId="77777777" w:rsidR="008617F3" w:rsidRDefault="008617F3" w:rsidP="009B7E1F">
      <w:pPr>
        <w:jc w:val="both"/>
        <w:rPr>
          <w:rFonts w:ascii="Times New Roman" w:hAnsi="Times New Roman" w:cs="Times New Roman"/>
        </w:rPr>
      </w:pPr>
    </w:p>
    <w:p w14:paraId="74E4F6F9" w14:textId="77777777" w:rsidR="00E55D3A" w:rsidRDefault="00E55D3A" w:rsidP="009B7E1F">
      <w:pPr>
        <w:jc w:val="both"/>
        <w:rPr>
          <w:rFonts w:ascii="Times New Roman" w:hAnsi="Times New Roman" w:cs="Times New Roman"/>
        </w:rPr>
      </w:pPr>
    </w:p>
    <w:p w14:paraId="1592BB93" w14:textId="77777777" w:rsidR="00E55D3A" w:rsidRDefault="00E55D3A" w:rsidP="009B7E1F">
      <w:pPr>
        <w:jc w:val="both"/>
        <w:rPr>
          <w:rFonts w:ascii="Times New Roman" w:hAnsi="Times New Roman" w:cs="Times New Roman"/>
        </w:rPr>
      </w:pPr>
    </w:p>
    <w:p w14:paraId="764E3325" w14:textId="77777777" w:rsidR="00E55D3A" w:rsidRDefault="00E55D3A" w:rsidP="009B7E1F">
      <w:pPr>
        <w:jc w:val="both"/>
        <w:rPr>
          <w:rFonts w:ascii="Times New Roman" w:hAnsi="Times New Roman" w:cs="Times New Roman"/>
        </w:rPr>
      </w:pPr>
    </w:p>
    <w:p w14:paraId="3A8A0CCF" w14:textId="77777777" w:rsidR="00E55D3A" w:rsidRDefault="00E55D3A" w:rsidP="009B7E1F">
      <w:pPr>
        <w:jc w:val="both"/>
        <w:rPr>
          <w:rFonts w:ascii="Times New Roman" w:hAnsi="Times New Roman" w:cs="Times New Roman"/>
        </w:rPr>
      </w:pPr>
    </w:p>
    <w:tbl>
      <w:tblPr>
        <w:tblStyle w:val="TableGrid"/>
        <w:tblW w:w="10902"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gridCol w:w="5466"/>
      </w:tblGrid>
      <w:tr w:rsidR="00E55D3A" w:rsidRPr="00E55D3A" w14:paraId="6D25C9B1" w14:textId="77777777" w:rsidTr="007F323F">
        <w:tc>
          <w:tcPr>
            <w:tcW w:w="5436" w:type="dxa"/>
          </w:tcPr>
          <w:p w14:paraId="30A085D0" w14:textId="77777777" w:rsidR="00E55D3A" w:rsidRPr="00E55D3A" w:rsidRDefault="00E55D3A" w:rsidP="00E55D3A">
            <w:pPr>
              <w:spacing w:after="160" w:line="278" w:lineRule="auto"/>
              <w:jc w:val="both"/>
              <w:rPr>
                <w:rFonts w:ascii="Times New Roman" w:hAnsi="Times New Roman" w:cs="Times New Roman"/>
              </w:rPr>
            </w:pPr>
            <w:r w:rsidRPr="00E55D3A">
              <w:rPr>
                <w:rFonts w:ascii="Times New Roman" w:hAnsi="Times New Roman" w:cs="Times New Roman"/>
                <w:noProof/>
              </w:rPr>
              <w:lastRenderedPageBreak/>
              <w:drawing>
                <wp:inline distT="0" distB="0" distL="0" distR="0" wp14:anchorId="2E5891ED" wp14:editId="643454B2">
                  <wp:extent cx="3308909" cy="3370520"/>
                  <wp:effectExtent l="0" t="0" r="6350" b="1905"/>
                  <wp:docPr id="2012196734" name="Picture 3"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96734" name="Picture 3" descr="A graph of a graph of a graph&#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4024" cy="3396102"/>
                          </a:xfrm>
                          <a:prstGeom prst="rect">
                            <a:avLst/>
                          </a:prstGeom>
                          <a:noFill/>
                        </pic:spPr>
                      </pic:pic>
                    </a:graphicData>
                  </a:graphic>
                </wp:inline>
              </w:drawing>
            </w:r>
          </w:p>
        </w:tc>
        <w:tc>
          <w:tcPr>
            <w:tcW w:w="5466" w:type="dxa"/>
          </w:tcPr>
          <w:p w14:paraId="193A5043" w14:textId="77777777" w:rsidR="00E55D3A" w:rsidRPr="00E55D3A" w:rsidRDefault="00E55D3A" w:rsidP="00E55D3A">
            <w:pPr>
              <w:spacing w:after="160" w:line="278" w:lineRule="auto"/>
              <w:jc w:val="both"/>
              <w:rPr>
                <w:rFonts w:ascii="Times New Roman" w:hAnsi="Times New Roman" w:cs="Times New Roman"/>
              </w:rPr>
            </w:pPr>
            <w:r w:rsidRPr="00E55D3A">
              <w:rPr>
                <w:rFonts w:ascii="Times New Roman" w:hAnsi="Times New Roman" w:cs="Times New Roman"/>
                <w:noProof/>
              </w:rPr>
              <w:drawing>
                <wp:inline distT="0" distB="0" distL="0" distR="0" wp14:anchorId="1A7E8088" wp14:editId="3EC4CBEB">
                  <wp:extent cx="3313274" cy="3391786"/>
                  <wp:effectExtent l="0" t="0" r="1905" b="0"/>
                  <wp:docPr id="1311878163" name="Picture 4"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878163" name="Picture 4" descr="A graph of a number of data&#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0245" cy="3409160"/>
                          </a:xfrm>
                          <a:prstGeom prst="rect">
                            <a:avLst/>
                          </a:prstGeom>
                          <a:noFill/>
                        </pic:spPr>
                      </pic:pic>
                    </a:graphicData>
                  </a:graphic>
                </wp:inline>
              </w:drawing>
            </w:r>
          </w:p>
        </w:tc>
      </w:tr>
      <w:tr w:rsidR="00E55D3A" w:rsidRPr="00E55D3A" w14:paraId="3A962D67" w14:textId="77777777" w:rsidTr="007F323F">
        <w:tc>
          <w:tcPr>
            <w:tcW w:w="5436" w:type="dxa"/>
          </w:tcPr>
          <w:p w14:paraId="5DB783B6" w14:textId="77777777" w:rsidR="00E55D3A" w:rsidRPr="00E55D3A" w:rsidRDefault="00E55D3A" w:rsidP="00E55D3A">
            <w:pPr>
              <w:spacing w:after="160" w:line="278" w:lineRule="auto"/>
              <w:jc w:val="both"/>
              <w:rPr>
                <w:rFonts w:ascii="Times New Roman" w:hAnsi="Times New Roman" w:cs="Times New Roman"/>
              </w:rPr>
            </w:pPr>
            <w:r w:rsidRPr="00E55D3A">
              <w:rPr>
                <w:rFonts w:ascii="Times New Roman" w:hAnsi="Times New Roman" w:cs="Times New Roman"/>
                <w:noProof/>
              </w:rPr>
              <w:drawing>
                <wp:inline distT="0" distB="0" distL="0" distR="0" wp14:anchorId="1441EE24" wp14:editId="4059AA81">
                  <wp:extent cx="3308350" cy="3473355"/>
                  <wp:effectExtent l="0" t="0" r="6350" b="0"/>
                  <wp:docPr id="1144190457" name="Picture 2"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90457" name="Picture 2" descr="A graph of different types of data&#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r="3750"/>
                          <a:stretch>
                            <a:fillRect/>
                          </a:stretch>
                        </pic:blipFill>
                        <pic:spPr bwMode="auto">
                          <a:xfrm>
                            <a:off x="0" y="0"/>
                            <a:ext cx="3334445" cy="35007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6" w:type="dxa"/>
          </w:tcPr>
          <w:p w14:paraId="6444B30F" w14:textId="77777777" w:rsidR="00E55D3A" w:rsidRPr="00E55D3A" w:rsidRDefault="00E55D3A" w:rsidP="00E55D3A">
            <w:pPr>
              <w:spacing w:after="160" w:line="278" w:lineRule="auto"/>
              <w:jc w:val="both"/>
              <w:rPr>
                <w:rFonts w:ascii="Times New Roman" w:hAnsi="Times New Roman" w:cs="Times New Roman"/>
              </w:rPr>
            </w:pPr>
            <w:r w:rsidRPr="00E55D3A">
              <w:rPr>
                <w:rFonts w:ascii="Times New Roman" w:hAnsi="Times New Roman" w:cs="Times New Roman"/>
                <w:noProof/>
              </w:rPr>
              <w:drawing>
                <wp:inline distT="0" distB="0" distL="0" distR="0" wp14:anchorId="4AEEF606" wp14:editId="74CE170E">
                  <wp:extent cx="3334313" cy="3508744"/>
                  <wp:effectExtent l="0" t="0" r="0" b="0"/>
                  <wp:docPr id="75276993" name="Picture 5"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993" name="Picture 5" descr="A group of graphs showing different types of data&#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46319" cy="3521378"/>
                          </a:xfrm>
                          <a:prstGeom prst="rect">
                            <a:avLst/>
                          </a:prstGeom>
                          <a:noFill/>
                        </pic:spPr>
                      </pic:pic>
                    </a:graphicData>
                  </a:graphic>
                </wp:inline>
              </w:drawing>
            </w:r>
          </w:p>
        </w:tc>
      </w:tr>
    </w:tbl>
    <w:p w14:paraId="27461872" w14:textId="3D09CB05" w:rsidR="007F323F" w:rsidRPr="007F323F" w:rsidRDefault="007F323F" w:rsidP="003C19B7">
      <w:pPr>
        <w:jc w:val="both"/>
        <w:rPr>
          <w:rFonts w:ascii="Times New Roman" w:hAnsi="Times New Roman" w:cs="Times New Roman"/>
        </w:rPr>
      </w:pPr>
      <w:r w:rsidRPr="007F323F">
        <w:rPr>
          <w:rFonts w:ascii="Times New Roman" w:hAnsi="Times New Roman" w:cs="Times New Roman" w:hint="eastAsia"/>
        </w:rPr>
        <w:t>Fig. S</w:t>
      </w:r>
      <w:r w:rsidR="003B5CB7">
        <w:rPr>
          <w:rFonts w:ascii="Times New Roman" w:hAnsi="Times New Roman" w:cs="Times New Roman"/>
        </w:rPr>
        <w:t>7</w:t>
      </w:r>
      <w:r w:rsidRPr="007F323F">
        <w:rPr>
          <w:rFonts w:ascii="Times New Roman" w:hAnsi="Times New Roman" w:cs="Times New Roman" w:hint="eastAsia"/>
        </w:rPr>
        <w:t xml:space="preserve">. Same as </w:t>
      </w:r>
      <w:r w:rsidRPr="007F323F">
        <w:rPr>
          <w:rFonts w:ascii="Times New Roman" w:hAnsi="Times New Roman" w:cs="Times New Roman"/>
        </w:rPr>
        <w:t>Fig</w:t>
      </w:r>
      <w:r w:rsidRPr="007F323F">
        <w:rPr>
          <w:rFonts w:ascii="Times New Roman" w:hAnsi="Times New Roman" w:cs="Times New Roman" w:hint="eastAsia"/>
        </w:rPr>
        <w:t xml:space="preserve">. 2 using </w:t>
      </w:r>
      <w:r w:rsidR="00A50F9E">
        <w:rPr>
          <w:rFonts w:ascii="Times New Roman" w:hAnsi="Times New Roman" w:cs="Times New Roman" w:hint="eastAsia"/>
        </w:rPr>
        <w:t xml:space="preserve">a </w:t>
      </w:r>
      <w:r w:rsidRPr="007F323F">
        <w:rPr>
          <w:rFonts w:ascii="Times New Roman" w:hAnsi="Times New Roman" w:cs="Times New Roman" w:hint="eastAsia"/>
        </w:rPr>
        <w:t xml:space="preserve">different background </w:t>
      </w:r>
      <w:r w:rsidRPr="00DB53B8">
        <w:rPr>
          <w:rFonts w:ascii="Times New Roman" w:hAnsi="Times New Roman" w:cs="Times New Roman"/>
          <w:i/>
          <w:iCs/>
        </w:rPr>
        <w:t>b</w:t>
      </w:r>
      <w:r w:rsidRPr="007F323F">
        <w:rPr>
          <w:rFonts w:ascii="Times New Roman" w:hAnsi="Times New Roman" w:cs="Times New Roman" w:hint="eastAsia"/>
        </w:rPr>
        <w:t>-value</w:t>
      </w:r>
      <w:r w:rsidR="003C19B7">
        <w:rPr>
          <w:rFonts w:ascii="Times New Roman" w:hAnsi="Times New Roman" w:cs="Times New Roman" w:hint="eastAsia"/>
        </w:rPr>
        <w:t xml:space="preserve"> (here, a </w:t>
      </w:r>
      <w:r w:rsidR="003C19B7" w:rsidRPr="003C19B7">
        <w:rPr>
          <w:rFonts w:ascii="Times New Roman" w:hAnsi="Times New Roman" w:cs="Times New Roman"/>
        </w:rPr>
        <w:t xml:space="preserve">median of all the </w:t>
      </w:r>
      <w:r w:rsidR="005F727A">
        <w:rPr>
          <w:rFonts w:ascii="Times New Roman" w:hAnsi="Times New Roman" w:cs="Times New Roman" w:hint="eastAsia"/>
        </w:rPr>
        <w:t>b-value</w:t>
      </w:r>
      <w:r w:rsidR="003C19B7" w:rsidRPr="003C19B7">
        <w:rPr>
          <w:rFonts w:ascii="Times New Roman" w:hAnsi="Times New Roman" w:cs="Times New Roman"/>
        </w:rPr>
        <w:t xml:space="preserve"> estimates preceding</w:t>
      </w:r>
      <w:r w:rsidR="003C19B7">
        <w:rPr>
          <w:rFonts w:ascii="Times New Roman" w:hAnsi="Times New Roman" w:cs="Times New Roman" w:hint="eastAsia"/>
        </w:rPr>
        <w:t xml:space="preserve"> the eruption).</w:t>
      </w:r>
    </w:p>
    <w:p w14:paraId="7602C8A3" w14:textId="77777777" w:rsidR="00E55D3A" w:rsidRDefault="00E55D3A" w:rsidP="009B7E1F">
      <w:pPr>
        <w:jc w:val="both"/>
        <w:rPr>
          <w:rFonts w:ascii="Times New Roman" w:hAnsi="Times New Roman" w:cs="Times New Roman"/>
        </w:rPr>
      </w:pPr>
    </w:p>
    <w:p w14:paraId="5CBCB880" w14:textId="77777777" w:rsidR="007F323F" w:rsidRDefault="007F323F" w:rsidP="009B7E1F">
      <w:pPr>
        <w:jc w:val="both"/>
        <w:rPr>
          <w:rFonts w:ascii="Times New Roman" w:hAnsi="Times New Roman" w:cs="Times New Roman"/>
        </w:rPr>
      </w:pPr>
    </w:p>
    <w:p w14:paraId="61CBCBE8" w14:textId="77777777" w:rsidR="007F323F" w:rsidRDefault="007F323F" w:rsidP="009B7E1F">
      <w:pPr>
        <w:jc w:val="both"/>
        <w:rPr>
          <w:rFonts w:ascii="Times New Roman" w:hAnsi="Times New Roman" w:cs="Times New Roman"/>
        </w:rPr>
      </w:pPr>
    </w:p>
    <w:p w14:paraId="44C74E15" w14:textId="77777777" w:rsidR="007F323F" w:rsidRDefault="007F323F" w:rsidP="009B7E1F">
      <w:pPr>
        <w:jc w:val="both"/>
        <w:rPr>
          <w:rFonts w:ascii="Times New Roman" w:hAnsi="Times New Roman" w:cs="Times New Roman"/>
        </w:rPr>
      </w:pPr>
    </w:p>
    <w:p w14:paraId="588AA998" w14:textId="77777777" w:rsidR="007F323F" w:rsidRDefault="007F323F" w:rsidP="009B7E1F">
      <w:pPr>
        <w:jc w:val="both"/>
        <w:rPr>
          <w:rFonts w:ascii="Times New Roman" w:hAnsi="Times New Roman" w:cs="Times New Roman"/>
        </w:rPr>
      </w:pPr>
    </w:p>
    <w:p w14:paraId="050EE0B3" w14:textId="77777777" w:rsidR="007F323F" w:rsidRDefault="007F323F" w:rsidP="009B7E1F">
      <w:pPr>
        <w:jc w:val="both"/>
        <w:rPr>
          <w:rFonts w:ascii="Times New Roman" w:hAnsi="Times New Roman" w:cs="Times New Roman"/>
        </w:rPr>
      </w:pPr>
    </w:p>
    <w:tbl>
      <w:tblPr>
        <w:tblStyle w:val="TableGrid"/>
        <w:tblW w:w="11322"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6"/>
        <w:gridCol w:w="5616"/>
      </w:tblGrid>
      <w:tr w:rsidR="007F323F" w:rsidRPr="007F323F" w14:paraId="27562287" w14:textId="77777777" w:rsidTr="007F323F">
        <w:tc>
          <w:tcPr>
            <w:tcW w:w="5706" w:type="dxa"/>
          </w:tcPr>
          <w:p w14:paraId="71558DF3" w14:textId="77777777" w:rsidR="007F323F" w:rsidRPr="007F323F" w:rsidRDefault="007F323F" w:rsidP="007F323F">
            <w:pPr>
              <w:spacing w:after="160" w:line="278" w:lineRule="auto"/>
              <w:jc w:val="both"/>
              <w:rPr>
                <w:rFonts w:ascii="Times New Roman" w:hAnsi="Times New Roman" w:cs="Times New Roman"/>
              </w:rPr>
            </w:pPr>
            <w:r w:rsidRPr="007F323F">
              <w:rPr>
                <w:rFonts w:ascii="Times New Roman" w:hAnsi="Times New Roman" w:cs="Times New Roman"/>
                <w:noProof/>
              </w:rPr>
              <w:drawing>
                <wp:inline distT="0" distB="0" distL="0" distR="0" wp14:anchorId="4909931A" wp14:editId="0F5D2397">
                  <wp:extent cx="3444054" cy="3383256"/>
                  <wp:effectExtent l="0" t="0" r="4445" b="8255"/>
                  <wp:docPr id="1208012303"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12303" name="Picture 6" descr="A screenshot of a graph&#10;&#10;AI-generated content may be incorrect."/>
                          <pic:cNvPicPr>
                            <a:picLocks noChangeAspect="1" noChangeArrowheads="1"/>
                          </pic:cNvPicPr>
                        </pic:nvPicPr>
                        <pic:blipFill rotWithShape="1">
                          <a:blip r:embed="rId28">
                            <a:extLst>
                              <a:ext uri="{28A0092B-C50C-407E-A947-70E740481C1C}">
                                <a14:useLocalDpi xmlns:a14="http://schemas.microsoft.com/office/drawing/2010/main" val="0"/>
                              </a:ext>
                            </a:extLst>
                          </a:blip>
                          <a:srcRect r="3756" b="3247"/>
                          <a:stretch>
                            <a:fillRect/>
                          </a:stretch>
                        </pic:blipFill>
                        <pic:spPr bwMode="auto">
                          <a:xfrm>
                            <a:off x="0" y="0"/>
                            <a:ext cx="3464803" cy="34036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16" w:type="dxa"/>
          </w:tcPr>
          <w:p w14:paraId="7A339132" w14:textId="77777777" w:rsidR="007F323F" w:rsidRPr="007F323F" w:rsidRDefault="007F323F" w:rsidP="007F323F">
            <w:pPr>
              <w:spacing w:after="160" w:line="278" w:lineRule="auto"/>
              <w:jc w:val="both"/>
              <w:rPr>
                <w:rFonts w:ascii="Times New Roman" w:hAnsi="Times New Roman" w:cs="Times New Roman"/>
              </w:rPr>
            </w:pPr>
            <w:r w:rsidRPr="007F323F">
              <w:rPr>
                <w:rFonts w:ascii="Times New Roman" w:hAnsi="Times New Roman" w:cs="Times New Roman"/>
                <w:noProof/>
              </w:rPr>
              <w:drawing>
                <wp:inline distT="0" distB="0" distL="0" distR="0" wp14:anchorId="032B14DA" wp14:editId="26CB9D21">
                  <wp:extent cx="3406159" cy="3306726"/>
                  <wp:effectExtent l="0" t="0" r="3810" b="8255"/>
                  <wp:docPr id="1126128401" name="Picture 7"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28401" name="Picture 7" descr="A graph of different types of data&#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15384" cy="3315682"/>
                          </a:xfrm>
                          <a:prstGeom prst="rect">
                            <a:avLst/>
                          </a:prstGeom>
                          <a:noFill/>
                          <a:ln>
                            <a:noFill/>
                          </a:ln>
                        </pic:spPr>
                      </pic:pic>
                    </a:graphicData>
                  </a:graphic>
                </wp:inline>
              </w:drawing>
            </w:r>
          </w:p>
        </w:tc>
      </w:tr>
      <w:tr w:rsidR="007F323F" w:rsidRPr="007F323F" w14:paraId="7C50F666" w14:textId="77777777" w:rsidTr="007F323F">
        <w:tc>
          <w:tcPr>
            <w:tcW w:w="5706" w:type="dxa"/>
          </w:tcPr>
          <w:p w14:paraId="2E775628" w14:textId="77777777" w:rsidR="007F323F" w:rsidRPr="007F323F" w:rsidRDefault="007F323F" w:rsidP="007F323F">
            <w:pPr>
              <w:spacing w:after="160" w:line="278" w:lineRule="auto"/>
              <w:jc w:val="both"/>
              <w:rPr>
                <w:rFonts w:ascii="Times New Roman" w:hAnsi="Times New Roman" w:cs="Times New Roman"/>
              </w:rPr>
            </w:pPr>
            <w:r w:rsidRPr="007F323F">
              <w:rPr>
                <w:rFonts w:ascii="Times New Roman" w:hAnsi="Times New Roman" w:cs="Times New Roman"/>
                <w:noProof/>
              </w:rPr>
              <w:drawing>
                <wp:inline distT="0" distB="0" distL="0" distR="0" wp14:anchorId="6C57BBBA" wp14:editId="7CC9BD03">
                  <wp:extent cx="3486745" cy="3800470"/>
                  <wp:effectExtent l="0" t="0" r="0" b="0"/>
                  <wp:docPr id="1507495718" name="Picture 5" descr="A graph of different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95718" name="Picture 5" descr="A graph of different numbers&#10;&#10;AI-generated content may be incorrect."/>
                          <pic:cNvPicPr>
                            <a:picLocks noChangeAspect="1" noChangeArrowheads="1"/>
                          </pic:cNvPicPr>
                        </pic:nvPicPr>
                        <pic:blipFill rotWithShape="1">
                          <a:blip r:embed="rId30">
                            <a:extLst>
                              <a:ext uri="{28A0092B-C50C-407E-A947-70E740481C1C}">
                                <a14:useLocalDpi xmlns:a14="http://schemas.microsoft.com/office/drawing/2010/main" val="0"/>
                              </a:ext>
                            </a:extLst>
                          </a:blip>
                          <a:srcRect r="3756"/>
                          <a:stretch>
                            <a:fillRect/>
                          </a:stretch>
                        </pic:blipFill>
                        <pic:spPr bwMode="auto">
                          <a:xfrm>
                            <a:off x="0" y="0"/>
                            <a:ext cx="3503893" cy="38191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16" w:type="dxa"/>
          </w:tcPr>
          <w:p w14:paraId="33311074" w14:textId="77777777" w:rsidR="007F323F" w:rsidRPr="007F323F" w:rsidRDefault="007F323F" w:rsidP="007F323F">
            <w:pPr>
              <w:spacing w:after="160" w:line="278" w:lineRule="auto"/>
              <w:jc w:val="both"/>
              <w:rPr>
                <w:rFonts w:ascii="Times New Roman" w:hAnsi="Times New Roman" w:cs="Times New Roman"/>
              </w:rPr>
            </w:pPr>
            <w:r w:rsidRPr="007F323F">
              <w:rPr>
                <w:rFonts w:ascii="Times New Roman" w:hAnsi="Times New Roman" w:cs="Times New Roman"/>
                <w:noProof/>
              </w:rPr>
              <w:drawing>
                <wp:inline distT="0" distB="0" distL="0" distR="0" wp14:anchorId="62651266" wp14:editId="2C9095C9">
                  <wp:extent cx="3423285" cy="3785191"/>
                  <wp:effectExtent l="0" t="0" r="5715" b="6350"/>
                  <wp:docPr id="292778590" name="Picture 6"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78590" name="Picture 6" descr="A graph of different types of data&#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7743" cy="3790121"/>
                          </a:xfrm>
                          <a:prstGeom prst="rect">
                            <a:avLst/>
                          </a:prstGeom>
                          <a:noFill/>
                        </pic:spPr>
                      </pic:pic>
                    </a:graphicData>
                  </a:graphic>
                </wp:inline>
              </w:drawing>
            </w:r>
          </w:p>
        </w:tc>
      </w:tr>
    </w:tbl>
    <w:p w14:paraId="6AB522BC" w14:textId="3BBE5C7A" w:rsidR="007F323F" w:rsidRPr="007F323F" w:rsidRDefault="007F323F" w:rsidP="007F323F">
      <w:pPr>
        <w:jc w:val="both"/>
        <w:rPr>
          <w:rFonts w:ascii="Times New Roman" w:hAnsi="Times New Roman" w:cs="Times New Roman"/>
        </w:rPr>
      </w:pPr>
      <w:r w:rsidRPr="007F323F">
        <w:rPr>
          <w:rFonts w:ascii="Times New Roman" w:hAnsi="Times New Roman" w:cs="Times New Roman" w:hint="eastAsia"/>
        </w:rPr>
        <w:t>Fig. S</w:t>
      </w:r>
      <w:r w:rsidR="003B5CB7">
        <w:rPr>
          <w:rFonts w:ascii="Times New Roman" w:hAnsi="Times New Roman" w:cs="Times New Roman"/>
        </w:rPr>
        <w:t>7</w:t>
      </w:r>
      <w:r w:rsidRPr="007F323F">
        <w:rPr>
          <w:rFonts w:ascii="Times New Roman" w:hAnsi="Times New Roman" w:cs="Times New Roman" w:hint="eastAsia"/>
        </w:rPr>
        <w:t xml:space="preserve"> (continued).</w:t>
      </w:r>
    </w:p>
    <w:p w14:paraId="6717534D" w14:textId="77777777" w:rsidR="007F323F" w:rsidRDefault="007F323F" w:rsidP="009B7E1F">
      <w:pPr>
        <w:jc w:val="both"/>
        <w:rPr>
          <w:rFonts w:ascii="Times New Roman" w:hAnsi="Times New Roman" w:cs="Times New Roman"/>
        </w:rPr>
      </w:pPr>
    </w:p>
    <w:p w14:paraId="4800A5FF" w14:textId="77777777" w:rsidR="008617F3" w:rsidRDefault="008617F3" w:rsidP="009B7E1F">
      <w:pPr>
        <w:jc w:val="both"/>
        <w:rPr>
          <w:rFonts w:ascii="Times New Roman" w:hAnsi="Times New Roman" w:cs="Times New Roman"/>
        </w:rPr>
      </w:pPr>
    </w:p>
    <w:p w14:paraId="2DB1FEC1" w14:textId="77777777" w:rsidR="008617F3" w:rsidRDefault="008617F3" w:rsidP="009B7E1F">
      <w:pPr>
        <w:jc w:val="both"/>
        <w:rPr>
          <w:rFonts w:ascii="Times New Roman" w:hAnsi="Times New Roman" w:cs="Times New Roman"/>
        </w:rPr>
      </w:pPr>
    </w:p>
    <w:p w14:paraId="74A0C6D0" w14:textId="77777777" w:rsidR="008617F3" w:rsidRDefault="008617F3" w:rsidP="009B7E1F">
      <w:pPr>
        <w:jc w:val="both"/>
        <w:rPr>
          <w:rFonts w:ascii="Times New Roman" w:hAnsi="Times New Roman" w:cs="Times New Roman"/>
        </w:rPr>
      </w:pPr>
    </w:p>
    <w:p w14:paraId="07D03CA4" w14:textId="77777777" w:rsidR="008617F3" w:rsidRDefault="008617F3" w:rsidP="009B7E1F">
      <w:pPr>
        <w:jc w:val="both"/>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2B1C4A" w:rsidRPr="002B1C4A" w14:paraId="5F86988E" w14:textId="77777777" w:rsidTr="00080677">
        <w:trPr>
          <w:jc w:val="center"/>
        </w:trPr>
        <w:tc>
          <w:tcPr>
            <w:tcW w:w="4247" w:type="dxa"/>
          </w:tcPr>
          <w:p w14:paraId="1BEB880C"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782DA5D7" wp14:editId="6DDFBA78">
                  <wp:extent cx="2493463" cy="1071349"/>
                  <wp:effectExtent l="0" t="0" r="2540" b="0"/>
                  <wp:docPr id="1541305333" name="図 1"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05333" name="図 1" descr="グラフ, 散布図&#10;&#10;AI 生成コンテンツは誤りを含む可能性がありま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688" t="4739" r="9242" b="3891"/>
                          <a:stretch>
                            <a:fillRect/>
                          </a:stretch>
                        </pic:blipFill>
                        <pic:spPr bwMode="auto">
                          <a:xfrm>
                            <a:off x="0" y="0"/>
                            <a:ext cx="2493720" cy="10714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7" w:type="dxa"/>
          </w:tcPr>
          <w:p w14:paraId="35CEF480"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5B5523D2" wp14:editId="56900369">
                  <wp:extent cx="2466998" cy="1064260"/>
                  <wp:effectExtent l="0" t="0" r="9525" b="2540"/>
                  <wp:docPr id="1190371834" name="図 5"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71834" name="図 5" descr="グラフ, 散布図&#10;&#10;AI 生成コンテンツは誤りを含む可能性がありま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862" t="6001" r="8982" b="4311"/>
                          <a:stretch>
                            <a:fillRect/>
                          </a:stretch>
                        </pic:blipFill>
                        <pic:spPr bwMode="auto">
                          <a:xfrm>
                            <a:off x="0" y="0"/>
                            <a:ext cx="2468287" cy="10648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C4A" w:rsidRPr="002B1C4A" w14:paraId="2374DBC5" w14:textId="77777777" w:rsidTr="00080677">
        <w:trPr>
          <w:jc w:val="center"/>
        </w:trPr>
        <w:tc>
          <w:tcPr>
            <w:tcW w:w="4247" w:type="dxa"/>
          </w:tcPr>
          <w:p w14:paraId="4997796B"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3DB91522" wp14:editId="4114D083">
                  <wp:extent cx="2510197" cy="1064525"/>
                  <wp:effectExtent l="0" t="0" r="4445" b="2540"/>
                  <wp:docPr id="1903296045" name="図 2"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96045" name="図 2" descr="グラフ&#10;&#10;AI 生成コンテンツは誤りを含む可能性がありま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203" t="6318" r="8988" b="4852"/>
                          <a:stretch>
                            <a:fillRect/>
                          </a:stretch>
                        </pic:blipFill>
                        <pic:spPr bwMode="auto">
                          <a:xfrm>
                            <a:off x="0" y="0"/>
                            <a:ext cx="2511360" cy="10650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7" w:type="dxa"/>
          </w:tcPr>
          <w:p w14:paraId="5319E50C"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5F045FBB" wp14:editId="1D11707B">
                  <wp:extent cx="2487792" cy="1064260"/>
                  <wp:effectExtent l="0" t="0" r="8255" b="2540"/>
                  <wp:docPr id="1118420389" name="図 6"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20389" name="図 6" descr="グラフ, 散布図&#10;&#10;AI 生成コンテンツは誤りを含む可能性がありま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9769" t="6001" r="9368" b="4311"/>
                          <a:stretch>
                            <a:fillRect/>
                          </a:stretch>
                        </pic:blipFill>
                        <pic:spPr bwMode="auto">
                          <a:xfrm>
                            <a:off x="0" y="0"/>
                            <a:ext cx="2488411" cy="10645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C4A" w:rsidRPr="002B1C4A" w14:paraId="5BCD63F7" w14:textId="77777777" w:rsidTr="00080677">
        <w:trPr>
          <w:jc w:val="center"/>
        </w:trPr>
        <w:tc>
          <w:tcPr>
            <w:tcW w:w="4247" w:type="dxa"/>
          </w:tcPr>
          <w:p w14:paraId="551FE94F"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43807718" wp14:editId="72C8D146">
                  <wp:extent cx="2478283" cy="1071350"/>
                  <wp:effectExtent l="0" t="0" r="0" b="0"/>
                  <wp:docPr id="900496696" name="図 3"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96696" name="図 3" descr="グラフ, 散布図&#10;&#10;AI 生成コンテンツは誤りを含む可能性がありま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951" t="5686" r="9247" b="3749"/>
                          <a:stretch>
                            <a:fillRect/>
                          </a:stretch>
                        </pic:blipFill>
                        <pic:spPr bwMode="auto">
                          <a:xfrm>
                            <a:off x="0" y="0"/>
                            <a:ext cx="2478960" cy="10716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7" w:type="dxa"/>
          </w:tcPr>
          <w:p w14:paraId="4446663F"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0338A7AF" wp14:editId="34927CC1">
                  <wp:extent cx="2490240" cy="1071245"/>
                  <wp:effectExtent l="0" t="0" r="5715" b="0"/>
                  <wp:docPr id="1856430719" name="図 7"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30719" name="図 7" descr="グラフ, 散布図&#10;&#10;AI 生成コンテンツは誤りを含む可能性がありま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754" t="6001" r="9110" b="3728"/>
                          <a:stretch>
                            <a:fillRect/>
                          </a:stretch>
                        </pic:blipFill>
                        <pic:spPr bwMode="auto">
                          <a:xfrm>
                            <a:off x="0" y="0"/>
                            <a:ext cx="2491918" cy="10719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C4A" w:rsidRPr="002B1C4A" w14:paraId="568645B9" w14:textId="77777777" w:rsidTr="00080677">
        <w:trPr>
          <w:jc w:val="center"/>
        </w:trPr>
        <w:tc>
          <w:tcPr>
            <w:tcW w:w="4247" w:type="dxa"/>
          </w:tcPr>
          <w:p w14:paraId="7180D5D7"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32AB61F6" wp14:editId="1495094D">
                  <wp:extent cx="2491560" cy="1116000"/>
                  <wp:effectExtent l="0" t="0" r="4445" b="8255"/>
                  <wp:docPr id="32329930" name="図 4"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9930" name="図 4" descr="グラフ, 散布図&#10;&#10;AI 生成コンテンツは誤りを含む可能性がありま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6953" t="6001" r="9110"/>
                          <a:stretch>
                            <a:fillRect/>
                          </a:stretch>
                        </pic:blipFill>
                        <pic:spPr bwMode="auto">
                          <a:xfrm>
                            <a:off x="0" y="0"/>
                            <a:ext cx="2491560" cy="111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7" w:type="dxa"/>
          </w:tcPr>
          <w:p w14:paraId="76989482" w14:textId="77777777" w:rsidR="002B1C4A" w:rsidRPr="002B1C4A" w:rsidRDefault="002B1C4A" w:rsidP="002B1C4A">
            <w:pPr>
              <w:spacing w:after="160" w:line="278" w:lineRule="auto"/>
              <w:jc w:val="both"/>
              <w:rPr>
                <w:rFonts w:ascii="Times New Roman" w:hAnsi="Times New Roman" w:cs="Times New Roman"/>
              </w:rPr>
            </w:pPr>
            <w:r w:rsidRPr="002B1C4A">
              <w:rPr>
                <w:rFonts w:ascii="Times New Roman" w:hAnsi="Times New Roman" w:cs="Times New Roman"/>
                <w:noProof/>
              </w:rPr>
              <w:drawing>
                <wp:inline distT="0" distB="0" distL="0" distR="0" wp14:anchorId="06EB5B70" wp14:editId="0D8A7AC8">
                  <wp:extent cx="2497313" cy="1115695"/>
                  <wp:effectExtent l="0" t="0" r="0" b="8255"/>
                  <wp:docPr id="442849291" name="図 8" descr="グラフ, 散布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49291" name="図 8" descr="グラフ, 散布図&#10;&#10;AI 生成コンテンツは誤りを含む可能性がありま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535" t="6318" r="8626"/>
                          <a:stretch>
                            <a:fillRect/>
                          </a:stretch>
                        </pic:blipFill>
                        <pic:spPr bwMode="auto">
                          <a:xfrm>
                            <a:off x="0" y="0"/>
                            <a:ext cx="2498070" cy="11160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2F12CD" w14:textId="77777777" w:rsidR="002B1C4A" w:rsidRDefault="002B1C4A" w:rsidP="00CA7835">
      <w:pPr>
        <w:jc w:val="both"/>
        <w:rPr>
          <w:rFonts w:ascii="Times New Roman" w:hAnsi="Times New Roman" w:cs="Times New Roman"/>
        </w:rPr>
      </w:pPr>
    </w:p>
    <w:p w14:paraId="34A58818" w14:textId="43604F8D" w:rsidR="0020396E" w:rsidRDefault="0020396E" w:rsidP="00CA7835">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8</w:t>
      </w:r>
      <w:r w:rsidRPr="00FC38D5">
        <w:rPr>
          <w:rFonts w:ascii="Times New Roman" w:hAnsi="Times New Roman" w:cs="Times New Roman"/>
        </w:rPr>
        <w:t>.</w:t>
      </w:r>
      <w:r>
        <w:rPr>
          <w:rFonts w:ascii="Times New Roman" w:hAnsi="Times New Roman" w:cs="Times New Roman" w:hint="eastAsia"/>
        </w:rPr>
        <w:t xml:space="preserve"> </w:t>
      </w:r>
      <w:r w:rsidR="00D20F5A">
        <w:rPr>
          <w:rFonts w:ascii="Times New Roman" w:hAnsi="Times New Roman" w:cs="Times New Roman"/>
        </w:rPr>
        <w:t>P</w:t>
      </w:r>
      <w:r w:rsidR="00D52883" w:rsidRPr="00750A90">
        <w:rPr>
          <w:rFonts w:ascii="Times New Roman" w:hAnsi="Times New Roman" w:cs="Times New Roman"/>
        </w:rPr>
        <w:t>lot of dithered magnitudes</w:t>
      </w:r>
      <w:r w:rsidR="00D52883">
        <w:rPr>
          <w:rFonts w:ascii="Times New Roman" w:hAnsi="Times New Roman" w:cs="Times New Roman" w:hint="eastAsia"/>
        </w:rPr>
        <w:t xml:space="preserve"> (using uniform Das magnitude scale, </w:t>
      </w:r>
      <w:proofErr w:type="spellStart"/>
      <w:r w:rsidR="00D52883">
        <w:rPr>
          <w:rFonts w:ascii="Times New Roman" w:hAnsi="Times New Roman" w:cs="Times New Roman" w:hint="eastAsia"/>
        </w:rPr>
        <w:t>Mwg</w:t>
      </w:r>
      <w:proofErr w:type="spellEnd"/>
      <w:r w:rsidR="00D52883">
        <w:rPr>
          <w:rFonts w:ascii="Times New Roman" w:hAnsi="Times New Roman" w:cs="Times New Roman" w:hint="eastAsia"/>
        </w:rPr>
        <w:t>)</w:t>
      </w:r>
      <w:r w:rsidR="00095B22">
        <w:rPr>
          <w:rFonts w:ascii="Times New Roman" w:hAnsi="Times New Roman" w:cs="Times New Roman"/>
        </w:rPr>
        <w:t xml:space="preserve"> versus</w:t>
      </w:r>
      <w:r w:rsidR="00D20F5A">
        <w:rPr>
          <w:rFonts w:ascii="Times New Roman" w:hAnsi="Times New Roman" w:cs="Times New Roman"/>
        </w:rPr>
        <w:t xml:space="preserve"> </w:t>
      </w:r>
      <w:r w:rsidR="00D52883" w:rsidRPr="00750A90">
        <w:rPr>
          <w:rFonts w:ascii="Times New Roman" w:hAnsi="Times New Roman" w:cs="Times New Roman"/>
        </w:rPr>
        <w:t>sequential numbers of earthquakes.  The timescale is equalized for observed events, and the magnitudes are dithered with random errors uniformly distributed in the range of [-0.05, 0.05]. Areas below the green lines indicate potential gaps in the catalog. The red dashed lines indicate the eruption time</w:t>
      </w:r>
      <w:r w:rsidR="00D52883">
        <w:rPr>
          <w:rFonts w:ascii="Times New Roman" w:hAnsi="Times New Roman" w:cs="Times New Roman" w:hint="eastAsia"/>
        </w:rPr>
        <w:t>,</w:t>
      </w:r>
      <w:r w:rsidR="00D52883" w:rsidRPr="00750A90">
        <w:rPr>
          <w:rFonts w:ascii="Times New Roman" w:hAnsi="Times New Roman" w:cs="Times New Roman"/>
        </w:rPr>
        <w:t xml:space="preserve"> and </w:t>
      </w:r>
      <w:r w:rsidR="00D52883">
        <w:rPr>
          <w:rFonts w:ascii="Times New Roman" w:hAnsi="Times New Roman" w:cs="Times New Roman" w:hint="eastAsia"/>
        </w:rPr>
        <w:t>the magenta</w:t>
      </w:r>
      <w:r w:rsidR="00D52883" w:rsidRPr="00750A90">
        <w:rPr>
          <w:rFonts w:ascii="Times New Roman" w:hAnsi="Times New Roman" w:cs="Times New Roman"/>
        </w:rPr>
        <w:t xml:space="preserve"> dashed lines </w:t>
      </w:r>
      <w:r w:rsidR="00D52883">
        <w:rPr>
          <w:rFonts w:ascii="Times New Roman" w:hAnsi="Times New Roman" w:cs="Times New Roman" w:hint="eastAsia"/>
        </w:rPr>
        <w:t>indicate</w:t>
      </w:r>
      <w:r w:rsidR="00D52883" w:rsidRPr="00750A90">
        <w:rPr>
          <w:rFonts w:ascii="Times New Roman" w:hAnsi="Times New Roman" w:cs="Times New Roman"/>
        </w:rPr>
        <w:t xml:space="preserve"> </w:t>
      </w:r>
      <w:r w:rsidR="00D52883">
        <w:rPr>
          <w:rFonts w:ascii="Times New Roman" w:hAnsi="Times New Roman" w:cs="Times New Roman" w:hint="eastAsia"/>
        </w:rPr>
        <w:t xml:space="preserve">the </w:t>
      </w:r>
      <w:r w:rsidR="00A2234B">
        <w:rPr>
          <w:rFonts w:ascii="Times New Roman" w:hAnsi="Times New Roman" w:cs="Times New Roman"/>
        </w:rPr>
        <w:t>eruption time at a</w:t>
      </w:r>
      <w:r w:rsidR="00D52883" w:rsidRPr="00750A90">
        <w:rPr>
          <w:rFonts w:ascii="Times New Roman" w:hAnsi="Times New Roman" w:cs="Times New Roman"/>
        </w:rPr>
        <w:t xml:space="preserve"> nearby volcano.</w:t>
      </w:r>
      <w:r w:rsidR="00D52883">
        <w:rPr>
          <w:rFonts w:ascii="Times New Roman" w:hAnsi="Times New Roman" w:cs="Times New Roman" w:hint="eastAsia"/>
        </w:rPr>
        <w:t xml:space="preserve"> </w:t>
      </w:r>
      <w:r w:rsidR="00D52883" w:rsidRPr="00724FDF">
        <w:rPr>
          <w:rFonts w:ascii="Times New Roman" w:hAnsi="Times New Roman" w:cs="Times New Roman"/>
        </w:rPr>
        <w:t>The blue continuous lines represent the completeness magnitude that would b</w:t>
      </w:r>
      <w:r w:rsidR="00A2234B">
        <w:rPr>
          <w:rFonts w:ascii="Times New Roman" w:hAnsi="Times New Roman" w:cs="Times New Roman"/>
        </w:rPr>
        <w:t xml:space="preserve">e assumed if a single value was used for </w:t>
      </w:r>
      <w:r w:rsidR="00D52883" w:rsidRPr="00724FDF">
        <w:rPr>
          <w:rFonts w:ascii="Times New Roman" w:hAnsi="Times New Roman" w:cs="Times New Roman"/>
        </w:rPr>
        <w:t>the entire dataset.</w:t>
      </w:r>
      <w:r w:rsidR="00D52883" w:rsidRPr="00750A90">
        <w:rPr>
          <w:rFonts w:ascii="Times New Roman" w:hAnsi="Times New Roman" w:cs="Times New Roman"/>
        </w:rPr>
        <w:t xml:space="preserve"> </w:t>
      </w:r>
      <w:r w:rsidR="00D52883" w:rsidRPr="000C50F9">
        <w:rPr>
          <w:rFonts w:ascii="Times New Roman" w:hAnsi="Times New Roman" w:cs="Times New Roman"/>
        </w:rPr>
        <w:t xml:space="preserve">(a) </w:t>
      </w:r>
      <w:proofErr w:type="spellStart"/>
      <w:r w:rsidR="00D52883" w:rsidRPr="000C50F9">
        <w:rPr>
          <w:rFonts w:ascii="Times New Roman" w:hAnsi="Times New Roman" w:cs="Times New Roman"/>
        </w:rPr>
        <w:t>Eyjafjallajökull</w:t>
      </w:r>
      <w:proofErr w:type="spellEnd"/>
      <w:r w:rsidR="00D52883" w:rsidRPr="000C50F9">
        <w:rPr>
          <w:rFonts w:ascii="Times New Roman" w:hAnsi="Times New Roman" w:cs="Times New Roman"/>
        </w:rPr>
        <w:t xml:space="preserve">; (b) </w:t>
      </w:r>
      <w:proofErr w:type="spellStart"/>
      <w:r w:rsidR="00D52883" w:rsidRPr="000C50F9">
        <w:rPr>
          <w:rFonts w:ascii="Times New Roman" w:hAnsi="Times New Roman" w:cs="Times New Roman"/>
        </w:rPr>
        <w:t>Fagradalsfjall</w:t>
      </w:r>
      <w:proofErr w:type="spellEnd"/>
      <w:r w:rsidR="00D52883" w:rsidRPr="000C50F9">
        <w:rPr>
          <w:rFonts w:ascii="Times New Roman" w:hAnsi="Times New Roman" w:cs="Times New Roman"/>
        </w:rPr>
        <w:t xml:space="preserve">; (c) </w:t>
      </w:r>
      <w:proofErr w:type="spellStart"/>
      <w:r w:rsidR="00D52883" w:rsidRPr="000C50F9">
        <w:rPr>
          <w:rFonts w:ascii="Times New Roman" w:hAnsi="Times New Roman" w:cs="Times New Roman"/>
        </w:rPr>
        <w:t>Grímsvötn</w:t>
      </w:r>
      <w:proofErr w:type="spellEnd"/>
      <w:r w:rsidR="00D52883" w:rsidRPr="000C50F9">
        <w:rPr>
          <w:rFonts w:ascii="Times New Roman" w:hAnsi="Times New Roman" w:cs="Times New Roman"/>
        </w:rPr>
        <w:t xml:space="preserve">; (d) </w:t>
      </w:r>
      <w:proofErr w:type="spellStart"/>
      <w:r w:rsidR="00D52883" w:rsidRPr="000C50F9">
        <w:rPr>
          <w:rFonts w:ascii="Times New Roman" w:hAnsi="Times New Roman" w:cs="Times New Roman"/>
        </w:rPr>
        <w:t>Holuhraun</w:t>
      </w:r>
      <w:proofErr w:type="spellEnd"/>
      <w:r w:rsidR="00D52883">
        <w:rPr>
          <w:rFonts w:ascii="Times New Roman" w:hAnsi="Times New Roman" w:cs="Times New Roman" w:hint="eastAsia"/>
        </w:rPr>
        <w:t xml:space="preserve"> </w:t>
      </w:r>
      <w:r w:rsidR="00D52883" w:rsidRPr="000C50F9">
        <w:rPr>
          <w:rFonts w:ascii="Times New Roman" w:hAnsi="Times New Roman" w:cs="Times New Roman"/>
        </w:rPr>
        <w:t>(</w:t>
      </w:r>
      <w:proofErr w:type="spellStart"/>
      <w:r w:rsidR="00D52883" w:rsidRPr="000C50F9">
        <w:rPr>
          <w:rFonts w:ascii="Times New Roman" w:hAnsi="Times New Roman" w:cs="Times New Roman"/>
        </w:rPr>
        <w:t>Bárðarbunga</w:t>
      </w:r>
      <w:proofErr w:type="spellEnd"/>
      <w:r w:rsidR="00D52883" w:rsidRPr="000C50F9">
        <w:rPr>
          <w:rFonts w:ascii="Times New Roman" w:hAnsi="Times New Roman" w:cs="Times New Roman"/>
        </w:rPr>
        <w:t>)</w:t>
      </w:r>
      <w:r w:rsidR="00D52883">
        <w:rPr>
          <w:rFonts w:ascii="Times New Roman" w:hAnsi="Times New Roman" w:cs="Times New Roman" w:hint="eastAsia"/>
        </w:rPr>
        <w:t xml:space="preserve">; </w:t>
      </w:r>
      <w:r w:rsidR="00D52883" w:rsidRPr="0092290D">
        <w:rPr>
          <w:rFonts w:ascii="Times New Roman" w:hAnsi="Times New Roman" w:cs="Times New Roman"/>
        </w:rPr>
        <w:t xml:space="preserve">(e) </w:t>
      </w:r>
      <w:proofErr w:type="spellStart"/>
      <w:r w:rsidR="00D52883" w:rsidRPr="0092290D">
        <w:rPr>
          <w:rFonts w:ascii="Times New Roman" w:hAnsi="Times New Roman" w:cs="Times New Roman"/>
        </w:rPr>
        <w:t>Kirishima</w:t>
      </w:r>
      <w:proofErr w:type="spellEnd"/>
      <w:r w:rsidR="00D52883" w:rsidRPr="0092290D">
        <w:rPr>
          <w:rFonts w:ascii="Times New Roman" w:hAnsi="Times New Roman" w:cs="Times New Roman"/>
        </w:rPr>
        <w:t>; (f) Mauna Loa</w:t>
      </w:r>
      <w:r w:rsidR="00D52883" w:rsidRPr="0092290D">
        <w:rPr>
          <w:rFonts w:ascii="Times New Roman" w:hAnsi="Times New Roman" w:cs="Times New Roman" w:hint="eastAsia"/>
        </w:rPr>
        <w:t xml:space="preserve"> (</w:t>
      </w:r>
      <w:proofErr w:type="spellStart"/>
      <w:r w:rsidR="00D52883" w:rsidRPr="0092290D">
        <w:rPr>
          <w:rFonts w:ascii="Times New Roman" w:hAnsi="Times New Roman" w:cs="Times New Roman"/>
        </w:rPr>
        <w:t>Kīlauea</w:t>
      </w:r>
      <w:proofErr w:type="spellEnd"/>
      <w:r w:rsidR="00D52883" w:rsidRPr="0092290D">
        <w:rPr>
          <w:rFonts w:ascii="Times New Roman" w:hAnsi="Times New Roman" w:cs="Times New Roman" w:hint="eastAsia"/>
        </w:rPr>
        <w:t>)</w:t>
      </w:r>
      <w:r w:rsidR="00D52883" w:rsidRPr="0092290D">
        <w:rPr>
          <w:rFonts w:ascii="Times New Roman" w:hAnsi="Times New Roman" w:cs="Times New Roman"/>
        </w:rPr>
        <w:t xml:space="preserve">; (g) </w:t>
      </w:r>
      <w:proofErr w:type="spellStart"/>
      <w:r w:rsidR="00D52883" w:rsidRPr="0092290D">
        <w:rPr>
          <w:rFonts w:ascii="Times New Roman" w:hAnsi="Times New Roman" w:cs="Times New Roman"/>
        </w:rPr>
        <w:t>Ontake</w:t>
      </w:r>
      <w:proofErr w:type="spellEnd"/>
      <w:r w:rsidR="00D52883" w:rsidRPr="0092290D">
        <w:rPr>
          <w:rFonts w:ascii="Times New Roman" w:hAnsi="Times New Roman" w:cs="Times New Roman"/>
        </w:rPr>
        <w:t xml:space="preserve"> and (h) Usu</w:t>
      </w:r>
      <w:r w:rsidR="00D52883">
        <w:rPr>
          <w:rFonts w:ascii="Times New Roman" w:hAnsi="Times New Roman" w:cs="Times New Roman" w:hint="eastAsia"/>
        </w:rPr>
        <w:t>.</w:t>
      </w:r>
    </w:p>
    <w:p w14:paraId="60D8A4EB" w14:textId="723BBD42" w:rsidR="003B5CB7" w:rsidRDefault="003B5CB7" w:rsidP="00CA7835">
      <w:pPr>
        <w:jc w:val="both"/>
        <w:rPr>
          <w:rFonts w:ascii="Times New Roman" w:hAnsi="Times New Roman" w:cs="Times New Roman"/>
        </w:rPr>
      </w:pPr>
    </w:p>
    <w:p w14:paraId="78D890C6" w14:textId="2736E940" w:rsidR="003B5CB7" w:rsidRDefault="003B5CB7" w:rsidP="00CA7835">
      <w:pPr>
        <w:jc w:val="both"/>
        <w:rPr>
          <w:rFonts w:ascii="Times New Roman" w:hAnsi="Times New Roman" w:cs="Times New Roman"/>
        </w:rPr>
      </w:pPr>
    </w:p>
    <w:p w14:paraId="009F16B1" w14:textId="723640FD" w:rsidR="003B5CB7" w:rsidRDefault="003B5CB7" w:rsidP="00CA7835">
      <w:pPr>
        <w:jc w:val="both"/>
        <w:rPr>
          <w:rFonts w:ascii="Times New Roman" w:hAnsi="Times New Roman" w:cs="Times New Roman"/>
        </w:rPr>
      </w:pPr>
    </w:p>
    <w:p w14:paraId="26682F10" w14:textId="05E22F4A" w:rsidR="003B5CB7" w:rsidRDefault="003B5CB7" w:rsidP="00CA7835">
      <w:pPr>
        <w:jc w:val="both"/>
        <w:rPr>
          <w:rFonts w:ascii="Times New Roman" w:hAnsi="Times New Roman" w:cs="Times New Roman"/>
        </w:rPr>
      </w:pPr>
    </w:p>
    <w:p w14:paraId="513CDF62" w14:textId="2752809B" w:rsidR="003B5CB7" w:rsidRDefault="003B5CB7" w:rsidP="00CA7835">
      <w:pPr>
        <w:jc w:val="both"/>
        <w:rPr>
          <w:rFonts w:ascii="Times New Roman" w:hAnsi="Times New Roman" w:cs="Times New Roman"/>
        </w:rPr>
      </w:pPr>
    </w:p>
    <w:p w14:paraId="231C7128" w14:textId="152DE3E0" w:rsidR="003B5CB7" w:rsidRDefault="003B5CB7" w:rsidP="00CA7835">
      <w:pPr>
        <w:jc w:val="both"/>
        <w:rPr>
          <w:rFonts w:ascii="Times New Roman" w:hAnsi="Times New Roman" w:cs="Times New Roman"/>
        </w:rPr>
      </w:pPr>
    </w:p>
    <w:p w14:paraId="1C8BC1C6" w14:textId="389581A7" w:rsidR="003B5CB7" w:rsidRDefault="003B5CB7" w:rsidP="00CA7835">
      <w:pPr>
        <w:jc w:val="both"/>
        <w:rPr>
          <w:rFonts w:ascii="Times New Roman" w:hAnsi="Times New Roman" w:cs="Times New Roman"/>
        </w:rPr>
      </w:pPr>
    </w:p>
    <w:p w14:paraId="20E4F6E1" w14:textId="77777777" w:rsidR="003B5CB7" w:rsidRPr="00FC38D5" w:rsidRDefault="003B5CB7" w:rsidP="003B5CB7">
      <w:pPr>
        <w:jc w:val="both"/>
        <w:rPr>
          <w:rFonts w:ascii="Times New Roman" w:hAnsi="Times New Roman" w:cs="Times New Roman"/>
        </w:rPr>
      </w:pPr>
    </w:p>
    <w:p w14:paraId="0ADFD7D4" w14:textId="77777777" w:rsidR="003B5CB7" w:rsidRDefault="003B5CB7" w:rsidP="003B5CB7">
      <w:pPr>
        <w:jc w:val="both"/>
        <w:rPr>
          <w:rFonts w:ascii="Times New Roman" w:hAnsi="Times New Roman" w:cs="Times New Roman"/>
        </w:rPr>
      </w:pPr>
    </w:p>
    <w:p w14:paraId="48679B6F" w14:textId="77777777" w:rsidR="003B5CB7" w:rsidRDefault="003B5CB7" w:rsidP="003B5CB7">
      <w:pPr>
        <w:jc w:val="center"/>
        <w:rPr>
          <w:rFonts w:ascii="Times New Roman" w:hAnsi="Times New Roman" w:cs="Times New Roman"/>
        </w:rPr>
      </w:pPr>
      <w:r>
        <w:rPr>
          <w:rFonts w:ascii="Times New Roman" w:hAnsi="Times New Roman" w:cs="Times New Roman"/>
          <w:noProof/>
        </w:rPr>
        <w:drawing>
          <wp:inline distT="0" distB="0" distL="0" distR="0" wp14:anchorId="51353937" wp14:editId="01E0C28F">
            <wp:extent cx="3456940" cy="3408045"/>
            <wp:effectExtent l="0" t="0" r="0" b="190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56940" cy="3408045"/>
                    </a:xfrm>
                    <a:prstGeom prst="rect">
                      <a:avLst/>
                    </a:prstGeom>
                    <a:noFill/>
                  </pic:spPr>
                </pic:pic>
              </a:graphicData>
            </a:graphic>
          </wp:inline>
        </w:drawing>
      </w:r>
    </w:p>
    <w:p w14:paraId="49C2CCBD" w14:textId="6FB73909" w:rsidR="003B5CB7" w:rsidRDefault="003B5CB7" w:rsidP="003B5CB7">
      <w:pPr>
        <w:jc w:val="both"/>
        <w:rPr>
          <w:rFonts w:ascii="Times New Roman" w:hAnsi="Times New Roman" w:cs="Times New Roman"/>
        </w:rPr>
      </w:pPr>
      <w:r w:rsidRPr="005D7583">
        <w:rPr>
          <w:rFonts w:ascii="Times New Roman" w:hAnsi="Times New Roman" w:cs="Times New Roman"/>
        </w:rPr>
        <w:t>Supplementary Fig</w:t>
      </w:r>
      <w:r>
        <w:rPr>
          <w:rFonts w:ascii="Times New Roman" w:hAnsi="Times New Roman" w:cs="Times New Roman" w:hint="eastAsia"/>
        </w:rPr>
        <w:t xml:space="preserve">. </w:t>
      </w:r>
      <w:r>
        <w:rPr>
          <w:rFonts w:ascii="Times New Roman" w:hAnsi="Times New Roman" w:cs="Times New Roman"/>
        </w:rPr>
        <w:t>9</w:t>
      </w:r>
      <w:r w:rsidRPr="00FC38D5">
        <w:rPr>
          <w:rFonts w:ascii="Times New Roman" w:hAnsi="Times New Roman" w:cs="Times New Roman"/>
        </w:rPr>
        <w:t>. Difference in magnitude. The local magnitude (</w:t>
      </w:r>
      <w:r w:rsidRPr="00FC38D5">
        <w:rPr>
          <w:rFonts w:ascii="Times New Roman" w:hAnsi="Times New Roman" w:cs="Times New Roman"/>
          <w:i/>
          <w:iCs/>
        </w:rPr>
        <w:t>ML</w:t>
      </w:r>
      <w:r w:rsidRPr="00FC38D5">
        <w:rPr>
          <w:rFonts w:ascii="Times New Roman" w:hAnsi="Times New Roman" w:cs="Times New Roman"/>
        </w:rPr>
        <w:t>) is plotted as a function of the duration magnitude (</w:t>
      </w:r>
      <w:r w:rsidRPr="00FC38D5">
        <w:rPr>
          <w:rFonts w:ascii="Times New Roman" w:hAnsi="Times New Roman" w:cs="Times New Roman"/>
          <w:i/>
          <w:iCs/>
        </w:rPr>
        <w:t>M</w:t>
      </w:r>
      <w:r w:rsidRPr="00FC38D5">
        <w:rPr>
          <w:rFonts w:ascii="Times New Roman" w:hAnsi="Times New Roman" w:cs="Times New Roman"/>
        </w:rPr>
        <w:t xml:space="preserve">d) for earthquakes associated with </w:t>
      </w:r>
      <w:r>
        <w:rPr>
          <w:rFonts w:ascii="Times New Roman" w:hAnsi="Times New Roman" w:cs="Times New Roman" w:hint="eastAsia"/>
        </w:rPr>
        <w:t xml:space="preserve">the </w:t>
      </w:r>
      <w:r w:rsidRPr="00FC38D5">
        <w:rPr>
          <w:rFonts w:ascii="Times New Roman" w:hAnsi="Times New Roman" w:cs="Times New Roman"/>
        </w:rPr>
        <w:t xml:space="preserve">Mauna </w:t>
      </w:r>
      <w:r>
        <w:rPr>
          <w:rFonts w:ascii="Times New Roman" w:hAnsi="Times New Roman" w:cs="Times New Roman" w:hint="eastAsia"/>
        </w:rPr>
        <w:t>L</w:t>
      </w:r>
      <w:r w:rsidRPr="00FC38D5">
        <w:rPr>
          <w:rFonts w:ascii="Times New Roman" w:hAnsi="Times New Roman" w:cs="Times New Roman"/>
        </w:rPr>
        <w:t xml:space="preserve">oa volcano. </w:t>
      </w:r>
      <w:r>
        <w:rPr>
          <w:rFonts w:ascii="Times New Roman" w:hAnsi="Times New Roman" w:cs="Times New Roman" w:hint="eastAsia"/>
        </w:rPr>
        <w:t>The b</w:t>
      </w:r>
      <w:r w:rsidRPr="00FC38D5">
        <w:rPr>
          <w:rFonts w:ascii="Times New Roman" w:hAnsi="Times New Roman" w:cs="Times New Roman"/>
        </w:rPr>
        <w:t xml:space="preserve">lack solid line and red dashed line indicate the least-squares regression line and </w:t>
      </w:r>
      <w:r w:rsidRPr="00FC38D5">
        <w:rPr>
          <w:rFonts w:ascii="Times New Roman" w:hAnsi="Times New Roman" w:cs="Times New Roman"/>
          <w:i/>
          <w:iCs/>
        </w:rPr>
        <w:t>ML</w:t>
      </w:r>
      <w:r w:rsidRPr="00FC38D5">
        <w:rPr>
          <w:rFonts w:ascii="Times New Roman" w:hAnsi="Times New Roman" w:cs="Times New Roman"/>
        </w:rPr>
        <w:t>=</w:t>
      </w:r>
      <w:r w:rsidRPr="00FC38D5">
        <w:rPr>
          <w:rFonts w:ascii="Times New Roman" w:hAnsi="Times New Roman" w:cs="Times New Roman"/>
          <w:i/>
          <w:iCs/>
        </w:rPr>
        <w:t>M</w:t>
      </w:r>
      <w:r w:rsidRPr="00FC38D5">
        <w:rPr>
          <w:rFonts w:ascii="Times New Roman" w:hAnsi="Times New Roman" w:cs="Times New Roman"/>
        </w:rPr>
        <w:t>d, respectively. The equation and the correlation coefficient (</w:t>
      </w:r>
      <w:r w:rsidRPr="00FC38D5">
        <w:rPr>
          <w:rFonts w:ascii="Times New Roman" w:hAnsi="Times New Roman" w:cs="Times New Roman"/>
          <w:i/>
          <w:iCs/>
        </w:rPr>
        <w:t>R</w:t>
      </w:r>
      <w:r w:rsidRPr="00FC38D5">
        <w:rPr>
          <w:rFonts w:ascii="Times New Roman" w:hAnsi="Times New Roman" w:cs="Times New Roman"/>
        </w:rPr>
        <w:t>) for the least-squares regression line are shown.</w:t>
      </w:r>
    </w:p>
    <w:p w14:paraId="5A9BAA66" w14:textId="77777777" w:rsidR="003B5CB7" w:rsidRPr="002B1C4A" w:rsidRDefault="003B5CB7" w:rsidP="00CA7835">
      <w:pPr>
        <w:jc w:val="both"/>
        <w:rPr>
          <w:rFonts w:ascii="Times New Roman" w:hAnsi="Times New Roman" w:cs="Times New Roman"/>
        </w:rPr>
      </w:pPr>
    </w:p>
    <w:sectPr w:rsidR="003B5CB7" w:rsidRPr="002B1C4A" w:rsidSect="00C7617F">
      <w:pgSz w:w="12240" w:h="15840"/>
      <w:pgMar w:top="576"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47"/>
    <w:rsid w:val="00000821"/>
    <w:rsid w:val="00002751"/>
    <w:rsid w:val="000113AE"/>
    <w:rsid w:val="00023946"/>
    <w:rsid w:val="00033F0E"/>
    <w:rsid w:val="000718D4"/>
    <w:rsid w:val="00080677"/>
    <w:rsid w:val="00095B22"/>
    <w:rsid w:val="000A5FF0"/>
    <w:rsid w:val="000C599A"/>
    <w:rsid w:val="000E1CFD"/>
    <w:rsid w:val="000F493F"/>
    <w:rsid w:val="0010172F"/>
    <w:rsid w:val="00136A93"/>
    <w:rsid w:val="00136BAB"/>
    <w:rsid w:val="00175959"/>
    <w:rsid w:val="00197584"/>
    <w:rsid w:val="001A713A"/>
    <w:rsid w:val="001B09F8"/>
    <w:rsid w:val="0020396E"/>
    <w:rsid w:val="00242EF0"/>
    <w:rsid w:val="00251E20"/>
    <w:rsid w:val="00267E20"/>
    <w:rsid w:val="00285F57"/>
    <w:rsid w:val="00286D8B"/>
    <w:rsid w:val="00292766"/>
    <w:rsid w:val="002B1C4A"/>
    <w:rsid w:val="002C4EF5"/>
    <w:rsid w:val="002D5407"/>
    <w:rsid w:val="002F21B7"/>
    <w:rsid w:val="002F7AB4"/>
    <w:rsid w:val="00346507"/>
    <w:rsid w:val="003628EB"/>
    <w:rsid w:val="00373229"/>
    <w:rsid w:val="003A07FB"/>
    <w:rsid w:val="003A248B"/>
    <w:rsid w:val="003B48E1"/>
    <w:rsid w:val="003B5B18"/>
    <w:rsid w:val="003B5CB7"/>
    <w:rsid w:val="003C19B7"/>
    <w:rsid w:val="003C6987"/>
    <w:rsid w:val="003F1221"/>
    <w:rsid w:val="00411D46"/>
    <w:rsid w:val="00420240"/>
    <w:rsid w:val="004213BD"/>
    <w:rsid w:val="0042539E"/>
    <w:rsid w:val="00444D9F"/>
    <w:rsid w:val="00474AE0"/>
    <w:rsid w:val="004B6D3A"/>
    <w:rsid w:val="004C4E32"/>
    <w:rsid w:val="004F2E78"/>
    <w:rsid w:val="00501E88"/>
    <w:rsid w:val="00520BCA"/>
    <w:rsid w:val="00523616"/>
    <w:rsid w:val="00566969"/>
    <w:rsid w:val="005822E8"/>
    <w:rsid w:val="005843C0"/>
    <w:rsid w:val="005A67DB"/>
    <w:rsid w:val="005D7298"/>
    <w:rsid w:val="005E2D47"/>
    <w:rsid w:val="005F68DE"/>
    <w:rsid w:val="005F727A"/>
    <w:rsid w:val="00601174"/>
    <w:rsid w:val="0061724A"/>
    <w:rsid w:val="0062222F"/>
    <w:rsid w:val="00632864"/>
    <w:rsid w:val="00633773"/>
    <w:rsid w:val="006572F1"/>
    <w:rsid w:val="00671D3C"/>
    <w:rsid w:val="00686B26"/>
    <w:rsid w:val="006C585B"/>
    <w:rsid w:val="006D72E3"/>
    <w:rsid w:val="006D768A"/>
    <w:rsid w:val="006E71B9"/>
    <w:rsid w:val="00720B75"/>
    <w:rsid w:val="007426CA"/>
    <w:rsid w:val="00763C2C"/>
    <w:rsid w:val="00780C17"/>
    <w:rsid w:val="007B2DC7"/>
    <w:rsid w:val="007D06DF"/>
    <w:rsid w:val="007D741B"/>
    <w:rsid w:val="007F323F"/>
    <w:rsid w:val="00804A35"/>
    <w:rsid w:val="00804A85"/>
    <w:rsid w:val="008169DF"/>
    <w:rsid w:val="00833121"/>
    <w:rsid w:val="00856F70"/>
    <w:rsid w:val="008617F3"/>
    <w:rsid w:val="008822C6"/>
    <w:rsid w:val="008A2D8F"/>
    <w:rsid w:val="008B11BF"/>
    <w:rsid w:val="008D6CCA"/>
    <w:rsid w:val="008F7F23"/>
    <w:rsid w:val="00900A52"/>
    <w:rsid w:val="00904BE9"/>
    <w:rsid w:val="00912EFF"/>
    <w:rsid w:val="00923E95"/>
    <w:rsid w:val="0092779B"/>
    <w:rsid w:val="00941558"/>
    <w:rsid w:val="0095710C"/>
    <w:rsid w:val="009616FE"/>
    <w:rsid w:val="00966842"/>
    <w:rsid w:val="00981EEB"/>
    <w:rsid w:val="009B722F"/>
    <w:rsid w:val="009B7E1F"/>
    <w:rsid w:val="009C7259"/>
    <w:rsid w:val="009D60C6"/>
    <w:rsid w:val="009D697B"/>
    <w:rsid w:val="00A101E4"/>
    <w:rsid w:val="00A21485"/>
    <w:rsid w:val="00A2212F"/>
    <w:rsid w:val="00A2234B"/>
    <w:rsid w:val="00A40026"/>
    <w:rsid w:val="00A4524D"/>
    <w:rsid w:val="00A50F9E"/>
    <w:rsid w:val="00A64E1A"/>
    <w:rsid w:val="00A6570D"/>
    <w:rsid w:val="00AA5B95"/>
    <w:rsid w:val="00AA7437"/>
    <w:rsid w:val="00AB7538"/>
    <w:rsid w:val="00AC0412"/>
    <w:rsid w:val="00AD28A5"/>
    <w:rsid w:val="00AE391F"/>
    <w:rsid w:val="00B0545F"/>
    <w:rsid w:val="00B14AE8"/>
    <w:rsid w:val="00B1784C"/>
    <w:rsid w:val="00B27DA5"/>
    <w:rsid w:val="00B5726B"/>
    <w:rsid w:val="00B625F9"/>
    <w:rsid w:val="00B9745B"/>
    <w:rsid w:val="00BE0C53"/>
    <w:rsid w:val="00C630E9"/>
    <w:rsid w:val="00C66751"/>
    <w:rsid w:val="00C6759B"/>
    <w:rsid w:val="00C7617F"/>
    <w:rsid w:val="00C8084F"/>
    <w:rsid w:val="00C8136F"/>
    <w:rsid w:val="00CA64C5"/>
    <w:rsid w:val="00CA73BF"/>
    <w:rsid w:val="00CA7835"/>
    <w:rsid w:val="00CB1D54"/>
    <w:rsid w:val="00CB4F22"/>
    <w:rsid w:val="00CB73F6"/>
    <w:rsid w:val="00CC1D5F"/>
    <w:rsid w:val="00CC3E57"/>
    <w:rsid w:val="00CC5133"/>
    <w:rsid w:val="00CD73AD"/>
    <w:rsid w:val="00CE0D49"/>
    <w:rsid w:val="00CE4EC4"/>
    <w:rsid w:val="00D02086"/>
    <w:rsid w:val="00D0500F"/>
    <w:rsid w:val="00D11DD1"/>
    <w:rsid w:val="00D20F5A"/>
    <w:rsid w:val="00D360C3"/>
    <w:rsid w:val="00D36EA8"/>
    <w:rsid w:val="00D52883"/>
    <w:rsid w:val="00D72178"/>
    <w:rsid w:val="00D865B8"/>
    <w:rsid w:val="00D902B4"/>
    <w:rsid w:val="00D92FBE"/>
    <w:rsid w:val="00DA0FAF"/>
    <w:rsid w:val="00DB36A5"/>
    <w:rsid w:val="00DB53B8"/>
    <w:rsid w:val="00DC080A"/>
    <w:rsid w:val="00DD3253"/>
    <w:rsid w:val="00E15053"/>
    <w:rsid w:val="00E37CB6"/>
    <w:rsid w:val="00E55D3A"/>
    <w:rsid w:val="00ED693E"/>
    <w:rsid w:val="00EF0756"/>
    <w:rsid w:val="00EF2EE5"/>
    <w:rsid w:val="00F22928"/>
    <w:rsid w:val="00F6704C"/>
    <w:rsid w:val="00F815A8"/>
    <w:rsid w:val="00FA0A60"/>
    <w:rsid w:val="00FB11BC"/>
    <w:rsid w:val="00FB20A3"/>
    <w:rsid w:val="00FC38D5"/>
    <w:rsid w:val="00FC4FB6"/>
    <w:rsid w:val="00FE11D1"/>
    <w:rsid w:val="00FE5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B79658F"/>
  <w15:chartTrackingRefBased/>
  <w15:docId w15:val="{A0C9BA02-42AA-4C47-8AC9-8B6F941F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2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D47"/>
    <w:rPr>
      <w:rFonts w:eastAsiaTheme="majorEastAsia" w:cstheme="majorBidi"/>
      <w:color w:val="272727" w:themeColor="text1" w:themeTint="D8"/>
    </w:rPr>
  </w:style>
  <w:style w:type="paragraph" w:styleId="Title">
    <w:name w:val="Title"/>
    <w:basedOn w:val="Normal"/>
    <w:next w:val="Normal"/>
    <w:link w:val="TitleChar"/>
    <w:uiPriority w:val="10"/>
    <w:qFormat/>
    <w:rsid w:val="005E2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D47"/>
    <w:pPr>
      <w:spacing w:before="160"/>
      <w:jc w:val="center"/>
    </w:pPr>
    <w:rPr>
      <w:i/>
      <w:iCs/>
      <w:color w:val="404040" w:themeColor="text1" w:themeTint="BF"/>
    </w:rPr>
  </w:style>
  <w:style w:type="character" w:customStyle="1" w:styleId="QuoteChar">
    <w:name w:val="Quote Char"/>
    <w:basedOn w:val="DefaultParagraphFont"/>
    <w:link w:val="Quote"/>
    <w:uiPriority w:val="29"/>
    <w:rsid w:val="005E2D47"/>
    <w:rPr>
      <w:i/>
      <w:iCs/>
      <w:color w:val="404040" w:themeColor="text1" w:themeTint="BF"/>
    </w:rPr>
  </w:style>
  <w:style w:type="paragraph" w:styleId="ListParagraph">
    <w:name w:val="List Paragraph"/>
    <w:basedOn w:val="Normal"/>
    <w:uiPriority w:val="34"/>
    <w:qFormat/>
    <w:rsid w:val="005E2D47"/>
    <w:pPr>
      <w:ind w:left="720"/>
      <w:contextualSpacing/>
    </w:pPr>
  </w:style>
  <w:style w:type="character" w:styleId="IntenseEmphasis">
    <w:name w:val="Intense Emphasis"/>
    <w:basedOn w:val="DefaultParagraphFont"/>
    <w:uiPriority w:val="21"/>
    <w:qFormat/>
    <w:rsid w:val="005E2D47"/>
    <w:rPr>
      <w:i/>
      <w:iCs/>
      <w:color w:val="0F4761" w:themeColor="accent1" w:themeShade="BF"/>
    </w:rPr>
  </w:style>
  <w:style w:type="paragraph" w:styleId="IntenseQuote">
    <w:name w:val="Intense Quote"/>
    <w:basedOn w:val="Normal"/>
    <w:next w:val="Normal"/>
    <w:link w:val="IntenseQuoteChar"/>
    <w:uiPriority w:val="30"/>
    <w:qFormat/>
    <w:rsid w:val="005E2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D47"/>
    <w:rPr>
      <w:i/>
      <w:iCs/>
      <w:color w:val="0F4761" w:themeColor="accent1" w:themeShade="BF"/>
    </w:rPr>
  </w:style>
  <w:style w:type="character" w:styleId="IntenseReference">
    <w:name w:val="Intense Reference"/>
    <w:basedOn w:val="DefaultParagraphFont"/>
    <w:uiPriority w:val="32"/>
    <w:qFormat/>
    <w:rsid w:val="005E2D47"/>
    <w:rPr>
      <w:b/>
      <w:bCs/>
      <w:smallCaps/>
      <w:color w:val="0F4761" w:themeColor="accent1" w:themeShade="BF"/>
      <w:spacing w:val="5"/>
    </w:rPr>
  </w:style>
  <w:style w:type="table" w:styleId="TableGrid">
    <w:name w:val="Table Grid"/>
    <w:basedOn w:val="TableNormal"/>
    <w:uiPriority w:val="39"/>
    <w:rsid w:val="006D7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69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976</Words>
  <Characters>5921</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Bantidi Matondo Thystere</dc:creator>
  <cp:keywords/>
  <dc:description/>
  <cp:lastModifiedBy>Kinkaka</cp:lastModifiedBy>
  <cp:revision>10</cp:revision>
  <dcterms:created xsi:type="dcterms:W3CDTF">2026-03-20T05:08:00Z</dcterms:created>
  <dcterms:modified xsi:type="dcterms:W3CDTF">2026-03-22T07:38:00Z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75829fb5-39b6-4837-b54f-41af9be76106</vt:lpwstr>
  </property>
</Properties>
</file>