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E54" w:rsidRPr="00E61541" w:rsidRDefault="003A7E54" w:rsidP="003A7E54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61541">
        <w:rPr>
          <w:rFonts w:ascii="Times New Roman" w:hAnsi="Times New Roman" w:cs="Times New Roman"/>
          <w:b/>
          <w:bCs/>
          <w:sz w:val="24"/>
          <w:szCs w:val="24"/>
        </w:rPr>
        <w:t>Antibiotic resistance profile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MDR bacteria used in the study</w:t>
      </w:r>
    </w:p>
    <w:tbl>
      <w:tblPr>
        <w:tblStyle w:val="TableGridLight1"/>
        <w:tblpPr w:leftFromText="180" w:rightFromText="180" w:vertAnchor="text" w:horzAnchor="margin" w:tblpX="-342" w:tblpY="1037"/>
        <w:tblW w:w="14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1045"/>
        <w:gridCol w:w="1462"/>
        <w:gridCol w:w="1088"/>
        <w:gridCol w:w="1059"/>
        <w:gridCol w:w="1268"/>
        <w:gridCol w:w="1259"/>
        <w:gridCol w:w="1218"/>
        <w:gridCol w:w="1238"/>
        <w:gridCol w:w="1238"/>
        <w:gridCol w:w="909"/>
        <w:gridCol w:w="1218"/>
      </w:tblGrid>
      <w:tr w:rsidR="003A7E54" w:rsidRPr="00160825" w:rsidTr="00750FB6">
        <w:trPr>
          <w:trHeight w:val="704"/>
        </w:trPr>
        <w:tc>
          <w:tcPr>
            <w:tcW w:w="1513" w:type="dxa"/>
            <w:shd w:val="clear" w:color="auto" w:fill="FFFFFF" w:themeFill="background1"/>
            <w:vAlign w:val="center"/>
          </w:tcPr>
          <w:p w:rsidR="003A7E54" w:rsidRPr="0099329E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Isolate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A7E54" w:rsidRPr="0099329E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Ofloxacin (5 µg)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A7E54" w:rsidRPr="0099329E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Nitrofurantoin (300 µg)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A7E54" w:rsidRPr="0099329E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Imipenem (10 µg)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A7E54" w:rsidRPr="0099329E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Amikacin (30 µg)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A7E54" w:rsidRPr="0099329E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Vancomycin (30 µg)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A7E54" w:rsidRPr="0099329E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Tobramycin (10 µg)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A7E54" w:rsidRPr="0099329E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Norfloxacin (10 µg)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A7E54" w:rsidRPr="00C76D42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A05FF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Meropenem (10 µg)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A7E54" w:rsidRPr="0099329E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Ceftazidime (30 µg)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A7E54" w:rsidRPr="0099329E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Colistin (10 µg)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A7E54" w:rsidRPr="0099329E" w:rsidRDefault="003A7E54" w:rsidP="00750FB6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Ceftriaxone (30 µg)</w:t>
            </w:r>
          </w:p>
        </w:tc>
      </w:tr>
      <w:tr w:rsidR="003A7E54" w:rsidRPr="0099329E" w:rsidTr="00750FB6">
        <w:trPr>
          <w:trHeight w:val="459"/>
        </w:trPr>
        <w:tc>
          <w:tcPr>
            <w:tcW w:w="1513" w:type="dxa"/>
            <w:shd w:val="clear" w:color="auto" w:fill="FFFFFF" w:themeFill="background1"/>
          </w:tcPr>
          <w:p w:rsidR="003A7E54" w:rsidRPr="00750FB6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</w:rPr>
              <w:t xml:space="preserve">E. </w:t>
            </w:r>
            <w:r w:rsidRPr="009932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</w:rPr>
              <w:t>coli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 ±. 0.2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 ± 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 ± 0.0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 ± 0.0</w:t>
            </w:r>
          </w:p>
        </w:tc>
        <w:tc>
          <w:tcPr>
            <w:tcW w:w="0" w:type="auto"/>
            <w:shd w:val="clear" w:color="auto" w:fill="00B050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  <w:shd w:val="clear" w:color="auto" w:fill="FFC000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01036D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.3</w:t>
            </w:r>
          </w:p>
        </w:tc>
      </w:tr>
      <w:tr w:rsidR="003A7E54" w:rsidRPr="0099329E" w:rsidTr="00750FB6">
        <w:trPr>
          <w:trHeight w:val="396"/>
        </w:trPr>
        <w:tc>
          <w:tcPr>
            <w:tcW w:w="1513" w:type="dxa"/>
            <w:shd w:val="clear" w:color="auto" w:fill="FFFFFF" w:themeFill="background1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</w:rPr>
              <w:t xml:space="preserve">. </w:t>
            </w:r>
            <w:r w:rsidRPr="009932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</w:rPr>
              <w:t>pneumoniae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 ± 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 ± 0.0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  <w:shd w:val="clear" w:color="auto" w:fill="FFC000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</w:tr>
      <w:tr w:rsidR="003A7E54" w:rsidRPr="0099329E" w:rsidTr="00750FB6">
        <w:trPr>
          <w:trHeight w:val="396"/>
        </w:trPr>
        <w:tc>
          <w:tcPr>
            <w:tcW w:w="1513" w:type="dxa"/>
            <w:shd w:val="clear" w:color="auto" w:fill="FFFFFF" w:themeFill="background1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  <w:lang w:val="en-US"/>
              </w:rPr>
              <w:t xml:space="preserve">S. </w:t>
            </w:r>
            <w:proofErr w:type="spellStart"/>
            <w:r w:rsidRPr="00BA71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  <w:lang w:val="en-US"/>
              </w:rPr>
              <w:t>typhi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 ± 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 ± 0.0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  <w:shd w:val="clear" w:color="auto" w:fill="00B050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</w:tr>
      <w:tr w:rsidR="003A7E54" w:rsidRPr="0099329E" w:rsidTr="00750FB6">
        <w:trPr>
          <w:trHeight w:val="306"/>
        </w:trPr>
        <w:tc>
          <w:tcPr>
            <w:tcW w:w="1513" w:type="dxa"/>
            <w:shd w:val="clear" w:color="auto" w:fill="FFFFFF" w:themeFill="background1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</w:rPr>
            </w:pPr>
            <w:r w:rsidRPr="00BA71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  <w:lang w:val="en-US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  <w:lang w:val="en-US"/>
              </w:rPr>
              <w:t xml:space="preserve">. </w:t>
            </w:r>
            <w:r w:rsidRPr="00BA71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  <w:lang w:val="en-US"/>
              </w:rPr>
              <w:t xml:space="preserve"> mirabilis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 ± 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 ± 0.0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  <w:shd w:val="clear" w:color="auto" w:fill="00B050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  <w:r w:rsidRPr="00C064D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0.9</w:t>
            </w:r>
          </w:p>
        </w:tc>
        <w:tc>
          <w:tcPr>
            <w:tcW w:w="0" w:type="auto"/>
            <w:shd w:val="clear" w:color="auto" w:fill="FFC000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F66B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± 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00B050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22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0.8</w:t>
            </w:r>
          </w:p>
        </w:tc>
      </w:tr>
      <w:tr w:rsidR="003A7E54" w:rsidRPr="0099329E" w:rsidTr="00750FB6">
        <w:trPr>
          <w:trHeight w:val="216"/>
        </w:trPr>
        <w:tc>
          <w:tcPr>
            <w:tcW w:w="1513" w:type="dxa"/>
            <w:shd w:val="clear" w:color="auto" w:fill="FFFFFF" w:themeFill="background1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  <w:lang w:val="en-US"/>
              </w:rPr>
              <w:t xml:space="preserve">S. </w:t>
            </w:r>
            <w:proofErr w:type="spellStart"/>
            <w:r w:rsidRPr="00BA71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sz w:val="18"/>
                <w:szCs w:val="18"/>
                <w:lang w:val="en-US"/>
              </w:rPr>
              <w:t>aureus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 ± 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 ± 0.0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  <w:shd w:val="clear" w:color="auto" w:fill="FFC000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Pr="00C064D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3A7E54" w:rsidRPr="0099329E" w:rsidRDefault="003A7E54" w:rsidP="00750FB6">
            <w:pPr>
              <w:bidi w:val="0"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99329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</w:p>
        </w:tc>
      </w:tr>
    </w:tbl>
    <w:p w:rsidR="003A7E54" w:rsidRDefault="003A7E54" w:rsidP="003A7E54">
      <w:pPr>
        <w:tabs>
          <w:tab w:val="left" w:pos="90"/>
        </w:tabs>
        <w:bidi w:val="0"/>
        <w:spacing w:after="0" w:line="240" w:lineRule="auto"/>
        <w:ind w:left="810" w:hanging="810"/>
        <w:rPr>
          <w:rFonts w:ascii="Times New Roman" w:eastAsia="DengXian" w:hAnsi="Times New Roman" w:cs="Times New Roman"/>
          <w:b/>
          <w:bCs/>
          <w:color w:val="000000"/>
          <w:sz w:val="20"/>
          <w:szCs w:val="20"/>
          <w:lang w:bidi="ar-EG"/>
        </w:rPr>
        <w:sectPr w:rsidR="003A7E54" w:rsidSect="00236D34">
          <w:pgSz w:w="16838" w:h="11906" w:orient="landscape"/>
          <w:pgMar w:top="1800" w:right="1440" w:bottom="1800" w:left="1440" w:header="708" w:footer="708" w:gutter="0"/>
          <w:cols w:space="708"/>
          <w:bidi/>
          <w:rtlGutter/>
          <w:docGrid w:linePitch="360"/>
        </w:sectPr>
      </w:pPr>
      <w:proofErr w:type="gramStart"/>
      <w:r>
        <w:rPr>
          <w:rFonts w:ascii="Times New Roman" w:eastAsia="DengXian" w:hAnsi="Times New Roman" w:cs="Times New Roman"/>
          <w:b/>
          <w:bCs/>
          <w:color w:val="000000"/>
          <w:sz w:val="20"/>
          <w:szCs w:val="20"/>
        </w:rPr>
        <w:t>Table 1.</w:t>
      </w:r>
      <w:proofErr w:type="gramEnd"/>
      <w:r>
        <w:rPr>
          <w:rFonts w:ascii="Times New Roman" w:eastAsia="DengXi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01036D">
        <w:rPr>
          <w:rFonts w:ascii="Times New Roman" w:eastAsia="DengXian" w:hAnsi="Times New Roman" w:cs="Times New Roman"/>
          <w:b/>
          <w:bCs/>
          <w:color w:val="000000"/>
          <w:sz w:val="20"/>
          <w:szCs w:val="20"/>
        </w:rPr>
        <w:t xml:space="preserve">Inhibition zone diameters (in mm) for each bacterial isolate against the tested antibiotics. Values represent the mean diameter of the clear zone around antibiotic disks. Zones ≤ 14 mm were considered resistant, 15–19 mm </w:t>
      </w:r>
      <w:proofErr w:type="gramStart"/>
      <w:r w:rsidRPr="0001036D">
        <w:rPr>
          <w:rFonts w:ascii="Times New Roman" w:eastAsia="DengXian" w:hAnsi="Times New Roman" w:cs="Times New Roman"/>
          <w:b/>
          <w:bCs/>
          <w:color w:val="000000"/>
          <w:sz w:val="20"/>
          <w:szCs w:val="20"/>
        </w:rPr>
        <w:t>intermediate,</w:t>
      </w:r>
      <w:proofErr w:type="gramEnd"/>
      <w:r w:rsidRPr="0001036D">
        <w:rPr>
          <w:rFonts w:ascii="Times New Roman" w:eastAsia="DengXian" w:hAnsi="Times New Roman" w:cs="Times New Roman"/>
          <w:b/>
          <w:bCs/>
          <w:color w:val="000000"/>
          <w:sz w:val="20"/>
          <w:szCs w:val="20"/>
        </w:rPr>
        <w:t xml:space="preserve"> and ≥ 20 mm sensitive according to CLSI guidelines</w:t>
      </w:r>
      <w:r>
        <w:rPr>
          <w:rFonts w:ascii="Times New Roman" w:eastAsia="DengXian" w:hAnsi="Times New Roman" w:cs="Times New Roman"/>
          <w:b/>
          <w:bCs/>
          <w:color w:val="000000"/>
          <w:sz w:val="20"/>
          <w:szCs w:val="20"/>
        </w:rPr>
        <w:t>.</w:t>
      </w:r>
    </w:p>
    <w:p w:rsidR="003A7E54" w:rsidRPr="0001036D" w:rsidRDefault="003A7E54" w:rsidP="003A7E54">
      <w:pPr>
        <w:tabs>
          <w:tab w:val="left" w:pos="90"/>
        </w:tabs>
        <w:bidi w:val="0"/>
        <w:spacing w:after="0" w:line="240" w:lineRule="auto"/>
        <w:ind w:left="810" w:hanging="810"/>
        <w:rPr>
          <w:rFonts w:ascii="Times New Roman" w:eastAsia="DengXian" w:hAnsi="Times New Roman" w:cs="Times New Roman"/>
          <w:b/>
          <w:bCs/>
          <w:color w:val="000000"/>
          <w:sz w:val="20"/>
          <w:szCs w:val="20"/>
          <w:lang w:bidi="ar-EG"/>
        </w:rPr>
      </w:pPr>
    </w:p>
    <w:p w:rsidR="003A7E54" w:rsidRDefault="003A7E54" w:rsidP="003A7E54">
      <w:pPr>
        <w:jc w:val="right"/>
        <w:rPr>
          <w:rtl/>
          <w:lang w:bidi="ar-EG"/>
        </w:rPr>
      </w:pPr>
    </w:p>
    <w:p w:rsidR="003A7E54" w:rsidRDefault="003A7E54" w:rsidP="003A7E54">
      <w:pPr>
        <w:spacing w:line="360" w:lineRule="auto"/>
        <w:jc w:val="right"/>
        <w:rPr>
          <w:rFonts w:ascii="Times New Roman" w:hAnsi="Times New Roman" w:cs="Times New Roman"/>
          <w:b/>
          <w:bCs/>
          <w:sz w:val="20"/>
          <w:szCs w:val="20"/>
          <w:lang w:bidi="ar-EG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rtl/>
        </w:rPr>
        <w:drawing>
          <wp:inline distT="0" distB="0" distL="0" distR="0" wp14:anchorId="77EC8FE8" wp14:editId="4959A9FF">
            <wp:extent cx="5274310" cy="4552957"/>
            <wp:effectExtent l="0" t="0" r="2540" b="0"/>
            <wp:docPr id="3" name="Picture 3" descr="E:\سكاشن\phD\رسالتى ان شاءالله\paper 1\final\euro\paraphrasing\egyptian journal\final\Capture 3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سكاشن\phD\رسالتى ان شاءالله\paper 1\final\euro\paraphrasing\egyptian journal\final\Capture 33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52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E54" w:rsidRPr="00632294" w:rsidRDefault="003A7E54" w:rsidP="003A7E54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A0A0A"/>
          <w:sz w:val="20"/>
          <w:szCs w:val="20"/>
        </w:rPr>
      </w:pPr>
      <w:proofErr w:type="gramStart"/>
      <w:r w:rsidRPr="00632294">
        <w:rPr>
          <w:rFonts w:ascii="Times New Roman" w:hAnsi="Times New Roman" w:cs="Times New Roman"/>
          <w:b/>
          <w:bCs/>
          <w:sz w:val="20"/>
          <w:szCs w:val="20"/>
          <w:lang w:bidi="ar-EG"/>
        </w:rPr>
        <w:t>Figure 1.</w:t>
      </w:r>
      <w:proofErr w:type="gramEnd"/>
      <w:r w:rsidRPr="00632294"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 Antibiotic sensitivity test of </w:t>
      </w:r>
      <w:r w:rsidRPr="00632294">
        <w:rPr>
          <w:rFonts w:ascii="Times New Roman" w:hAnsi="Times New Roman" w:cs="Times New Roman"/>
          <w:b/>
          <w:bCs/>
          <w:i/>
          <w:iCs/>
          <w:sz w:val="20"/>
          <w:szCs w:val="20"/>
          <w:lang w:bidi="ar-EG"/>
        </w:rPr>
        <w:t>E. coli</w:t>
      </w:r>
      <w:r w:rsidRPr="00632294"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 (A), </w:t>
      </w:r>
      <w:r w:rsidRPr="00632294">
        <w:rPr>
          <w:rFonts w:ascii="Times New Roman" w:hAnsi="Times New Roman" w:cs="Times New Roman"/>
          <w:b/>
          <w:bCs/>
          <w:i/>
          <w:iCs/>
          <w:sz w:val="20"/>
          <w:szCs w:val="20"/>
          <w:lang w:bidi="ar-EG"/>
        </w:rPr>
        <w:t xml:space="preserve">K. </w:t>
      </w:r>
      <w:proofErr w:type="spellStart"/>
      <w:r w:rsidRPr="00632294">
        <w:rPr>
          <w:rFonts w:ascii="Times New Roman" w:hAnsi="Times New Roman" w:cs="Times New Roman"/>
          <w:b/>
          <w:bCs/>
          <w:i/>
          <w:iCs/>
          <w:sz w:val="20"/>
          <w:szCs w:val="20"/>
          <w:lang w:bidi="ar-EG"/>
        </w:rPr>
        <w:t>pneumoniae</w:t>
      </w:r>
      <w:proofErr w:type="spellEnd"/>
      <w:r w:rsidRPr="00632294"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 (B), </w:t>
      </w:r>
      <w:r w:rsidRPr="00632294">
        <w:rPr>
          <w:rFonts w:ascii="Times New Roman" w:eastAsia="Times New Roman" w:hAnsi="Times New Roman" w:cs="Times New Roman"/>
          <w:b/>
          <w:bCs/>
          <w:i/>
          <w:iCs/>
          <w:color w:val="0A0A0A"/>
          <w:sz w:val="20"/>
          <w:szCs w:val="20"/>
        </w:rPr>
        <w:t xml:space="preserve">S. </w:t>
      </w:r>
      <w:proofErr w:type="spellStart"/>
      <w:r w:rsidRPr="00632294">
        <w:rPr>
          <w:rFonts w:ascii="Times New Roman" w:eastAsia="Times New Roman" w:hAnsi="Times New Roman" w:cs="Times New Roman"/>
          <w:b/>
          <w:bCs/>
          <w:i/>
          <w:iCs/>
          <w:color w:val="0A0A0A"/>
          <w:sz w:val="20"/>
          <w:szCs w:val="20"/>
        </w:rPr>
        <w:t>typhi</w:t>
      </w:r>
      <w:proofErr w:type="spellEnd"/>
      <w:r w:rsidRPr="00632294">
        <w:rPr>
          <w:rFonts w:ascii="Times New Roman" w:eastAsia="Times New Roman" w:hAnsi="Times New Roman" w:cs="Times New Roman"/>
          <w:b/>
          <w:bCs/>
          <w:i/>
          <w:iCs/>
          <w:color w:val="0A0A0A"/>
          <w:sz w:val="20"/>
          <w:szCs w:val="20"/>
        </w:rPr>
        <w:t xml:space="preserve"> </w:t>
      </w:r>
      <w:r w:rsidRPr="00632294">
        <w:rPr>
          <w:rFonts w:ascii="Times New Roman" w:eastAsia="Times New Roman" w:hAnsi="Times New Roman" w:cs="Times New Roman"/>
          <w:b/>
          <w:bCs/>
          <w:color w:val="0A0A0A"/>
          <w:sz w:val="20"/>
          <w:szCs w:val="20"/>
        </w:rPr>
        <w:t xml:space="preserve">(C), </w:t>
      </w:r>
      <w:r w:rsidRPr="00632294">
        <w:rPr>
          <w:rFonts w:ascii="Times New Roman" w:eastAsia="Times New Roman" w:hAnsi="Times New Roman" w:cs="Times New Roman"/>
          <w:b/>
          <w:bCs/>
          <w:i/>
          <w:iCs/>
          <w:color w:val="0A0A0A"/>
          <w:sz w:val="20"/>
          <w:szCs w:val="20"/>
        </w:rPr>
        <w:t xml:space="preserve">P.  </w:t>
      </w:r>
      <w:proofErr w:type="gramStart"/>
      <w:r w:rsidRPr="00632294">
        <w:rPr>
          <w:rFonts w:ascii="Times New Roman" w:eastAsia="Times New Roman" w:hAnsi="Times New Roman" w:cs="Times New Roman"/>
          <w:b/>
          <w:bCs/>
          <w:i/>
          <w:iCs/>
          <w:color w:val="0A0A0A"/>
          <w:sz w:val="20"/>
          <w:szCs w:val="20"/>
        </w:rPr>
        <w:t>mirabilis</w:t>
      </w:r>
      <w:proofErr w:type="gramEnd"/>
      <w:r w:rsidRPr="00632294">
        <w:rPr>
          <w:rFonts w:ascii="Times New Roman" w:eastAsia="Times New Roman" w:hAnsi="Times New Roman" w:cs="Times New Roman"/>
          <w:b/>
          <w:bCs/>
          <w:i/>
          <w:iCs/>
          <w:color w:val="0A0A0A"/>
          <w:sz w:val="20"/>
          <w:szCs w:val="20"/>
        </w:rPr>
        <w:t xml:space="preserve"> </w:t>
      </w:r>
      <w:r w:rsidRPr="00632294">
        <w:rPr>
          <w:rFonts w:ascii="Times New Roman" w:eastAsia="Times New Roman" w:hAnsi="Times New Roman" w:cs="Times New Roman"/>
          <w:b/>
          <w:bCs/>
          <w:color w:val="0A0A0A"/>
          <w:sz w:val="20"/>
          <w:szCs w:val="20"/>
        </w:rPr>
        <w:t>(D),</w:t>
      </w:r>
      <w:r w:rsidRPr="00632294">
        <w:rPr>
          <w:rFonts w:ascii="Times New Roman" w:eastAsia="Times New Roman" w:hAnsi="Times New Roman" w:cs="Times New Roman"/>
          <w:b/>
          <w:bCs/>
          <w:i/>
          <w:iCs/>
          <w:color w:val="0A0A0A"/>
          <w:sz w:val="20"/>
          <w:szCs w:val="20"/>
        </w:rPr>
        <w:t xml:space="preserve"> and S. </w:t>
      </w:r>
      <w:proofErr w:type="spellStart"/>
      <w:r w:rsidRPr="00632294">
        <w:rPr>
          <w:rFonts w:ascii="Times New Roman" w:eastAsia="Times New Roman" w:hAnsi="Times New Roman" w:cs="Times New Roman"/>
          <w:b/>
          <w:bCs/>
          <w:i/>
          <w:iCs/>
          <w:color w:val="0A0A0A"/>
          <w:sz w:val="20"/>
          <w:szCs w:val="20"/>
        </w:rPr>
        <w:t>aureus</w:t>
      </w:r>
      <w:proofErr w:type="spellEnd"/>
      <w:r w:rsidRPr="00632294">
        <w:rPr>
          <w:rFonts w:ascii="Times New Roman" w:eastAsia="Times New Roman" w:hAnsi="Times New Roman" w:cs="Times New Roman"/>
          <w:b/>
          <w:bCs/>
          <w:i/>
          <w:iCs/>
          <w:color w:val="0A0A0A"/>
          <w:sz w:val="20"/>
          <w:szCs w:val="20"/>
        </w:rPr>
        <w:t xml:space="preserve"> </w:t>
      </w:r>
      <w:r w:rsidRPr="00632294">
        <w:rPr>
          <w:rFonts w:ascii="Times New Roman" w:eastAsia="Times New Roman" w:hAnsi="Times New Roman" w:cs="Times New Roman"/>
          <w:b/>
          <w:bCs/>
          <w:color w:val="0A0A0A"/>
          <w:sz w:val="20"/>
          <w:szCs w:val="20"/>
        </w:rPr>
        <w:t>(E).</w:t>
      </w:r>
      <w:r w:rsidRPr="00632294"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 MEM (1),  OFL </w:t>
      </w:r>
      <w:r w:rsidRPr="00632294">
        <w:rPr>
          <w:rFonts w:ascii="Times New Roman" w:hAnsi="Times New Roman" w:cs="Times New Roman"/>
          <w:sz w:val="20"/>
          <w:szCs w:val="20"/>
          <w:lang w:bidi="ar-EG"/>
        </w:rPr>
        <w:t>(</w:t>
      </w:r>
      <w:r w:rsidRPr="00632294"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2), IPM (3), AK (4), VAN (5), TOB (6), NOR (7),  NIT (8), CAZ (9), COL (10), and CRO (11). </w:t>
      </w:r>
    </w:p>
    <w:p w:rsidR="003A7E54" w:rsidRPr="00A05FFA" w:rsidRDefault="003A7E54" w:rsidP="003A7E54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</w:p>
    <w:p w:rsidR="003A7E54" w:rsidRDefault="003A7E54" w:rsidP="003A7E54">
      <w:pPr>
        <w:bidi w:val="0"/>
        <w:spacing w:line="480" w:lineRule="auto"/>
        <w:jc w:val="lowKashida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</w:p>
    <w:p w:rsidR="003A7E54" w:rsidRDefault="003A7E54" w:rsidP="003A7E54">
      <w:pPr>
        <w:bidi w:val="0"/>
        <w:spacing w:line="480" w:lineRule="auto"/>
        <w:jc w:val="lowKashida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</w:p>
    <w:p w:rsidR="003A7E54" w:rsidRDefault="003A7E54" w:rsidP="003A7E54">
      <w:pPr>
        <w:bidi w:val="0"/>
        <w:spacing w:line="480" w:lineRule="auto"/>
        <w:jc w:val="lowKashida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</w:p>
    <w:p w:rsidR="003A7E54" w:rsidRDefault="003A7E54" w:rsidP="003A7E54">
      <w:pPr>
        <w:bidi w:val="0"/>
        <w:spacing w:line="480" w:lineRule="auto"/>
        <w:jc w:val="lowKashida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</w:p>
    <w:p w:rsidR="003A7E54" w:rsidRDefault="003A7E54" w:rsidP="003A7E54">
      <w:pPr>
        <w:bidi w:val="0"/>
        <w:spacing w:line="480" w:lineRule="auto"/>
        <w:jc w:val="lowKashida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</w:p>
    <w:p w:rsidR="003A7E54" w:rsidRPr="00E61541" w:rsidRDefault="003A7E54" w:rsidP="003A7E54">
      <w:pPr>
        <w:bidi w:val="0"/>
        <w:spacing w:line="480" w:lineRule="auto"/>
        <w:jc w:val="lowKashida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  <w:r w:rsidRPr="003466CA">
        <w:rPr>
          <w:rFonts w:ascii="Times New Roman" w:hAnsi="Times New Roman" w:cs="Times New Roman"/>
          <w:b/>
          <w:bCs/>
          <w:sz w:val="24"/>
          <w:szCs w:val="24"/>
          <w:lang w:bidi="ar-EG"/>
        </w:rPr>
        <w:lastRenderedPageBreak/>
        <w:t>Serial numbering system</w:t>
      </w:r>
      <w:r w:rsidRPr="00E61541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</w:t>
      </w:r>
    </w:p>
    <w:p w:rsidR="003A7E54" w:rsidRDefault="003A7E54" w:rsidP="003A7E54">
      <w:pPr>
        <w:bidi w:val="0"/>
        <w:spacing w:before="120" w:after="120" w:line="480" w:lineRule="auto"/>
        <w:jc w:val="lowKashida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61541">
        <w:rPr>
          <w:rFonts w:ascii="Times New Roman" w:eastAsia="Times New Roman" w:hAnsi="Times New Roman" w:cs="Times New Roman"/>
          <w:color w:val="0A0A0A"/>
          <w:sz w:val="24"/>
          <w:szCs w:val="24"/>
        </w:rPr>
        <w:t>A total of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20 </w:t>
      </w:r>
      <w:r w:rsidRPr="00E61541">
        <w:rPr>
          <w:rFonts w:ascii="Times New Roman" w:eastAsia="Times New Roman" w:hAnsi="Times New Roman" w:cs="Times New Roman"/>
          <w:color w:val="0A0A0A"/>
          <w:sz w:val="24"/>
          <w:szCs w:val="24"/>
        </w:rPr>
        <w:t>clinical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isolates </w:t>
      </w:r>
      <w:r w:rsidRPr="00E61541">
        <w:rPr>
          <w:rFonts w:ascii="Times New Roman" w:eastAsia="Times New Roman" w:hAnsi="Times New Roman" w:cs="Times New Roman"/>
          <w:color w:val="0A0A0A"/>
          <w:sz w:val="24"/>
          <w:szCs w:val="24"/>
        </w:rPr>
        <w:t>were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</w:t>
      </w:r>
      <w:r w:rsidRPr="00E61541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obtained from stool of </w:t>
      </w:r>
      <w:r w:rsidRPr="00E61541">
        <w:rPr>
          <w:rFonts w:ascii="Times New Roman" w:hAnsi="Times New Roman" w:cs="Times New Roman"/>
          <w:sz w:val="24"/>
          <w:szCs w:val="24"/>
          <w:lang w:bidi="ar-EG"/>
        </w:rPr>
        <w:t xml:space="preserve">patients suffering diarrhea.   </w:t>
      </w:r>
      <w:r w:rsidRPr="00E61541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Each 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>clinical isolate</w:t>
      </w:r>
      <w:r w:rsidRPr="00E61541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was given a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code with two digits:</w:t>
      </w:r>
      <w:r w:rsidRPr="00E61541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>CI-01 to CI-20 and designated as CI-01 to CI-20 for identification and analysis.</w:t>
      </w:r>
      <w:r w:rsidRPr="00E61541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Based on 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biochemical identification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>, isolate CI-1</w:t>
      </w:r>
      <w:r w:rsidRPr="00E61541">
        <w:rPr>
          <w:rFonts w:ascii="Times New Roman" w:eastAsia="Times New Roman" w:hAnsi="Times New Roman" w:cs="Times New Roman"/>
          <w:color w:val="0A0A0A"/>
          <w:sz w:val="24"/>
          <w:szCs w:val="24"/>
        </w:rPr>
        <w:t>1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was identified as </w:t>
      </w:r>
      <w:r w:rsidRPr="00E6154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Escherichia coli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>CI-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14 was identified as </w:t>
      </w:r>
      <w:r w:rsidRPr="005F15E9">
        <w:rPr>
          <w:rFonts w:ascii="Times New Roman" w:hAnsi="Times New Roman" w:cs="Times New Roman"/>
          <w:i/>
          <w:iCs/>
          <w:lang w:bidi="ar-EG"/>
        </w:rPr>
        <w:t xml:space="preserve">Salmonella </w:t>
      </w:r>
      <w:proofErr w:type="spellStart"/>
      <w:r w:rsidRPr="005F15E9">
        <w:rPr>
          <w:rFonts w:ascii="Times New Roman" w:hAnsi="Times New Roman" w:cs="Times New Roman"/>
          <w:i/>
          <w:iCs/>
          <w:lang w:bidi="ar-EG"/>
        </w:rPr>
        <w:t>typhi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, 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>CI-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16 was identified as</w:t>
      </w:r>
      <w:r w:rsidRPr="00BA71E5">
        <w:rPr>
          <w:rFonts w:ascii="Times New Roman" w:hAnsi="Times New Roman" w:cs="Times New Roman"/>
          <w:i/>
          <w:iCs/>
          <w:lang w:bidi="ar-EG"/>
        </w:rPr>
        <w:t xml:space="preserve"> </w:t>
      </w:r>
      <w:r w:rsidRPr="005F15E9">
        <w:rPr>
          <w:rFonts w:ascii="Times New Roman" w:hAnsi="Times New Roman" w:cs="Times New Roman"/>
          <w:i/>
          <w:iCs/>
          <w:lang w:bidi="ar-EG"/>
        </w:rPr>
        <w:t>Proteus mirabilis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, 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>CI-1</w:t>
      </w:r>
      <w:r w:rsidRPr="00E61541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7 was identified as </w:t>
      </w:r>
      <w:proofErr w:type="spellStart"/>
      <w:r w:rsidRPr="00E6154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Klebsiella</w:t>
      </w:r>
      <w:proofErr w:type="spellEnd"/>
      <w:r w:rsidRPr="00E6154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pneumonia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and </w:t>
      </w:r>
      <w:r w:rsidRPr="003466CA">
        <w:rPr>
          <w:rFonts w:ascii="Times New Roman" w:eastAsia="Times New Roman" w:hAnsi="Times New Roman" w:cs="Times New Roman"/>
          <w:color w:val="0A0A0A"/>
          <w:sz w:val="24"/>
          <w:szCs w:val="24"/>
        </w:rPr>
        <w:t>CI-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20 was identified as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5F15E9">
        <w:rPr>
          <w:rFonts w:ascii="Times New Roman" w:hAnsi="Times New Roman" w:cs="Times New Roman"/>
          <w:i/>
          <w:iCs/>
          <w:lang w:bidi="ar-EG"/>
        </w:rPr>
        <w:t xml:space="preserve">Staphylococcus </w:t>
      </w:r>
      <w:proofErr w:type="spellStart"/>
      <w:r w:rsidRPr="005F15E9">
        <w:rPr>
          <w:rFonts w:ascii="Times New Roman" w:hAnsi="Times New Roman" w:cs="Times New Roman"/>
          <w:i/>
          <w:iCs/>
          <w:lang w:bidi="ar-EG"/>
        </w:rPr>
        <w:t>aureus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:rsidR="003A7E54" w:rsidRPr="00EA1762" w:rsidRDefault="003A7E54" w:rsidP="003A7E54">
      <w:pPr>
        <w:bidi w:val="0"/>
        <w:spacing w:before="120" w:after="120" w:line="480" w:lineRule="auto"/>
        <w:jc w:val="lowKashida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22222"/>
        </w:rPr>
        <w:t>Table 2.</w:t>
      </w:r>
      <w:proofErr w:type="gramEnd"/>
      <w:r>
        <w:rPr>
          <w:rFonts w:ascii="Times New Roman" w:eastAsia="Times New Roman" w:hAnsi="Times New Roman" w:cs="Times New Roman"/>
          <w:b/>
          <w:bCs/>
          <w:color w:val="222222"/>
        </w:rPr>
        <w:t xml:space="preserve"> </w:t>
      </w:r>
      <w:r w:rsidRPr="00EA1762">
        <w:rPr>
          <w:rFonts w:ascii="Times New Roman" w:eastAsia="Times New Roman" w:hAnsi="Times New Roman" w:cs="Times New Roman"/>
          <w:b/>
          <w:bCs/>
          <w:color w:val="222222"/>
        </w:rPr>
        <w:t>Serial numbering system of clinical isolates involved in the study</w:t>
      </w:r>
      <w:r>
        <w:rPr>
          <w:rFonts w:ascii="Times New Roman" w:eastAsia="Times New Roman" w:hAnsi="Times New Roman" w:cs="Times New Roman"/>
          <w:b/>
          <w:bCs/>
          <w:color w:val="222222"/>
        </w:rPr>
        <w:t>.</w:t>
      </w:r>
      <w:r w:rsidRPr="00EA1762">
        <w:rPr>
          <w:rFonts w:ascii="Times New Roman" w:eastAsia="Times New Roman" w:hAnsi="Times New Roman" w:cs="Times New Roman"/>
          <w:b/>
          <w:bCs/>
          <w:color w:val="222222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9"/>
        <w:gridCol w:w="1704"/>
        <w:gridCol w:w="3012"/>
      </w:tblGrid>
      <w:tr w:rsidR="003A7E54" w:rsidRPr="00EA1762" w:rsidTr="00E130E0">
        <w:tc>
          <w:tcPr>
            <w:tcW w:w="1629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  <w:t>Code</w:t>
            </w:r>
          </w:p>
        </w:tc>
        <w:tc>
          <w:tcPr>
            <w:tcW w:w="1704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  <w:t>Clinical source</w:t>
            </w:r>
          </w:p>
        </w:tc>
        <w:tc>
          <w:tcPr>
            <w:tcW w:w="3012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  <w:t>Biochemical  identification</w:t>
            </w:r>
          </w:p>
        </w:tc>
      </w:tr>
      <w:tr w:rsidR="003A7E54" w:rsidRPr="00EA1762" w:rsidTr="00E130E0">
        <w:tc>
          <w:tcPr>
            <w:tcW w:w="1629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  <w:t>CI-11</w:t>
            </w:r>
          </w:p>
        </w:tc>
        <w:tc>
          <w:tcPr>
            <w:tcW w:w="1704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color w:val="0A0A0A"/>
              </w:rPr>
              <w:t>Stool</w:t>
            </w:r>
          </w:p>
        </w:tc>
        <w:tc>
          <w:tcPr>
            <w:tcW w:w="3012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  <w:t>Escherichia coli</w:t>
            </w:r>
          </w:p>
        </w:tc>
      </w:tr>
      <w:tr w:rsidR="003A7E54" w:rsidRPr="00EA1762" w:rsidTr="00E130E0">
        <w:tc>
          <w:tcPr>
            <w:tcW w:w="1629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  <w:t>CI-14</w:t>
            </w:r>
          </w:p>
        </w:tc>
        <w:tc>
          <w:tcPr>
            <w:tcW w:w="1704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color w:val="0A0A0A"/>
              </w:rPr>
              <w:t>Stool</w:t>
            </w:r>
          </w:p>
        </w:tc>
        <w:tc>
          <w:tcPr>
            <w:tcW w:w="3012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  <w:t xml:space="preserve">Salmonella </w:t>
            </w:r>
            <w:proofErr w:type="spellStart"/>
            <w:r w:rsidRPr="00EA1762"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  <w:t>typhi</w:t>
            </w:r>
            <w:proofErr w:type="spellEnd"/>
          </w:p>
        </w:tc>
      </w:tr>
      <w:tr w:rsidR="003A7E54" w:rsidRPr="00EA1762" w:rsidTr="00E130E0">
        <w:tc>
          <w:tcPr>
            <w:tcW w:w="1629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  <w:t>CI-16</w:t>
            </w:r>
          </w:p>
        </w:tc>
        <w:tc>
          <w:tcPr>
            <w:tcW w:w="1704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color w:val="0A0A0A"/>
              </w:rPr>
              <w:t>Stool</w:t>
            </w:r>
          </w:p>
        </w:tc>
        <w:tc>
          <w:tcPr>
            <w:tcW w:w="3012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  <w:t>Proteus mirabilis</w:t>
            </w:r>
          </w:p>
        </w:tc>
      </w:tr>
      <w:tr w:rsidR="003A7E54" w:rsidRPr="00EA1762" w:rsidTr="00E130E0">
        <w:tc>
          <w:tcPr>
            <w:tcW w:w="1629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  <w:t>CI-17</w:t>
            </w:r>
          </w:p>
        </w:tc>
        <w:tc>
          <w:tcPr>
            <w:tcW w:w="1704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color w:val="0A0A0A"/>
              </w:rPr>
              <w:t>Stool</w:t>
            </w:r>
          </w:p>
        </w:tc>
        <w:tc>
          <w:tcPr>
            <w:tcW w:w="3012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</w:pPr>
            <w:proofErr w:type="spellStart"/>
            <w:r w:rsidRPr="00EA1762"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  <w:t>Klebsiella</w:t>
            </w:r>
            <w:proofErr w:type="spellEnd"/>
            <w:r w:rsidRPr="00EA1762"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  <w:t xml:space="preserve"> </w:t>
            </w:r>
            <w:proofErr w:type="spellStart"/>
            <w:r w:rsidRPr="00EA1762"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  <w:t>pneumoniae</w:t>
            </w:r>
            <w:proofErr w:type="spellEnd"/>
          </w:p>
        </w:tc>
      </w:tr>
      <w:tr w:rsidR="003A7E54" w:rsidRPr="00EA1762" w:rsidTr="00E130E0">
        <w:tc>
          <w:tcPr>
            <w:tcW w:w="1629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b/>
                <w:bCs/>
                <w:color w:val="0A0A0A"/>
              </w:rPr>
              <w:t>CI-20</w:t>
            </w:r>
          </w:p>
        </w:tc>
        <w:tc>
          <w:tcPr>
            <w:tcW w:w="1704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</w:rPr>
            </w:pPr>
            <w:r w:rsidRPr="00EA1762">
              <w:rPr>
                <w:rFonts w:ascii="Times New Roman" w:eastAsia="Times New Roman" w:hAnsi="Times New Roman" w:cs="Times New Roman"/>
                <w:color w:val="0A0A0A"/>
              </w:rPr>
              <w:t>Stool</w:t>
            </w:r>
          </w:p>
        </w:tc>
        <w:tc>
          <w:tcPr>
            <w:tcW w:w="3012" w:type="dxa"/>
          </w:tcPr>
          <w:p w:rsidR="003A7E54" w:rsidRPr="00EA1762" w:rsidRDefault="003A7E54" w:rsidP="00E130E0">
            <w:pPr>
              <w:bidi w:val="0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A0A0A"/>
              </w:rPr>
            </w:pPr>
            <w:r w:rsidRPr="00EA1762">
              <w:rPr>
                <w:rFonts w:ascii="Times New Roman" w:hAnsi="Times New Roman" w:cs="Times New Roman"/>
                <w:i/>
                <w:iCs/>
                <w:lang w:bidi="ar-EG"/>
              </w:rPr>
              <w:t xml:space="preserve">Staphylococcus </w:t>
            </w:r>
            <w:proofErr w:type="spellStart"/>
            <w:r w:rsidRPr="00EA1762">
              <w:rPr>
                <w:rFonts w:ascii="Times New Roman" w:hAnsi="Times New Roman" w:cs="Times New Roman"/>
                <w:i/>
                <w:iCs/>
                <w:lang w:bidi="ar-EG"/>
              </w:rPr>
              <w:t>aureus</w:t>
            </w:r>
            <w:proofErr w:type="spellEnd"/>
          </w:p>
        </w:tc>
      </w:tr>
    </w:tbl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A0A0A"/>
          <w:sz w:val="20"/>
          <w:szCs w:val="20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A0A0A"/>
          <w:sz w:val="20"/>
          <w:szCs w:val="20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A0A0A"/>
          <w:sz w:val="20"/>
          <w:szCs w:val="20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A0A0A"/>
          <w:sz w:val="20"/>
          <w:szCs w:val="20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A0A0A"/>
          <w:sz w:val="20"/>
          <w:szCs w:val="20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A0A0A"/>
          <w:sz w:val="20"/>
          <w:szCs w:val="20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A0A0A"/>
          <w:sz w:val="20"/>
          <w:szCs w:val="20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A0A0A"/>
          <w:sz w:val="20"/>
          <w:szCs w:val="20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A0A0A"/>
          <w:sz w:val="20"/>
          <w:szCs w:val="20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A0A0A"/>
          <w:sz w:val="20"/>
          <w:szCs w:val="20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A0A0A"/>
          <w:sz w:val="20"/>
          <w:szCs w:val="20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</w:pPr>
    </w:p>
    <w:p w:rsidR="003A7E54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</w:pPr>
      <w:r w:rsidRPr="00EA176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lastRenderedPageBreak/>
        <w:t xml:space="preserve">Original gel picture </w:t>
      </w:r>
    </w:p>
    <w:p w:rsidR="003A7E54" w:rsidRPr="00EA1762" w:rsidRDefault="003A7E54" w:rsidP="003A7E54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</w:pPr>
    </w:p>
    <w:p w:rsidR="003A7E54" w:rsidRDefault="003A7E54" w:rsidP="003A7E54">
      <w:pPr>
        <w:jc w:val="right"/>
        <w:rPr>
          <w:rtl/>
          <w:lang w:bidi="ar-EG"/>
        </w:rPr>
      </w:pPr>
      <w:r>
        <w:rPr>
          <w:rFonts w:cs="Arial"/>
          <w:noProof/>
          <w:rtl/>
        </w:rPr>
        <w:drawing>
          <wp:inline distT="0" distB="0" distL="0" distR="0" wp14:anchorId="5C228340" wp14:editId="3312283C">
            <wp:extent cx="5274310" cy="4078800"/>
            <wp:effectExtent l="0" t="0" r="2540" b="0"/>
            <wp:docPr id="1" name="Picture 1" descr="E:\سكاشن\phD\رسالتى ان شاءالله\paper 1\final\euro\paraphrasing\egyptian journal\final\1764430616164 - Copy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سكاشن\phD\رسالتى ان شاءالله\paper 1\final\euro\paraphrasing\egyptian journal\final\1764430616164 - Copy - Cop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7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E54" w:rsidRPr="007C4874" w:rsidRDefault="003A7E54" w:rsidP="003A7E54">
      <w:pPr>
        <w:bidi w:val="0"/>
        <w:spacing w:after="0" w:line="36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bidi="ar-EG"/>
        </w:rPr>
      </w:pPr>
      <w:proofErr w:type="gramStart"/>
      <w:r w:rsidRPr="007C487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bidi="ar-EG"/>
        </w:rPr>
        <w:t>Figure 2.</w:t>
      </w:r>
      <w:proofErr w:type="gramEnd"/>
      <w:r w:rsidRPr="007C4874">
        <w:rPr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Pr="007C487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bidi="ar-EG"/>
        </w:rPr>
        <w:t xml:space="preserve">PCR-amplified 16S </w:t>
      </w:r>
      <w:proofErr w:type="spellStart"/>
      <w:r w:rsidRPr="007C487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bidi="ar-EG"/>
        </w:rPr>
        <w:t>rRNA</w:t>
      </w:r>
      <w:proofErr w:type="spellEnd"/>
      <w:r w:rsidRPr="007C487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bidi="ar-EG"/>
        </w:rPr>
        <w:t xml:space="preserve"> gene.</w:t>
      </w:r>
      <w:proofErr w:type="gramEnd"/>
      <w:r w:rsidRPr="007C487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bidi="ar-EG"/>
        </w:rPr>
        <w:t xml:space="preserve"> Lane 1: Molecular weight marker (SiZer-1000 DNA marker); Lane 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bidi="ar-EG"/>
        </w:rPr>
        <w:t>8</w:t>
      </w:r>
      <w:r w:rsidRPr="007C487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bidi="ar-EG"/>
        </w:rPr>
        <w:t xml:space="preserve">: Amplified DNA fragment (~1500 </w:t>
      </w:r>
      <w:proofErr w:type="spellStart"/>
      <w:r w:rsidRPr="007C487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bidi="ar-EG"/>
        </w:rPr>
        <w:t>bp</w:t>
      </w:r>
      <w:proofErr w:type="spellEnd"/>
      <w:r w:rsidRPr="007C487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bidi="ar-EG"/>
        </w:rPr>
        <w:t xml:space="preserve">) from a single colony of </w:t>
      </w:r>
      <w:r w:rsidRPr="007C487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0"/>
          <w:szCs w:val="20"/>
          <w:lang w:bidi="ar-EG"/>
        </w:rPr>
        <w:t xml:space="preserve">S. microflavus </w:t>
      </w:r>
      <w:r w:rsidRPr="007C487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bidi="ar-EG"/>
        </w:rPr>
        <w:t>strain BA2.</w:t>
      </w:r>
    </w:p>
    <w:p w:rsidR="003A7E54" w:rsidRPr="00632294" w:rsidRDefault="003A7E54" w:rsidP="003A7E54">
      <w:pPr>
        <w:jc w:val="right"/>
        <w:rPr>
          <w:lang w:bidi="ar-EG"/>
        </w:rPr>
      </w:pPr>
    </w:p>
    <w:p w:rsidR="00EA4DFF" w:rsidRPr="003A7E54" w:rsidRDefault="00EA4DFF" w:rsidP="003A7E54">
      <w:pPr>
        <w:jc w:val="right"/>
        <w:rPr>
          <w:lang w:bidi="ar-EG"/>
        </w:rPr>
      </w:pPr>
    </w:p>
    <w:sectPr w:rsidR="00EA4DFF" w:rsidRPr="003A7E54" w:rsidSect="00BA71E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AA2"/>
    <w:rsid w:val="002729C2"/>
    <w:rsid w:val="002F66BB"/>
    <w:rsid w:val="003A7E54"/>
    <w:rsid w:val="004C0949"/>
    <w:rsid w:val="00750FB6"/>
    <w:rsid w:val="00AA3AA2"/>
    <w:rsid w:val="00EA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E5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7E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TableNormal"/>
    <w:uiPriority w:val="40"/>
    <w:qFormat/>
    <w:rsid w:val="003A7E54"/>
    <w:pPr>
      <w:spacing w:after="0" w:line="240" w:lineRule="auto"/>
    </w:pPr>
    <w:rPr>
      <w:rFonts w:ascii="Calibri" w:eastAsia="DengXian" w:hAnsi="Calibri" w:cs="Arial"/>
      <w:sz w:val="20"/>
      <w:szCs w:val="20"/>
      <w:lang w:val="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7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E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E5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7E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TableNormal"/>
    <w:uiPriority w:val="40"/>
    <w:qFormat/>
    <w:rsid w:val="003A7E54"/>
    <w:pPr>
      <w:spacing w:after="0" w:line="240" w:lineRule="auto"/>
    </w:pPr>
    <w:rPr>
      <w:rFonts w:ascii="Calibri" w:eastAsia="DengXian" w:hAnsi="Calibri" w:cs="Arial"/>
      <w:sz w:val="20"/>
      <w:szCs w:val="20"/>
      <w:lang w:val="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7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E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lapan</dc:creator>
  <cp:lastModifiedBy>MF</cp:lastModifiedBy>
  <cp:revision>2</cp:revision>
  <dcterms:created xsi:type="dcterms:W3CDTF">2026-01-31T03:51:00Z</dcterms:created>
  <dcterms:modified xsi:type="dcterms:W3CDTF">2026-01-31T03:51:00Z</dcterms:modified>
</cp:coreProperties>
</file>