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309136" w14:textId="77777777" w:rsidR="00A515D9" w:rsidRDefault="000B65FE">
      <w:r w:rsidRPr="000B65FE">
        <w:rPr>
          <w:i/>
        </w:rPr>
        <w:t>Scientific Reports</w:t>
      </w:r>
      <w:r>
        <w:t>: Supplementary Information</w:t>
      </w:r>
    </w:p>
    <w:p w14:paraId="4C3FB59C" w14:textId="77777777" w:rsidR="000B65FE" w:rsidRDefault="000B65FE"/>
    <w:p w14:paraId="4326F837" w14:textId="263A0030" w:rsidR="000B65FE" w:rsidRPr="007549E6" w:rsidRDefault="00AF4ADB" w:rsidP="000B65FE">
      <w:pPr>
        <w:rPr>
          <w:rFonts w:ascii="Times New Roman" w:hAnsi="Times New Roman" w:cs="Times New Roman"/>
          <w:sz w:val="24"/>
          <w:szCs w:val="24"/>
        </w:rPr>
      </w:pPr>
      <w:bookmarkStart w:id="0" w:name="_Hlk183424358"/>
      <w:r>
        <w:rPr>
          <w:rFonts w:ascii="Times New Roman" w:hAnsi="Times New Roman" w:cs="Times New Roman"/>
          <w:sz w:val="24"/>
          <w:szCs w:val="24"/>
        </w:rPr>
        <w:t>M</w:t>
      </w:r>
      <w:r w:rsidRPr="007F5382">
        <w:rPr>
          <w:rFonts w:ascii="Times New Roman" w:hAnsi="Times New Roman" w:cs="Times New Roman"/>
          <w:sz w:val="24"/>
          <w:szCs w:val="24"/>
        </w:rPr>
        <w:t xml:space="preserve">icro-computed tomography </w:t>
      </w:r>
      <w:r>
        <w:rPr>
          <w:rFonts w:ascii="Times New Roman" w:hAnsi="Times New Roman" w:cs="Times New Roman"/>
          <w:sz w:val="24"/>
          <w:szCs w:val="24"/>
        </w:rPr>
        <w:t xml:space="preserve">indicates </w:t>
      </w:r>
      <w:proofErr w:type="spellStart"/>
      <w:r w:rsidRPr="007F5382">
        <w:rPr>
          <w:rFonts w:ascii="Times New Roman" w:hAnsi="Times New Roman" w:cs="Times New Roman"/>
          <w:i/>
          <w:sz w:val="24"/>
          <w:szCs w:val="24"/>
        </w:rPr>
        <w:t>Eurotamandua</w:t>
      </w:r>
      <w:proofErr w:type="spellEnd"/>
      <w:r w:rsidRPr="007F5382">
        <w:rPr>
          <w:rFonts w:ascii="Times New Roman" w:hAnsi="Times New Roman" w:cs="Times New Roman"/>
          <w:sz w:val="24"/>
          <w:szCs w:val="24"/>
        </w:rPr>
        <w:t xml:space="preserve">, putative anteater from the Eocene of Messel, Germany, is related to pangolins, not </w:t>
      </w:r>
      <w:proofErr w:type="spellStart"/>
      <w:r w:rsidRPr="007F5382">
        <w:rPr>
          <w:rFonts w:ascii="Times New Roman" w:hAnsi="Times New Roman" w:cs="Times New Roman"/>
          <w:sz w:val="24"/>
          <w:szCs w:val="24"/>
        </w:rPr>
        <w:t>xenarthrans</w:t>
      </w:r>
      <w:proofErr w:type="spellEnd"/>
      <w:r w:rsidR="000B65FE" w:rsidRPr="007549E6">
        <w:rPr>
          <w:rFonts w:ascii="Times New Roman" w:hAnsi="Times New Roman" w:cs="Times New Roman"/>
          <w:sz w:val="24"/>
          <w:szCs w:val="24"/>
        </w:rPr>
        <w:tab/>
        <w:t xml:space="preserve"> </w:t>
      </w:r>
    </w:p>
    <w:bookmarkEnd w:id="0"/>
    <w:p w14:paraId="490D27F4" w14:textId="77777777" w:rsidR="000B65FE" w:rsidRDefault="000B65FE" w:rsidP="000B65FE">
      <w:pPr>
        <w:rPr>
          <w:rFonts w:ascii="Times New Roman" w:hAnsi="Times New Roman" w:cs="Times New Roman"/>
          <w:sz w:val="24"/>
          <w:szCs w:val="24"/>
        </w:rPr>
      </w:pPr>
    </w:p>
    <w:p w14:paraId="18C28A8B" w14:textId="77777777" w:rsidR="000B65FE" w:rsidRPr="008A516F" w:rsidRDefault="000B65FE" w:rsidP="000B65FE">
      <w:pPr>
        <w:rPr>
          <w:rFonts w:ascii="Times New Roman" w:hAnsi="Times New Roman" w:cs="Times New Roman"/>
          <w:sz w:val="24"/>
          <w:szCs w:val="24"/>
          <w:lang w:val="de-DE"/>
        </w:rPr>
      </w:pPr>
      <w:r w:rsidRPr="008A516F">
        <w:rPr>
          <w:rFonts w:ascii="Times New Roman" w:hAnsi="Times New Roman" w:cs="Times New Roman"/>
          <w:sz w:val="24"/>
          <w:szCs w:val="24"/>
          <w:lang w:val="de-DE"/>
        </w:rPr>
        <w:t>Kenneth D. Rose</w:t>
      </w:r>
      <w:r w:rsidRPr="008A516F">
        <w:rPr>
          <w:rFonts w:ascii="Times New Roman" w:hAnsi="Times New Roman" w:cs="Times New Roman"/>
          <w:sz w:val="24"/>
          <w:szCs w:val="24"/>
          <w:vertAlign w:val="superscript"/>
          <w:lang w:val="de-DE"/>
        </w:rPr>
        <w:t>1*</w:t>
      </w:r>
      <w:r w:rsidRPr="008A516F">
        <w:rPr>
          <w:rFonts w:ascii="Times New Roman" w:hAnsi="Times New Roman" w:cs="Times New Roman"/>
          <w:sz w:val="24"/>
          <w:szCs w:val="24"/>
          <w:lang w:val="de-DE"/>
        </w:rPr>
        <w:t>, Renate Rabenstein</w:t>
      </w:r>
      <w:r w:rsidRPr="008A516F">
        <w:rPr>
          <w:rFonts w:ascii="Times New Roman" w:hAnsi="Times New Roman" w:cs="Times New Roman"/>
          <w:sz w:val="24"/>
          <w:szCs w:val="24"/>
          <w:vertAlign w:val="superscript"/>
          <w:lang w:val="de-DE"/>
        </w:rPr>
        <w:t>2</w:t>
      </w:r>
      <w:r w:rsidRPr="008A516F">
        <w:rPr>
          <w:rFonts w:ascii="Times New Roman" w:hAnsi="Times New Roman" w:cs="Times New Roman"/>
          <w:sz w:val="24"/>
          <w:szCs w:val="24"/>
          <w:lang w:val="de-DE"/>
        </w:rPr>
        <w:t>, Jörg Habersetzer</w:t>
      </w:r>
      <w:r w:rsidRPr="008A516F">
        <w:rPr>
          <w:rFonts w:ascii="Times New Roman" w:hAnsi="Times New Roman" w:cs="Times New Roman"/>
          <w:sz w:val="24"/>
          <w:szCs w:val="24"/>
          <w:vertAlign w:val="superscript"/>
          <w:lang w:val="de-DE"/>
        </w:rPr>
        <w:t>2</w:t>
      </w:r>
      <w:r w:rsidRPr="008A516F">
        <w:rPr>
          <w:rFonts w:ascii="Times New Roman" w:hAnsi="Times New Roman" w:cs="Times New Roman"/>
          <w:sz w:val="24"/>
          <w:szCs w:val="24"/>
          <w:lang w:val="de-DE"/>
        </w:rPr>
        <w:t>, Timothy J. Gaudin</w:t>
      </w:r>
      <w:r w:rsidRPr="008A516F">
        <w:rPr>
          <w:rFonts w:ascii="Times New Roman" w:hAnsi="Times New Roman" w:cs="Times New Roman"/>
          <w:sz w:val="24"/>
          <w:szCs w:val="24"/>
          <w:vertAlign w:val="superscript"/>
          <w:lang w:val="de-DE"/>
        </w:rPr>
        <w:t>3</w:t>
      </w:r>
    </w:p>
    <w:p w14:paraId="7A49B43C" w14:textId="77777777" w:rsidR="000B65FE" w:rsidRPr="008A516F" w:rsidRDefault="000B65FE" w:rsidP="000B65FE">
      <w:pPr>
        <w:rPr>
          <w:rFonts w:ascii="Times New Roman" w:hAnsi="Times New Roman" w:cs="Times New Roman"/>
          <w:sz w:val="24"/>
          <w:szCs w:val="24"/>
          <w:lang w:val="de-DE"/>
        </w:rPr>
      </w:pPr>
    </w:p>
    <w:p w14:paraId="78945568" w14:textId="77777777" w:rsidR="000B65FE" w:rsidRDefault="000B65FE" w:rsidP="000B65FE">
      <w:pPr>
        <w:pStyle w:val="Heading1"/>
        <w:spacing w:before="0" w:beforeAutospacing="0" w:after="0" w:afterAutospacing="0"/>
        <w:rPr>
          <w:rFonts w:eastAsiaTheme="minorHAnsi"/>
          <w:b w:val="0"/>
          <w:bCs w:val="0"/>
          <w:kern w:val="0"/>
          <w:sz w:val="24"/>
          <w:szCs w:val="24"/>
          <w:lang w:val="en-US" w:eastAsia="en-US"/>
        </w:rPr>
      </w:pPr>
      <w:r w:rsidRPr="00E265DD">
        <w:rPr>
          <w:rFonts w:eastAsiaTheme="minorHAnsi"/>
          <w:b w:val="0"/>
          <w:bCs w:val="0"/>
          <w:kern w:val="0"/>
          <w:sz w:val="24"/>
          <w:szCs w:val="24"/>
          <w:vertAlign w:val="superscript"/>
          <w:lang w:val="en-US" w:eastAsia="en-US"/>
        </w:rPr>
        <w:t xml:space="preserve">1 </w:t>
      </w:r>
      <w:r>
        <w:rPr>
          <w:rFonts w:eastAsiaTheme="minorHAnsi"/>
          <w:b w:val="0"/>
          <w:bCs w:val="0"/>
          <w:kern w:val="0"/>
          <w:sz w:val="24"/>
          <w:szCs w:val="24"/>
          <w:lang w:val="en-US" w:eastAsia="en-US"/>
        </w:rPr>
        <w:t xml:space="preserve">Center for Functional Anatomy and Evolution, </w:t>
      </w:r>
      <w:r w:rsidRPr="00E265DD">
        <w:rPr>
          <w:rFonts w:eastAsiaTheme="minorHAnsi"/>
          <w:b w:val="0"/>
          <w:bCs w:val="0"/>
          <w:kern w:val="0"/>
          <w:sz w:val="24"/>
          <w:szCs w:val="24"/>
          <w:lang w:val="en-US" w:eastAsia="en-US"/>
        </w:rPr>
        <w:t>Johns Hopkins University, School of Medicine, Baltimore, Maryland 21205, USA;</w:t>
      </w:r>
      <w:r>
        <w:rPr>
          <w:rFonts w:eastAsiaTheme="minorHAnsi"/>
          <w:b w:val="0"/>
          <w:bCs w:val="0"/>
          <w:kern w:val="0"/>
          <w:sz w:val="24"/>
          <w:szCs w:val="24"/>
          <w:lang w:val="en-US" w:eastAsia="en-US"/>
        </w:rPr>
        <w:t xml:space="preserve"> </w:t>
      </w:r>
      <w:proofErr w:type="spellStart"/>
      <w:r w:rsidRPr="00621CF1">
        <w:rPr>
          <w:rFonts w:eastAsiaTheme="minorHAnsi"/>
          <w:b w:val="0"/>
          <w:bCs w:val="0"/>
          <w:kern w:val="0"/>
          <w:sz w:val="24"/>
          <w:szCs w:val="24"/>
          <w:lang w:val="en-US" w:eastAsia="en-US"/>
        </w:rPr>
        <w:t>ORCiD</w:t>
      </w:r>
      <w:proofErr w:type="spellEnd"/>
      <w:r w:rsidRPr="00621CF1">
        <w:rPr>
          <w:rFonts w:eastAsiaTheme="minorHAnsi"/>
          <w:b w:val="0"/>
          <w:bCs w:val="0"/>
          <w:kern w:val="0"/>
          <w:sz w:val="24"/>
          <w:szCs w:val="24"/>
          <w:lang w:val="en-US" w:eastAsia="en-US"/>
        </w:rPr>
        <w:t xml:space="preserve"> 0000-0003-0326-9171</w:t>
      </w:r>
      <w:r>
        <w:rPr>
          <w:rFonts w:eastAsiaTheme="minorHAnsi"/>
          <w:b w:val="0"/>
          <w:bCs w:val="0"/>
          <w:kern w:val="0"/>
          <w:sz w:val="24"/>
          <w:szCs w:val="24"/>
          <w:lang w:val="en-US" w:eastAsia="en-US"/>
        </w:rPr>
        <w:t xml:space="preserve">; email: </w:t>
      </w:r>
      <w:r w:rsidRPr="00535A9A">
        <w:rPr>
          <w:rFonts w:eastAsiaTheme="minorHAnsi"/>
          <w:b w:val="0"/>
          <w:bCs w:val="0"/>
          <w:kern w:val="0"/>
          <w:sz w:val="24"/>
          <w:szCs w:val="24"/>
          <w:lang w:val="en-US" w:eastAsia="en-US"/>
        </w:rPr>
        <w:t>kdrose@jhmi.edu</w:t>
      </w:r>
    </w:p>
    <w:p w14:paraId="6D9D8179" w14:textId="77777777" w:rsidR="000B65FE" w:rsidRPr="00E265DD" w:rsidRDefault="000B65FE" w:rsidP="000B65FE">
      <w:pPr>
        <w:pStyle w:val="Heading1"/>
        <w:spacing w:before="0" w:beforeAutospacing="0" w:after="0" w:afterAutospacing="0"/>
        <w:rPr>
          <w:rFonts w:eastAsiaTheme="minorHAnsi"/>
          <w:b w:val="0"/>
          <w:bCs w:val="0"/>
          <w:kern w:val="0"/>
          <w:sz w:val="24"/>
          <w:szCs w:val="24"/>
          <w:lang w:val="en-US" w:eastAsia="en-US"/>
        </w:rPr>
      </w:pPr>
    </w:p>
    <w:p w14:paraId="4E7CE130" w14:textId="68C8BC7C" w:rsidR="000B65FE" w:rsidRDefault="000B65FE" w:rsidP="000B65FE">
      <w:pPr>
        <w:autoSpaceDE w:val="0"/>
        <w:autoSpaceDN w:val="0"/>
        <w:adjustRightInd w:val="0"/>
        <w:rPr>
          <w:rFonts w:ascii="Times New Roman" w:hAnsi="Times New Roman" w:cs="Times New Roman"/>
          <w:sz w:val="24"/>
          <w:szCs w:val="24"/>
        </w:rPr>
      </w:pPr>
      <w:r w:rsidRPr="00E265DD">
        <w:rPr>
          <w:rFonts w:ascii="Times New Roman" w:hAnsi="Times New Roman" w:cs="Times New Roman"/>
          <w:sz w:val="24"/>
          <w:szCs w:val="24"/>
          <w:vertAlign w:val="superscript"/>
        </w:rPr>
        <w:t>2</w:t>
      </w:r>
      <w:r w:rsidRPr="00E265DD">
        <w:rPr>
          <w:rFonts w:ascii="Times New Roman" w:hAnsi="Times New Roman" w:cs="Times New Roman"/>
          <w:sz w:val="24"/>
          <w:szCs w:val="24"/>
        </w:rPr>
        <w:t xml:space="preserve"> </w:t>
      </w:r>
      <w:proofErr w:type="spellStart"/>
      <w:r w:rsidR="00AF4ADB" w:rsidRPr="00D403C4">
        <w:rPr>
          <w:rFonts w:ascii="Times New Roman" w:hAnsi="Times New Roman" w:cs="Times New Roman"/>
          <w:sz w:val="24"/>
          <w:szCs w:val="24"/>
        </w:rPr>
        <w:t>Senckenberg</w:t>
      </w:r>
      <w:proofErr w:type="spellEnd"/>
      <w:r w:rsidR="00AF4ADB" w:rsidRPr="00D403C4">
        <w:rPr>
          <w:rFonts w:ascii="Times New Roman" w:hAnsi="Times New Roman" w:cs="Times New Roman"/>
          <w:sz w:val="24"/>
          <w:szCs w:val="24"/>
        </w:rPr>
        <w:t xml:space="preserve">–Leibniz Institution for Biodiversity and Earth System Research, </w:t>
      </w:r>
      <w:proofErr w:type="spellStart"/>
      <w:r w:rsidR="00AF4ADB" w:rsidRPr="00D403C4">
        <w:rPr>
          <w:rFonts w:ascii="Times New Roman" w:hAnsi="Times New Roman" w:cs="Times New Roman"/>
          <w:sz w:val="24"/>
          <w:szCs w:val="24"/>
        </w:rPr>
        <w:t>Senckenberg</w:t>
      </w:r>
      <w:proofErr w:type="spellEnd"/>
      <w:r w:rsidR="00AF4ADB" w:rsidRPr="00D403C4">
        <w:rPr>
          <w:rFonts w:ascii="Times New Roman" w:hAnsi="Times New Roman" w:cs="Times New Roman"/>
          <w:sz w:val="24"/>
          <w:szCs w:val="24"/>
        </w:rPr>
        <w:t xml:space="preserve"> Research Institute and Natural History Museum Frankfurt</w:t>
      </w:r>
      <w:r w:rsidR="00AF4ADB">
        <w:rPr>
          <w:rFonts w:ascii="Times New Roman" w:hAnsi="Times New Roman" w:cs="Times New Roman"/>
          <w:sz w:val="24"/>
          <w:szCs w:val="24"/>
        </w:rPr>
        <w:t>/M.</w:t>
      </w:r>
      <w:r w:rsidR="00AF4ADB" w:rsidRPr="00D403C4">
        <w:rPr>
          <w:rFonts w:ascii="Times New Roman" w:hAnsi="Times New Roman" w:cs="Times New Roman"/>
          <w:sz w:val="24"/>
          <w:szCs w:val="24"/>
        </w:rPr>
        <w:t xml:space="preserve">, </w:t>
      </w:r>
      <w:proofErr w:type="spellStart"/>
      <w:r w:rsidR="00AF4ADB" w:rsidRPr="00D403C4">
        <w:rPr>
          <w:rFonts w:ascii="Times New Roman" w:hAnsi="Times New Roman" w:cs="Times New Roman"/>
          <w:sz w:val="24"/>
          <w:szCs w:val="24"/>
        </w:rPr>
        <w:t>Senckenberganlage</w:t>
      </w:r>
      <w:proofErr w:type="spellEnd"/>
      <w:r w:rsidR="00AF4ADB" w:rsidRPr="00D403C4">
        <w:rPr>
          <w:rFonts w:ascii="Times New Roman" w:hAnsi="Times New Roman" w:cs="Times New Roman"/>
          <w:sz w:val="24"/>
          <w:szCs w:val="24"/>
        </w:rPr>
        <w:t xml:space="preserve"> 25, Frankfurt am Main 60325, Germany</w:t>
      </w:r>
      <w:r w:rsidRPr="00E265DD">
        <w:rPr>
          <w:rFonts w:ascii="Times New Roman" w:hAnsi="Times New Roman" w:cs="Times New Roman"/>
          <w:sz w:val="24"/>
          <w:szCs w:val="24"/>
        </w:rPr>
        <w:t xml:space="preserve">; </w:t>
      </w:r>
      <w:proofErr w:type="spellStart"/>
      <w:r w:rsidRPr="00621CF1">
        <w:rPr>
          <w:rFonts w:ascii="Times New Roman" w:hAnsi="Times New Roman" w:cs="Times New Roman"/>
          <w:sz w:val="24"/>
          <w:szCs w:val="24"/>
        </w:rPr>
        <w:t>ORCiD</w:t>
      </w:r>
      <w:proofErr w:type="spellEnd"/>
      <w:r w:rsidRPr="00621CF1">
        <w:rPr>
          <w:rFonts w:ascii="Times New Roman" w:hAnsi="Times New Roman" w:cs="Times New Roman"/>
          <w:sz w:val="24"/>
          <w:szCs w:val="24"/>
        </w:rPr>
        <w:t xml:space="preserve"> 0000-0003-1421-6446; email:</w:t>
      </w:r>
      <w:r w:rsidR="00AF4ADB">
        <w:rPr>
          <w:rFonts w:ascii="Times New Roman" w:hAnsi="Times New Roman" w:cs="Times New Roman"/>
          <w:sz w:val="24"/>
          <w:szCs w:val="24"/>
        </w:rPr>
        <w:t xml:space="preserve"> </w:t>
      </w:r>
      <w:r w:rsidRPr="00621CF1">
        <w:rPr>
          <w:rFonts w:ascii="Times New Roman" w:hAnsi="Times New Roman" w:cs="Times New Roman"/>
          <w:sz w:val="24"/>
          <w:szCs w:val="24"/>
        </w:rPr>
        <w:t>renate.rabenstein@senckenberg.de</w:t>
      </w:r>
      <w:r>
        <w:rPr>
          <w:rFonts w:ascii="Times New Roman" w:hAnsi="Times New Roman" w:cs="Times New Roman"/>
          <w:sz w:val="24"/>
          <w:szCs w:val="24"/>
        </w:rPr>
        <w:t xml:space="preserve">; </w:t>
      </w:r>
      <w:proofErr w:type="spellStart"/>
      <w:r>
        <w:rPr>
          <w:rFonts w:ascii="Times New Roman" w:hAnsi="Times New Roman" w:cs="Times New Roman"/>
          <w:sz w:val="24"/>
          <w:szCs w:val="24"/>
        </w:rPr>
        <w:t>ORCiD</w:t>
      </w:r>
      <w:proofErr w:type="spellEnd"/>
      <w:r>
        <w:rPr>
          <w:rFonts w:ascii="Times New Roman" w:hAnsi="Times New Roman" w:cs="Times New Roman"/>
          <w:sz w:val="24"/>
          <w:szCs w:val="24"/>
        </w:rPr>
        <w:t xml:space="preserve"> 0000-0002-1219-5808</w:t>
      </w:r>
      <w:r w:rsidRPr="00E265DD">
        <w:rPr>
          <w:rFonts w:ascii="Times New Roman" w:hAnsi="Times New Roman" w:cs="Times New Roman"/>
          <w:sz w:val="24"/>
          <w:szCs w:val="24"/>
        </w:rPr>
        <w:t xml:space="preserve">, </w:t>
      </w:r>
      <w:r>
        <w:rPr>
          <w:rFonts w:ascii="Times New Roman" w:hAnsi="Times New Roman" w:cs="Times New Roman"/>
          <w:sz w:val="24"/>
          <w:szCs w:val="24"/>
        </w:rPr>
        <w:t>email:</w:t>
      </w:r>
      <w:r w:rsidRPr="00E265DD">
        <w:rPr>
          <w:rFonts w:ascii="Times New Roman" w:hAnsi="Times New Roman" w:cs="Times New Roman"/>
          <w:sz w:val="24"/>
          <w:szCs w:val="24"/>
        </w:rPr>
        <w:t xml:space="preserve"> </w:t>
      </w:r>
      <w:r w:rsidRPr="00535A9A">
        <w:rPr>
          <w:rFonts w:ascii="Times New Roman" w:hAnsi="Times New Roman" w:cs="Times New Roman"/>
          <w:sz w:val="24"/>
          <w:szCs w:val="24"/>
        </w:rPr>
        <w:t>jhaberse44@gmail.com</w:t>
      </w:r>
      <w:r w:rsidRPr="00E265DD" w:rsidDel="00964DF2">
        <w:rPr>
          <w:rFonts w:ascii="Times New Roman" w:hAnsi="Times New Roman" w:cs="Times New Roman"/>
          <w:sz w:val="24"/>
          <w:szCs w:val="24"/>
        </w:rPr>
        <w:t xml:space="preserve"> </w:t>
      </w:r>
    </w:p>
    <w:p w14:paraId="27D7CD60" w14:textId="77777777" w:rsidR="000B65FE" w:rsidRPr="00E265DD" w:rsidRDefault="000B65FE" w:rsidP="000B65FE">
      <w:pPr>
        <w:autoSpaceDE w:val="0"/>
        <w:autoSpaceDN w:val="0"/>
        <w:adjustRightInd w:val="0"/>
        <w:rPr>
          <w:rFonts w:ascii="Times New Roman" w:hAnsi="Times New Roman" w:cs="Times New Roman"/>
          <w:sz w:val="24"/>
          <w:szCs w:val="24"/>
        </w:rPr>
      </w:pPr>
    </w:p>
    <w:p w14:paraId="1CEE94AC" w14:textId="77777777" w:rsidR="000B65FE" w:rsidRPr="00E265DD" w:rsidRDefault="000B65FE" w:rsidP="000B65FE">
      <w:pPr>
        <w:autoSpaceDE w:val="0"/>
        <w:autoSpaceDN w:val="0"/>
        <w:adjustRightInd w:val="0"/>
        <w:rPr>
          <w:rFonts w:ascii="Times New Roman" w:hAnsi="Times New Roman" w:cs="Times New Roman"/>
          <w:sz w:val="24"/>
          <w:szCs w:val="24"/>
        </w:rPr>
      </w:pPr>
      <w:r w:rsidRPr="00E265DD">
        <w:rPr>
          <w:rFonts w:ascii="Times New Roman" w:hAnsi="Times New Roman" w:cs="Times New Roman"/>
          <w:sz w:val="24"/>
          <w:szCs w:val="24"/>
          <w:vertAlign w:val="superscript"/>
        </w:rPr>
        <w:t>3</w:t>
      </w:r>
      <w:r w:rsidRPr="00E265DD">
        <w:rPr>
          <w:rFonts w:ascii="Times New Roman" w:hAnsi="Times New Roman" w:cs="Times New Roman"/>
          <w:sz w:val="24"/>
          <w:szCs w:val="24"/>
        </w:rPr>
        <w:t xml:space="preserve">Department of Biology, Geology &amp; Environmental Science, University of Tennessee at Chattanooga, 615 McCallie Ave, Dept. 2653, Chattanooga, TN, 37403-2598, USA; </w:t>
      </w:r>
      <w:proofErr w:type="spellStart"/>
      <w:r>
        <w:rPr>
          <w:rFonts w:ascii="Times New Roman" w:hAnsi="Times New Roman" w:cs="Times New Roman"/>
          <w:sz w:val="24"/>
          <w:szCs w:val="24"/>
        </w:rPr>
        <w:t>ORCiD</w:t>
      </w:r>
      <w:proofErr w:type="spellEnd"/>
      <w:r>
        <w:rPr>
          <w:rFonts w:ascii="Times New Roman" w:hAnsi="Times New Roman" w:cs="Times New Roman"/>
          <w:sz w:val="24"/>
          <w:szCs w:val="24"/>
        </w:rPr>
        <w:t xml:space="preserve"> </w:t>
      </w:r>
      <w:r w:rsidRPr="008F5AB5">
        <w:rPr>
          <w:rFonts w:ascii="Times New Roman" w:hAnsi="Times New Roman" w:cs="Times New Roman"/>
          <w:sz w:val="24"/>
          <w:szCs w:val="24"/>
        </w:rPr>
        <w:t>0000-0003-0392-5001</w:t>
      </w:r>
      <w:r w:rsidRPr="00AF4ADB">
        <w:rPr>
          <w:rFonts w:ascii="Times New Roman" w:hAnsi="Times New Roman" w:cs="Times New Roman"/>
          <w:iCs/>
          <w:sz w:val="24"/>
          <w:szCs w:val="24"/>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email: </w:t>
      </w:r>
      <w:r w:rsidRPr="00E265DD">
        <w:rPr>
          <w:rFonts w:ascii="Times New Roman" w:hAnsi="Times New Roman" w:cs="Times New Roman"/>
          <w:sz w:val="24"/>
          <w:szCs w:val="24"/>
        </w:rPr>
        <w:t>Timothy-Gaudin@utc.edu</w:t>
      </w:r>
    </w:p>
    <w:p w14:paraId="07CA5830" w14:textId="77777777" w:rsidR="000B65FE" w:rsidRDefault="000B65FE" w:rsidP="000B65FE">
      <w:pPr>
        <w:rPr>
          <w:rFonts w:ascii="Times New Roman" w:hAnsi="Times New Roman" w:cs="Times New Roman"/>
          <w:sz w:val="24"/>
          <w:szCs w:val="24"/>
        </w:rPr>
      </w:pPr>
    </w:p>
    <w:p w14:paraId="78A5EAC6" w14:textId="77777777" w:rsidR="000B65FE" w:rsidRDefault="000B65FE" w:rsidP="000B65FE">
      <w:pPr>
        <w:rPr>
          <w:rFonts w:ascii="Times New Roman" w:hAnsi="Times New Roman" w:cs="Times New Roman"/>
          <w:sz w:val="24"/>
          <w:szCs w:val="24"/>
        </w:rPr>
      </w:pPr>
    </w:p>
    <w:p w14:paraId="102C96C2" w14:textId="77777777" w:rsidR="000B65FE" w:rsidRPr="0004756C" w:rsidRDefault="000B65FE" w:rsidP="000B65FE">
      <w:pPr>
        <w:rPr>
          <w:rFonts w:ascii="Times New Roman" w:hAnsi="Times New Roman" w:cs="Times New Roman"/>
          <w:sz w:val="24"/>
          <w:szCs w:val="24"/>
        </w:rPr>
      </w:pPr>
      <w:r w:rsidRPr="0004756C">
        <w:rPr>
          <w:rFonts w:ascii="Times New Roman" w:hAnsi="Times New Roman" w:cs="Times New Roman"/>
          <w:sz w:val="24"/>
          <w:szCs w:val="24"/>
        </w:rPr>
        <w:t>*Corresponding author</w:t>
      </w:r>
    </w:p>
    <w:p w14:paraId="19A04873" w14:textId="77777777" w:rsidR="000B65FE" w:rsidRDefault="000B65FE" w:rsidP="000B65FE"/>
    <w:p w14:paraId="3508318E" w14:textId="77777777" w:rsidR="000B65FE" w:rsidRDefault="000B65FE" w:rsidP="000B65FE"/>
    <w:p w14:paraId="1661DCE5" w14:textId="77777777" w:rsidR="000B65FE" w:rsidRDefault="000B65FE" w:rsidP="000B65FE">
      <w:pPr>
        <w:rPr>
          <w:rFonts w:ascii="Times New Roman" w:hAnsi="Times New Roman" w:cs="Times New Roman"/>
          <w:sz w:val="24"/>
          <w:szCs w:val="24"/>
        </w:rPr>
      </w:pPr>
      <w:r w:rsidRPr="00D26BB9">
        <w:rPr>
          <w:rFonts w:ascii="Times New Roman" w:hAnsi="Times New Roman" w:cs="Times New Roman"/>
          <w:sz w:val="24"/>
          <w:szCs w:val="24"/>
        </w:rPr>
        <w:t>CONTENTS OF SUPPLEMENTARY FILE</w:t>
      </w:r>
    </w:p>
    <w:p w14:paraId="4363FB88" w14:textId="0F01C5D3" w:rsidR="00D26BB9" w:rsidRDefault="00D26BB9" w:rsidP="000B65FE">
      <w:pPr>
        <w:rPr>
          <w:rFonts w:ascii="Times New Roman" w:hAnsi="Times New Roman" w:cs="Times New Roman"/>
          <w:sz w:val="24"/>
          <w:szCs w:val="24"/>
        </w:rPr>
      </w:pPr>
    </w:p>
    <w:p w14:paraId="5CCCD46C" w14:textId="6F4DB69C" w:rsidR="00227D0A" w:rsidRDefault="00227D0A" w:rsidP="00227D0A">
      <w:pPr>
        <w:rPr>
          <w:rFonts w:ascii="Times New Roman" w:hAnsi="Times New Roman" w:cs="Times New Roman"/>
          <w:b/>
          <w:i/>
          <w:sz w:val="24"/>
          <w:szCs w:val="24"/>
        </w:rPr>
      </w:pPr>
      <w:r w:rsidRPr="007F1729">
        <w:rPr>
          <w:rFonts w:ascii="Times New Roman" w:hAnsi="Times New Roman" w:cs="Times New Roman"/>
          <w:b/>
          <w:sz w:val="24"/>
          <w:szCs w:val="24"/>
        </w:rPr>
        <w:t>S</w:t>
      </w:r>
      <w:r>
        <w:rPr>
          <w:rFonts w:ascii="Times New Roman" w:hAnsi="Times New Roman" w:cs="Times New Roman"/>
          <w:b/>
          <w:sz w:val="24"/>
          <w:szCs w:val="24"/>
        </w:rPr>
        <w:t>1</w:t>
      </w:r>
      <w:r w:rsidRPr="007F1729">
        <w:rPr>
          <w:rFonts w:ascii="Times New Roman" w:hAnsi="Times New Roman" w:cs="Times New Roman"/>
          <w:b/>
          <w:sz w:val="24"/>
          <w:szCs w:val="24"/>
        </w:rPr>
        <w:t xml:space="preserve">. </w:t>
      </w:r>
      <w:r>
        <w:rPr>
          <w:rFonts w:ascii="Times New Roman" w:hAnsi="Times New Roman" w:cs="Times New Roman"/>
          <w:b/>
          <w:sz w:val="24"/>
          <w:szCs w:val="24"/>
        </w:rPr>
        <w:t>Comments on</w:t>
      </w:r>
      <w:r w:rsidRPr="007F1729">
        <w:rPr>
          <w:rFonts w:ascii="Times New Roman" w:hAnsi="Times New Roman" w:cs="Times New Roman"/>
          <w:b/>
          <w:sz w:val="24"/>
          <w:szCs w:val="24"/>
        </w:rPr>
        <w:t xml:space="preserve"> additional supposed </w:t>
      </w:r>
      <w:proofErr w:type="spellStart"/>
      <w:r w:rsidRPr="007F1729">
        <w:rPr>
          <w:rFonts w:ascii="Times New Roman" w:hAnsi="Times New Roman" w:cs="Times New Roman"/>
          <w:b/>
          <w:sz w:val="24"/>
          <w:szCs w:val="24"/>
        </w:rPr>
        <w:t>vermilinguan</w:t>
      </w:r>
      <w:proofErr w:type="spellEnd"/>
      <w:r w:rsidRPr="007F1729">
        <w:rPr>
          <w:rFonts w:ascii="Times New Roman" w:hAnsi="Times New Roman" w:cs="Times New Roman"/>
          <w:b/>
          <w:sz w:val="24"/>
          <w:szCs w:val="24"/>
        </w:rPr>
        <w:t xml:space="preserve"> characters in </w:t>
      </w:r>
      <w:proofErr w:type="spellStart"/>
      <w:r w:rsidRPr="007F1729">
        <w:rPr>
          <w:rFonts w:ascii="Times New Roman" w:hAnsi="Times New Roman" w:cs="Times New Roman"/>
          <w:b/>
          <w:i/>
          <w:sz w:val="24"/>
          <w:szCs w:val="24"/>
        </w:rPr>
        <w:t>Eurotamandua</w:t>
      </w:r>
      <w:proofErr w:type="spellEnd"/>
    </w:p>
    <w:p w14:paraId="520ED7BD" w14:textId="0E6D3494" w:rsidR="00227D0A" w:rsidRDefault="00227D0A" w:rsidP="00227D0A">
      <w:pPr>
        <w:rPr>
          <w:rFonts w:ascii="Times New Roman" w:hAnsi="Times New Roman" w:cs="Times New Roman"/>
          <w:sz w:val="24"/>
          <w:szCs w:val="24"/>
        </w:rPr>
      </w:pPr>
      <w:r>
        <w:rPr>
          <w:rFonts w:ascii="Times New Roman" w:hAnsi="Times New Roman" w:cs="Times New Roman"/>
          <w:sz w:val="24"/>
          <w:szCs w:val="24"/>
        </w:rPr>
        <w:tab/>
        <w:t>(according to Storch 1981, 2003</w:t>
      </w:r>
      <w:r w:rsidR="002C11B7">
        <w:rPr>
          <w:rFonts w:ascii="Times New Roman" w:hAnsi="Times New Roman" w:cs="Times New Roman"/>
          <w:sz w:val="24"/>
          <w:szCs w:val="24"/>
        </w:rPr>
        <w:t xml:space="preserve"> [1,2]</w:t>
      </w:r>
      <w:r>
        <w:rPr>
          <w:rFonts w:ascii="Times New Roman" w:hAnsi="Times New Roman" w:cs="Times New Roman"/>
          <w:sz w:val="24"/>
          <w:szCs w:val="24"/>
        </w:rPr>
        <w:t>)</w:t>
      </w:r>
    </w:p>
    <w:p w14:paraId="62045F67" w14:textId="77777777" w:rsidR="00227D0A" w:rsidRDefault="00227D0A" w:rsidP="000B65FE">
      <w:pPr>
        <w:rPr>
          <w:rFonts w:ascii="Times New Roman" w:hAnsi="Times New Roman" w:cs="Times New Roman"/>
          <w:sz w:val="24"/>
          <w:szCs w:val="24"/>
        </w:rPr>
      </w:pPr>
    </w:p>
    <w:p w14:paraId="6DB56F0A" w14:textId="1363621B" w:rsidR="00D26BB9" w:rsidRPr="00A245AA" w:rsidRDefault="00227D0A" w:rsidP="000B65FE">
      <w:pPr>
        <w:rPr>
          <w:rFonts w:ascii="Times New Roman" w:hAnsi="Times New Roman" w:cs="Times New Roman"/>
          <w:b/>
          <w:sz w:val="24"/>
          <w:szCs w:val="24"/>
        </w:rPr>
      </w:pPr>
      <w:r w:rsidRPr="00A245AA">
        <w:rPr>
          <w:rFonts w:ascii="Times New Roman" w:hAnsi="Times New Roman" w:cs="Times New Roman"/>
          <w:b/>
          <w:sz w:val="24"/>
          <w:szCs w:val="24"/>
        </w:rPr>
        <w:t>S</w:t>
      </w:r>
      <w:r>
        <w:rPr>
          <w:rFonts w:ascii="Times New Roman" w:hAnsi="Times New Roman" w:cs="Times New Roman"/>
          <w:b/>
          <w:sz w:val="24"/>
          <w:szCs w:val="24"/>
        </w:rPr>
        <w:t>2</w:t>
      </w:r>
      <w:r w:rsidR="00D26BB9" w:rsidRPr="00A245AA">
        <w:rPr>
          <w:rFonts w:ascii="Times New Roman" w:hAnsi="Times New Roman" w:cs="Times New Roman"/>
          <w:b/>
          <w:sz w:val="24"/>
          <w:szCs w:val="24"/>
        </w:rPr>
        <w:t>. Comparative Material</w:t>
      </w:r>
    </w:p>
    <w:p w14:paraId="6471BC48" w14:textId="77777777" w:rsidR="00D26BB9" w:rsidRPr="00AF460E" w:rsidRDefault="00D26BB9" w:rsidP="00AF460E">
      <w:pPr>
        <w:ind w:firstLine="720"/>
        <w:rPr>
          <w:rFonts w:ascii="Times New Roman" w:hAnsi="Times New Roman" w:cs="Times New Roman"/>
          <w:i/>
          <w:sz w:val="24"/>
          <w:szCs w:val="24"/>
        </w:rPr>
      </w:pPr>
      <w:r w:rsidRPr="00AF460E">
        <w:rPr>
          <w:rFonts w:ascii="Times New Roman" w:hAnsi="Times New Roman" w:cs="Times New Roman"/>
          <w:sz w:val="24"/>
          <w:szCs w:val="24"/>
        </w:rPr>
        <w:t xml:space="preserve">Specimens compared with the holotype of </w:t>
      </w:r>
      <w:proofErr w:type="spellStart"/>
      <w:r w:rsidRPr="00AF460E">
        <w:rPr>
          <w:rFonts w:ascii="Times New Roman" w:hAnsi="Times New Roman" w:cs="Times New Roman"/>
          <w:i/>
          <w:sz w:val="24"/>
          <w:szCs w:val="24"/>
        </w:rPr>
        <w:t>Eurotamandua</w:t>
      </w:r>
      <w:proofErr w:type="spellEnd"/>
      <w:r w:rsidRPr="00AF460E">
        <w:rPr>
          <w:rFonts w:ascii="Times New Roman" w:hAnsi="Times New Roman" w:cs="Times New Roman"/>
          <w:i/>
          <w:sz w:val="24"/>
          <w:szCs w:val="24"/>
        </w:rPr>
        <w:t xml:space="preserve"> </w:t>
      </w:r>
      <w:proofErr w:type="spellStart"/>
      <w:r w:rsidRPr="00AF460E">
        <w:rPr>
          <w:rFonts w:ascii="Times New Roman" w:hAnsi="Times New Roman" w:cs="Times New Roman"/>
          <w:i/>
          <w:sz w:val="24"/>
          <w:szCs w:val="24"/>
        </w:rPr>
        <w:t>joresi</w:t>
      </w:r>
      <w:proofErr w:type="spellEnd"/>
    </w:p>
    <w:p w14:paraId="7A50F47D" w14:textId="77777777" w:rsidR="00D26BB9" w:rsidRDefault="00D26BB9" w:rsidP="00AF460E">
      <w:pPr>
        <w:ind w:firstLine="720"/>
        <w:rPr>
          <w:rFonts w:ascii="Times New Roman" w:hAnsi="Times New Roman" w:cs="Times New Roman"/>
          <w:sz w:val="24"/>
          <w:szCs w:val="24"/>
        </w:rPr>
      </w:pPr>
      <w:r w:rsidRPr="00AF460E">
        <w:rPr>
          <w:rFonts w:ascii="Times New Roman" w:hAnsi="Times New Roman" w:cs="Times New Roman"/>
          <w:sz w:val="24"/>
          <w:szCs w:val="24"/>
        </w:rPr>
        <w:t>Institutional abbreviations</w:t>
      </w:r>
    </w:p>
    <w:p w14:paraId="5E9724CE" w14:textId="77777777" w:rsidR="007F1729" w:rsidRDefault="007F1729" w:rsidP="000B65FE">
      <w:pPr>
        <w:rPr>
          <w:rFonts w:ascii="Times New Roman" w:hAnsi="Times New Roman" w:cs="Times New Roman"/>
          <w:sz w:val="24"/>
          <w:szCs w:val="24"/>
        </w:rPr>
      </w:pPr>
    </w:p>
    <w:p w14:paraId="676BCDDF" w14:textId="77777777" w:rsidR="000755D3" w:rsidRPr="00A245AA" w:rsidRDefault="000755D3" w:rsidP="000B65FE">
      <w:pPr>
        <w:rPr>
          <w:rFonts w:ascii="Times New Roman" w:hAnsi="Times New Roman" w:cs="Times New Roman"/>
          <w:b/>
          <w:sz w:val="24"/>
          <w:szCs w:val="24"/>
        </w:rPr>
      </w:pPr>
      <w:r w:rsidRPr="00A245AA">
        <w:rPr>
          <w:rFonts w:ascii="Times New Roman" w:hAnsi="Times New Roman" w:cs="Times New Roman"/>
          <w:b/>
          <w:sz w:val="24"/>
          <w:szCs w:val="24"/>
        </w:rPr>
        <w:t>S</w:t>
      </w:r>
      <w:r w:rsidR="007F1729" w:rsidRPr="00A245AA">
        <w:rPr>
          <w:rFonts w:ascii="Times New Roman" w:hAnsi="Times New Roman" w:cs="Times New Roman"/>
          <w:b/>
          <w:sz w:val="24"/>
          <w:szCs w:val="24"/>
        </w:rPr>
        <w:t>3</w:t>
      </w:r>
      <w:r w:rsidRPr="00A245AA">
        <w:rPr>
          <w:rFonts w:ascii="Times New Roman" w:hAnsi="Times New Roman" w:cs="Times New Roman"/>
          <w:b/>
          <w:sz w:val="24"/>
          <w:szCs w:val="24"/>
        </w:rPr>
        <w:t>. Phylogenetic Analysis</w:t>
      </w:r>
    </w:p>
    <w:p w14:paraId="5A89DFC0" w14:textId="5EEFA542" w:rsidR="007662A1" w:rsidRPr="00AF460E" w:rsidRDefault="00AF460E" w:rsidP="007662A1">
      <w:pPr>
        <w:ind w:firstLine="720"/>
        <w:rPr>
          <w:rFonts w:ascii="Times New Roman" w:hAnsi="Times New Roman" w:cs="Times New Roman"/>
          <w:sz w:val="24"/>
          <w:szCs w:val="24"/>
        </w:rPr>
      </w:pPr>
      <w:r>
        <w:rPr>
          <w:rFonts w:ascii="Times New Roman" w:hAnsi="Times New Roman" w:cs="Times New Roman"/>
          <w:sz w:val="24"/>
          <w:szCs w:val="24"/>
        </w:rPr>
        <w:t>Modified c</w:t>
      </w:r>
      <w:r w:rsidR="00CF45E0" w:rsidRPr="00AF460E">
        <w:rPr>
          <w:rFonts w:ascii="Times New Roman" w:hAnsi="Times New Roman" w:cs="Times New Roman"/>
          <w:sz w:val="24"/>
          <w:szCs w:val="24"/>
        </w:rPr>
        <w:t>haracters from Gaudin et al.</w:t>
      </w:r>
      <w:r w:rsidR="002C11B7">
        <w:rPr>
          <w:rFonts w:ascii="Times New Roman" w:hAnsi="Times New Roman" w:cs="Times New Roman"/>
          <w:sz w:val="24"/>
          <w:szCs w:val="24"/>
        </w:rPr>
        <w:t xml:space="preserve"> </w:t>
      </w:r>
      <w:r>
        <w:rPr>
          <w:rFonts w:ascii="Times New Roman" w:hAnsi="Times New Roman" w:cs="Times New Roman"/>
          <w:sz w:val="24"/>
          <w:szCs w:val="24"/>
        </w:rPr>
        <w:t>analysis</w:t>
      </w:r>
      <w:r w:rsidR="002C11B7">
        <w:rPr>
          <w:rFonts w:ascii="Times New Roman" w:hAnsi="Times New Roman" w:cs="Times New Roman"/>
          <w:sz w:val="24"/>
          <w:szCs w:val="24"/>
        </w:rPr>
        <w:t xml:space="preserve"> [3]</w:t>
      </w:r>
    </w:p>
    <w:p w14:paraId="224DDC13" w14:textId="77777777" w:rsidR="003F17DB" w:rsidRDefault="00AF460E" w:rsidP="00006EB8">
      <w:pPr>
        <w:autoSpaceDE w:val="0"/>
        <w:autoSpaceDN w:val="0"/>
        <w:adjustRightInd w:val="0"/>
        <w:ind w:left="720"/>
        <w:rPr>
          <w:rFonts w:ascii="Times New Roman" w:hAnsi="Times New Roman" w:cs="Times New Roman"/>
          <w:color w:val="131313"/>
          <w:sz w:val="24"/>
          <w:szCs w:val="24"/>
        </w:rPr>
      </w:pPr>
      <w:r w:rsidRPr="00AF460E">
        <w:rPr>
          <w:rFonts w:ascii="Times New Roman" w:hAnsi="Times New Roman" w:cs="Times New Roman"/>
          <w:bCs/>
          <w:color w:val="131313"/>
          <w:sz w:val="24"/>
          <w:szCs w:val="24"/>
        </w:rPr>
        <w:t>New characters</w:t>
      </w:r>
      <w:r w:rsidRPr="00AF460E">
        <w:rPr>
          <w:rFonts w:ascii="Times New Roman" w:hAnsi="Times New Roman" w:cs="Times New Roman"/>
          <w:color w:val="131313"/>
          <w:sz w:val="24"/>
          <w:szCs w:val="24"/>
        </w:rPr>
        <w:t xml:space="preserve"> added for the present study (characters 396-448)</w:t>
      </w:r>
    </w:p>
    <w:p w14:paraId="7CDD78D6" w14:textId="14F1E1FB" w:rsidR="00A51C20" w:rsidRDefault="00A51C20" w:rsidP="00006EB8">
      <w:pPr>
        <w:autoSpaceDE w:val="0"/>
        <w:autoSpaceDN w:val="0"/>
        <w:adjustRightInd w:val="0"/>
        <w:ind w:left="720"/>
        <w:rPr>
          <w:rFonts w:ascii="Times New Roman" w:hAnsi="Times New Roman" w:cs="Times New Roman"/>
          <w:bCs/>
          <w:color w:val="131313"/>
          <w:sz w:val="24"/>
          <w:szCs w:val="24"/>
        </w:rPr>
      </w:pPr>
      <w:bookmarkStart w:id="1" w:name="_Hlk205473876"/>
      <w:r w:rsidRPr="00A51C20">
        <w:rPr>
          <w:rFonts w:ascii="Times New Roman" w:hAnsi="Times New Roman" w:cs="Times New Roman"/>
          <w:color w:val="131313"/>
          <w:sz w:val="24"/>
          <w:szCs w:val="24"/>
        </w:rPr>
        <w:t xml:space="preserve">Distribution of </w:t>
      </w:r>
      <w:proofErr w:type="spellStart"/>
      <w:r w:rsidRPr="00A51C20">
        <w:rPr>
          <w:rFonts w:ascii="Times New Roman" w:hAnsi="Times New Roman" w:cs="Times New Roman"/>
          <w:color w:val="131313"/>
          <w:sz w:val="24"/>
          <w:szCs w:val="24"/>
        </w:rPr>
        <w:t>apomorphies</w:t>
      </w:r>
      <w:proofErr w:type="spellEnd"/>
      <w:r w:rsidRPr="00A51C20">
        <w:rPr>
          <w:rFonts w:ascii="Times New Roman" w:hAnsi="Times New Roman" w:cs="Times New Roman"/>
          <w:color w:val="131313"/>
          <w:sz w:val="24"/>
          <w:szCs w:val="24"/>
        </w:rPr>
        <w:t xml:space="preserve"> on the MPT</w:t>
      </w:r>
      <w:bookmarkEnd w:id="1"/>
      <w:r w:rsidRPr="00A51C20">
        <w:rPr>
          <w:rFonts w:ascii="Times New Roman" w:hAnsi="Times New Roman" w:cs="Times New Roman"/>
          <w:color w:val="131313"/>
          <w:sz w:val="24"/>
          <w:szCs w:val="24"/>
        </w:rPr>
        <w:t xml:space="preserve"> illustrated in </w:t>
      </w:r>
      <w:r w:rsidRPr="00A51C20">
        <w:rPr>
          <w:rFonts w:ascii="Times New Roman" w:hAnsi="Times New Roman" w:cs="Times New Roman"/>
          <w:bCs/>
          <w:color w:val="131313"/>
          <w:sz w:val="24"/>
          <w:szCs w:val="24"/>
        </w:rPr>
        <w:t>Fig</w:t>
      </w:r>
      <w:r w:rsidR="00007B32">
        <w:rPr>
          <w:rFonts w:ascii="Times New Roman" w:hAnsi="Times New Roman" w:cs="Times New Roman"/>
          <w:bCs/>
          <w:color w:val="131313"/>
          <w:sz w:val="24"/>
          <w:szCs w:val="24"/>
        </w:rPr>
        <w:t>ure</w:t>
      </w:r>
      <w:r w:rsidRPr="00A51C20">
        <w:rPr>
          <w:rFonts w:ascii="Times New Roman" w:hAnsi="Times New Roman" w:cs="Times New Roman"/>
          <w:bCs/>
          <w:color w:val="131313"/>
          <w:sz w:val="24"/>
          <w:szCs w:val="24"/>
        </w:rPr>
        <w:t xml:space="preserve"> </w:t>
      </w:r>
      <w:r w:rsidR="00C14398">
        <w:rPr>
          <w:rFonts w:ascii="Times New Roman" w:hAnsi="Times New Roman" w:cs="Times New Roman"/>
          <w:bCs/>
          <w:color w:val="131313"/>
          <w:sz w:val="24"/>
          <w:szCs w:val="24"/>
        </w:rPr>
        <w:t>8</w:t>
      </w:r>
    </w:p>
    <w:p w14:paraId="23836BD9" w14:textId="03CD18F6" w:rsidR="006460B8" w:rsidRDefault="006460B8" w:rsidP="00006EB8">
      <w:pPr>
        <w:autoSpaceDE w:val="0"/>
        <w:autoSpaceDN w:val="0"/>
        <w:adjustRightInd w:val="0"/>
        <w:ind w:left="720"/>
        <w:rPr>
          <w:rFonts w:ascii="Times New Roman" w:hAnsi="Times New Roman" w:cs="Times New Roman"/>
          <w:bCs/>
          <w:color w:val="131313"/>
          <w:sz w:val="24"/>
          <w:szCs w:val="24"/>
        </w:rPr>
      </w:pPr>
    </w:p>
    <w:p w14:paraId="5771ABAB" w14:textId="5FEA75BF" w:rsidR="00006EB8" w:rsidRPr="00006EB8" w:rsidRDefault="006460B8" w:rsidP="00227D0A">
      <w:pPr>
        <w:autoSpaceDE w:val="0"/>
        <w:autoSpaceDN w:val="0"/>
        <w:adjustRightInd w:val="0"/>
        <w:rPr>
          <w:rFonts w:ascii="Times New Roman" w:hAnsi="Times New Roman" w:cs="Times New Roman"/>
          <w:color w:val="131313"/>
          <w:sz w:val="24"/>
          <w:szCs w:val="24"/>
        </w:rPr>
      </w:pPr>
      <w:r w:rsidRPr="00227D0A">
        <w:rPr>
          <w:rFonts w:ascii="Times New Roman" w:hAnsi="Times New Roman" w:cs="Times New Roman"/>
          <w:b/>
          <w:color w:val="131313"/>
          <w:sz w:val="24"/>
          <w:szCs w:val="24"/>
        </w:rPr>
        <w:t>Reference</w:t>
      </w:r>
      <w:r>
        <w:rPr>
          <w:rFonts w:ascii="Times New Roman" w:hAnsi="Times New Roman" w:cs="Times New Roman"/>
          <w:b/>
          <w:color w:val="131313"/>
          <w:sz w:val="24"/>
          <w:szCs w:val="24"/>
        </w:rPr>
        <w:t>s</w:t>
      </w:r>
      <w:r w:rsidRPr="00227D0A">
        <w:rPr>
          <w:rFonts w:ascii="Times New Roman" w:hAnsi="Times New Roman" w:cs="Times New Roman"/>
          <w:b/>
          <w:color w:val="131313"/>
          <w:sz w:val="24"/>
          <w:szCs w:val="24"/>
        </w:rPr>
        <w:t xml:space="preserve"> cited in the Supplementary File</w:t>
      </w:r>
    </w:p>
    <w:p w14:paraId="4A5A812F" w14:textId="77777777" w:rsidR="006460B8" w:rsidRDefault="006460B8" w:rsidP="00B84CF5">
      <w:pPr>
        <w:rPr>
          <w:rFonts w:ascii="Times New Roman" w:hAnsi="Times New Roman" w:cs="Times New Roman"/>
          <w:b/>
          <w:sz w:val="24"/>
          <w:szCs w:val="24"/>
        </w:rPr>
      </w:pPr>
    </w:p>
    <w:p w14:paraId="3ED397C3" w14:textId="56104CAE" w:rsidR="00AF460E" w:rsidRPr="00A245AA" w:rsidRDefault="007F1729" w:rsidP="00B84CF5">
      <w:pPr>
        <w:rPr>
          <w:rFonts w:ascii="Times New Roman" w:hAnsi="Times New Roman" w:cs="Times New Roman"/>
          <w:b/>
          <w:sz w:val="24"/>
          <w:szCs w:val="24"/>
        </w:rPr>
      </w:pPr>
      <w:r w:rsidRPr="00A245AA">
        <w:rPr>
          <w:rFonts w:ascii="Times New Roman" w:hAnsi="Times New Roman" w:cs="Times New Roman"/>
          <w:b/>
          <w:sz w:val="24"/>
          <w:szCs w:val="24"/>
        </w:rPr>
        <w:t>Supplementary Figures</w:t>
      </w:r>
    </w:p>
    <w:p w14:paraId="5671E91B" w14:textId="465B5412" w:rsidR="00B84CF5" w:rsidRDefault="00B84CF5" w:rsidP="00B84CF5">
      <w:pPr>
        <w:rPr>
          <w:rFonts w:ascii="Times New Roman" w:hAnsi="Times New Roman" w:cs="Times New Roman"/>
          <w:sz w:val="24"/>
          <w:szCs w:val="24"/>
        </w:rPr>
      </w:pPr>
      <w:r>
        <w:rPr>
          <w:rFonts w:ascii="Times New Roman" w:hAnsi="Times New Roman" w:cs="Times New Roman"/>
          <w:sz w:val="24"/>
          <w:szCs w:val="24"/>
        </w:rPr>
        <w:tab/>
        <w:t>Supplementary Fig. S1</w:t>
      </w:r>
    </w:p>
    <w:p w14:paraId="45CC6529" w14:textId="511C50F9" w:rsidR="00B84CF5" w:rsidRDefault="00B84CF5" w:rsidP="00227D0A">
      <w:pPr>
        <w:rPr>
          <w:rFonts w:ascii="Times New Roman" w:hAnsi="Times New Roman" w:cs="Times New Roman"/>
          <w:sz w:val="24"/>
          <w:szCs w:val="24"/>
        </w:rPr>
      </w:pPr>
      <w:r>
        <w:rPr>
          <w:rFonts w:ascii="Times New Roman" w:hAnsi="Times New Roman" w:cs="Times New Roman"/>
          <w:sz w:val="24"/>
          <w:szCs w:val="24"/>
        </w:rPr>
        <w:tab/>
        <w:t xml:space="preserve">Supplementary Fig. S2 </w:t>
      </w:r>
    </w:p>
    <w:p w14:paraId="4BD4DE18" w14:textId="7371B57B" w:rsidR="007662A1" w:rsidRDefault="007662A1" w:rsidP="00227D0A">
      <w:pPr>
        <w:rPr>
          <w:rFonts w:ascii="Times New Roman" w:hAnsi="Times New Roman" w:cs="Times New Roman"/>
          <w:sz w:val="24"/>
          <w:szCs w:val="24"/>
        </w:rPr>
      </w:pPr>
      <w:r>
        <w:rPr>
          <w:rFonts w:ascii="Times New Roman" w:hAnsi="Times New Roman" w:cs="Times New Roman"/>
          <w:sz w:val="24"/>
          <w:szCs w:val="24"/>
        </w:rPr>
        <w:tab/>
        <w:t>Supplementary Fig. S3</w:t>
      </w:r>
    </w:p>
    <w:p w14:paraId="6C4C1D00" w14:textId="4A61F91E" w:rsidR="00DE0C00" w:rsidRDefault="00DE0C00" w:rsidP="00227D0A">
      <w:pPr>
        <w:rPr>
          <w:rFonts w:ascii="Times New Roman" w:hAnsi="Times New Roman" w:cs="Times New Roman"/>
          <w:sz w:val="24"/>
          <w:szCs w:val="24"/>
        </w:rPr>
      </w:pPr>
      <w:r>
        <w:rPr>
          <w:rFonts w:ascii="Times New Roman" w:hAnsi="Times New Roman" w:cs="Times New Roman"/>
          <w:sz w:val="24"/>
          <w:szCs w:val="24"/>
        </w:rPr>
        <w:tab/>
        <w:t>Supplementary Fig. S4</w:t>
      </w:r>
    </w:p>
    <w:p w14:paraId="2B9ED4B5" w14:textId="19B59234" w:rsidR="00DE0C00" w:rsidRDefault="00DE0C00" w:rsidP="00227D0A">
      <w:pPr>
        <w:rPr>
          <w:rFonts w:ascii="Times New Roman" w:hAnsi="Times New Roman" w:cs="Times New Roman"/>
          <w:sz w:val="24"/>
          <w:szCs w:val="24"/>
        </w:rPr>
      </w:pPr>
      <w:r>
        <w:rPr>
          <w:rFonts w:ascii="Times New Roman" w:hAnsi="Times New Roman" w:cs="Times New Roman"/>
          <w:sz w:val="24"/>
          <w:szCs w:val="24"/>
        </w:rPr>
        <w:tab/>
        <w:t>Supplementary Fig. S5</w:t>
      </w:r>
    </w:p>
    <w:p w14:paraId="741A4160" w14:textId="77777777" w:rsidR="00227D0A" w:rsidRDefault="00227D0A" w:rsidP="00227D0A">
      <w:pPr>
        <w:rPr>
          <w:rFonts w:ascii="Times New Roman" w:hAnsi="Times New Roman" w:cs="Times New Roman"/>
          <w:sz w:val="24"/>
          <w:szCs w:val="24"/>
        </w:rPr>
      </w:pPr>
    </w:p>
    <w:p w14:paraId="51BA5A04" w14:textId="16D1B8F0" w:rsidR="00CF45E0" w:rsidRPr="00227D0A" w:rsidRDefault="00CF45E0" w:rsidP="00227D0A">
      <w:pPr>
        <w:rPr>
          <w:rFonts w:ascii="Times New Roman" w:hAnsi="Times New Roman" w:cs="Times New Roman"/>
          <w:b/>
          <w:sz w:val="24"/>
          <w:szCs w:val="24"/>
        </w:rPr>
      </w:pPr>
    </w:p>
    <w:p w14:paraId="52AA4D1C" w14:textId="7AE8461C" w:rsidR="00FE12D4" w:rsidRPr="00227D0A" w:rsidRDefault="00227D0A" w:rsidP="007662A1">
      <w:pPr>
        <w:rPr>
          <w:rFonts w:ascii="Times New Roman" w:eastAsia="Times New Roman" w:hAnsi="Times New Roman" w:cs="Times New Roman"/>
          <w:sz w:val="24"/>
          <w:szCs w:val="24"/>
          <w:lang w:eastAsia="de-DE"/>
        </w:rPr>
      </w:pPr>
      <w:r w:rsidRPr="009C3D5F">
        <w:rPr>
          <w:rFonts w:ascii="Times New Roman" w:hAnsi="Times New Roman" w:cs="Times New Roman"/>
          <w:b/>
          <w:sz w:val="24"/>
          <w:szCs w:val="24"/>
        </w:rPr>
        <w:t>S</w:t>
      </w:r>
      <w:r>
        <w:rPr>
          <w:rFonts w:ascii="Times New Roman" w:hAnsi="Times New Roman" w:cs="Times New Roman"/>
          <w:b/>
          <w:sz w:val="24"/>
          <w:szCs w:val="24"/>
        </w:rPr>
        <w:t>1</w:t>
      </w:r>
      <w:r w:rsidR="00FE12D4" w:rsidRPr="009C3D5F">
        <w:rPr>
          <w:rFonts w:ascii="Times New Roman" w:hAnsi="Times New Roman" w:cs="Times New Roman"/>
          <w:b/>
          <w:sz w:val="24"/>
          <w:szCs w:val="24"/>
        </w:rPr>
        <w:t>.</w:t>
      </w:r>
      <w:r w:rsidR="00FE12D4" w:rsidRPr="009C3D5F">
        <w:rPr>
          <w:rFonts w:ascii="Times New Roman" w:hAnsi="Times New Roman" w:cs="Times New Roman"/>
          <w:sz w:val="24"/>
          <w:szCs w:val="24"/>
        </w:rPr>
        <w:t xml:space="preserve"> </w:t>
      </w:r>
      <w:r w:rsidR="00AA780C" w:rsidRPr="009C3D5F">
        <w:rPr>
          <w:rFonts w:ascii="Times New Roman" w:hAnsi="Times New Roman" w:cs="Times New Roman"/>
          <w:b/>
          <w:sz w:val="24"/>
          <w:szCs w:val="24"/>
        </w:rPr>
        <w:t>Comments on a</w:t>
      </w:r>
      <w:r w:rsidR="00FE12D4" w:rsidRPr="009C3D5F">
        <w:rPr>
          <w:rFonts w:ascii="Times New Roman" w:hAnsi="Times New Roman" w:cs="Times New Roman"/>
          <w:b/>
          <w:sz w:val="24"/>
          <w:szCs w:val="24"/>
        </w:rPr>
        <w:t xml:space="preserve">dditional supposed </w:t>
      </w:r>
      <w:proofErr w:type="spellStart"/>
      <w:r w:rsidR="00FE12D4" w:rsidRPr="009C3D5F">
        <w:rPr>
          <w:rFonts w:ascii="Times New Roman" w:hAnsi="Times New Roman" w:cs="Times New Roman"/>
          <w:b/>
          <w:sz w:val="24"/>
          <w:szCs w:val="24"/>
        </w:rPr>
        <w:t>vermilinguan</w:t>
      </w:r>
      <w:proofErr w:type="spellEnd"/>
      <w:r w:rsidR="00FE12D4" w:rsidRPr="009C3D5F">
        <w:rPr>
          <w:rFonts w:ascii="Times New Roman" w:hAnsi="Times New Roman" w:cs="Times New Roman"/>
          <w:b/>
          <w:sz w:val="24"/>
          <w:szCs w:val="24"/>
        </w:rPr>
        <w:t xml:space="preserve"> characters of </w:t>
      </w:r>
      <w:proofErr w:type="spellStart"/>
      <w:r w:rsidR="00FE12D4" w:rsidRPr="009C3D5F">
        <w:rPr>
          <w:rFonts w:ascii="Times New Roman" w:hAnsi="Times New Roman" w:cs="Times New Roman"/>
          <w:b/>
          <w:i/>
          <w:sz w:val="24"/>
          <w:szCs w:val="24"/>
        </w:rPr>
        <w:t>Eurotamandua</w:t>
      </w:r>
      <w:proofErr w:type="spellEnd"/>
      <w:r w:rsidR="00FE12D4" w:rsidRPr="009C3D5F">
        <w:rPr>
          <w:rFonts w:ascii="Times New Roman" w:hAnsi="Times New Roman" w:cs="Times New Roman"/>
          <w:i/>
          <w:sz w:val="24"/>
          <w:szCs w:val="24"/>
        </w:rPr>
        <w:t xml:space="preserve"> </w:t>
      </w:r>
      <w:r w:rsidR="002C11B7">
        <w:rPr>
          <w:rFonts w:ascii="Times New Roman" w:hAnsi="Times New Roman" w:cs="Times New Roman"/>
          <w:sz w:val="24"/>
          <w:szCs w:val="24"/>
        </w:rPr>
        <w:t>[1,2,4]</w:t>
      </w:r>
    </w:p>
    <w:p w14:paraId="6A5D02E9" w14:textId="77777777" w:rsidR="00FE12D4" w:rsidRPr="009C3D5F" w:rsidRDefault="00FE12D4" w:rsidP="00FE12D4">
      <w:pPr>
        <w:spacing w:line="480" w:lineRule="auto"/>
        <w:rPr>
          <w:rFonts w:ascii="Times New Roman" w:hAnsi="Times New Roman" w:cs="Times New Roman"/>
          <w:sz w:val="24"/>
          <w:szCs w:val="24"/>
        </w:rPr>
      </w:pPr>
    </w:p>
    <w:p w14:paraId="421A1E4A" w14:textId="70D9129D" w:rsidR="00FE12D4" w:rsidRPr="009C3D5F" w:rsidRDefault="00FE12D4" w:rsidP="00FE12D4">
      <w:pPr>
        <w:spacing w:line="480" w:lineRule="auto"/>
        <w:rPr>
          <w:rFonts w:ascii="Times New Roman" w:hAnsi="Times New Roman" w:cs="Times New Roman"/>
          <w:sz w:val="24"/>
          <w:szCs w:val="24"/>
        </w:rPr>
      </w:pPr>
      <w:r w:rsidRPr="009C3D5F">
        <w:rPr>
          <w:rFonts w:ascii="Times New Roman" w:hAnsi="Times New Roman" w:cs="Times New Roman"/>
          <w:sz w:val="24"/>
          <w:szCs w:val="24"/>
        </w:rPr>
        <w:t xml:space="preserve">Premaxilla very small, loosely attached and C-shaped—Also </w:t>
      </w:r>
      <w:r w:rsidR="00AA780C" w:rsidRPr="009C3D5F">
        <w:rPr>
          <w:rFonts w:ascii="Times New Roman" w:hAnsi="Times New Roman" w:cs="Times New Roman"/>
          <w:sz w:val="24"/>
          <w:szCs w:val="24"/>
        </w:rPr>
        <w:t xml:space="preserve">occurs </w:t>
      </w:r>
      <w:r w:rsidRPr="009C3D5F">
        <w:rPr>
          <w:rFonts w:ascii="Times New Roman" w:hAnsi="Times New Roman" w:cs="Times New Roman"/>
          <w:sz w:val="24"/>
          <w:szCs w:val="24"/>
        </w:rPr>
        <w:t xml:space="preserve">in </w:t>
      </w:r>
      <w:proofErr w:type="spellStart"/>
      <w:r w:rsidRPr="009C3D5F">
        <w:rPr>
          <w:rFonts w:ascii="Times New Roman" w:hAnsi="Times New Roman" w:cs="Times New Roman"/>
          <w:i/>
          <w:sz w:val="24"/>
          <w:szCs w:val="24"/>
        </w:rPr>
        <w:t>Eomanis</w:t>
      </w:r>
      <w:proofErr w:type="spellEnd"/>
      <w:r w:rsidRPr="009C3D5F">
        <w:rPr>
          <w:rFonts w:ascii="Times New Roman" w:hAnsi="Times New Roman" w:cs="Times New Roman"/>
          <w:sz w:val="24"/>
          <w:szCs w:val="24"/>
        </w:rPr>
        <w:t xml:space="preserve"> and </w:t>
      </w:r>
      <w:proofErr w:type="spellStart"/>
      <w:r w:rsidRPr="009C3D5F">
        <w:rPr>
          <w:rFonts w:ascii="Times New Roman" w:hAnsi="Times New Roman" w:cs="Times New Roman"/>
          <w:sz w:val="24"/>
          <w:szCs w:val="24"/>
        </w:rPr>
        <w:t>palaeanodonts</w:t>
      </w:r>
      <w:proofErr w:type="spellEnd"/>
      <w:r w:rsidRPr="009C3D5F">
        <w:rPr>
          <w:rFonts w:ascii="Times New Roman" w:hAnsi="Times New Roman" w:cs="Times New Roman"/>
          <w:sz w:val="24"/>
          <w:szCs w:val="24"/>
        </w:rPr>
        <w:t xml:space="preserve"> (</w:t>
      </w:r>
      <w:proofErr w:type="spellStart"/>
      <w:r w:rsidRPr="009C3D5F">
        <w:rPr>
          <w:rFonts w:ascii="Times New Roman" w:hAnsi="Times New Roman" w:cs="Times New Roman"/>
          <w:i/>
          <w:sz w:val="24"/>
          <w:szCs w:val="24"/>
        </w:rPr>
        <w:t>Metacheiromys</w:t>
      </w:r>
      <w:proofErr w:type="spellEnd"/>
      <w:r w:rsidRPr="009C3D5F">
        <w:rPr>
          <w:rFonts w:ascii="Times New Roman" w:hAnsi="Times New Roman" w:cs="Times New Roman"/>
          <w:sz w:val="24"/>
          <w:szCs w:val="24"/>
        </w:rPr>
        <w:t xml:space="preserve">). The premaxilla of </w:t>
      </w:r>
      <w:proofErr w:type="spellStart"/>
      <w:r w:rsidRPr="009C3D5F">
        <w:rPr>
          <w:rFonts w:ascii="Times New Roman" w:hAnsi="Times New Roman" w:cs="Times New Roman"/>
          <w:i/>
          <w:sz w:val="24"/>
          <w:szCs w:val="24"/>
        </w:rPr>
        <w:t>Eurotamandua</w:t>
      </w:r>
      <w:proofErr w:type="spellEnd"/>
      <w:r w:rsidRPr="009C3D5F">
        <w:rPr>
          <w:rFonts w:ascii="Times New Roman" w:hAnsi="Times New Roman" w:cs="Times New Roman"/>
          <w:sz w:val="24"/>
          <w:szCs w:val="24"/>
        </w:rPr>
        <w:t xml:space="preserve"> lacks an </w:t>
      </w:r>
      <w:proofErr w:type="spellStart"/>
      <w:r w:rsidRPr="009C3D5F">
        <w:rPr>
          <w:rFonts w:ascii="Times New Roman" w:hAnsi="Times New Roman" w:cs="Times New Roman"/>
          <w:sz w:val="24"/>
          <w:szCs w:val="24"/>
        </w:rPr>
        <w:t>anteroposteriorly</w:t>
      </w:r>
      <w:proofErr w:type="spellEnd"/>
      <w:r w:rsidRPr="009C3D5F">
        <w:rPr>
          <w:rFonts w:ascii="Times New Roman" w:hAnsi="Times New Roman" w:cs="Times New Roman"/>
          <w:sz w:val="24"/>
          <w:szCs w:val="24"/>
        </w:rPr>
        <w:t xml:space="preserve"> narrow ascending process typical of anteaters </w:t>
      </w:r>
      <w:r w:rsidR="002626CF">
        <w:rPr>
          <w:rFonts w:ascii="Times New Roman" w:hAnsi="Times New Roman" w:cs="Times New Roman"/>
          <w:sz w:val="24"/>
          <w:szCs w:val="24"/>
        </w:rPr>
        <w:t>[3]</w:t>
      </w:r>
      <w:r w:rsidRPr="009C3D5F">
        <w:rPr>
          <w:rFonts w:ascii="Times New Roman" w:hAnsi="Times New Roman" w:cs="Times New Roman"/>
          <w:sz w:val="24"/>
          <w:szCs w:val="24"/>
        </w:rPr>
        <w:t>.</w:t>
      </w:r>
    </w:p>
    <w:p w14:paraId="7F08E6FA" w14:textId="77777777" w:rsidR="00FE12D4" w:rsidRPr="009C3D5F" w:rsidRDefault="00FE12D4" w:rsidP="00FE12D4">
      <w:pPr>
        <w:spacing w:line="480" w:lineRule="auto"/>
        <w:rPr>
          <w:rFonts w:ascii="Times New Roman" w:hAnsi="Times New Roman" w:cs="Times New Roman"/>
          <w:sz w:val="24"/>
          <w:szCs w:val="24"/>
        </w:rPr>
      </w:pPr>
    </w:p>
    <w:p w14:paraId="13920CD1" w14:textId="334F1A92" w:rsidR="00FE12D4" w:rsidRPr="009C3D5F" w:rsidRDefault="00FE12D4" w:rsidP="00FE12D4">
      <w:pPr>
        <w:spacing w:line="480" w:lineRule="auto"/>
        <w:rPr>
          <w:rFonts w:ascii="Times New Roman" w:hAnsi="Times New Roman" w:cs="Times New Roman"/>
          <w:sz w:val="24"/>
          <w:szCs w:val="24"/>
        </w:rPr>
      </w:pPr>
      <w:r w:rsidRPr="009C3D5F">
        <w:rPr>
          <w:rFonts w:ascii="Times New Roman" w:hAnsi="Times New Roman" w:cs="Times New Roman"/>
          <w:sz w:val="24"/>
          <w:szCs w:val="24"/>
        </w:rPr>
        <w:t>Maxilla has no orbital exposure—</w:t>
      </w:r>
      <w:r w:rsidR="007662A1">
        <w:rPr>
          <w:rFonts w:ascii="Times New Roman" w:hAnsi="Times New Roman" w:cs="Times New Roman"/>
          <w:sz w:val="24"/>
          <w:szCs w:val="24"/>
        </w:rPr>
        <w:t>There is l</w:t>
      </w:r>
      <w:r w:rsidRPr="009C3D5F">
        <w:rPr>
          <w:rFonts w:ascii="Times New Roman" w:hAnsi="Times New Roman" w:cs="Times New Roman"/>
          <w:sz w:val="24"/>
          <w:szCs w:val="24"/>
        </w:rPr>
        <w:t xml:space="preserve">ittle or no maxillary exposure in the orbit </w:t>
      </w:r>
      <w:r w:rsidR="007662A1">
        <w:rPr>
          <w:rFonts w:ascii="Times New Roman" w:hAnsi="Times New Roman" w:cs="Times New Roman"/>
          <w:sz w:val="24"/>
          <w:szCs w:val="24"/>
        </w:rPr>
        <w:t xml:space="preserve">of </w:t>
      </w:r>
      <w:r w:rsidRPr="009C3D5F">
        <w:rPr>
          <w:rFonts w:ascii="Times New Roman" w:hAnsi="Times New Roman" w:cs="Times New Roman"/>
          <w:sz w:val="24"/>
          <w:szCs w:val="24"/>
        </w:rPr>
        <w:t xml:space="preserve">pangolins and </w:t>
      </w:r>
      <w:proofErr w:type="spellStart"/>
      <w:r w:rsidRPr="009C3D5F">
        <w:rPr>
          <w:rFonts w:ascii="Times New Roman" w:hAnsi="Times New Roman" w:cs="Times New Roman"/>
          <w:i/>
          <w:sz w:val="24"/>
          <w:szCs w:val="24"/>
        </w:rPr>
        <w:t>Metacheiromys</w:t>
      </w:r>
      <w:proofErr w:type="spellEnd"/>
      <w:r w:rsidRPr="009C3D5F">
        <w:rPr>
          <w:rFonts w:ascii="Times New Roman" w:hAnsi="Times New Roman" w:cs="Times New Roman"/>
          <w:sz w:val="24"/>
          <w:szCs w:val="24"/>
        </w:rPr>
        <w:t xml:space="preserve"> as well as </w:t>
      </w:r>
      <w:proofErr w:type="spellStart"/>
      <w:r w:rsidRPr="009C3D5F">
        <w:rPr>
          <w:rFonts w:ascii="Times New Roman" w:hAnsi="Times New Roman" w:cs="Times New Roman"/>
          <w:sz w:val="24"/>
          <w:szCs w:val="24"/>
        </w:rPr>
        <w:t>vermilinguans</w:t>
      </w:r>
      <w:proofErr w:type="spellEnd"/>
      <w:r w:rsidRPr="009C3D5F">
        <w:rPr>
          <w:rFonts w:ascii="Times New Roman" w:hAnsi="Times New Roman" w:cs="Times New Roman"/>
          <w:sz w:val="24"/>
          <w:szCs w:val="24"/>
        </w:rPr>
        <w:t xml:space="preserve"> </w:t>
      </w:r>
      <w:r w:rsidR="002626CF">
        <w:rPr>
          <w:rFonts w:ascii="Times New Roman" w:hAnsi="Times New Roman" w:cs="Times New Roman"/>
          <w:sz w:val="24"/>
          <w:szCs w:val="24"/>
        </w:rPr>
        <w:t>[5,6]</w:t>
      </w:r>
      <w:r w:rsidRPr="009C3D5F">
        <w:rPr>
          <w:rFonts w:ascii="Times New Roman" w:hAnsi="Times New Roman" w:cs="Times New Roman"/>
          <w:sz w:val="24"/>
          <w:szCs w:val="24"/>
        </w:rPr>
        <w:t xml:space="preserve">. </w:t>
      </w:r>
      <w:bookmarkStart w:id="2" w:name="_Hlk198475742"/>
      <w:r w:rsidR="002D5E67" w:rsidRPr="009C3D5F">
        <w:rPr>
          <w:rFonts w:ascii="Times New Roman" w:hAnsi="Times New Roman" w:cs="Times New Roman"/>
          <w:sz w:val="24"/>
          <w:szCs w:val="24"/>
        </w:rPr>
        <w:t>B</w:t>
      </w:r>
      <w:r w:rsidRPr="009C3D5F">
        <w:rPr>
          <w:rFonts w:ascii="Times New Roman" w:hAnsi="Times New Roman" w:cs="Times New Roman"/>
          <w:sz w:val="24"/>
          <w:szCs w:val="24"/>
        </w:rPr>
        <w:t>ased on the CT-scan,</w:t>
      </w:r>
      <w:r w:rsidR="002D5E67" w:rsidRPr="009C3D5F">
        <w:rPr>
          <w:rFonts w:ascii="Times New Roman" w:hAnsi="Times New Roman" w:cs="Times New Roman"/>
          <w:sz w:val="24"/>
          <w:szCs w:val="24"/>
        </w:rPr>
        <w:t xml:space="preserve"> however,</w:t>
      </w:r>
      <w:r w:rsidRPr="009C3D5F">
        <w:rPr>
          <w:rFonts w:ascii="Times New Roman" w:hAnsi="Times New Roman" w:cs="Times New Roman"/>
          <w:sz w:val="24"/>
          <w:szCs w:val="24"/>
        </w:rPr>
        <w:t xml:space="preserve"> the maxilla of </w:t>
      </w:r>
      <w:proofErr w:type="spellStart"/>
      <w:r w:rsidRPr="009C3D5F">
        <w:rPr>
          <w:rFonts w:ascii="Times New Roman" w:hAnsi="Times New Roman" w:cs="Times New Roman"/>
          <w:i/>
          <w:sz w:val="24"/>
          <w:szCs w:val="24"/>
        </w:rPr>
        <w:t>Eurotamandua</w:t>
      </w:r>
      <w:proofErr w:type="spellEnd"/>
      <w:r w:rsidRPr="009C3D5F">
        <w:rPr>
          <w:rFonts w:ascii="Times New Roman" w:hAnsi="Times New Roman" w:cs="Times New Roman"/>
          <w:sz w:val="24"/>
          <w:szCs w:val="24"/>
        </w:rPr>
        <w:t xml:space="preserve"> </w:t>
      </w:r>
      <w:bookmarkStart w:id="3" w:name="_Hlk205474316"/>
      <w:r w:rsidRPr="009C3D5F">
        <w:rPr>
          <w:rFonts w:ascii="Times New Roman" w:hAnsi="Times New Roman" w:cs="Times New Roman"/>
          <w:sz w:val="24"/>
          <w:szCs w:val="24"/>
        </w:rPr>
        <w:t>appears to extend into the orbit just inferior to the lacrimal</w:t>
      </w:r>
      <w:r w:rsidR="007662A1">
        <w:rPr>
          <w:rFonts w:ascii="Times New Roman" w:hAnsi="Times New Roman" w:cs="Times New Roman"/>
          <w:sz w:val="24"/>
          <w:szCs w:val="24"/>
        </w:rPr>
        <w:t>, which is</w:t>
      </w:r>
      <w:r w:rsidR="00330FFB">
        <w:rPr>
          <w:rFonts w:ascii="Times New Roman" w:hAnsi="Times New Roman" w:cs="Times New Roman"/>
          <w:sz w:val="24"/>
          <w:szCs w:val="24"/>
        </w:rPr>
        <w:t xml:space="preserve"> the primitive condition for placental mammals</w:t>
      </w:r>
      <w:bookmarkEnd w:id="3"/>
      <w:r w:rsidR="00330FFB">
        <w:rPr>
          <w:rFonts w:ascii="Times New Roman" w:hAnsi="Times New Roman" w:cs="Times New Roman"/>
          <w:sz w:val="24"/>
          <w:szCs w:val="24"/>
        </w:rPr>
        <w:t>.</w:t>
      </w:r>
      <w:bookmarkEnd w:id="2"/>
    </w:p>
    <w:p w14:paraId="7D2D03B1" w14:textId="77777777" w:rsidR="00FE12D4" w:rsidRPr="009C3D5F" w:rsidRDefault="00FE12D4" w:rsidP="00FE12D4">
      <w:pPr>
        <w:spacing w:line="480" w:lineRule="auto"/>
        <w:rPr>
          <w:rFonts w:ascii="Times New Roman" w:hAnsi="Times New Roman" w:cs="Times New Roman"/>
          <w:sz w:val="24"/>
          <w:szCs w:val="24"/>
        </w:rPr>
      </w:pPr>
    </w:p>
    <w:p w14:paraId="42F3A12D" w14:textId="0F98F32E" w:rsidR="00FE12D4" w:rsidRPr="009C3D5F" w:rsidRDefault="00FE12D4" w:rsidP="00FE12D4">
      <w:pPr>
        <w:spacing w:line="480" w:lineRule="auto"/>
        <w:rPr>
          <w:rFonts w:ascii="Times New Roman" w:hAnsi="Times New Roman" w:cs="Times New Roman"/>
          <w:sz w:val="24"/>
          <w:szCs w:val="24"/>
        </w:rPr>
      </w:pPr>
      <w:r w:rsidRPr="009C3D5F">
        <w:rPr>
          <w:rFonts w:ascii="Times New Roman" w:hAnsi="Times New Roman" w:cs="Times New Roman"/>
          <w:sz w:val="24"/>
          <w:szCs w:val="24"/>
        </w:rPr>
        <w:t xml:space="preserve">Lacrimal with well-developed facial extension, containing lacrimal foramen—The lacrimal is variable in Xenarthra: the facial part is larger than the orbital part in </w:t>
      </w:r>
      <w:proofErr w:type="spellStart"/>
      <w:r w:rsidRPr="009C3D5F">
        <w:rPr>
          <w:rFonts w:ascii="Times New Roman" w:hAnsi="Times New Roman" w:cs="Times New Roman"/>
          <w:sz w:val="24"/>
          <w:szCs w:val="24"/>
        </w:rPr>
        <w:t>vermilinguans</w:t>
      </w:r>
      <w:proofErr w:type="spellEnd"/>
      <w:r w:rsidRPr="009C3D5F">
        <w:rPr>
          <w:rFonts w:ascii="Times New Roman" w:hAnsi="Times New Roman" w:cs="Times New Roman"/>
          <w:sz w:val="24"/>
          <w:szCs w:val="24"/>
        </w:rPr>
        <w:t xml:space="preserve"> and </w:t>
      </w:r>
      <w:proofErr w:type="spellStart"/>
      <w:r w:rsidRPr="009C3D5F">
        <w:rPr>
          <w:rFonts w:ascii="Times New Roman" w:hAnsi="Times New Roman" w:cs="Times New Roman"/>
          <w:sz w:val="24"/>
          <w:szCs w:val="24"/>
        </w:rPr>
        <w:t>cingulates</w:t>
      </w:r>
      <w:proofErr w:type="spellEnd"/>
      <w:r w:rsidRPr="009C3D5F">
        <w:rPr>
          <w:rFonts w:ascii="Times New Roman" w:hAnsi="Times New Roman" w:cs="Times New Roman"/>
          <w:sz w:val="24"/>
          <w:szCs w:val="24"/>
        </w:rPr>
        <w:t xml:space="preserve"> </w:t>
      </w:r>
      <w:r w:rsidR="002626CF">
        <w:rPr>
          <w:rFonts w:ascii="Times New Roman" w:hAnsi="Times New Roman" w:cs="Times New Roman"/>
          <w:sz w:val="24"/>
          <w:szCs w:val="24"/>
        </w:rPr>
        <w:t>[5,6]</w:t>
      </w:r>
      <w:r w:rsidRPr="009C3D5F">
        <w:rPr>
          <w:rFonts w:ascii="Times New Roman" w:hAnsi="Times New Roman" w:cs="Times New Roman"/>
          <w:sz w:val="24"/>
          <w:szCs w:val="24"/>
        </w:rPr>
        <w:t xml:space="preserve">, but the orbital part is larger in most sloths </w:t>
      </w:r>
      <w:r w:rsidR="002626CF">
        <w:rPr>
          <w:rFonts w:ascii="Times New Roman" w:hAnsi="Times New Roman" w:cs="Times New Roman"/>
          <w:sz w:val="24"/>
          <w:szCs w:val="24"/>
        </w:rPr>
        <w:t>[6]</w:t>
      </w:r>
      <w:r w:rsidR="007F1829">
        <w:rPr>
          <w:rFonts w:ascii="Times New Roman" w:hAnsi="Times New Roman" w:cs="Times New Roman"/>
          <w:sz w:val="24"/>
          <w:szCs w:val="24"/>
        </w:rPr>
        <w:t xml:space="preserve"> </w:t>
      </w:r>
      <w:r w:rsidRPr="009C3D5F">
        <w:rPr>
          <w:rFonts w:ascii="Times New Roman" w:hAnsi="Times New Roman" w:cs="Times New Roman"/>
          <w:sz w:val="24"/>
          <w:szCs w:val="24"/>
        </w:rPr>
        <w:t xml:space="preserve">as well as </w:t>
      </w:r>
      <w:r w:rsidR="007F1829">
        <w:rPr>
          <w:rFonts w:ascii="Times New Roman" w:hAnsi="Times New Roman" w:cs="Times New Roman"/>
          <w:sz w:val="24"/>
          <w:szCs w:val="24"/>
        </w:rPr>
        <w:t xml:space="preserve">in </w:t>
      </w:r>
      <w:proofErr w:type="spellStart"/>
      <w:r w:rsidRPr="009C3D5F">
        <w:rPr>
          <w:rFonts w:ascii="Times New Roman" w:hAnsi="Times New Roman" w:cs="Times New Roman"/>
          <w:i/>
          <w:sz w:val="24"/>
          <w:szCs w:val="24"/>
        </w:rPr>
        <w:t>Metacheiromys</w:t>
      </w:r>
      <w:proofErr w:type="spellEnd"/>
      <w:r w:rsidRPr="009C3D5F">
        <w:rPr>
          <w:rFonts w:ascii="Times New Roman" w:hAnsi="Times New Roman" w:cs="Times New Roman"/>
          <w:sz w:val="24"/>
          <w:szCs w:val="24"/>
        </w:rPr>
        <w:t xml:space="preserve"> and </w:t>
      </w:r>
      <w:proofErr w:type="spellStart"/>
      <w:r w:rsidRPr="009C3D5F">
        <w:rPr>
          <w:rFonts w:ascii="Times New Roman" w:hAnsi="Times New Roman" w:cs="Times New Roman"/>
          <w:i/>
          <w:sz w:val="24"/>
          <w:szCs w:val="24"/>
        </w:rPr>
        <w:t>Eurotamandua</w:t>
      </w:r>
      <w:proofErr w:type="spellEnd"/>
      <w:r w:rsidRPr="009C3D5F">
        <w:rPr>
          <w:rFonts w:ascii="Times New Roman" w:hAnsi="Times New Roman" w:cs="Times New Roman"/>
          <w:sz w:val="24"/>
          <w:szCs w:val="24"/>
        </w:rPr>
        <w:t xml:space="preserve"> </w:t>
      </w:r>
      <w:r w:rsidR="002626CF">
        <w:rPr>
          <w:rFonts w:ascii="Times New Roman" w:hAnsi="Times New Roman" w:cs="Times New Roman"/>
          <w:sz w:val="24"/>
          <w:szCs w:val="24"/>
        </w:rPr>
        <w:t>[7]</w:t>
      </w:r>
      <w:r w:rsidRPr="009C3D5F">
        <w:rPr>
          <w:rFonts w:ascii="Times New Roman" w:hAnsi="Times New Roman" w:cs="Times New Roman"/>
          <w:sz w:val="24"/>
          <w:szCs w:val="24"/>
        </w:rPr>
        <w:t xml:space="preserve">. Reexamination suggests </w:t>
      </w:r>
      <w:proofErr w:type="spellStart"/>
      <w:r w:rsidRPr="009C3D5F">
        <w:rPr>
          <w:rFonts w:ascii="Times New Roman" w:hAnsi="Times New Roman" w:cs="Times New Roman"/>
          <w:i/>
          <w:sz w:val="24"/>
          <w:szCs w:val="24"/>
        </w:rPr>
        <w:t>Eurotamandua</w:t>
      </w:r>
      <w:proofErr w:type="spellEnd"/>
      <w:r w:rsidRPr="009C3D5F">
        <w:rPr>
          <w:rFonts w:ascii="Times New Roman" w:hAnsi="Times New Roman" w:cs="Times New Roman"/>
          <w:sz w:val="24"/>
          <w:szCs w:val="24"/>
        </w:rPr>
        <w:t xml:space="preserve"> has equal facial and orbital components, with the lacrimal foramen located on the orbital rim.</w:t>
      </w:r>
    </w:p>
    <w:p w14:paraId="57345D93" w14:textId="77777777" w:rsidR="00C56670" w:rsidRDefault="00C56670" w:rsidP="00FE12D4">
      <w:pPr>
        <w:spacing w:line="480" w:lineRule="auto"/>
        <w:rPr>
          <w:rFonts w:ascii="Times New Roman" w:hAnsi="Times New Roman" w:cs="Times New Roman"/>
          <w:sz w:val="24"/>
          <w:szCs w:val="24"/>
        </w:rPr>
      </w:pPr>
    </w:p>
    <w:p w14:paraId="661CB8CD" w14:textId="50880E63" w:rsidR="00FE12D4" w:rsidRPr="009C3D5F" w:rsidRDefault="00FE12D4" w:rsidP="00FE12D4">
      <w:pPr>
        <w:spacing w:line="480" w:lineRule="auto"/>
        <w:rPr>
          <w:rFonts w:ascii="Times New Roman" w:hAnsi="Times New Roman" w:cs="Times New Roman"/>
          <w:sz w:val="24"/>
          <w:szCs w:val="24"/>
        </w:rPr>
      </w:pPr>
      <w:r w:rsidRPr="009C3D5F">
        <w:rPr>
          <w:rFonts w:ascii="Times New Roman" w:hAnsi="Times New Roman" w:cs="Times New Roman"/>
          <w:sz w:val="24"/>
          <w:szCs w:val="24"/>
        </w:rPr>
        <w:t xml:space="preserve">Jugal bone loosely attached—The jugal is loosely attached in </w:t>
      </w:r>
      <w:r w:rsidR="00A8419B">
        <w:rPr>
          <w:rFonts w:ascii="Times New Roman" w:hAnsi="Times New Roman" w:cs="Times New Roman"/>
          <w:sz w:val="24"/>
          <w:szCs w:val="24"/>
        </w:rPr>
        <w:t xml:space="preserve">most </w:t>
      </w:r>
      <w:proofErr w:type="spellStart"/>
      <w:r w:rsidRPr="009C3D5F">
        <w:rPr>
          <w:rFonts w:ascii="Times New Roman" w:hAnsi="Times New Roman" w:cs="Times New Roman"/>
          <w:sz w:val="24"/>
          <w:szCs w:val="24"/>
        </w:rPr>
        <w:t>pilosans</w:t>
      </w:r>
      <w:proofErr w:type="spellEnd"/>
      <w:r w:rsidRPr="009C3D5F">
        <w:rPr>
          <w:rFonts w:ascii="Times New Roman" w:hAnsi="Times New Roman" w:cs="Times New Roman"/>
          <w:sz w:val="24"/>
          <w:szCs w:val="24"/>
        </w:rPr>
        <w:t xml:space="preserve"> (=sloths </w:t>
      </w:r>
      <w:r w:rsidR="00397765" w:rsidRPr="009C3D5F">
        <w:rPr>
          <w:rFonts w:ascii="Times New Roman" w:hAnsi="Times New Roman" w:cs="Times New Roman"/>
          <w:sz w:val="24"/>
          <w:szCs w:val="24"/>
        </w:rPr>
        <w:t>+</w:t>
      </w:r>
      <w:r w:rsidRPr="009C3D5F">
        <w:rPr>
          <w:rFonts w:ascii="Times New Roman" w:hAnsi="Times New Roman" w:cs="Times New Roman"/>
          <w:sz w:val="24"/>
          <w:szCs w:val="24"/>
        </w:rPr>
        <w:t xml:space="preserve"> anteaters)</w:t>
      </w:r>
      <w:r w:rsidR="003F110A">
        <w:rPr>
          <w:rFonts w:ascii="Times New Roman" w:hAnsi="Times New Roman" w:cs="Times New Roman"/>
          <w:sz w:val="24"/>
          <w:szCs w:val="24"/>
        </w:rPr>
        <w:t xml:space="preserve"> </w:t>
      </w:r>
      <w:r w:rsidR="002626CF">
        <w:rPr>
          <w:rFonts w:ascii="Times New Roman" w:hAnsi="Times New Roman" w:cs="Times New Roman"/>
          <w:sz w:val="24"/>
          <w:szCs w:val="24"/>
        </w:rPr>
        <w:t>[6]</w:t>
      </w:r>
      <w:r w:rsidRPr="009C3D5F">
        <w:rPr>
          <w:rFonts w:ascii="Times New Roman" w:hAnsi="Times New Roman" w:cs="Times New Roman"/>
          <w:sz w:val="24"/>
          <w:szCs w:val="24"/>
        </w:rPr>
        <w:t xml:space="preserve">. </w:t>
      </w:r>
      <w:proofErr w:type="spellStart"/>
      <w:r w:rsidRPr="009C3D5F">
        <w:rPr>
          <w:rFonts w:ascii="Times New Roman" w:hAnsi="Times New Roman" w:cs="Times New Roman"/>
          <w:i/>
          <w:sz w:val="24"/>
          <w:szCs w:val="24"/>
        </w:rPr>
        <w:t>Eurotamandua</w:t>
      </w:r>
      <w:proofErr w:type="spellEnd"/>
      <w:r w:rsidRPr="009C3D5F">
        <w:rPr>
          <w:rFonts w:ascii="Times New Roman" w:hAnsi="Times New Roman" w:cs="Times New Roman"/>
          <w:sz w:val="24"/>
          <w:szCs w:val="24"/>
        </w:rPr>
        <w:t xml:space="preserve"> has a complete zygomatic arch and, aside from some postmortem deformation, its jugal does not appear to be loosely attached. </w:t>
      </w:r>
      <w:r w:rsidR="004E1536">
        <w:rPr>
          <w:rFonts w:ascii="Times New Roman" w:hAnsi="Times New Roman" w:cs="Times New Roman"/>
          <w:sz w:val="24"/>
          <w:szCs w:val="24"/>
        </w:rPr>
        <w:t>Where known</w:t>
      </w:r>
      <w:r w:rsidR="00A8419B" w:rsidRPr="00A8419B">
        <w:rPr>
          <w:rFonts w:ascii="Times New Roman" w:hAnsi="Times New Roman" w:cs="Times New Roman"/>
          <w:sz w:val="24"/>
          <w:szCs w:val="24"/>
        </w:rPr>
        <w:t xml:space="preserve"> </w:t>
      </w:r>
      <w:r w:rsidR="00A8419B">
        <w:rPr>
          <w:rFonts w:ascii="Times New Roman" w:hAnsi="Times New Roman" w:cs="Times New Roman"/>
          <w:sz w:val="24"/>
          <w:szCs w:val="24"/>
        </w:rPr>
        <w:t xml:space="preserve">in </w:t>
      </w:r>
      <w:proofErr w:type="spellStart"/>
      <w:r w:rsidR="00A8419B">
        <w:rPr>
          <w:rFonts w:ascii="Times New Roman" w:hAnsi="Times New Roman" w:cs="Times New Roman"/>
          <w:sz w:val="24"/>
          <w:szCs w:val="24"/>
        </w:rPr>
        <w:t>palaeanodonts</w:t>
      </w:r>
      <w:proofErr w:type="spellEnd"/>
      <w:r w:rsidR="004E1536">
        <w:rPr>
          <w:rFonts w:ascii="Times New Roman" w:hAnsi="Times New Roman" w:cs="Times New Roman"/>
          <w:sz w:val="24"/>
          <w:szCs w:val="24"/>
        </w:rPr>
        <w:t>, the jugal is solidly attached</w:t>
      </w:r>
      <w:r w:rsidR="00833844">
        <w:rPr>
          <w:rFonts w:ascii="Times New Roman" w:hAnsi="Times New Roman" w:cs="Times New Roman"/>
          <w:sz w:val="24"/>
          <w:szCs w:val="24"/>
        </w:rPr>
        <w:t>.</w:t>
      </w:r>
      <w:r w:rsidR="00202428">
        <w:rPr>
          <w:rFonts w:ascii="Times New Roman" w:hAnsi="Times New Roman" w:cs="Times New Roman"/>
          <w:sz w:val="24"/>
          <w:szCs w:val="24"/>
        </w:rPr>
        <w:t xml:space="preserve"> </w:t>
      </w:r>
    </w:p>
    <w:p w14:paraId="76EA710D" w14:textId="77777777" w:rsidR="00FE12D4" w:rsidRPr="009C3D5F" w:rsidRDefault="00FE12D4" w:rsidP="00FE12D4">
      <w:pPr>
        <w:spacing w:line="480" w:lineRule="auto"/>
        <w:rPr>
          <w:rFonts w:ascii="Times New Roman" w:hAnsi="Times New Roman" w:cs="Times New Roman"/>
          <w:sz w:val="24"/>
          <w:szCs w:val="24"/>
        </w:rPr>
      </w:pPr>
    </w:p>
    <w:p w14:paraId="1B000519" w14:textId="2E99CA4E" w:rsidR="00FE12D4" w:rsidRPr="009C3D5F" w:rsidRDefault="00FE12D4" w:rsidP="00FE12D4">
      <w:pPr>
        <w:spacing w:line="480" w:lineRule="auto"/>
        <w:rPr>
          <w:rFonts w:ascii="Times New Roman" w:hAnsi="Times New Roman" w:cs="Times New Roman"/>
          <w:sz w:val="24"/>
          <w:szCs w:val="24"/>
        </w:rPr>
      </w:pPr>
      <w:bookmarkStart w:id="4" w:name="_Hlk198497796"/>
      <w:r w:rsidRPr="009C3D5F">
        <w:rPr>
          <w:rFonts w:ascii="Times New Roman" w:hAnsi="Times New Roman" w:cs="Times New Roman"/>
          <w:sz w:val="24"/>
          <w:szCs w:val="24"/>
        </w:rPr>
        <w:lastRenderedPageBreak/>
        <w:t>Parietal has a large orbital (</w:t>
      </w:r>
      <w:proofErr w:type="spellStart"/>
      <w:r w:rsidRPr="009C3D5F">
        <w:rPr>
          <w:rFonts w:ascii="Times New Roman" w:hAnsi="Times New Roman" w:cs="Times New Roman"/>
          <w:sz w:val="24"/>
          <w:szCs w:val="24"/>
        </w:rPr>
        <w:t>orbitotemporal</w:t>
      </w:r>
      <w:proofErr w:type="spellEnd"/>
      <w:r w:rsidRPr="009C3D5F">
        <w:rPr>
          <w:rFonts w:ascii="Times New Roman" w:hAnsi="Times New Roman" w:cs="Times New Roman"/>
          <w:sz w:val="24"/>
          <w:szCs w:val="24"/>
        </w:rPr>
        <w:t xml:space="preserve">) wing—Sutures are very difficult to discern, but the parietal appears to extend into the posterior wall of the </w:t>
      </w:r>
      <w:proofErr w:type="spellStart"/>
      <w:r w:rsidRPr="009C3D5F">
        <w:rPr>
          <w:rFonts w:ascii="Times New Roman" w:hAnsi="Times New Roman" w:cs="Times New Roman"/>
          <w:sz w:val="24"/>
          <w:szCs w:val="24"/>
        </w:rPr>
        <w:t>orbitotemporal</w:t>
      </w:r>
      <w:proofErr w:type="spellEnd"/>
      <w:r w:rsidRPr="009C3D5F">
        <w:rPr>
          <w:rFonts w:ascii="Times New Roman" w:hAnsi="Times New Roman" w:cs="Times New Roman"/>
          <w:sz w:val="24"/>
          <w:szCs w:val="24"/>
        </w:rPr>
        <w:t xml:space="preserve"> region. </w:t>
      </w:r>
      <w:r w:rsidR="00833844">
        <w:rPr>
          <w:rFonts w:ascii="Times New Roman" w:hAnsi="Times New Roman" w:cs="Times New Roman"/>
          <w:sz w:val="24"/>
          <w:szCs w:val="24"/>
        </w:rPr>
        <w:t xml:space="preserve">A large orbital wing is present in extant anteaters but not in the extinct </w:t>
      </w:r>
      <w:proofErr w:type="spellStart"/>
      <w:r w:rsidR="00833844" w:rsidRPr="00833844">
        <w:rPr>
          <w:rFonts w:ascii="Times New Roman" w:hAnsi="Times New Roman" w:cs="Times New Roman"/>
          <w:i/>
          <w:sz w:val="24"/>
          <w:szCs w:val="24"/>
        </w:rPr>
        <w:t>Protamandua</w:t>
      </w:r>
      <w:proofErr w:type="spellEnd"/>
      <w:r w:rsidR="00833844">
        <w:rPr>
          <w:rFonts w:ascii="Times New Roman" w:hAnsi="Times New Roman" w:cs="Times New Roman"/>
          <w:sz w:val="24"/>
          <w:szCs w:val="24"/>
        </w:rPr>
        <w:t xml:space="preserve"> </w:t>
      </w:r>
      <w:bookmarkStart w:id="5" w:name="_Hlk205474563"/>
      <w:r w:rsidR="00833844">
        <w:rPr>
          <w:rFonts w:ascii="Times New Roman" w:hAnsi="Times New Roman" w:cs="Times New Roman"/>
          <w:sz w:val="24"/>
          <w:szCs w:val="24"/>
        </w:rPr>
        <w:t xml:space="preserve">and </w:t>
      </w:r>
      <w:proofErr w:type="spellStart"/>
      <w:r w:rsidR="00833844" w:rsidRPr="00833844">
        <w:rPr>
          <w:rFonts w:ascii="Times New Roman" w:hAnsi="Times New Roman" w:cs="Times New Roman"/>
          <w:i/>
          <w:iCs/>
          <w:sz w:val="24"/>
          <w:szCs w:val="24"/>
        </w:rPr>
        <w:t>Palaeomyrmidon</w:t>
      </w:r>
      <w:bookmarkEnd w:id="5"/>
      <w:proofErr w:type="spellEnd"/>
      <w:r w:rsidR="006B5D2B">
        <w:rPr>
          <w:rFonts w:ascii="Times New Roman" w:hAnsi="Times New Roman" w:cs="Times New Roman"/>
          <w:i/>
          <w:iCs/>
          <w:sz w:val="24"/>
          <w:szCs w:val="24"/>
        </w:rPr>
        <w:t xml:space="preserve"> </w:t>
      </w:r>
      <w:r w:rsidR="006B5D2B">
        <w:rPr>
          <w:rFonts w:ascii="Times New Roman" w:hAnsi="Times New Roman" w:cs="Times New Roman"/>
          <w:iCs/>
          <w:sz w:val="24"/>
          <w:szCs w:val="24"/>
        </w:rPr>
        <w:t>[6]</w:t>
      </w:r>
      <w:r w:rsidR="00833844">
        <w:rPr>
          <w:rFonts w:ascii="Times New Roman" w:hAnsi="Times New Roman" w:cs="Times New Roman"/>
          <w:sz w:val="24"/>
          <w:szCs w:val="24"/>
        </w:rPr>
        <w:t xml:space="preserve">. </w:t>
      </w:r>
      <w:r w:rsidRPr="009C3D5F">
        <w:rPr>
          <w:rFonts w:ascii="Times New Roman" w:hAnsi="Times New Roman" w:cs="Times New Roman"/>
          <w:sz w:val="24"/>
          <w:szCs w:val="24"/>
        </w:rPr>
        <w:t xml:space="preserve">Such an extension also occurs in </w:t>
      </w:r>
      <w:r w:rsidR="00833844">
        <w:rPr>
          <w:rFonts w:ascii="Times New Roman" w:hAnsi="Times New Roman" w:cs="Times New Roman"/>
          <w:sz w:val="24"/>
          <w:szCs w:val="24"/>
        </w:rPr>
        <w:t>most</w:t>
      </w:r>
      <w:r w:rsidRPr="009C3D5F">
        <w:rPr>
          <w:rFonts w:ascii="Times New Roman" w:hAnsi="Times New Roman" w:cs="Times New Roman"/>
          <w:sz w:val="24"/>
          <w:szCs w:val="24"/>
        </w:rPr>
        <w:t xml:space="preserve"> sloths and in </w:t>
      </w:r>
      <w:proofErr w:type="spellStart"/>
      <w:r w:rsidRPr="009C3D5F">
        <w:rPr>
          <w:rFonts w:ascii="Times New Roman" w:hAnsi="Times New Roman" w:cs="Times New Roman"/>
          <w:i/>
          <w:sz w:val="24"/>
          <w:szCs w:val="24"/>
        </w:rPr>
        <w:t>Metacheiromys</w:t>
      </w:r>
      <w:proofErr w:type="spellEnd"/>
      <w:r w:rsidRPr="009C3D5F">
        <w:rPr>
          <w:rFonts w:ascii="Times New Roman" w:hAnsi="Times New Roman" w:cs="Times New Roman"/>
          <w:sz w:val="24"/>
          <w:szCs w:val="24"/>
        </w:rPr>
        <w:t xml:space="preserve"> </w:t>
      </w:r>
      <w:r w:rsidR="002626CF">
        <w:rPr>
          <w:rFonts w:ascii="Times New Roman" w:hAnsi="Times New Roman" w:cs="Times New Roman"/>
          <w:sz w:val="24"/>
          <w:szCs w:val="24"/>
        </w:rPr>
        <w:t>[6,8]</w:t>
      </w:r>
      <w:r w:rsidR="00C56670">
        <w:rPr>
          <w:rFonts w:ascii="Times New Roman" w:hAnsi="Times New Roman" w:cs="Times New Roman"/>
          <w:sz w:val="24"/>
          <w:szCs w:val="24"/>
        </w:rPr>
        <w:t xml:space="preserve"> but is absent from the primitive </w:t>
      </w:r>
      <w:proofErr w:type="spellStart"/>
      <w:r w:rsidR="00C56670">
        <w:rPr>
          <w:rFonts w:ascii="Times New Roman" w:hAnsi="Times New Roman" w:cs="Times New Roman"/>
          <w:sz w:val="24"/>
          <w:szCs w:val="24"/>
        </w:rPr>
        <w:t>pholidotan</w:t>
      </w:r>
      <w:proofErr w:type="spellEnd"/>
      <w:r w:rsidR="00C56670">
        <w:rPr>
          <w:rFonts w:ascii="Times New Roman" w:hAnsi="Times New Roman" w:cs="Times New Roman"/>
          <w:sz w:val="24"/>
          <w:szCs w:val="24"/>
        </w:rPr>
        <w:t xml:space="preserve"> </w:t>
      </w:r>
      <w:proofErr w:type="spellStart"/>
      <w:r w:rsidR="00C56670" w:rsidRPr="00C56670">
        <w:rPr>
          <w:rFonts w:ascii="Times New Roman" w:hAnsi="Times New Roman" w:cs="Times New Roman"/>
          <w:i/>
          <w:sz w:val="24"/>
          <w:szCs w:val="24"/>
        </w:rPr>
        <w:t>Patriomanis</w:t>
      </w:r>
      <w:proofErr w:type="spellEnd"/>
      <w:r w:rsidR="006B5D2B">
        <w:rPr>
          <w:rFonts w:ascii="Times New Roman" w:hAnsi="Times New Roman" w:cs="Times New Roman"/>
          <w:i/>
          <w:sz w:val="24"/>
          <w:szCs w:val="24"/>
        </w:rPr>
        <w:t xml:space="preserve"> </w:t>
      </w:r>
      <w:r w:rsidR="006B5D2B">
        <w:rPr>
          <w:rFonts w:ascii="Times New Roman" w:hAnsi="Times New Roman" w:cs="Times New Roman"/>
          <w:sz w:val="24"/>
          <w:szCs w:val="24"/>
        </w:rPr>
        <w:t>[7]</w:t>
      </w:r>
      <w:r w:rsidRPr="009C3D5F">
        <w:rPr>
          <w:rFonts w:ascii="Times New Roman" w:hAnsi="Times New Roman" w:cs="Times New Roman"/>
          <w:sz w:val="24"/>
          <w:szCs w:val="24"/>
        </w:rPr>
        <w:t>.</w:t>
      </w:r>
    </w:p>
    <w:bookmarkEnd w:id="4"/>
    <w:p w14:paraId="6AD04FD8" w14:textId="77777777" w:rsidR="00FE12D4" w:rsidRPr="009C3D5F" w:rsidRDefault="00FE12D4" w:rsidP="00FE12D4">
      <w:pPr>
        <w:spacing w:line="480" w:lineRule="auto"/>
        <w:rPr>
          <w:rFonts w:ascii="Times New Roman" w:hAnsi="Times New Roman" w:cs="Times New Roman"/>
          <w:sz w:val="24"/>
          <w:szCs w:val="24"/>
        </w:rPr>
      </w:pPr>
    </w:p>
    <w:p w14:paraId="54940169" w14:textId="08C94C2E" w:rsidR="00FE12D4" w:rsidRPr="009C3D5F" w:rsidRDefault="00FE12D4" w:rsidP="00FE12D4">
      <w:pPr>
        <w:spacing w:line="480" w:lineRule="auto"/>
        <w:rPr>
          <w:rFonts w:ascii="Times New Roman" w:hAnsi="Times New Roman" w:cs="Times New Roman"/>
          <w:sz w:val="24"/>
          <w:szCs w:val="24"/>
        </w:rPr>
      </w:pPr>
      <w:r w:rsidRPr="009C3D5F">
        <w:rPr>
          <w:rFonts w:ascii="Times New Roman" w:hAnsi="Times New Roman" w:cs="Times New Roman"/>
          <w:sz w:val="24"/>
          <w:szCs w:val="24"/>
        </w:rPr>
        <w:t>Auditory bulla ossifie</w:t>
      </w:r>
      <w:r w:rsidR="009C3D5F" w:rsidRPr="009C3D5F">
        <w:rPr>
          <w:rFonts w:ascii="Times New Roman" w:hAnsi="Times New Roman" w:cs="Times New Roman"/>
          <w:sz w:val="24"/>
          <w:szCs w:val="24"/>
        </w:rPr>
        <w:t>d—</w:t>
      </w:r>
      <w:r w:rsidRPr="009C3D5F">
        <w:rPr>
          <w:rFonts w:ascii="Times New Roman" w:hAnsi="Times New Roman" w:cs="Times New Roman"/>
          <w:sz w:val="24"/>
          <w:szCs w:val="24"/>
        </w:rPr>
        <w:t xml:space="preserve">An ossified bulla is widespread among placentals, though its composition varies. It is present in most xenarthrans, as well as some </w:t>
      </w:r>
      <w:proofErr w:type="spellStart"/>
      <w:r w:rsidRPr="009C3D5F">
        <w:rPr>
          <w:rFonts w:ascii="Times New Roman" w:hAnsi="Times New Roman" w:cs="Times New Roman"/>
          <w:sz w:val="24"/>
          <w:szCs w:val="24"/>
        </w:rPr>
        <w:t>palaeanodonts</w:t>
      </w:r>
      <w:proofErr w:type="spellEnd"/>
      <w:r w:rsidRPr="009C3D5F">
        <w:rPr>
          <w:rFonts w:ascii="Times New Roman" w:hAnsi="Times New Roman" w:cs="Times New Roman"/>
          <w:sz w:val="24"/>
          <w:szCs w:val="24"/>
        </w:rPr>
        <w:t xml:space="preserve"> (e.g., </w:t>
      </w:r>
      <w:proofErr w:type="spellStart"/>
      <w:r w:rsidRPr="009C3D5F">
        <w:rPr>
          <w:rFonts w:ascii="Times New Roman" w:hAnsi="Times New Roman" w:cs="Times New Roman"/>
          <w:i/>
          <w:sz w:val="24"/>
          <w:szCs w:val="24"/>
        </w:rPr>
        <w:t>Metacheiromys</w:t>
      </w:r>
      <w:proofErr w:type="spellEnd"/>
      <w:r w:rsidR="002626CF">
        <w:rPr>
          <w:rFonts w:ascii="Times New Roman" w:hAnsi="Times New Roman" w:cs="Times New Roman"/>
          <w:i/>
          <w:sz w:val="24"/>
          <w:szCs w:val="24"/>
        </w:rPr>
        <w:t xml:space="preserve"> </w:t>
      </w:r>
      <w:r w:rsidR="002626CF">
        <w:rPr>
          <w:rFonts w:ascii="Times New Roman" w:hAnsi="Times New Roman" w:cs="Times New Roman"/>
          <w:sz w:val="24"/>
          <w:szCs w:val="24"/>
        </w:rPr>
        <w:t>[9,10]</w:t>
      </w:r>
      <w:r w:rsidRPr="009C3D5F">
        <w:rPr>
          <w:rFonts w:ascii="Times New Roman" w:hAnsi="Times New Roman" w:cs="Times New Roman"/>
          <w:sz w:val="24"/>
          <w:szCs w:val="24"/>
        </w:rPr>
        <w:t xml:space="preserve">), and </w:t>
      </w:r>
      <w:r w:rsidRPr="00C56670">
        <w:rPr>
          <w:rFonts w:ascii="Times New Roman" w:hAnsi="Times New Roman" w:cs="Times New Roman"/>
          <w:sz w:val="24"/>
          <w:szCs w:val="24"/>
        </w:rPr>
        <w:t>some</w:t>
      </w:r>
      <w:r w:rsidRPr="009C3D5F">
        <w:rPr>
          <w:rFonts w:ascii="Times New Roman" w:hAnsi="Times New Roman" w:cs="Times New Roman"/>
          <w:sz w:val="24"/>
          <w:szCs w:val="24"/>
        </w:rPr>
        <w:t xml:space="preserve"> </w:t>
      </w:r>
      <w:proofErr w:type="spellStart"/>
      <w:r w:rsidRPr="009C3D5F">
        <w:rPr>
          <w:rFonts w:ascii="Times New Roman" w:hAnsi="Times New Roman" w:cs="Times New Roman"/>
          <w:sz w:val="24"/>
          <w:szCs w:val="24"/>
        </w:rPr>
        <w:t>pholidotans</w:t>
      </w:r>
      <w:proofErr w:type="spellEnd"/>
      <w:r w:rsidRPr="009C3D5F">
        <w:rPr>
          <w:rFonts w:ascii="Times New Roman" w:hAnsi="Times New Roman" w:cs="Times New Roman"/>
          <w:sz w:val="24"/>
          <w:szCs w:val="24"/>
        </w:rPr>
        <w:t xml:space="preserve">. </w:t>
      </w:r>
      <w:bookmarkStart w:id="6" w:name="_Hlk198541224"/>
      <w:r w:rsidRPr="009C3D5F">
        <w:rPr>
          <w:rFonts w:ascii="Times New Roman" w:hAnsi="Times New Roman" w:cs="Times New Roman"/>
          <w:sz w:val="24"/>
          <w:szCs w:val="24"/>
        </w:rPr>
        <w:t xml:space="preserve">An </w:t>
      </w:r>
      <w:proofErr w:type="spellStart"/>
      <w:r w:rsidRPr="009C3D5F">
        <w:rPr>
          <w:rFonts w:ascii="Times New Roman" w:hAnsi="Times New Roman" w:cs="Times New Roman"/>
          <w:sz w:val="24"/>
          <w:szCs w:val="24"/>
        </w:rPr>
        <w:t>ectotympanic</w:t>
      </w:r>
      <w:proofErr w:type="spellEnd"/>
      <w:r w:rsidRPr="009C3D5F">
        <w:rPr>
          <w:rFonts w:ascii="Times New Roman" w:hAnsi="Times New Roman" w:cs="Times New Roman"/>
          <w:sz w:val="24"/>
          <w:szCs w:val="24"/>
        </w:rPr>
        <w:t xml:space="preserve"> bulla occurs in </w:t>
      </w:r>
      <w:proofErr w:type="spellStart"/>
      <w:r w:rsidRPr="009C3D5F">
        <w:rPr>
          <w:rFonts w:ascii="Times New Roman" w:hAnsi="Times New Roman" w:cs="Times New Roman"/>
          <w:sz w:val="24"/>
          <w:szCs w:val="24"/>
        </w:rPr>
        <w:t>vermilinguans</w:t>
      </w:r>
      <w:proofErr w:type="spellEnd"/>
      <w:r w:rsidRPr="009C3D5F">
        <w:rPr>
          <w:rFonts w:ascii="Times New Roman" w:hAnsi="Times New Roman" w:cs="Times New Roman"/>
          <w:sz w:val="24"/>
          <w:szCs w:val="24"/>
        </w:rPr>
        <w:t xml:space="preserve"> and in some pangolins (extant African clade)</w:t>
      </w:r>
      <w:bookmarkEnd w:id="6"/>
      <w:r w:rsidRPr="009C3D5F">
        <w:rPr>
          <w:rFonts w:ascii="Times New Roman" w:hAnsi="Times New Roman" w:cs="Times New Roman"/>
          <w:sz w:val="24"/>
          <w:szCs w:val="24"/>
        </w:rPr>
        <w:t>.</w:t>
      </w:r>
      <w:r w:rsidR="00C56670">
        <w:rPr>
          <w:rFonts w:ascii="Times New Roman" w:hAnsi="Times New Roman" w:cs="Times New Roman"/>
          <w:sz w:val="24"/>
          <w:szCs w:val="24"/>
        </w:rPr>
        <w:t xml:space="preserve">  </w:t>
      </w:r>
    </w:p>
    <w:p w14:paraId="4D07015F" w14:textId="3622EE4E" w:rsidR="00FE12D4" w:rsidRPr="009C3D5F" w:rsidRDefault="00FE12D4" w:rsidP="00FE12D4">
      <w:pPr>
        <w:spacing w:line="480" w:lineRule="auto"/>
        <w:rPr>
          <w:rFonts w:ascii="Times New Roman" w:hAnsi="Times New Roman" w:cs="Times New Roman"/>
          <w:sz w:val="24"/>
          <w:szCs w:val="24"/>
        </w:rPr>
      </w:pPr>
    </w:p>
    <w:p w14:paraId="2F7F2C78" w14:textId="644DC3BF" w:rsidR="00C83AC8" w:rsidRPr="000A3DE2" w:rsidRDefault="00C83AC8" w:rsidP="00FE12D4">
      <w:pPr>
        <w:spacing w:line="480" w:lineRule="auto"/>
        <w:rPr>
          <w:rFonts w:ascii="Times New Roman" w:hAnsi="Times New Roman" w:cs="Times New Roman"/>
          <w:sz w:val="24"/>
          <w:szCs w:val="24"/>
        </w:rPr>
      </w:pPr>
      <w:proofErr w:type="spellStart"/>
      <w:r w:rsidRPr="009C3D5F">
        <w:rPr>
          <w:rFonts w:ascii="Times New Roman" w:hAnsi="Times New Roman" w:cs="Times New Roman"/>
          <w:sz w:val="24"/>
          <w:szCs w:val="24"/>
        </w:rPr>
        <w:t>Subarcuate</w:t>
      </w:r>
      <w:proofErr w:type="spellEnd"/>
      <w:r w:rsidRPr="009C3D5F">
        <w:rPr>
          <w:rFonts w:ascii="Times New Roman" w:hAnsi="Times New Roman" w:cs="Times New Roman"/>
          <w:sz w:val="24"/>
          <w:szCs w:val="24"/>
        </w:rPr>
        <w:t xml:space="preserve"> fossa</w:t>
      </w:r>
      <w:r w:rsidR="009C3D5F" w:rsidRPr="009C3D5F">
        <w:rPr>
          <w:rFonts w:ascii="Times New Roman" w:hAnsi="Times New Roman" w:cs="Times New Roman"/>
          <w:sz w:val="24"/>
          <w:szCs w:val="24"/>
        </w:rPr>
        <w:t>—</w:t>
      </w:r>
      <w:r w:rsidR="00FC34B3" w:rsidRPr="009C3D5F">
        <w:rPr>
          <w:rFonts w:ascii="Times New Roman" w:hAnsi="Times New Roman" w:cs="Times New Roman"/>
          <w:sz w:val="24"/>
          <w:szCs w:val="24"/>
        </w:rPr>
        <w:t xml:space="preserve">A </w:t>
      </w:r>
      <w:r w:rsidRPr="009C3D5F">
        <w:rPr>
          <w:rFonts w:ascii="Times New Roman" w:hAnsi="Times New Roman" w:cs="Times New Roman"/>
          <w:sz w:val="24"/>
          <w:szCs w:val="24"/>
        </w:rPr>
        <w:t xml:space="preserve">large </w:t>
      </w:r>
      <w:proofErr w:type="spellStart"/>
      <w:r w:rsidRPr="009C3D5F">
        <w:rPr>
          <w:rFonts w:ascii="Times New Roman" w:hAnsi="Times New Roman" w:cs="Times New Roman"/>
          <w:sz w:val="24"/>
          <w:szCs w:val="24"/>
        </w:rPr>
        <w:t>subarcuate</w:t>
      </w:r>
      <w:proofErr w:type="spellEnd"/>
      <w:r w:rsidRPr="009C3D5F">
        <w:rPr>
          <w:rFonts w:ascii="Times New Roman" w:hAnsi="Times New Roman" w:cs="Times New Roman"/>
          <w:sz w:val="24"/>
          <w:szCs w:val="24"/>
        </w:rPr>
        <w:t xml:space="preserve"> fossa </w:t>
      </w:r>
      <w:r w:rsidR="00FC34B3" w:rsidRPr="009C3D5F">
        <w:rPr>
          <w:rFonts w:ascii="Times New Roman" w:hAnsi="Times New Roman" w:cs="Times New Roman"/>
          <w:sz w:val="24"/>
          <w:szCs w:val="24"/>
        </w:rPr>
        <w:t xml:space="preserve">was considered </w:t>
      </w:r>
      <w:r w:rsidRPr="009C3D5F">
        <w:rPr>
          <w:rFonts w:ascii="Times New Roman" w:hAnsi="Times New Roman" w:cs="Times New Roman"/>
          <w:sz w:val="24"/>
          <w:szCs w:val="24"/>
        </w:rPr>
        <w:t>to be a feature shared</w:t>
      </w:r>
      <w:r w:rsidR="00FC34B3" w:rsidRPr="009C3D5F">
        <w:rPr>
          <w:rFonts w:ascii="Times New Roman" w:hAnsi="Times New Roman" w:cs="Times New Roman"/>
          <w:sz w:val="24"/>
          <w:szCs w:val="24"/>
        </w:rPr>
        <w:t xml:space="preserve"> by </w:t>
      </w:r>
      <w:proofErr w:type="spellStart"/>
      <w:r w:rsidR="00FC34B3" w:rsidRPr="00145127">
        <w:rPr>
          <w:rFonts w:ascii="Times New Roman" w:hAnsi="Times New Roman" w:cs="Times New Roman"/>
          <w:i/>
          <w:sz w:val="24"/>
          <w:szCs w:val="24"/>
        </w:rPr>
        <w:t>Eurotamandua</w:t>
      </w:r>
      <w:proofErr w:type="spellEnd"/>
      <w:r w:rsidR="00FC34B3" w:rsidRPr="009C3D5F">
        <w:rPr>
          <w:rFonts w:ascii="Times New Roman" w:hAnsi="Times New Roman" w:cs="Times New Roman"/>
          <w:sz w:val="24"/>
          <w:szCs w:val="24"/>
        </w:rPr>
        <w:t xml:space="preserve"> and</w:t>
      </w:r>
      <w:r w:rsidRPr="009C3D5F">
        <w:rPr>
          <w:rFonts w:ascii="Times New Roman" w:hAnsi="Times New Roman" w:cs="Times New Roman"/>
          <w:sz w:val="24"/>
          <w:szCs w:val="24"/>
        </w:rPr>
        <w:t xml:space="preserve"> </w:t>
      </w:r>
      <w:proofErr w:type="spellStart"/>
      <w:r w:rsidRPr="009C3D5F">
        <w:rPr>
          <w:rFonts w:ascii="Times New Roman" w:hAnsi="Times New Roman" w:cs="Times New Roman"/>
          <w:sz w:val="24"/>
          <w:szCs w:val="24"/>
        </w:rPr>
        <w:t>vermilinguans</w:t>
      </w:r>
      <w:proofErr w:type="spellEnd"/>
      <w:r w:rsidR="00986D9D">
        <w:rPr>
          <w:rFonts w:ascii="Times New Roman" w:hAnsi="Times New Roman" w:cs="Times New Roman"/>
          <w:sz w:val="24"/>
          <w:szCs w:val="24"/>
        </w:rPr>
        <w:t xml:space="preserve"> </w:t>
      </w:r>
      <w:r w:rsidR="002626CF">
        <w:rPr>
          <w:rFonts w:ascii="Times New Roman" w:hAnsi="Times New Roman" w:cs="Times New Roman"/>
          <w:sz w:val="24"/>
          <w:szCs w:val="24"/>
        </w:rPr>
        <w:t>[2,4]</w:t>
      </w:r>
      <w:r w:rsidR="00FC34B3" w:rsidRPr="009C3D5F">
        <w:rPr>
          <w:rFonts w:ascii="Times New Roman" w:hAnsi="Times New Roman" w:cs="Times New Roman"/>
          <w:sz w:val="24"/>
          <w:szCs w:val="24"/>
        </w:rPr>
        <w:t xml:space="preserve">. </w:t>
      </w:r>
      <w:r w:rsidR="00986D9D">
        <w:rPr>
          <w:rFonts w:ascii="Times New Roman" w:hAnsi="Times New Roman" w:cs="Times New Roman"/>
          <w:sz w:val="24"/>
          <w:szCs w:val="24"/>
        </w:rPr>
        <w:t xml:space="preserve">It is </w:t>
      </w:r>
      <w:r w:rsidR="006C718C">
        <w:rPr>
          <w:rFonts w:ascii="Times New Roman" w:hAnsi="Times New Roman" w:cs="Times New Roman"/>
          <w:sz w:val="24"/>
          <w:szCs w:val="24"/>
        </w:rPr>
        <w:t xml:space="preserve">specific to </w:t>
      </w:r>
      <w:r w:rsidR="006C718C" w:rsidRPr="00145127">
        <w:rPr>
          <w:rFonts w:ascii="Times New Roman" w:hAnsi="Times New Roman" w:cs="Times New Roman"/>
          <w:i/>
          <w:sz w:val="24"/>
          <w:szCs w:val="24"/>
        </w:rPr>
        <w:t>Tamandua</w:t>
      </w:r>
      <w:r w:rsidR="006C718C">
        <w:rPr>
          <w:rFonts w:ascii="Times New Roman" w:hAnsi="Times New Roman" w:cs="Times New Roman"/>
          <w:sz w:val="24"/>
          <w:szCs w:val="24"/>
        </w:rPr>
        <w:t xml:space="preserve"> and </w:t>
      </w:r>
      <w:r w:rsidR="006C718C" w:rsidRPr="00145127">
        <w:rPr>
          <w:rFonts w:ascii="Times New Roman" w:hAnsi="Times New Roman" w:cs="Times New Roman"/>
          <w:i/>
          <w:sz w:val="24"/>
          <w:szCs w:val="24"/>
        </w:rPr>
        <w:t>Cyclopes</w:t>
      </w:r>
      <w:r w:rsidR="006C718C">
        <w:rPr>
          <w:rFonts w:ascii="Times New Roman" w:hAnsi="Times New Roman" w:cs="Times New Roman"/>
          <w:sz w:val="24"/>
          <w:szCs w:val="24"/>
        </w:rPr>
        <w:t xml:space="preserve">, but not </w:t>
      </w:r>
      <w:r w:rsidR="006C718C" w:rsidRPr="00145127">
        <w:rPr>
          <w:rFonts w:ascii="Times New Roman" w:hAnsi="Times New Roman" w:cs="Times New Roman"/>
          <w:i/>
          <w:sz w:val="24"/>
          <w:szCs w:val="24"/>
        </w:rPr>
        <w:t>Myrmecophaga</w:t>
      </w:r>
      <w:r w:rsidR="006C718C">
        <w:rPr>
          <w:rFonts w:ascii="Times New Roman" w:hAnsi="Times New Roman" w:cs="Times New Roman"/>
          <w:sz w:val="24"/>
          <w:szCs w:val="24"/>
        </w:rPr>
        <w:t xml:space="preserve">, and is </w:t>
      </w:r>
      <w:r w:rsidR="00986D9D">
        <w:rPr>
          <w:rFonts w:ascii="Times New Roman" w:hAnsi="Times New Roman" w:cs="Times New Roman"/>
          <w:sz w:val="24"/>
          <w:szCs w:val="24"/>
        </w:rPr>
        <w:t xml:space="preserve">not </w:t>
      </w:r>
      <w:r w:rsidR="00FC34B3" w:rsidRPr="009C3D5F">
        <w:rPr>
          <w:rFonts w:ascii="Times New Roman" w:hAnsi="Times New Roman" w:cs="Times New Roman"/>
          <w:sz w:val="24"/>
          <w:szCs w:val="24"/>
        </w:rPr>
        <w:t xml:space="preserve">characteristic </w:t>
      </w:r>
      <w:r w:rsidR="00986D9D">
        <w:rPr>
          <w:rFonts w:ascii="Times New Roman" w:hAnsi="Times New Roman" w:cs="Times New Roman"/>
          <w:sz w:val="24"/>
          <w:szCs w:val="24"/>
        </w:rPr>
        <w:t xml:space="preserve">of </w:t>
      </w:r>
      <w:r w:rsidRPr="009C3D5F">
        <w:rPr>
          <w:rFonts w:ascii="Times New Roman" w:hAnsi="Times New Roman" w:cs="Times New Roman"/>
          <w:sz w:val="24"/>
          <w:szCs w:val="24"/>
        </w:rPr>
        <w:t xml:space="preserve">other </w:t>
      </w:r>
      <w:proofErr w:type="spellStart"/>
      <w:r w:rsidRPr="009C3D5F">
        <w:rPr>
          <w:rFonts w:ascii="Times New Roman" w:hAnsi="Times New Roman" w:cs="Times New Roman"/>
          <w:sz w:val="24"/>
          <w:szCs w:val="24"/>
        </w:rPr>
        <w:t>xenarthrans</w:t>
      </w:r>
      <w:proofErr w:type="spellEnd"/>
      <w:r w:rsidRPr="009C3D5F">
        <w:rPr>
          <w:rFonts w:ascii="Times New Roman" w:hAnsi="Times New Roman" w:cs="Times New Roman"/>
          <w:sz w:val="24"/>
          <w:szCs w:val="24"/>
        </w:rPr>
        <w:t xml:space="preserve"> </w:t>
      </w:r>
      <w:r w:rsidR="002626CF">
        <w:rPr>
          <w:rFonts w:ascii="Times New Roman" w:hAnsi="Times New Roman" w:cs="Times New Roman"/>
          <w:sz w:val="24"/>
          <w:szCs w:val="24"/>
        </w:rPr>
        <w:t>[5,11]</w:t>
      </w:r>
      <w:r w:rsidRPr="009C3D5F">
        <w:rPr>
          <w:rFonts w:ascii="Times New Roman" w:hAnsi="Times New Roman" w:cs="Times New Roman"/>
          <w:sz w:val="24"/>
          <w:szCs w:val="24"/>
        </w:rPr>
        <w:t>)</w:t>
      </w:r>
      <w:r w:rsidR="00FC34B3" w:rsidRPr="009C3D5F">
        <w:rPr>
          <w:rFonts w:ascii="Times New Roman" w:hAnsi="Times New Roman" w:cs="Times New Roman"/>
          <w:sz w:val="24"/>
          <w:szCs w:val="24"/>
        </w:rPr>
        <w:t>. N</w:t>
      </w:r>
      <w:r w:rsidRPr="009C3D5F">
        <w:rPr>
          <w:rFonts w:ascii="Times New Roman" w:hAnsi="Times New Roman" w:cs="Times New Roman"/>
          <w:sz w:val="24"/>
          <w:szCs w:val="24"/>
        </w:rPr>
        <w:t xml:space="preserve">or is </w:t>
      </w:r>
      <w:r w:rsidR="0068661E">
        <w:rPr>
          <w:rFonts w:ascii="Times New Roman" w:hAnsi="Times New Roman" w:cs="Times New Roman"/>
          <w:sz w:val="24"/>
          <w:szCs w:val="24"/>
        </w:rPr>
        <w:t>this fossa</w:t>
      </w:r>
      <w:r w:rsidR="00986D9D">
        <w:rPr>
          <w:rFonts w:ascii="Times New Roman" w:hAnsi="Times New Roman" w:cs="Times New Roman"/>
          <w:sz w:val="24"/>
          <w:szCs w:val="24"/>
        </w:rPr>
        <w:t xml:space="preserve"> large </w:t>
      </w:r>
      <w:r w:rsidRPr="009C3D5F">
        <w:rPr>
          <w:rFonts w:ascii="Times New Roman" w:hAnsi="Times New Roman" w:cs="Times New Roman"/>
          <w:sz w:val="24"/>
          <w:szCs w:val="24"/>
        </w:rPr>
        <w:t xml:space="preserve">in pangolins </w:t>
      </w:r>
      <w:r w:rsidR="00986D9D">
        <w:rPr>
          <w:rFonts w:ascii="Times New Roman" w:hAnsi="Times New Roman" w:cs="Times New Roman"/>
          <w:sz w:val="24"/>
          <w:szCs w:val="24"/>
        </w:rPr>
        <w:t xml:space="preserve">(where it is distinct but shallow) </w:t>
      </w:r>
      <w:r w:rsidRPr="009C3D5F">
        <w:rPr>
          <w:rFonts w:ascii="Times New Roman" w:hAnsi="Times New Roman" w:cs="Times New Roman"/>
          <w:sz w:val="24"/>
          <w:szCs w:val="24"/>
        </w:rPr>
        <w:t xml:space="preserve">or </w:t>
      </w:r>
      <w:r w:rsidR="00986D9D">
        <w:rPr>
          <w:rFonts w:ascii="Times New Roman" w:hAnsi="Times New Roman" w:cs="Times New Roman"/>
          <w:sz w:val="24"/>
          <w:szCs w:val="24"/>
        </w:rPr>
        <w:t xml:space="preserve">in </w:t>
      </w:r>
      <w:r w:rsidRPr="009C3D5F">
        <w:rPr>
          <w:rFonts w:ascii="Times New Roman" w:hAnsi="Times New Roman" w:cs="Times New Roman"/>
          <w:sz w:val="24"/>
          <w:szCs w:val="24"/>
        </w:rPr>
        <w:t xml:space="preserve">the </w:t>
      </w:r>
      <w:proofErr w:type="spellStart"/>
      <w:r w:rsidRPr="009C3D5F">
        <w:rPr>
          <w:rFonts w:ascii="Times New Roman" w:hAnsi="Times New Roman" w:cs="Times New Roman"/>
          <w:sz w:val="24"/>
          <w:szCs w:val="24"/>
        </w:rPr>
        <w:t>palaeanodont</w:t>
      </w:r>
      <w:proofErr w:type="spellEnd"/>
      <w:r w:rsidRPr="009C3D5F">
        <w:rPr>
          <w:rFonts w:ascii="Times New Roman" w:hAnsi="Times New Roman" w:cs="Times New Roman"/>
          <w:sz w:val="24"/>
          <w:szCs w:val="24"/>
        </w:rPr>
        <w:t xml:space="preserve"> </w:t>
      </w:r>
      <w:proofErr w:type="spellStart"/>
      <w:r w:rsidRPr="009C3D5F">
        <w:rPr>
          <w:rFonts w:ascii="Times New Roman" w:hAnsi="Times New Roman" w:cs="Times New Roman"/>
          <w:i/>
          <w:sz w:val="24"/>
          <w:szCs w:val="24"/>
        </w:rPr>
        <w:t>Metacheiromys</w:t>
      </w:r>
      <w:proofErr w:type="spellEnd"/>
      <w:r w:rsidR="00986D9D">
        <w:rPr>
          <w:rFonts w:ascii="Times New Roman" w:hAnsi="Times New Roman" w:cs="Times New Roman"/>
          <w:i/>
          <w:sz w:val="24"/>
          <w:szCs w:val="24"/>
        </w:rPr>
        <w:t xml:space="preserve"> </w:t>
      </w:r>
      <w:r w:rsidR="00986D9D">
        <w:rPr>
          <w:rFonts w:ascii="Times New Roman" w:hAnsi="Times New Roman" w:cs="Times New Roman"/>
          <w:sz w:val="24"/>
          <w:szCs w:val="24"/>
        </w:rPr>
        <w:t>(smaller and shallow</w:t>
      </w:r>
      <w:r w:rsidR="002C1ECA">
        <w:rPr>
          <w:rFonts w:ascii="Times New Roman" w:hAnsi="Times New Roman" w:cs="Times New Roman"/>
          <w:sz w:val="24"/>
          <w:szCs w:val="24"/>
        </w:rPr>
        <w:t>er</w:t>
      </w:r>
      <w:r w:rsidR="00007B32">
        <w:rPr>
          <w:rFonts w:ascii="Times New Roman" w:hAnsi="Times New Roman" w:cs="Times New Roman"/>
          <w:sz w:val="24"/>
          <w:szCs w:val="24"/>
        </w:rPr>
        <w:t xml:space="preserve"> </w:t>
      </w:r>
      <w:r w:rsidR="002626CF">
        <w:rPr>
          <w:rFonts w:ascii="Times New Roman" w:hAnsi="Times New Roman" w:cs="Times New Roman"/>
          <w:sz w:val="24"/>
          <w:szCs w:val="24"/>
        </w:rPr>
        <w:t>[10]</w:t>
      </w:r>
      <w:r w:rsidR="00986D9D">
        <w:rPr>
          <w:rFonts w:ascii="Times New Roman" w:hAnsi="Times New Roman" w:cs="Times New Roman"/>
          <w:sz w:val="24"/>
          <w:szCs w:val="24"/>
        </w:rPr>
        <w:t>)</w:t>
      </w:r>
      <w:r w:rsidRPr="009C3D5F">
        <w:rPr>
          <w:rFonts w:ascii="Times New Roman" w:hAnsi="Times New Roman" w:cs="Times New Roman"/>
          <w:sz w:val="24"/>
          <w:szCs w:val="24"/>
        </w:rPr>
        <w:t xml:space="preserve">. </w:t>
      </w:r>
      <w:r w:rsidR="0068661E">
        <w:rPr>
          <w:rFonts w:ascii="Times New Roman" w:hAnsi="Times New Roman" w:cs="Times New Roman"/>
          <w:sz w:val="24"/>
          <w:szCs w:val="24"/>
        </w:rPr>
        <w:t xml:space="preserve">The </w:t>
      </w:r>
      <w:proofErr w:type="spellStart"/>
      <w:r w:rsidR="0068661E">
        <w:rPr>
          <w:rFonts w:ascii="Times New Roman" w:hAnsi="Times New Roman" w:cs="Times New Roman"/>
          <w:sz w:val="24"/>
          <w:szCs w:val="24"/>
        </w:rPr>
        <w:t>subarcuate</w:t>
      </w:r>
      <w:proofErr w:type="spellEnd"/>
      <w:r w:rsidR="0068661E">
        <w:rPr>
          <w:rFonts w:ascii="Times New Roman" w:hAnsi="Times New Roman" w:cs="Times New Roman"/>
          <w:sz w:val="24"/>
          <w:szCs w:val="24"/>
        </w:rPr>
        <w:t xml:space="preserve"> </w:t>
      </w:r>
      <w:r w:rsidR="00986D9D">
        <w:rPr>
          <w:rFonts w:ascii="Times New Roman" w:hAnsi="Times New Roman" w:cs="Times New Roman"/>
          <w:sz w:val="24"/>
          <w:szCs w:val="24"/>
        </w:rPr>
        <w:t xml:space="preserve">fossa is not only broad but also deep in </w:t>
      </w:r>
      <w:r w:rsidR="00986D9D" w:rsidRPr="00145127">
        <w:rPr>
          <w:rFonts w:ascii="Times New Roman" w:hAnsi="Times New Roman" w:cs="Times New Roman"/>
          <w:i/>
          <w:sz w:val="24"/>
          <w:szCs w:val="24"/>
        </w:rPr>
        <w:t>Tamandua</w:t>
      </w:r>
      <w:r w:rsidR="00986D9D">
        <w:rPr>
          <w:rFonts w:ascii="Times New Roman" w:hAnsi="Times New Roman" w:cs="Times New Roman"/>
          <w:sz w:val="24"/>
          <w:szCs w:val="24"/>
        </w:rPr>
        <w:t xml:space="preserve">, and </w:t>
      </w:r>
      <w:r w:rsidR="00D24F89">
        <w:rPr>
          <w:rFonts w:ascii="Times New Roman" w:hAnsi="Times New Roman" w:cs="Times New Roman"/>
          <w:sz w:val="24"/>
          <w:szCs w:val="24"/>
        </w:rPr>
        <w:t>bulb-shaped, expanding</w:t>
      </w:r>
      <w:r w:rsidR="00986D9D">
        <w:rPr>
          <w:rFonts w:ascii="Times New Roman" w:hAnsi="Times New Roman" w:cs="Times New Roman"/>
          <w:sz w:val="24"/>
          <w:szCs w:val="24"/>
        </w:rPr>
        <w:t xml:space="preserve"> below the rim of the fossa </w:t>
      </w:r>
      <w:r w:rsidR="00986D9D" w:rsidRPr="0017078F">
        <w:rPr>
          <w:rFonts w:ascii="Times New Roman" w:hAnsi="Times New Roman" w:cs="Times New Roman"/>
          <w:sz w:val="24"/>
          <w:szCs w:val="24"/>
        </w:rPr>
        <w:t>(</w:t>
      </w:r>
      <w:r w:rsidR="0017078F" w:rsidRPr="0017078F">
        <w:rPr>
          <w:rFonts w:ascii="Times New Roman" w:hAnsi="Times New Roman" w:cs="Times New Roman"/>
          <w:sz w:val="24"/>
          <w:szCs w:val="24"/>
        </w:rPr>
        <w:t>TJG, unpublished observations</w:t>
      </w:r>
      <w:r w:rsidR="00986D9D" w:rsidRPr="0017078F">
        <w:rPr>
          <w:rFonts w:ascii="Times New Roman" w:hAnsi="Times New Roman" w:cs="Times New Roman"/>
          <w:sz w:val="24"/>
          <w:szCs w:val="24"/>
        </w:rPr>
        <w:t>).</w:t>
      </w:r>
      <w:r w:rsidR="00986D9D">
        <w:rPr>
          <w:rFonts w:ascii="Times New Roman" w:hAnsi="Times New Roman" w:cs="Times New Roman"/>
          <w:b/>
          <w:sz w:val="24"/>
          <w:szCs w:val="24"/>
        </w:rPr>
        <w:t xml:space="preserve"> </w:t>
      </w:r>
      <w:bookmarkStart w:id="7" w:name="_Hlk198541735"/>
      <w:r w:rsidR="00986D9D" w:rsidRPr="00145127">
        <w:rPr>
          <w:rFonts w:ascii="Times New Roman" w:hAnsi="Times New Roman" w:cs="Times New Roman"/>
          <w:sz w:val="24"/>
          <w:szCs w:val="24"/>
        </w:rPr>
        <w:t>While the</w:t>
      </w:r>
      <w:r w:rsidR="00986D9D">
        <w:rPr>
          <w:rFonts w:ascii="Times New Roman" w:hAnsi="Times New Roman" w:cs="Times New Roman"/>
          <w:b/>
          <w:sz w:val="24"/>
          <w:szCs w:val="24"/>
        </w:rPr>
        <w:t xml:space="preserve"> </w:t>
      </w:r>
      <w:r w:rsidR="0068661E" w:rsidRPr="00145127">
        <w:rPr>
          <w:rFonts w:ascii="Times New Roman" w:hAnsi="Times New Roman" w:cs="Times New Roman"/>
          <w:sz w:val="24"/>
          <w:szCs w:val="24"/>
        </w:rPr>
        <w:t xml:space="preserve">CT-scan reveals a large </w:t>
      </w:r>
      <w:proofErr w:type="spellStart"/>
      <w:r w:rsidR="0068661E" w:rsidRPr="00145127">
        <w:rPr>
          <w:rFonts w:ascii="Times New Roman" w:hAnsi="Times New Roman" w:cs="Times New Roman"/>
          <w:sz w:val="24"/>
          <w:szCs w:val="24"/>
        </w:rPr>
        <w:t>subarcuate</w:t>
      </w:r>
      <w:proofErr w:type="spellEnd"/>
      <w:r w:rsidR="0068661E">
        <w:rPr>
          <w:rFonts w:ascii="Times New Roman" w:hAnsi="Times New Roman" w:cs="Times New Roman"/>
          <w:b/>
          <w:sz w:val="24"/>
          <w:szCs w:val="24"/>
        </w:rPr>
        <w:t xml:space="preserve"> </w:t>
      </w:r>
      <w:r w:rsidR="00986D9D" w:rsidRPr="00145127">
        <w:rPr>
          <w:rFonts w:ascii="Times New Roman" w:hAnsi="Times New Roman" w:cs="Times New Roman"/>
          <w:sz w:val="24"/>
          <w:szCs w:val="24"/>
        </w:rPr>
        <w:t xml:space="preserve">fossa in </w:t>
      </w:r>
      <w:proofErr w:type="spellStart"/>
      <w:r w:rsidR="00986D9D" w:rsidRPr="00145127">
        <w:rPr>
          <w:rFonts w:ascii="Times New Roman" w:hAnsi="Times New Roman" w:cs="Times New Roman"/>
          <w:i/>
          <w:sz w:val="24"/>
          <w:szCs w:val="24"/>
        </w:rPr>
        <w:t>Eurotamandua</w:t>
      </w:r>
      <w:proofErr w:type="spellEnd"/>
      <w:r w:rsidR="0068661E" w:rsidRPr="00145127">
        <w:rPr>
          <w:rFonts w:ascii="Times New Roman" w:hAnsi="Times New Roman" w:cs="Times New Roman"/>
          <w:sz w:val="24"/>
          <w:szCs w:val="24"/>
        </w:rPr>
        <w:t>, its detailed structure is more ambiguous</w:t>
      </w:r>
      <w:r w:rsidR="0068661E">
        <w:rPr>
          <w:rFonts w:ascii="Times New Roman" w:hAnsi="Times New Roman" w:cs="Times New Roman"/>
          <w:b/>
          <w:i/>
          <w:sz w:val="24"/>
          <w:szCs w:val="24"/>
        </w:rPr>
        <w:t>.</w:t>
      </w:r>
      <w:bookmarkEnd w:id="7"/>
    </w:p>
    <w:p w14:paraId="52A4EBAF" w14:textId="77777777" w:rsidR="00145127" w:rsidRPr="009C3D5F" w:rsidRDefault="00145127" w:rsidP="00FE12D4">
      <w:pPr>
        <w:spacing w:line="480" w:lineRule="auto"/>
        <w:rPr>
          <w:rFonts w:ascii="Times New Roman" w:hAnsi="Times New Roman" w:cs="Times New Roman"/>
          <w:sz w:val="24"/>
          <w:szCs w:val="24"/>
        </w:rPr>
      </w:pPr>
    </w:p>
    <w:p w14:paraId="54150174" w14:textId="0E082DCA" w:rsidR="00FE12D4" w:rsidRPr="009C3D5F" w:rsidRDefault="00FE12D4" w:rsidP="00FE12D4">
      <w:pPr>
        <w:spacing w:line="480" w:lineRule="auto"/>
        <w:rPr>
          <w:rFonts w:ascii="Times New Roman" w:hAnsi="Times New Roman" w:cs="Times New Roman"/>
          <w:sz w:val="24"/>
          <w:szCs w:val="24"/>
        </w:rPr>
      </w:pPr>
      <w:r w:rsidRPr="009C3D5F">
        <w:rPr>
          <w:rFonts w:ascii="Times New Roman" w:hAnsi="Times New Roman" w:cs="Times New Roman"/>
          <w:sz w:val="24"/>
          <w:szCs w:val="24"/>
        </w:rPr>
        <w:t xml:space="preserve">Atlas vertebra (C1) lacks ventral tubercle—The ventral surface of the atlas was not clarified in the CT-scan, so this character remains ambiguous. </w:t>
      </w:r>
      <w:r w:rsidR="00397765" w:rsidRPr="009C3D5F">
        <w:rPr>
          <w:rFonts w:ascii="Times New Roman" w:hAnsi="Times New Roman" w:cs="Times New Roman"/>
          <w:sz w:val="24"/>
          <w:szCs w:val="24"/>
        </w:rPr>
        <w:t xml:space="preserve">While </w:t>
      </w:r>
      <w:proofErr w:type="spellStart"/>
      <w:r w:rsidR="00397765" w:rsidRPr="009C3D5F">
        <w:rPr>
          <w:rFonts w:ascii="Times New Roman" w:hAnsi="Times New Roman" w:cs="Times New Roman"/>
          <w:sz w:val="24"/>
          <w:szCs w:val="24"/>
        </w:rPr>
        <w:t>vermilinguans</w:t>
      </w:r>
      <w:proofErr w:type="spellEnd"/>
      <w:r w:rsidR="00397765" w:rsidRPr="009C3D5F">
        <w:rPr>
          <w:rFonts w:ascii="Times New Roman" w:hAnsi="Times New Roman" w:cs="Times New Roman"/>
          <w:sz w:val="24"/>
          <w:szCs w:val="24"/>
        </w:rPr>
        <w:t xml:space="preserve"> are characterized by the absence of a ventral tubercle, the </w:t>
      </w:r>
      <w:proofErr w:type="spellStart"/>
      <w:r w:rsidR="00397765" w:rsidRPr="009C3D5F">
        <w:rPr>
          <w:rFonts w:ascii="Times New Roman" w:hAnsi="Times New Roman" w:cs="Times New Roman"/>
          <w:sz w:val="24"/>
          <w:szCs w:val="24"/>
        </w:rPr>
        <w:t>pholidota</w:t>
      </w:r>
      <w:r w:rsidR="00145127">
        <w:rPr>
          <w:rFonts w:ascii="Times New Roman" w:hAnsi="Times New Roman" w:cs="Times New Roman"/>
          <w:sz w:val="24"/>
          <w:szCs w:val="24"/>
        </w:rPr>
        <w:t>n</w:t>
      </w:r>
      <w:proofErr w:type="spellEnd"/>
      <w:r w:rsidR="00145127">
        <w:rPr>
          <w:rFonts w:ascii="Times New Roman" w:hAnsi="Times New Roman" w:cs="Times New Roman"/>
          <w:sz w:val="24"/>
          <w:szCs w:val="24"/>
        </w:rPr>
        <w:t xml:space="preserve"> </w:t>
      </w:r>
      <w:proofErr w:type="spellStart"/>
      <w:r w:rsidR="00397765" w:rsidRPr="008A516F">
        <w:rPr>
          <w:rFonts w:ascii="Times New Roman" w:hAnsi="Times New Roman" w:cs="Times New Roman"/>
          <w:i/>
          <w:sz w:val="24"/>
          <w:szCs w:val="24"/>
        </w:rPr>
        <w:t>Patriomanis</w:t>
      </w:r>
      <w:proofErr w:type="spellEnd"/>
      <w:r w:rsidR="00397765" w:rsidRPr="009C3D5F">
        <w:rPr>
          <w:rFonts w:ascii="Times New Roman" w:hAnsi="Times New Roman" w:cs="Times New Roman"/>
          <w:sz w:val="24"/>
          <w:szCs w:val="24"/>
        </w:rPr>
        <w:t xml:space="preserve"> also lacks this tubercle </w:t>
      </w:r>
      <w:r w:rsidR="002626CF">
        <w:rPr>
          <w:rFonts w:ascii="Times New Roman" w:hAnsi="Times New Roman" w:cs="Times New Roman"/>
          <w:sz w:val="24"/>
          <w:szCs w:val="24"/>
        </w:rPr>
        <w:t>[7]</w:t>
      </w:r>
      <w:r w:rsidR="00397765" w:rsidRPr="009C3D5F">
        <w:rPr>
          <w:rFonts w:ascii="Times New Roman" w:hAnsi="Times New Roman" w:cs="Times New Roman"/>
          <w:sz w:val="24"/>
          <w:szCs w:val="24"/>
        </w:rPr>
        <w:t xml:space="preserve">. </w:t>
      </w:r>
      <w:r w:rsidRPr="009C3D5F">
        <w:rPr>
          <w:rFonts w:ascii="Times New Roman" w:hAnsi="Times New Roman" w:cs="Times New Roman"/>
          <w:sz w:val="24"/>
          <w:szCs w:val="24"/>
        </w:rPr>
        <w:t xml:space="preserve">A very small ventral tubercle is present in </w:t>
      </w:r>
      <w:proofErr w:type="spellStart"/>
      <w:r w:rsidRPr="009C3D5F">
        <w:rPr>
          <w:rFonts w:ascii="Times New Roman" w:hAnsi="Times New Roman" w:cs="Times New Roman"/>
          <w:i/>
          <w:sz w:val="24"/>
          <w:szCs w:val="24"/>
        </w:rPr>
        <w:t>Metacheiromys</w:t>
      </w:r>
      <w:proofErr w:type="spellEnd"/>
      <w:r w:rsidRPr="009C3D5F">
        <w:rPr>
          <w:rFonts w:ascii="Times New Roman" w:hAnsi="Times New Roman" w:cs="Times New Roman"/>
          <w:sz w:val="24"/>
          <w:szCs w:val="24"/>
        </w:rPr>
        <w:t xml:space="preserve"> </w:t>
      </w:r>
      <w:r w:rsidR="002626CF">
        <w:rPr>
          <w:rFonts w:ascii="Times New Roman" w:hAnsi="Times New Roman" w:cs="Times New Roman"/>
          <w:sz w:val="24"/>
          <w:szCs w:val="24"/>
        </w:rPr>
        <w:t>[9]</w:t>
      </w:r>
      <w:r w:rsidRPr="009C3D5F">
        <w:rPr>
          <w:rFonts w:ascii="Times New Roman" w:hAnsi="Times New Roman" w:cs="Times New Roman"/>
          <w:sz w:val="24"/>
          <w:szCs w:val="24"/>
        </w:rPr>
        <w:t xml:space="preserve">. </w:t>
      </w:r>
    </w:p>
    <w:p w14:paraId="44E59948" w14:textId="77777777" w:rsidR="00FE12D4" w:rsidRPr="009C3D5F" w:rsidRDefault="00FE12D4" w:rsidP="00FE12D4">
      <w:pPr>
        <w:spacing w:line="480" w:lineRule="auto"/>
        <w:rPr>
          <w:rFonts w:ascii="Times New Roman" w:hAnsi="Times New Roman" w:cs="Times New Roman"/>
          <w:sz w:val="24"/>
          <w:szCs w:val="24"/>
        </w:rPr>
      </w:pPr>
    </w:p>
    <w:p w14:paraId="37362657" w14:textId="77777777" w:rsidR="00FE12D4" w:rsidRPr="009C3D5F" w:rsidRDefault="00FE12D4" w:rsidP="00FE12D4">
      <w:pPr>
        <w:spacing w:line="480" w:lineRule="auto"/>
        <w:rPr>
          <w:rFonts w:ascii="Times New Roman" w:hAnsi="Times New Roman" w:cs="Times New Roman"/>
          <w:sz w:val="24"/>
          <w:szCs w:val="24"/>
        </w:rPr>
      </w:pPr>
      <w:r w:rsidRPr="009C3D5F">
        <w:rPr>
          <w:rFonts w:ascii="Times New Roman" w:hAnsi="Times New Roman" w:cs="Times New Roman"/>
          <w:sz w:val="24"/>
          <w:szCs w:val="24"/>
        </w:rPr>
        <w:t xml:space="preserve">Ulna lacks projecting anconeal process—The CT-scan enabled 3-D examination of the anconeal process in the holotype, which confirms the morphology observed in the </w:t>
      </w:r>
      <w:proofErr w:type="spellStart"/>
      <w:r w:rsidRPr="009C3D5F">
        <w:rPr>
          <w:rFonts w:ascii="Times New Roman" w:hAnsi="Times New Roman" w:cs="Times New Roman"/>
          <w:sz w:val="24"/>
          <w:szCs w:val="24"/>
        </w:rPr>
        <w:t>Geiseltal</w:t>
      </w:r>
      <w:proofErr w:type="spellEnd"/>
      <w:r w:rsidRPr="009C3D5F">
        <w:rPr>
          <w:rFonts w:ascii="Times New Roman" w:hAnsi="Times New Roman" w:cs="Times New Roman"/>
          <w:sz w:val="24"/>
          <w:szCs w:val="24"/>
        </w:rPr>
        <w:t xml:space="preserve"> ulna: the process is much broader and more projecting in </w:t>
      </w:r>
      <w:proofErr w:type="spellStart"/>
      <w:r w:rsidRPr="009C3D5F">
        <w:rPr>
          <w:rFonts w:ascii="Times New Roman" w:hAnsi="Times New Roman" w:cs="Times New Roman"/>
          <w:i/>
          <w:sz w:val="24"/>
          <w:szCs w:val="24"/>
        </w:rPr>
        <w:t>Eurotamandua</w:t>
      </w:r>
      <w:proofErr w:type="spellEnd"/>
      <w:r w:rsidRPr="009C3D5F">
        <w:rPr>
          <w:rFonts w:ascii="Times New Roman" w:hAnsi="Times New Roman" w:cs="Times New Roman"/>
          <w:sz w:val="24"/>
          <w:szCs w:val="24"/>
        </w:rPr>
        <w:t xml:space="preserve"> than in </w:t>
      </w:r>
      <w:r w:rsidRPr="009C3D5F">
        <w:rPr>
          <w:rFonts w:ascii="Times New Roman" w:hAnsi="Times New Roman" w:cs="Times New Roman"/>
          <w:i/>
          <w:sz w:val="24"/>
          <w:szCs w:val="24"/>
        </w:rPr>
        <w:t>Tamandua</w:t>
      </w:r>
      <w:r w:rsidRPr="009C3D5F">
        <w:rPr>
          <w:rFonts w:ascii="Times New Roman" w:hAnsi="Times New Roman" w:cs="Times New Roman"/>
          <w:sz w:val="24"/>
          <w:szCs w:val="24"/>
        </w:rPr>
        <w:t xml:space="preserve">, more closely resembling the condition in </w:t>
      </w:r>
      <w:proofErr w:type="spellStart"/>
      <w:r w:rsidRPr="009C3D5F">
        <w:rPr>
          <w:rFonts w:ascii="Times New Roman" w:hAnsi="Times New Roman" w:cs="Times New Roman"/>
          <w:sz w:val="24"/>
          <w:szCs w:val="24"/>
        </w:rPr>
        <w:t>palaeanodonts</w:t>
      </w:r>
      <w:proofErr w:type="spellEnd"/>
      <w:r w:rsidRPr="009C3D5F">
        <w:rPr>
          <w:rFonts w:ascii="Times New Roman" w:hAnsi="Times New Roman" w:cs="Times New Roman"/>
          <w:sz w:val="24"/>
          <w:szCs w:val="24"/>
        </w:rPr>
        <w:t>.</w:t>
      </w:r>
    </w:p>
    <w:p w14:paraId="3369A083" w14:textId="77777777" w:rsidR="00FE12D4" w:rsidRPr="009C3D5F" w:rsidRDefault="00FE12D4" w:rsidP="00FE12D4">
      <w:pPr>
        <w:spacing w:line="480" w:lineRule="auto"/>
        <w:rPr>
          <w:rFonts w:ascii="Times New Roman" w:hAnsi="Times New Roman" w:cs="Times New Roman"/>
          <w:sz w:val="24"/>
          <w:szCs w:val="24"/>
        </w:rPr>
      </w:pPr>
    </w:p>
    <w:p w14:paraId="763F9150" w14:textId="3014F01F" w:rsidR="00FE12D4" w:rsidRPr="009C3D5F" w:rsidRDefault="00C73A4A" w:rsidP="00FE12D4">
      <w:pPr>
        <w:spacing w:line="480" w:lineRule="auto"/>
        <w:rPr>
          <w:rFonts w:ascii="Times New Roman" w:hAnsi="Times New Roman" w:cs="Times New Roman"/>
          <w:sz w:val="24"/>
          <w:szCs w:val="24"/>
        </w:rPr>
      </w:pPr>
      <w:r w:rsidRPr="00C73A4A">
        <w:rPr>
          <w:rFonts w:ascii="Times New Roman" w:hAnsi="Times New Roman" w:cs="Times New Roman"/>
          <w:sz w:val="24"/>
          <w:szCs w:val="24"/>
        </w:rPr>
        <w:t xml:space="preserve">Tibia and fibula free—While the tibia and fibula are typically fused in adult </w:t>
      </w:r>
      <w:proofErr w:type="spellStart"/>
      <w:r w:rsidRPr="00C73A4A">
        <w:rPr>
          <w:rFonts w:ascii="Times New Roman" w:hAnsi="Times New Roman" w:cs="Times New Roman"/>
          <w:sz w:val="24"/>
          <w:szCs w:val="24"/>
        </w:rPr>
        <w:t>cingulates</w:t>
      </w:r>
      <w:proofErr w:type="spellEnd"/>
      <w:r w:rsidR="00B00D53">
        <w:rPr>
          <w:rFonts w:ascii="Times New Roman" w:hAnsi="Times New Roman" w:cs="Times New Roman"/>
          <w:sz w:val="24"/>
          <w:szCs w:val="24"/>
        </w:rPr>
        <w:t xml:space="preserve"> </w:t>
      </w:r>
      <w:r w:rsidRPr="00C73A4A">
        <w:rPr>
          <w:rFonts w:ascii="Times New Roman" w:hAnsi="Times New Roman" w:cs="Times New Roman"/>
          <w:sz w:val="24"/>
          <w:szCs w:val="24"/>
        </w:rPr>
        <w:t xml:space="preserve">and in some adult </w:t>
      </w:r>
      <w:proofErr w:type="spellStart"/>
      <w:r w:rsidRPr="00C73A4A">
        <w:rPr>
          <w:rFonts w:ascii="Times New Roman" w:hAnsi="Times New Roman" w:cs="Times New Roman"/>
          <w:sz w:val="24"/>
          <w:szCs w:val="24"/>
        </w:rPr>
        <w:t>palaeanodonts</w:t>
      </w:r>
      <w:proofErr w:type="spellEnd"/>
      <w:r w:rsidRPr="00C73A4A">
        <w:rPr>
          <w:rFonts w:ascii="Times New Roman" w:hAnsi="Times New Roman" w:cs="Times New Roman"/>
          <w:sz w:val="24"/>
          <w:szCs w:val="24"/>
        </w:rPr>
        <w:t xml:space="preserve"> </w:t>
      </w:r>
      <w:r w:rsidR="00B00D53">
        <w:rPr>
          <w:rFonts w:ascii="Times New Roman" w:hAnsi="Times New Roman" w:cs="Times New Roman"/>
          <w:sz w:val="24"/>
          <w:szCs w:val="24"/>
        </w:rPr>
        <w:t xml:space="preserve">[12,13], </w:t>
      </w:r>
      <w:r w:rsidRPr="00C73A4A">
        <w:rPr>
          <w:rFonts w:ascii="Times New Roman" w:hAnsi="Times New Roman" w:cs="Times New Roman"/>
          <w:sz w:val="24"/>
          <w:szCs w:val="24"/>
        </w:rPr>
        <w:t xml:space="preserve">associated with digging habits, they are separate in </w:t>
      </w:r>
      <w:proofErr w:type="spellStart"/>
      <w:r w:rsidRPr="00C73A4A">
        <w:rPr>
          <w:rFonts w:ascii="Times New Roman" w:hAnsi="Times New Roman" w:cs="Times New Roman"/>
          <w:sz w:val="24"/>
          <w:szCs w:val="24"/>
        </w:rPr>
        <w:t>vermilinguans</w:t>
      </w:r>
      <w:proofErr w:type="spellEnd"/>
      <w:r w:rsidR="000A3DE2">
        <w:rPr>
          <w:rFonts w:ascii="Times New Roman" w:hAnsi="Times New Roman" w:cs="Times New Roman"/>
          <w:sz w:val="24"/>
          <w:szCs w:val="24"/>
        </w:rPr>
        <w:t xml:space="preserve"> and sloths</w:t>
      </w:r>
      <w:r w:rsidRPr="00C73A4A">
        <w:rPr>
          <w:rFonts w:ascii="Times New Roman" w:hAnsi="Times New Roman" w:cs="Times New Roman"/>
          <w:sz w:val="24"/>
          <w:szCs w:val="24"/>
        </w:rPr>
        <w:t xml:space="preserve">. As this is the primitive state in placentals, the fact that the tibia and fibula are separate in </w:t>
      </w:r>
      <w:proofErr w:type="spellStart"/>
      <w:r w:rsidRPr="00C73A4A">
        <w:rPr>
          <w:rFonts w:ascii="Times New Roman" w:hAnsi="Times New Roman" w:cs="Times New Roman"/>
          <w:i/>
          <w:sz w:val="24"/>
          <w:szCs w:val="24"/>
        </w:rPr>
        <w:t>Eurotamandua</w:t>
      </w:r>
      <w:proofErr w:type="spellEnd"/>
      <w:r w:rsidRPr="00C73A4A">
        <w:rPr>
          <w:rFonts w:ascii="Times New Roman" w:hAnsi="Times New Roman" w:cs="Times New Roman"/>
          <w:sz w:val="24"/>
          <w:szCs w:val="24"/>
        </w:rPr>
        <w:t xml:space="preserve"> and </w:t>
      </w:r>
      <w:proofErr w:type="spellStart"/>
      <w:r w:rsidRPr="00C73A4A">
        <w:rPr>
          <w:rFonts w:ascii="Times New Roman" w:hAnsi="Times New Roman" w:cs="Times New Roman"/>
          <w:sz w:val="24"/>
          <w:szCs w:val="24"/>
        </w:rPr>
        <w:t>vermilinguans</w:t>
      </w:r>
      <w:proofErr w:type="spellEnd"/>
      <w:r w:rsidRPr="00C73A4A">
        <w:rPr>
          <w:rFonts w:ascii="Times New Roman" w:hAnsi="Times New Roman" w:cs="Times New Roman"/>
          <w:sz w:val="24"/>
          <w:szCs w:val="24"/>
        </w:rPr>
        <w:t xml:space="preserve"> does not provide support for their close relationship.</w:t>
      </w:r>
    </w:p>
    <w:p w14:paraId="7FB68E17" w14:textId="77777777" w:rsidR="00FE12D4" w:rsidRPr="009C3D5F" w:rsidRDefault="00FE12D4" w:rsidP="00FE12D4">
      <w:pPr>
        <w:spacing w:line="480" w:lineRule="auto"/>
        <w:rPr>
          <w:rFonts w:ascii="Times New Roman" w:hAnsi="Times New Roman" w:cs="Times New Roman"/>
          <w:sz w:val="24"/>
          <w:szCs w:val="24"/>
        </w:rPr>
      </w:pPr>
    </w:p>
    <w:p w14:paraId="36A362B6" w14:textId="02E904BA" w:rsidR="00C50D34" w:rsidRPr="003915EF" w:rsidRDefault="00005CDD" w:rsidP="000A3DE2">
      <w:pPr>
        <w:spacing w:line="480" w:lineRule="auto"/>
        <w:rPr>
          <w:rFonts w:ascii="Times New Roman" w:hAnsi="Times New Roman" w:cs="Times New Roman"/>
          <w:b/>
          <w:sz w:val="24"/>
          <w:szCs w:val="24"/>
        </w:rPr>
      </w:pPr>
      <w:r>
        <w:rPr>
          <w:rFonts w:ascii="Times New Roman" w:hAnsi="Times New Roman" w:cs="Times New Roman"/>
          <w:sz w:val="24"/>
          <w:szCs w:val="24"/>
        </w:rPr>
        <w:t xml:space="preserve">Absence of fabellae—Storch [1] identified a sesamoid bone at the proximolateral margin of the tibia in </w:t>
      </w:r>
      <w:proofErr w:type="spellStart"/>
      <w:r w:rsidRPr="00B3435D">
        <w:rPr>
          <w:rFonts w:ascii="Times New Roman" w:hAnsi="Times New Roman" w:cs="Times New Roman"/>
          <w:i/>
          <w:sz w:val="24"/>
          <w:szCs w:val="24"/>
        </w:rPr>
        <w:t>Eurotamandua</w:t>
      </w:r>
      <w:proofErr w:type="spellEnd"/>
      <w:r>
        <w:rPr>
          <w:rFonts w:ascii="Times New Roman" w:hAnsi="Times New Roman" w:cs="Times New Roman"/>
          <w:sz w:val="24"/>
          <w:szCs w:val="24"/>
        </w:rPr>
        <w:t xml:space="preserve">, as in extant anteaters. This element, situated in the tendon of the popliteus muscle, has generally been identified as a </w:t>
      </w:r>
      <w:proofErr w:type="spellStart"/>
      <w:r>
        <w:rPr>
          <w:rFonts w:ascii="Times New Roman" w:hAnsi="Times New Roman" w:cs="Times New Roman"/>
          <w:sz w:val="24"/>
          <w:szCs w:val="24"/>
        </w:rPr>
        <w:t>cyamella</w:t>
      </w:r>
      <w:proofErr w:type="spellEnd"/>
      <w:r>
        <w:rPr>
          <w:rFonts w:ascii="Times New Roman" w:hAnsi="Times New Roman" w:cs="Times New Roman"/>
          <w:sz w:val="24"/>
          <w:szCs w:val="24"/>
        </w:rPr>
        <w:t xml:space="preserve"> or a fused </w:t>
      </w:r>
      <w:proofErr w:type="spellStart"/>
      <w:r>
        <w:rPr>
          <w:rFonts w:ascii="Times New Roman" w:hAnsi="Times New Roman" w:cs="Times New Roman"/>
          <w:sz w:val="24"/>
          <w:szCs w:val="24"/>
        </w:rPr>
        <w:t>cyamo</w:t>
      </w:r>
      <w:proofErr w:type="spellEnd"/>
      <w:r>
        <w:rPr>
          <w:rFonts w:ascii="Times New Roman" w:hAnsi="Times New Roman" w:cs="Times New Roman"/>
          <w:sz w:val="24"/>
          <w:szCs w:val="24"/>
        </w:rPr>
        <w:t xml:space="preserve">-fabella [14-16], and it has also been reported in living and fossil sloths, as well as in many other mammals. Fabellae are sesamoids in the lateral and sometimes medial gastrocnemius tendons, typically situated just superior to the femoral condyles [14]. Although fabellae are known to occur in many orders of mammals [14], they are by no means ubiquitous. Xenarthra and Pholidota were not listed in reference 14 among orders in which fabellae are generally present. Fabellae are often associated with shallow articular facets above the condyles, whereas the </w:t>
      </w:r>
      <w:proofErr w:type="spellStart"/>
      <w:r>
        <w:rPr>
          <w:rFonts w:ascii="Times New Roman" w:hAnsi="Times New Roman" w:cs="Times New Roman"/>
          <w:sz w:val="24"/>
          <w:szCs w:val="24"/>
        </w:rPr>
        <w:t>cyamella</w:t>
      </w:r>
      <w:proofErr w:type="spellEnd"/>
      <w:r>
        <w:rPr>
          <w:rFonts w:ascii="Times New Roman" w:hAnsi="Times New Roman" w:cs="Times New Roman"/>
          <w:sz w:val="24"/>
          <w:szCs w:val="24"/>
        </w:rPr>
        <w:t xml:space="preserve"> is associated with an articular facet on the proximolateral tibia. However, the knee joints in the </w:t>
      </w:r>
      <w:r>
        <w:rPr>
          <w:rFonts w:ascii="Times New Roman" w:hAnsi="Times New Roman" w:cs="Times New Roman"/>
          <w:sz w:val="24"/>
          <w:szCs w:val="24"/>
        </w:rPr>
        <w:lastRenderedPageBreak/>
        <w:t>holotype skeleton are damaged, and b</w:t>
      </w:r>
      <w:r w:rsidRPr="000B37DB">
        <w:rPr>
          <w:rFonts w:ascii="Times New Roman" w:hAnsi="Times New Roman" w:cs="Times New Roman"/>
          <w:sz w:val="24"/>
          <w:szCs w:val="24"/>
        </w:rPr>
        <w:t xml:space="preserve">ased on the CT-scans, we are unable to </w:t>
      </w:r>
      <w:r>
        <w:rPr>
          <w:rFonts w:ascii="Times New Roman" w:hAnsi="Times New Roman" w:cs="Times New Roman"/>
          <w:sz w:val="24"/>
          <w:szCs w:val="24"/>
        </w:rPr>
        <w:t xml:space="preserve">confirm or reject the </w:t>
      </w:r>
      <w:r w:rsidRPr="000B37DB">
        <w:rPr>
          <w:rFonts w:ascii="Times New Roman" w:hAnsi="Times New Roman" w:cs="Times New Roman"/>
          <w:sz w:val="24"/>
          <w:szCs w:val="24"/>
        </w:rPr>
        <w:t xml:space="preserve">presence of </w:t>
      </w:r>
      <w:r>
        <w:rPr>
          <w:rFonts w:ascii="Times New Roman" w:hAnsi="Times New Roman" w:cs="Times New Roman"/>
          <w:sz w:val="24"/>
          <w:szCs w:val="24"/>
        </w:rPr>
        <w:t>fabellae</w:t>
      </w:r>
      <w:r w:rsidRPr="000B37DB">
        <w:rPr>
          <w:rFonts w:ascii="Times New Roman" w:hAnsi="Times New Roman" w:cs="Times New Roman"/>
          <w:sz w:val="24"/>
          <w:szCs w:val="24"/>
        </w:rPr>
        <w:t xml:space="preserve"> in </w:t>
      </w:r>
      <w:proofErr w:type="spellStart"/>
      <w:r w:rsidRPr="000B37DB">
        <w:rPr>
          <w:rFonts w:ascii="Times New Roman" w:hAnsi="Times New Roman" w:cs="Times New Roman"/>
          <w:i/>
          <w:sz w:val="24"/>
          <w:szCs w:val="24"/>
        </w:rPr>
        <w:t>Eurotamandua</w:t>
      </w:r>
      <w:proofErr w:type="spellEnd"/>
      <w:r w:rsidRPr="000B37DB">
        <w:rPr>
          <w:rFonts w:ascii="Times New Roman" w:hAnsi="Times New Roman" w:cs="Times New Roman"/>
          <w:sz w:val="24"/>
          <w:szCs w:val="24"/>
        </w:rPr>
        <w:t>.</w:t>
      </w:r>
    </w:p>
    <w:p w14:paraId="3C0E1505" w14:textId="77777777" w:rsidR="00305B83" w:rsidRDefault="00305B83" w:rsidP="00227D0A">
      <w:pPr>
        <w:spacing w:line="480" w:lineRule="auto"/>
        <w:rPr>
          <w:rFonts w:ascii="Times New Roman" w:hAnsi="Times New Roman" w:cs="Times New Roman"/>
          <w:b/>
          <w:sz w:val="24"/>
          <w:szCs w:val="24"/>
        </w:rPr>
      </w:pPr>
    </w:p>
    <w:p w14:paraId="78B27CC2" w14:textId="2A1D2B2D" w:rsidR="00227D0A" w:rsidRDefault="00227D0A" w:rsidP="00227D0A">
      <w:pPr>
        <w:spacing w:line="480" w:lineRule="auto"/>
        <w:rPr>
          <w:rFonts w:ascii="Times New Roman" w:eastAsia="Times New Roman" w:hAnsi="Times New Roman" w:cs="Times New Roman"/>
          <w:b/>
          <w:sz w:val="24"/>
          <w:szCs w:val="24"/>
          <w:lang w:eastAsia="de-DE"/>
        </w:rPr>
      </w:pPr>
      <w:r w:rsidRPr="00D26BB9">
        <w:rPr>
          <w:rFonts w:ascii="Times New Roman" w:hAnsi="Times New Roman" w:cs="Times New Roman"/>
          <w:b/>
          <w:sz w:val="24"/>
          <w:szCs w:val="24"/>
        </w:rPr>
        <w:t>S</w:t>
      </w:r>
      <w:r>
        <w:rPr>
          <w:rFonts w:ascii="Times New Roman" w:hAnsi="Times New Roman" w:cs="Times New Roman"/>
          <w:b/>
          <w:sz w:val="24"/>
          <w:szCs w:val="24"/>
        </w:rPr>
        <w:t>2</w:t>
      </w:r>
      <w:r w:rsidRPr="00D26BB9">
        <w:rPr>
          <w:rFonts w:ascii="Times New Roman" w:hAnsi="Times New Roman" w:cs="Times New Roman"/>
          <w:b/>
          <w:sz w:val="24"/>
          <w:szCs w:val="24"/>
        </w:rPr>
        <w:t>.</w:t>
      </w:r>
      <w:r>
        <w:t xml:space="preserve"> </w:t>
      </w:r>
      <w:r w:rsidRPr="000B65FE">
        <w:rPr>
          <w:rFonts w:ascii="Times New Roman" w:eastAsia="Times New Roman" w:hAnsi="Times New Roman" w:cs="Times New Roman"/>
          <w:b/>
          <w:sz w:val="24"/>
          <w:szCs w:val="24"/>
          <w:lang w:eastAsia="de-DE"/>
        </w:rPr>
        <w:t xml:space="preserve">Comparative material: </w:t>
      </w:r>
    </w:p>
    <w:p w14:paraId="726913D0" w14:textId="77777777" w:rsidR="00227D0A" w:rsidRPr="004171E2" w:rsidRDefault="00227D0A" w:rsidP="00227D0A">
      <w:pPr>
        <w:spacing w:line="480" w:lineRule="auto"/>
        <w:rPr>
          <w:rFonts w:ascii="Times New Roman" w:eastAsia="Times New Roman" w:hAnsi="Times New Roman" w:cs="Times New Roman"/>
          <w:sz w:val="24"/>
          <w:szCs w:val="24"/>
          <w:u w:val="single"/>
          <w:lang w:eastAsia="de-DE"/>
        </w:rPr>
      </w:pPr>
      <w:r w:rsidRPr="004171E2">
        <w:rPr>
          <w:rFonts w:ascii="Times New Roman" w:eastAsia="Times New Roman" w:hAnsi="Times New Roman" w:cs="Times New Roman"/>
          <w:sz w:val="24"/>
          <w:szCs w:val="24"/>
          <w:u w:val="single"/>
          <w:lang w:eastAsia="de-DE"/>
        </w:rPr>
        <w:t xml:space="preserve">Specimens compared with the holotype of </w:t>
      </w:r>
      <w:proofErr w:type="spellStart"/>
      <w:r w:rsidRPr="004171E2">
        <w:rPr>
          <w:rFonts w:ascii="Times New Roman" w:eastAsia="Times New Roman" w:hAnsi="Times New Roman" w:cs="Times New Roman"/>
          <w:i/>
          <w:sz w:val="24"/>
          <w:szCs w:val="24"/>
          <w:u w:val="single"/>
          <w:lang w:eastAsia="de-DE"/>
        </w:rPr>
        <w:t>Eurotamandua</w:t>
      </w:r>
      <w:proofErr w:type="spellEnd"/>
      <w:r w:rsidRPr="004171E2">
        <w:rPr>
          <w:rFonts w:ascii="Times New Roman" w:eastAsia="Times New Roman" w:hAnsi="Times New Roman" w:cs="Times New Roman"/>
          <w:i/>
          <w:sz w:val="24"/>
          <w:szCs w:val="24"/>
          <w:u w:val="single"/>
          <w:lang w:eastAsia="de-DE"/>
        </w:rPr>
        <w:t xml:space="preserve"> </w:t>
      </w:r>
      <w:proofErr w:type="spellStart"/>
      <w:r w:rsidRPr="004171E2">
        <w:rPr>
          <w:rFonts w:ascii="Times New Roman" w:eastAsia="Times New Roman" w:hAnsi="Times New Roman" w:cs="Times New Roman"/>
          <w:i/>
          <w:sz w:val="24"/>
          <w:szCs w:val="24"/>
          <w:u w:val="single"/>
          <w:lang w:eastAsia="de-DE"/>
        </w:rPr>
        <w:t>joresi</w:t>
      </w:r>
      <w:proofErr w:type="spellEnd"/>
    </w:p>
    <w:p w14:paraId="4429FDC9" w14:textId="77777777" w:rsidR="00227D0A" w:rsidRDefault="00227D0A" w:rsidP="00227D0A">
      <w:pPr>
        <w:spacing w:line="480" w:lineRule="auto"/>
        <w:rPr>
          <w:rFonts w:ascii="Times New Roman" w:eastAsia="Times New Roman" w:hAnsi="Times New Roman" w:cs="Times New Roman"/>
          <w:sz w:val="24"/>
          <w:szCs w:val="24"/>
          <w:lang w:eastAsia="de-DE"/>
        </w:rPr>
      </w:pPr>
      <w:proofErr w:type="spellStart"/>
      <w:r w:rsidRPr="000B65FE">
        <w:rPr>
          <w:rFonts w:ascii="Times New Roman" w:hAnsi="Times New Roman" w:cs="Times New Roman"/>
          <w:i/>
          <w:sz w:val="24"/>
          <w:szCs w:val="24"/>
        </w:rPr>
        <w:t>Eurotamandua</w:t>
      </w:r>
      <w:proofErr w:type="spellEnd"/>
      <w:r>
        <w:rPr>
          <w:rFonts w:ascii="Times New Roman" w:hAnsi="Times New Roman" w:cs="Times New Roman"/>
          <w:sz w:val="24"/>
          <w:szCs w:val="24"/>
        </w:rPr>
        <w:t xml:space="preserve">: </w:t>
      </w:r>
      <w:proofErr w:type="spellStart"/>
      <w:r w:rsidRPr="00AF1E4D">
        <w:rPr>
          <w:rFonts w:ascii="Times New Roman" w:eastAsia="Times New Roman" w:hAnsi="Times New Roman" w:cs="Times New Roman"/>
          <w:i/>
          <w:iCs/>
          <w:sz w:val="24"/>
          <w:szCs w:val="24"/>
          <w:lang w:eastAsia="de-DE"/>
        </w:rPr>
        <w:t>Eurotamandua</w:t>
      </w:r>
      <w:proofErr w:type="spellEnd"/>
      <w:r w:rsidRPr="00AF1E4D">
        <w:rPr>
          <w:rFonts w:ascii="Times New Roman" w:eastAsia="Times New Roman" w:hAnsi="Times New Roman" w:cs="Times New Roman"/>
          <w:i/>
          <w:iCs/>
          <w:sz w:val="24"/>
          <w:szCs w:val="24"/>
          <w:lang w:eastAsia="de-DE"/>
        </w:rPr>
        <w:t xml:space="preserve"> </w:t>
      </w:r>
      <w:proofErr w:type="spellStart"/>
      <w:r w:rsidRPr="00AF1E4D">
        <w:rPr>
          <w:rFonts w:ascii="Times New Roman" w:eastAsia="Times New Roman" w:hAnsi="Times New Roman" w:cs="Times New Roman"/>
          <w:i/>
          <w:iCs/>
          <w:sz w:val="24"/>
          <w:szCs w:val="24"/>
          <w:lang w:eastAsia="de-DE"/>
        </w:rPr>
        <w:t>joresi</w:t>
      </w:r>
      <w:proofErr w:type="spellEnd"/>
      <w:r w:rsidRPr="00AF1E4D">
        <w:rPr>
          <w:rFonts w:ascii="Times New Roman" w:eastAsia="Times New Roman" w:hAnsi="Times New Roman" w:cs="Times New Roman"/>
          <w:sz w:val="24"/>
          <w:szCs w:val="24"/>
          <w:lang w:eastAsia="de-DE"/>
        </w:rPr>
        <w:t xml:space="preserve">, </w:t>
      </w:r>
      <w:proofErr w:type="spellStart"/>
      <w:r w:rsidRPr="00AF1E4D">
        <w:rPr>
          <w:rFonts w:ascii="Times New Roman" w:eastAsia="Times New Roman" w:hAnsi="Times New Roman" w:cs="Times New Roman"/>
          <w:sz w:val="24"/>
          <w:szCs w:val="24"/>
          <w:lang w:eastAsia="de-DE"/>
        </w:rPr>
        <w:t>Geiseltal</w:t>
      </w:r>
      <w:proofErr w:type="spellEnd"/>
      <w:r w:rsidRPr="00AF1E4D">
        <w:rPr>
          <w:rFonts w:ascii="Times New Roman" w:eastAsia="Times New Roman" w:hAnsi="Times New Roman" w:cs="Times New Roman"/>
          <w:sz w:val="24"/>
          <w:szCs w:val="24"/>
          <w:lang w:eastAsia="de-DE"/>
        </w:rPr>
        <w:t xml:space="preserve"> (GMH XIV-4318</w:t>
      </w:r>
      <w:r>
        <w:rPr>
          <w:rFonts w:ascii="Times New Roman" w:eastAsia="Times New Roman" w:hAnsi="Times New Roman" w:cs="Times New Roman"/>
          <w:sz w:val="24"/>
          <w:szCs w:val="24"/>
          <w:lang w:eastAsia="de-DE"/>
        </w:rPr>
        <w:t>-1956</w:t>
      </w:r>
      <w:r w:rsidRPr="00AF1E4D">
        <w:rPr>
          <w:rFonts w:ascii="Times New Roman" w:eastAsia="Times New Roman" w:hAnsi="Times New Roman" w:cs="Times New Roman"/>
          <w:sz w:val="24"/>
          <w:szCs w:val="24"/>
          <w:lang w:eastAsia="de-DE"/>
        </w:rPr>
        <w:t>, right humerus</w:t>
      </w:r>
      <w:r w:rsidRPr="00AF1E4D">
        <w:rPr>
          <w:rFonts w:ascii="Times New Roman" w:eastAsia="Times New Roman" w:hAnsi="Times New Roman" w:cs="Times New Roman"/>
          <w:sz w:val="24"/>
          <w:szCs w:val="24"/>
        </w:rPr>
        <w:t>; GMH XIV-3912</w:t>
      </w:r>
      <w:r>
        <w:rPr>
          <w:rFonts w:ascii="Times New Roman" w:eastAsia="Times New Roman" w:hAnsi="Times New Roman" w:cs="Times New Roman"/>
          <w:sz w:val="24"/>
          <w:szCs w:val="24"/>
        </w:rPr>
        <w:t>-1956</w:t>
      </w:r>
      <w:r w:rsidRPr="00AF1E4D">
        <w:rPr>
          <w:rFonts w:ascii="Times New Roman" w:eastAsia="Times New Roman" w:hAnsi="Times New Roman" w:cs="Times New Roman"/>
          <w:sz w:val="24"/>
          <w:szCs w:val="24"/>
        </w:rPr>
        <w:t xml:space="preserve">, right ulna; casts SMF </w:t>
      </w:r>
      <w:r w:rsidRPr="00AF1E4D">
        <w:rPr>
          <w:rFonts w:ascii="Times New Roman" w:eastAsia="Times New Roman" w:hAnsi="Times New Roman" w:cs="Times New Roman"/>
          <w:sz w:val="24"/>
          <w:szCs w:val="24"/>
          <w:lang w:eastAsia="de-DE"/>
        </w:rPr>
        <w:t xml:space="preserve">88/162 and SMF </w:t>
      </w:r>
      <w:r w:rsidRPr="00AF1E4D">
        <w:rPr>
          <w:rFonts w:ascii="Times New Roman" w:eastAsia="Times New Roman" w:hAnsi="Times New Roman" w:cs="Times New Roman"/>
          <w:sz w:val="24"/>
          <w:szCs w:val="24"/>
        </w:rPr>
        <w:t>88/161</w:t>
      </w:r>
      <w:r w:rsidRPr="00AF1E4D">
        <w:rPr>
          <w:rFonts w:ascii="Times New Roman" w:eastAsia="Times New Roman" w:hAnsi="Times New Roman" w:cs="Times New Roman"/>
          <w:sz w:val="24"/>
          <w:szCs w:val="24"/>
          <w:lang w:eastAsia="de-DE"/>
        </w:rPr>
        <w:t>)</w:t>
      </w:r>
    </w:p>
    <w:p w14:paraId="2E6B8F6E" w14:textId="77777777" w:rsidR="000A3DE2" w:rsidRDefault="000A3DE2" w:rsidP="00227D0A">
      <w:pPr>
        <w:spacing w:line="480" w:lineRule="auto"/>
        <w:rPr>
          <w:rFonts w:ascii="Times New Roman" w:hAnsi="Times New Roman" w:cs="Times New Roman"/>
          <w:i/>
        </w:rPr>
      </w:pPr>
    </w:p>
    <w:p w14:paraId="21F30B40" w14:textId="4BEF17A9" w:rsidR="00227D0A" w:rsidRDefault="00227D0A" w:rsidP="00227D0A">
      <w:pPr>
        <w:spacing w:line="48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XENARTHRA</w:t>
      </w:r>
    </w:p>
    <w:p w14:paraId="04036A8C" w14:textId="77777777" w:rsidR="00227D0A" w:rsidRDefault="00227D0A" w:rsidP="00227D0A">
      <w:pPr>
        <w:spacing w:line="480" w:lineRule="auto"/>
        <w:rPr>
          <w:rFonts w:ascii="Times New Roman" w:eastAsia="Times New Roman" w:hAnsi="Times New Roman" w:cs="Times New Roman"/>
          <w:sz w:val="24"/>
          <w:szCs w:val="24"/>
          <w:lang w:eastAsia="de-DE"/>
        </w:rPr>
      </w:pPr>
      <w:proofErr w:type="spellStart"/>
      <w:r>
        <w:rPr>
          <w:rFonts w:ascii="Times New Roman" w:eastAsia="Times New Roman" w:hAnsi="Times New Roman" w:cs="Times New Roman"/>
          <w:sz w:val="24"/>
          <w:szCs w:val="24"/>
          <w:lang w:eastAsia="de-DE"/>
        </w:rPr>
        <w:t>Dasypodidae</w:t>
      </w:r>
      <w:proofErr w:type="spellEnd"/>
      <w:r>
        <w:rPr>
          <w:rFonts w:ascii="Times New Roman" w:eastAsia="Times New Roman" w:hAnsi="Times New Roman" w:cs="Times New Roman"/>
          <w:sz w:val="24"/>
          <w:szCs w:val="24"/>
          <w:lang w:eastAsia="de-DE"/>
        </w:rPr>
        <w:t xml:space="preserve">: </w:t>
      </w:r>
      <w:proofErr w:type="spellStart"/>
      <w:r w:rsidRPr="00AF1E4D">
        <w:rPr>
          <w:rFonts w:ascii="Times New Roman" w:eastAsia="Times New Roman" w:hAnsi="Times New Roman" w:cs="Times New Roman"/>
          <w:i/>
          <w:sz w:val="24"/>
          <w:szCs w:val="24"/>
          <w:lang w:eastAsia="de-DE"/>
        </w:rPr>
        <w:t>Dasypus</w:t>
      </w:r>
      <w:proofErr w:type="spellEnd"/>
      <w:r w:rsidRPr="00AF1E4D">
        <w:rPr>
          <w:rFonts w:ascii="Times New Roman" w:eastAsia="Times New Roman" w:hAnsi="Times New Roman" w:cs="Times New Roman"/>
          <w:i/>
          <w:sz w:val="24"/>
          <w:szCs w:val="24"/>
          <w:lang w:eastAsia="de-DE"/>
        </w:rPr>
        <w:t xml:space="preserve"> </w:t>
      </w:r>
      <w:proofErr w:type="spellStart"/>
      <w:r w:rsidRPr="00AF1E4D">
        <w:rPr>
          <w:rFonts w:ascii="Times New Roman" w:eastAsia="Times New Roman" w:hAnsi="Times New Roman" w:cs="Times New Roman"/>
          <w:i/>
          <w:sz w:val="24"/>
          <w:szCs w:val="24"/>
          <w:lang w:eastAsia="de-DE"/>
        </w:rPr>
        <w:t>novemcinctus</w:t>
      </w:r>
      <w:proofErr w:type="spellEnd"/>
      <w:r w:rsidRPr="00AF1E4D">
        <w:rPr>
          <w:rFonts w:ascii="Times New Roman" w:eastAsia="Times New Roman" w:hAnsi="Times New Roman" w:cs="Times New Roman"/>
          <w:sz w:val="24"/>
          <w:szCs w:val="24"/>
          <w:lang w:eastAsia="de-DE"/>
        </w:rPr>
        <w:t xml:space="preserve"> (SMF 13439, SMF 13447, SMF 95287, USNM-M 49399, UTCM 926, UTCM 1520), </w:t>
      </w:r>
      <w:r w:rsidRPr="00AF1E4D">
        <w:rPr>
          <w:rFonts w:ascii="Times New Roman" w:eastAsia="Times New Roman" w:hAnsi="Times New Roman" w:cs="Times New Roman"/>
          <w:i/>
          <w:sz w:val="24"/>
          <w:szCs w:val="24"/>
          <w:lang w:eastAsia="de-DE"/>
        </w:rPr>
        <w:t>Euphractus sexcinctus</w:t>
      </w:r>
      <w:r w:rsidRPr="00AF1E4D">
        <w:rPr>
          <w:rFonts w:ascii="Times New Roman" w:eastAsia="Times New Roman" w:hAnsi="Times New Roman" w:cs="Times New Roman"/>
          <w:sz w:val="24"/>
          <w:szCs w:val="24"/>
          <w:lang w:eastAsia="de-DE"/>
        </w:rPr>
        <w:t xml:space="preserve"> (SMF 1502)</w:t>
      </w:r>
      <w:r>
        <w:rPr>
          <w:rFonts w:ascii="Times New Roman" w:eastAsia="Times New Roman" w:hAnsi="Times New Roman" w:cs="Times New Roman"/>
          <w:sz w:val="24"/>
          <w:szCs w:val="24"/>
          <w:lang w:eastAsia="de-DE"/>
        </w:rPr>
        <w:t xml:space="preserve"> </w:t>
      </w:r>
    </w:p>
    <w:p w14:paraId="121B3D9A" w14:textId="77777777" w:rsidR="00227D0A" w:rsidRDefault="00227D0A" w:rsidP="00227D0A">
      <w:pPr>
        <w:spacing w:line="480" w:lineRule="auto"/>
        <w:rPr>
          <w:rFonts w:ascii="Times New Roman" w:eastAsia="Times New Roman" w:hAnsi="Times New Roman" w:cs="Times New Roman"/>
          <w:sz w:val="24"/>
          <w:szCs w:val="24"/>
          <w:lang w:eastAsia="de-DE"/>
        </w:rPr>
      </w:pPr>
      <w:proofErr w:type="spellStart"/>
      <w:r>
        <w:rPr>
          <w:rFonts w:ascii="Times New Roman" w:eastAsia="Times New Roman" w:hAnsi="Times New Roman" w:cs="Times New Roman"/>
          <w:sz w:val="24"/>
          <w:szCs w:val="24"/>
          <w:lang w:eastAsia="de-DE"/>
        </w:rPr>
        <w:t>Myrmecophagidae</w:t>
      </w:r>
      <w:proofErr w:type="spellEnd"/>
      <w:r>
        <w:rPr>
          <w:rFonts w:ascii="Times New Roman" w:eastAsia="Times New Roman" w:hAnsi="Times New Roman" w:cs="Times New Roman"/>
          <w:sz w:val="24"/>
          <w:szCs w:val="24"/>
          <w:lang w:eastAsia="de-DE"/>
        </w:rPr>
        <w:t xml:space="preserve">: </w:t>
      </w:r>
      <w:proofErr w:type="spellStart"/>
      <w:r w:rsidRPr="00AF1E4D">
        <w:rPr>
          <w:rFonts w:ascii="Times New Roman" w:eastAsia="Times New Roman" w:hAnsi="Times New Roman" w:cs="Times New Roman"/>
          <w:i/>
          <w:sz w:val="24"/>
          <w:szCs w:val="24"/>
          <w:lang w:eastAsia="de-DE"/>
        </w:rPr>
        <w:t>Myrmecophaga</w:t>
      </w:r>
      <w:proofErr w:type="spellEnd"/>
      <w:r w:rsidRPr="00AF1E4D">
        <w:rPr>
          <w:rFonts w:ascii="Times New Roman" w:eastAsia="Times New Roman" w:hAnsi="Times New Roman" w:cs="Times New Roman"/>
          <w:i/>
          <w:sz w:val="24"/>
          <w:szCs w:val="24"/>
          <w:lang w:eastAsia="de-DE"/>
        </w:rPr>
        <w:t xml:space="preserve"> </w:t>
      </w:r>
      <w:proofErr w:type="spellStart"/>
      <w:r w:rsidRPr="00AF1E4D">
        <w:rPr>
          <w:rFonts w:ascii="Times New Roman" w:eastAsia="Times New Roman" w:hAnsi="Times New Roman" w:cs="Times New Roman"/>
          <w:i/>
          <w:sz w:val="24"/>
          <w:szCs w:val="24"/>
          <w:lang w:eastAsia="de-DE"/>
        </w:rPr>
        <w:t>tridactyla</w:t>
      </w:r>
      <w:proofErr w:type="spellEnd"/>
      <w:r w:rsidRPr="00AF1E4D">
        <w:rPr>
          <w:rFonts w:ascii="Times New Roman" w:eastAsia="Times New Roman" w:hAnsi="Times New Roman" w:cs="Times New Roman"/>
          <w:sz w:val="24"/>
          <w:szCs w:val="24"/>
          <w:lang w:eastAsia="de-DE"/>
        </w:rPr>
        <w:t xml:space="preserve"> (SMF 43046), </w:t>
      </w:r>
      <w:r w:rsidRPr="00AF1E4D">
        <w:rPr>
          <w:rFonts w:ascii="Times New Roman" w:eastAsia="Times New Roman" w:hAnsi="Times New Roman" w:cs="Times New Roman"/>
          <w:i/>
          <w:iCs/>
          <w:sz w:val="24"/>
          <w:szCs w:val="24"/>
          <w:lang w:eastAsia="de-DE"/>
        </w:rPr>
        <w:t xml:space="preserve">Tamandua tetradactyla </w:t>
      </w:r>
      <w:r w:rsidRPr="00AF1E4D">
        <w:rPr>
          <w:rFonts w:ascii="Times New Roman" w:eastAsia="Times New Roman" w:hAnsi="Times New Roman" w:cs="Times New Roman"/>
          <w:iCs/>
          <w:sz w:val="24"/>
          <w:szCs w:val="24"/>
          <w:lang w:eastAsia="de-DE"/>
        </w:rPr>
        <w:t>(</w:t>
      </w:r>
      <w:r>
        <w:rPr>
          <w:rFonts w:ascii="Times New Roman" w:eastAsia="Times New Roman" w:hAnsi="Times New Roman" w:cs="Times New Roman"/>
          <w:iCs/>
          <w:sz w:val="24"/>
          <w:szCs w:val="24"/>
          <w:lang w:eastAsia="de-DE"/>
        </w:rPr>
        <w:t xml:space="preserve">JHU X-2, JHU X-3, </w:t>
      </w:r>
      <w:r w:rsidRPr="00AF1E4D">
        <w:rPr>
          <w:rFonts w:ascii="Times New Roman" w:eastAsia="Times New Roman" w:hAnsi="Times New Roman" w:cs="Times New Roman"/>
          <w:sz w:val="24"/>
          <w:szCs w:val="24"/>
          <w:lang w:eastAsia="de-DE"/>
        </w:rPr>
        <w:t>SMF 33554,</w:t>
      </w:r>
      <w:r w:rsidRPr="00AF1E4D" w:rsidDel="007B0068">
        <w:rPr>
          <w:rFonts w:ascii="Times New Roman" w:eastAsia="Times New Roman" w:hAnsi="Times New Roman" w:cs="Times New Roman"/>
          <w:sz w:val="24"/>
          <w:szCs w:val="24"/>
          <w:lang w:eastAsia="de-DE"/>
        </w:rPr>
        <w:t xml:space="preserve"> </w:t>
      </w:r>
      <w:r w:rsidRPr="00AF1E4D">
        <w:rPr>
          <w:rFonts w:ascii="Times New Roman" w:eastAsia="Times New Roman" w:hAnsi="Times New Roman" w:cs="Times New Roman"/>
          <w:sz w:val="24"/>
          <w:szCs w:val="24"/>
          <w:lang w:eastAsia="de-DE"/>
        </w:rPr>
        <w:t xml:space="preserve">USNM-M 361030, UTCM 901, </w:t>
      </w:r>
      <w:r w:rsidRPr="00BE5B33">
        <w:rPr>
          <w:rFonts w:ascii="Times New Roman" w:eastAsia="Times New Roman" w:hAnsi="Times New Roman" w:cs="Times New Roman"/>
          <w:sz w:val="24"/>
          <w:szCs w:val="24"/>
          <w:lang w:eastAsia="de-DE"/>
        </w:rPr>
        <w:t>UTCM 1577</w:t>
      </w:r>
      <w:r w:rsidRPr="00AF1E4D">
        <w:rPr>
          <w:rFonts w:ascii="Times New Roman" w:eastAsia="Times New Roman" w:hAnsi="Times New Roman" w:cs="Times New Roman"/>
          <w:sz w:val="24"/>
          <w:szCs w:val="24"/>
          <w:lang w:eastAsia="de-DE"/>
        </w:rPr>
        <w:t>).</w:t>
      </w:r>
    </w:p>
    <w:p w14:paraId="3A16EE06" w14:textId="77777777" w:rsidR="00227D0A" w:rsidRPr="00AF1E4D" w:rsidRDefault="00227D0A" w:rsidP="00227D0A">
      <w:pPr>
        <w:spacing w:line="480" w:lineRule="auto"/>
        <w:rPr>
          <w:rFonts w:ascii="Times New Roman" w:eastAsia="Times New Roman" w:hAnsi="Times New Roman" w:cs="Times New Roman"/>
          <w:sz w:val="24"/>
          <w:szCs w:val="24"/>
          <w:lang w:eastAsia="de-DE"/>
        </w:rPr>
      </w:pPr>
    </w:p>
    <w:p w14:paraId="1CB6350C" w14:textId="77777777" w:rsidR="00227D0A" w:rsidRDefault="00227D0A" w:rsidP="00227D0A">
      <w:pPr>
        <w:spacing w:line="480" w:lineRule="auto"/>
        <w:rPr>
          <w:rFonts w:ascii="Times New Roman" w:eastAsia="Times New Roman" w:hAnsi="Times New Roman" w:cs="Times New Roman"/>
          <w:iCs/>
          <w:sz w:val="24"/>
          <w:szCs w:val="24"/>
          <w:lang w:eastAsia="de-DE"/>
        </w:rPr>
      </w:pPr>
      <w:r>
        <w:rPr>
          <w:rFonts w:ascii="Times New Roman" w:eastAsia="Times New Roman" w:hAnsi="Times New Roman" w:cs="Times New Roman"/>
          <w:iCs/>
          <w:sz w:val="24"/>
          <w:szCs w:val="24"/>
          <w:lang w:eastAsia="de-DE"/>
        </w:rPr>
        <w:t xml:space="preserve">PHOLIDOTA: </w:t>
      </w:r>
    </w:p>
    <w:p w14:paraId="151DD12C" w14:textId="77777777" w:rsidR="00227D0A" w:rsidRDefault="00227D0A" w:rsidP="00227D0A">
      <w:pPr>
        <w:spacing w:line="480" w:lineRule="auto"/>
        <w:rPr>
          <w:rFonts w:ascii="Times New Roman" w:eastAsia="Times New Roman" w:hAnsi="Times New Roman" w:cs="Times New Roman"/>
          <w:iCs/>
          <w:sz w:val="24"/>
          <w:szCs w:val="24"/>
          <w:lang w:eastAsia="de-DE"/>
        </w:rPr>
      </w:pPr>
      <w:proofErr w:type="spellStart"/>
      <w:r w:rsidRPr="000B65FE">
        <w:rPr>
          <w:rFonts w:ascii="Times New Roman" w:eastAsia="Times New Roman" w:hAnsi="Times New Roman" w:cs="Times New Roman"/>
          <w:iCs/>
          <w:sz w:val="24"/>
          <w:szCs w:val="24"/>
          <w:lang w:eastAsia="de-DE"/>
        </w:rPr>
        <w:t>Manidae</w:t>
      </w:r>
      <w:proofErr w:type="spellEnd"/>
      <w:r w:rsidRPr="000B65FE">
        <w:rPr>
          <w:rFonts w:ascii="Times New Roman" w:eastAsia="Times New Roman" w:hAnsi="Times New Roman" w:cs="Times New Roman"/>
          <w:iCs/>
          <w:sz w:val="24"/>
          <w:szCs w:val="24"/>
          <w:lang w:eastAsia="de-DE"/>
        </w:rPr>
        <w:t>:</w:t>
      </w:r>
      <w:r>
        <w:rPr>
          <w:rFonts w:ascii="Times New Roman" w:eastAsia="Times New Roman" w:hAnsi="Times New Roman" w:cs="Times New Roman"/>
          <w:i/>
          <w:iCs/>
          <w:sz w:val="24"/>
          <w:szCs w:val="24"/>
          <w:lang w:eastAsia="de-DE"/>
        </w:rPr>
        <w:t xml:space="preserve"> </w:t>
      </w:r>
      <w:r w:rsidRPr="00AF1E4D">
        <w:rPr>
          <w:rFonts w:ascii="Times New Roman" w:eastAsia="Times New Roman" w:hAnsi="Times New Roman" w:cs="Times New Roman"/>
          <w:i/>
          <w:iCs/>
          <w:sz w:val="24"/>
          <w:szCs w:val="24"/>
          <w:lang w:eastAsia="de-DE"/>
        </w:rPr>
        <w:t xml:space="preserve">Manis </w:t>
      </w:r>
      <w:proofErr w:type="spellStart"/>
      <w:r w:rsidRPr="00AF1E4D">
        <w:rPr>
          <w:rFonts w:ascii="Times New Roman" w:eastAsia="Times New Roman" w:hAnsi="Times New Roman" w:cs="Times New Roman"/>
          <w:i/>
          <w:iCs/>
          <w:sz w:val="24"/>
          <w:szCs w:val="24"/>
          <w:lang w:eastAsia="de-DE"/>
        </w:rPr>
        <w:t>pentadactyla</w:t>
      </w:r>
      <w:proofErr w:type="spellEnd"/>
      <w:r w:rsidRPr="00AF1E4D">
        <w:rPr>
          <w:rFonts w:ascii="Times New Roman" w:eastAsia="Times New Roman" w:hAnsi="Times New Roman" w:cs="Times New Roman"/>
          <w:i/>
          <w:iCs/>
          <w:sz w:val="24"/>
          <w:szCs w:val="24"/>
          <w:lang w:eastAsia="de-DE"/>
        </w:rPr>
        <w:t xml:space="preserve"> </w:t>
      </w:r>
      <w:r w:rsidRPr="00AF1E4D">
        <w:rPr>
          <w:rFonts w:ascii="Times New Roman" w:eastAsia="Times New Roman" w:hAnsi="Times New Roman" w:cs="Times New Roman"/>
          <w:iCs/>
          <w:sz w:val="24"/>
          <w:szCs w:val="24"/>
          <w:lang w:eastAsia="de-DE"/>
        </w:rPr>
        <w:t>(</w:t>
      </w:r>
      <w:r w:rsidRPr="00AF1E4D">
        <w:rPr>
          <w:rFonts w:ascii="Times New Roman" w:eastAsia="Times New Roman" w:hAnsi="Times New Roman" w:cs="Times New Roman"/>
          <w:sz w:val="24"/>
          <w:szCs w:val="24"/>
          <w:lang w:eastAsia="de-DE"/>
        </w:rPr>
        <w:t xml:space="preserve">USNM-M 307385), </w:t>
      </w:r>
      <w:proofErr w:type="spellStart"/>
      <w:r w:rsidRPr="00097067">
        <w:rPr>
          <w:rFonts w:ascii="Times New Roman" w:eastAsia="Times New Roman" w:hAnsi="Times New Roman" w:cs="Times New Roman"/>
          <w:i/>
          <w:sz w:val="24"/>
          <w:szCs w:val="24"/>
          <w:lang w:eastAsia="de-DE"/>
        </w:rPr>
        <w:t>Phataginus</w:t>
      </w:r>
      <w:proofErr w:type="spellEnd"/>
      <w:r w:rsidRPr="00097067">
        <w:rPr>
          <w:rFonts w:ascii="Times New Roman" w:eastAsia="Times New Roman" w:hAnsi="Times New Roman" w:cs="Times New Roman"/>
          <w:i/>
          <w:sz w:val="24"/>
          <w:szCs w:val="24"/>
          <w:lang w:eastAsia="de-DE"/>
        </w:rPr>
        <w:t xml:space="preserve"> </w:t>
      </w:r>
      <w:proofErr w:type="spellStart"/>
      <w:r w:rsidRPr="00AF1E4D">
        <w:rPr>
          <w:rFonts w:ascii="Times New Roman" w:eastAsia="Times New Roman" w:hAnsi="Times New Roman" w:cs="Times New Roman"/>
          <w:i/>
          <w:iCs/>
          <w:sz w:val="24"/>
          <w:szCs w:val="24"/>
          <w:lang w:eastAsia="de-DE"/>
        </w:rPr>
        <w:t>tricuspis</w:t>
      </w:r>
      <w:proofErr w:type="spellEnd"/>
      <w:r w:rsidRPr="00AF1E4D">
        <w:rPr>
          <w:rFonts w:ascii="Times New Roman" w:eastAsia="Times New Roman" w:hAnsi="Times New Roman" w:cs="Times New Roman"/>
          <w:i/>
          <w:iCs/>
          <w:sz w:val="24"/>
          <w:szCs w:val="24"/>
          <w:lang w:eastAsia="de-DE"/>
        </w:rPr>
        <w:t xml:space="preserve"> </w:t>
      </w:r>
      <w:r w:rsidRPr="00AF1E4D">
        <w:rPr>
          <w:rFonts w:ascii="Times New Roman" w:eastAsia="Times New Roman" w:hAnsi="Times New Roman" w:cs="Times New Roman"/>
          <w:iCs/>
          <w:sz w:val="24"/>
          <w:szCs w:val="24"/>
          <w:lang w:eastAsia="de-DE"/>
        </w:rPr>
        <w:t>(</w:t>
      </w:r>
      <w:r w:rsidRPr="00AF1E4D">
        <w:rPr>
          <w:rFonts w:ascii="Times New Roman" w:eastAsia="Times New Roman" w:hAnsi="Times New Roman" w:cs="Times New Roman"/>
          <w:sz w:val="24"/>
          <w:szCs w:val="24"/>
          <w:lang w:eastAsia="de-DE"/>
        </w:rPr>
        <w:t xml:space="preserve">SMF 11451, SMF 92337), </w:t>
      </w:r>
      <w:proofErr w:type="spellStart"/>
      <w:r w:rsidRPr="00EA4C8D">
        <w:rPr>
          <w:rFonts w:ascii="Times New Roman" w:eastAsia="Times New Roman" w:hAnsi="Times New Roman" w:cs="Times New Roman"/>
          <w:i/>
          <w:iCs/>
          <w:sz w:val="24"/>
          <w:szCs w:val="24"/>
          <w:lang w:eastAsia="de-DE"/>
        </w:rPr>
        <w:t>Smutsia</w:t>
      </w:r>
      <w:proofErr w:type="spellEnd"/>
      <w:r w:rsidRPr="00AF1E4D">
        <w:rPr>
          <w:rFonts w:ascii="Times New Roman" w:eastAsia="Times New Roman" w:hAnsi="Times New Roman" w:cs="Times New Roman"/>
          <w:i/>
          <w:iCs/>
          <w:sz w:val="24"/>
          <w:szCs w:val="24"/>
          <w:lang w:eastAsia="de-DE"/>
        </w:rPr>
        <w:t xml:space="preserve"> gigantea </w:t>
      </w:r>
      <w:r w:rsidRPr="00AF1E4D">
        <w:rPr>
          <w:rFonts w:ascii="Times New Roman" w:eastAsia="Times New Roman" w:hAnsi="Times New Roman" w:cs="Times New Roman"/>
          <w:iCs/>
          <w:sz w:val="24"/>
          <w:szCs w:val="24"/>
          <w:lang w:eastAsia="de-DE"/>
        </w:rPr>
        <w:t xml:space="preserve">(SMF 20447) </w:t>
      </w:r>
    </w:p>
    <w:p w14:paraId="33EE4739" w14:textId="77777777" w:rsidR="00227D0A" w:rsidRDefault="00227D0A" w:rsidP="00227D0A">
      <w:pPr>
        <w:spacing w:line="480" w:lineRule="auto"/>
        <w:rPr>
          <w:rFonts w:ascii="Times New Roman" w:eastAsia="Times New Roman" w:hAnsi="Times New Roman" w:cs="Times New Roman"/>
          <w:sz w:val="24"/>
          <w:szCs w:val="24"/>
          <w:lang w:eastAsia="de-DE"/>
        </w:rPr>
      </w:pPr>
      <w:proofErr w:type="spellStart"/>
      <w:r>
        <w:rPr>
          <w:rFonts w:ascii="Times New Roman" w:eastAsia="Times New Roman" w:hAnsi="Times New Roman" w:cs="Times New Roman"/>
          <w:sz w:val="24"/>
          <w:szCs w:val="24"/>
          <w:lang w:eastAsia="de-DE"/>
        </w:rPr>
        <w:t>Eomanidae</w:t>
      </w:r>
      <w:proofErr w:type="spellEnd"/>
      <w:r>
        <w:rPr>
          <w:rFonts w:ascii="Times New Roman" w:eastAsia="Times New Roman" w:hAnsi="Times New Roman" w:cs="Times New Roman"/>
          <w:sz w:val="24"/>
          <w:szCs w:val="24"/>
          <w:lang w:eastAsia="de-DE"/>
        </w:rPr>
        <w:t xml:space="preserve">: </w:t>
      </w:r>
      <w:proofErr w:type="spellStart"/>
      <w:r w:rsidRPr="00AF1E4D">
        <w:rPr>
          <w:rFonts w:ascii="Times New Roman" w:eastAsia="Times New Roman" w:hAnsi="Times New Roman" w:cs="Times New Roman"/>
          <w:i/>
          <w:sz w:val="24"/>
          <w:szCs w:val="24"/>
          <w:lang w:eastAsia="de-DE"/>
        </w:rPr>
        <w:t>Eomanis</w:t>
      </w:r>
      <w:proofErr w:type="spellEnd"/>
      <w:r w:rsidRPr="00AF1E4D">
        <w:rPr>
          <w:rFonts w:ascii="Times New Roman" w:eastAsia="Times New Roman" w:hAnsi="Times New Roman" w:cs="Times New Roman"/>
          <w:i/>
          <w:sz w:val="24"/>
          <w:szCs w:val="24"/>
          <w:lang w:eastAsia="de-DE"/>
        </w:rPr>
        <w:t xml:space="preserve"> </w:t>
      </w:r>
      <w:proofErr w:type="spellStart"/>
      <w:r w:rsidRPr="00AF1E4D">
        <w:rPr>
          <w:rFonts w:ascii="Times New Roman" w:eastAsia="Times New Roman" w:hAnsi="Times New Roman" w:cs="Times New Roman"/>
          <w:i/>
          <w:sz w:val="24"/>
          <w:szCs w:val="24"/>
          <w:lang w:eastAsia="de-DE"/>
        </w:rPr>
        <w:t>waldi</w:t>
      </w:r>
      <w:proofErr w:type="spellEnd"/>
      <w:r w:rsidRPr="00AF1E4D">
        <w:rPr>
          <w:rFonts w:ascii="Times New Roman" w:eastAsia="Times New Roman" w:hAnsi="Times New Roman" w:cs="Times New Roman"/>
          <w:sz w:val="24"/>
          <w:szCs w:val="24"/>
          <w:lang w:eastAsia="de-DE"/>
        </w:rPr>
        <w:t xml:space="preserve"> (</w:t>
      </w:r>
      <w:r w:rsidRPr="00AF1E4D">
        <w:rPr>
          <w:rFonts w:ascii="Times New Roman" w:eastAsia="Times New Roman" w:hAnsi="Times New Roman" w:cs="Times New Roman"/>
          <w:sz w:val="24"/>
          <w:szCs w:val="24"/>
        </w:rPr>
        <w:t xml:space="preserve">cast </w:t>
      </w:r>
      <w:r w:rsidRPr="00AF1E4D">
        <w:rPr>
          <w:rFonts w:ascii="Times New Roman" w:eastAsia="Times New Roman" w:hAnsi="Times New Roman" w:cs="Times New Roman"/>
          <w:sz w:val="24"/>
          <w:szCs w:val="24"/>
          <w:lang w:eastAsia="de-DE"/>
        </w:rPr>
        <w:t>SMF 83/</w:t>
      </w:r>
      <w:r>
        <w:rPr>
          <w:rFonts w:ascii="Times New Roman" w:eastAsia="Times New Roman" w:hAnsi="Times New Roman" w:cs="Times New Roman"/>
          <w:sz w:val="24"/>
          <w:szCs w:val="24"/>
          <w:lang w:eastAsia="de-DE"/>
        </w:rPr>
        <w:t>3</w:t>
      </w:r>
      <w:r w:rsidRPr="00AF1E4D">
        <w:rPr>
          <w:rFonts w:ascii="Times New Roman" w:eastAsia="Times New Roman" w:hAnsi="Times New Roman" w:cs="Times New Roman"/>
          <w:sz w:val="24"/>
          <w:szCs w:val="24"/>
          <w:lang w:eastAsia="de-DE"/>
        </w:rPr>
        <w:t xml:space="preserve">, original </w:t>
      </w:r>
      <w:r w:rsidRPr="00376AB4">
        <w:rPr>
          <w:rFonts w:ascii="Times New Roman" w:eastAsia="Times New Roman" w:hAnsi="Times New Roman" w:cs="Times New Roman"/>
          <w:sz w:val="24"/>
          <w:szCs w:val="24"/>
          <w:lang w:eastAsia="de-DE"/>
        </w:rPr>
        <w:t>in Royal Belgian Institute of Natural Sciences,</w:t>
      </w:r>
      <w:r w:rsidRPr="00AF1E4D">
        <w:rPr>
          <w:rFonts w:ascii="Times New Roman" w:eastAsia="Times New Roman" w:hAnsi="Times New Roman" w:cs="Times New Roman"/>
          <w:sz w:val="24"/>
          <w:szCs w:val="24"/>
          <w:lang w:eastAsia="de-DE"/>
        </w:rPr>
        <w:t xml:space="preserve"> Brussels)</w:t>
      </w:r>
    </w:p>
    <w:p w14:paraId="572F1F10" w14:textId="77777777" w:rsidR="00227D0A" w:rsidRDefault="00227D0A" w:rsidP="00227D0A">
      <w:pPr>
        <w:spacing w:line="480" w:lineRule="auto"/>
        <w:rPr>
          <w:rFonts w:ascii="Times New Roman" w:eastAsia="Times New Roman" w:hAnsi="Times New Roman" w:cs="Times New Roman"/>
          <w:sz w:val="24"/>
          <w:szCs w:val="24"/>
          <w:lang w:eastAsia="de-DE"/>
        </w:rPr>
      </w:pPr>
      <w:proofErr w:type="spellStart"/>
      <w:r>
        <w:rPr>
          <w:rFonts w:ascii="Times New Roman" w:eastAsia="Times New Roman" w:hAnsi="Times New Roman" w:cs="Times New Roman"/>
          <w:sz w:val="24"/>
          <w:szCs w:val="24"/>
          <w:lang w:eastAsia="de-DE"/>
        </w:rPr>
        <w:t>Patriomanidae</w:t>
      </w:r>
      <w:proofErr w:type="spellEnd"/>
      <w:r>
        <w:rPr>
          <w:rFonts w:ascii="Times New Roman" w:eastAsia="Times New Roman" w:hAnsi="Times New Roman" w:cs="Times New Roman"/>
          <w:sz w:val="24"/>
          <w:szCs w:val="24"/>
          <w:lang w:eastAsia="de-DE"/>
        </w:rPr>
        <w:t xml:space="preserve">: </w:t>
      </w:r>
      <w:proofErr w:type="spellStart"/>
      <w:r w:rsidRPr="00AF1E4D">
        <w:rPr>
          <w:rFonts w:ascii="Times New Roman" w:eastAsia="Times New Roman" w:hAnsi="Times New Roman" w:cs="Times New Roman"/>
          <w:i/>
          <w:sz w:val="24"/>
          <w:szCs w:val="24"/>
          <w:lang w:eastAsia="de-DE"/>
        </w:rPr>
        <w:t>Patriomanis</w:t>
      </w:r>
      <w:proofErr w:type="spellEnd"/>
      <w:r w:rsidRPr="00AF1E4D">
        <w:rPr>
          <w:rFonts w:ascii="Times New Roman" w:eastAsia="Times New Roman" w:hAnsi="Times New Roman" w:cs="Times New Roman"/>
          <w:i/>
          <w:sz w:val="24"/>
          <w:szCs w:val="24"/>
          <w:lang w:eastAsia="de-DE"/>
        </w:rPr>
        <w:t xml:space="preserve"> </w:t>
      </w:r>
      <w:proofErr w:type="spellStart"/>
      <w:r w:rsidRPr="00AF1E4D">
        <w:rPr>
          <w:rFonts w:ascii="Times New Roman" w:eastAsia="Times New Roman" w:hAnsi="Times New Roman" w:cs="Times New Roman"/>
          <w:i/>
          <w:sz w:val="24"/>
          <w:szCs w:val="24"/>
          <w:lang w:eastAsia="de-DE"/>
        </w:rPr>
        <w:t>americana</w:t>
      </w:r>
      <w:proofErr w:type="spellEnd"/>
      <w:r w:rsidRPr="00AF1E4D">
        <w:rPr>
          <w:rFonts w:ascii="Times New Roman" w:eastAsia="Times New Roman" w:hAnsi="Times New Roman" w:cs="Times New Roman"/>
          <w:i/>
          <w:sz w:val="24"/>
          <w:szCs w:val="24"/>
          <w:lang w:eastAsia="de-DE"/>
        </w:rPr>
        <w:t xml:space="preserve"> </w:t>
      </w:r>
      <w:r w:rsidRPr="00AF1E4D">
        <w:rPr>
          <w:rFonts w:ascii="Times New Roman" w:eastAsia="Times New Roman" w:hAnsi="Times New Roman" w:cs="Times New Roman"/>
          <w:sz w:val="24"/>
          <w:szCs w:val="24"/>
          <w:lang w:eastAsia="de-DE"/>
        </w:rPr>
        <w:t>(USNM 299960, 494439, 531556)</w:t>
      </w:r>
    </w:p>
    <w:p w14:paraId="45C77BFC" w14:textId="77777777" w:rsidR="00227D0A" w:rsidRDefault="00227D0A" w:rsidP="00227D0A">
      <w:pPr>
        <w:spacing w:line="480" w:lineRule="auto"/>
        <w:rPr>
          <w:rFonts w:ascii="Times New Roman" w:eastAsia="Times New Roman" w:hAnsi="Times New Roman" w:cs="Times New Roman"/>
          <w:i/>
          <w:sz w:val="24"/>
          <w:szCs w:val="24"/>
          <w:lang w:eastAsia="de-DE"/>
        </w:rPr>
      </w:pPr>
      <w:r>
        <w:rPr>
          <w:rFonts w:ascii="Times New Roman" w:eastAsia="Times New Roman" w:hAnsi="Times New Roman" w:cs="Times New Roman"/>
          <w:sz w:val="24"/>
          <w:szCs w:val="24"/>
          <w:lang w:eastAsia="de-DE"/>
        </w:rPr>
        <w:t xml:space="preserve">Pholidota, unassigned: </w:t>
      </w:r>
      <w:proofErr w:type="spellStart"/>
      <w:r w:rsidRPr="00AF1E4D">
        <w:rPr>
          <w:rFonts w:ascii="Times New Roman" w:eastAsia="Times New Roman" w:hAnsi="Times New Roman" w:cs="Times New Roman"/>
          <w:i/>
          <w:sz w:val="24"/>
          <w:szCs w:val="24"/>
          <w:lang w:eastAsia="de-DE"/>
        </w:rPr>
        <w:t>Euromanis</w:t>
      </w:r>
      <w:proofErr w:type="spellEnd"/>
      <w:r w:rsidRPr="00AF1E4D">
        <w:rPr>
          <w:rFonts w:ascii="Times New Roman" w:eastAsia="Times New Roman" w:hAnsi="Times New Roman" w:cs="Times New Roman"/>
          <w:i/>
          <w:sz w:val="24"/>
          <w:szCs w:val="24"/>
          <w:lang w:eastAsia="de-DE"/>
        </w:rPr>
        <w:t xml:space="preserve"> </w:t>
      </w:r>
      <w:proofErr w:type="spellStart"/>
      <w:r w:rsidRPr="00AF1E4D">
        <w:rPr>
          <w:rFonts w:ascii="Times New Roman" w:eastAsia="Times New Roman" w:hAnsi="Times New Roman" w:cs="Times New Roman"/>
          <w:i/>
          <w:sz w:val="24"/>
          <w:szCs w:val="24"/>
          <w:lang w:eastAsia="de-DE"/>
        </w:rPr>
        <w:t>krebsi</w:t>
      </w:r>
      <w:proofErr w:type="spellEnd"/>
      <w:r w:rsidRPr="00AF1E4D">
        <w:rPr>
          <w:rFonts w:ascii="Times New Roman" w:eastAsia="Times New Roman" w:hAnsi="Times New Roman" w:cs="Times New Roman"/>
          <w:i/>
          <w:sz w:val="24"/>
          <w:szCs w:val="24"/>
          <w:lang w:eastAsia="de-DE"/>
        </w:rPr>
        <w:t xml:space="preserve"> </w:t>
      </w:r>
      <w:r w:rsidRPr="00AF1E4D">
        <w:rPr>
          <w:rFonts w:ascii="Times New Roman" w:eastAsia="Times New Roman" w:hAnsi="Times New Roman" w:cs="Times New Roman"/>
          <w:sz w:val="24"/>
          <w:szCs w:val="24"/>
          <w:lang w:eastAsia="de-DE"/>
        </w:rPr>
        <w:t>(cast SMF 94/1, original in private collection)</w:t>
      </w:r>
    </w:p>
    <w:p w14:paraId="10EC3DDA" w14:textId="77777777" w:rsidR="00227D0A" w:rsidRDefault="00227D0A" w:rsidP="00227D0A">
      <w:pPr>
        <w:spacing w:line="480" w:lineRule="auto"/>
        <w:rPr>
          <w:rFonts w:ascii="Times New Roman" w:eastAsia="Times New Roman" w:hAnsi="Times New Roman" w:cs="Times New Roman"/>
          <w:sz w:val="24"/>
          <w:szCs w:val="24"/>
          <w:lang w:eastAsia="de-DE"/>
        </w:rPr>
      </w:pPr>
    </w:p>
    <w:p w14:paraId="520D9CBA" w14:textId="77777777" w:rsidR="00227D0A" w:rsidRPr="0010235F" w:rsidRDefault="00227D0A" w:rsidP="00227D0A">
      <w:pPr>
        <w:spacing w:line="48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PALAEANODONTA:</w:t>
      </w:r>
    </w:p>
    <w:p w14:paraId="6F425ED0" w14:textId="77777777" w:rsidR="00227D0A" w:rsidRDefault="00227D0A" w:rsidP="00227D0A">
      <w:pPr>
        <w:spacing w:line="480" w:lineRule="auto"/>
        <w:rPr>
          <w:rFonts w:ascii="Times New Roman" w:eastAsia="Times New Roman" w:hAnsi="Times New Roman" w:cs="Times New Roman"/>
          <w:sz w:val="24"/>
          <w:szCs w:val="24"/>
          <w:lang w:eastAsia="de-DE"/>
        </w:rPr>
      </w:pPr>
      <w:proofErr w:type="spellStart"/>
      <w:r w:rsidRPr="00AF1E4D">
        <w:rPr>
          <w:rFonts w:ascii="Times New Roman" w:eastAsia="Times New Roman" w:hAnsi="Times New Roman" w:cs="Times New Roman"/>
          <w:i/>
          <w:iCs/>
          <w:sz w:val="24"/>
          <w:szCs w:val="24"/>
          <w:lang w:eastAsia="de-DE"/>
        </w:rPr>
        <w:lastRenderedPageBreak/>
        <w:t>Metacheiromys</w:t>
      </w:r>
      <w:proofErr w:type="spellEnd"/>
      <w:r w:rsidRPr="00AF1E4D">
        <w:rPr>
          <w:rFonts w:ascii="Times New Roman" w:eastAsia="Times New Roman" w:hAnsi="Times New Roman" w:cs="Times New Roman"/>
          <w:i/>
          <w:iCs/>
          <w:sz w:val="24"/>
          <w:szCs w:val="24"/>
          <w:lang w:eastAsia="de-DE"/>
        </w:rPr>
        <w:t xml:space="preserve"> </w:t>
      </w:r>
      <w:proofErr w:type="spellStart"/>
      <w:r w:rsidRPr="00AF1E4D">
        <w:rPr>
          <w:rFonts w:ascii="Times New Roman" w:eastAsia="Times New Roman" w:hAnsi="Times New Roman" w:cs="Times New Roman"/>
          <w:i/>
          <w:iCs/>
          <w:sz w:val="24"/>
          <w:szCs w:val="24"/>
          <w:lang w:eastAsia="de-DE"/>
        </w:rPr>
        <w:t>dasypus</w:t>
      </w:r>
      <w:proofErr w:type="spellEnd"/>
      <w:r w:rsidRPr="00AF1E4D">
        <w:rPr>
          <w:rFonts w:ascii="Times New Roman" w:eastAsia="Times New Roman" w:hAnsi="Times New Roman" w:cs="Times New Roman"/>
          <w:iCs/>
          <w:sz w:val="24"/>
          <w:szCs w:val="24"/>
          <w:lang w:eastAsia="de-DE"/>
        </w:rPr>
        <w:t xml:space="preserve"> (</w:t>
      </w:r>
      <w:r w:rsidRPr="00AF1E4D">
        <w:rPr>
          <w:rFonts w:ascii="Times New Roman" w:eastAsia="Times New Roman" w:hAnsi="Times New Roman" w:cs="Times New Roman"/>
          <w:sz w:val="24"/>
          <w:szCs w:val="24"/>
          <w:lang w:eastAsia="de-DE"/>
        </w:rPr>
        <w:t xml:space="preserve">AMNH 11718, holotype), </w:t>
      </w:r>
      <w:proofErr w:type="spellStart"/>
      <w:r w:rsidRPr="00AF1E4D">
        <w:rPr>
          <w:rFonts w:ascii="Times New Roman" w:eastAsia="Times New Roman" w:hAnsi="Times New Roman" w:cs="Times New Roman"/>
          <w:i/>
          <w:iCs/>
          <w:sz w:val="24"/>
          <w:szCs w:val="24"/>
          <w:lang w:eastAsia="de-DE"/>
        </w:rPr>
        <w:t>Metacheiromys</w:t>
      </w:r>
      <w:proofErr w:type="spellEnd"/>
      <w:r w:rsidRPr="00AF1E4D">
        <w:rPr>
          <w:rFonts w:ascii="Times New Roman" w:eastAsia="Times New Roman" w:hAnsi="Times New Roman" w:cs="Times New Roman"/>
          <w:i/>
          <w:iCs/>
          <w:sz w:val="24"/>
          <w:szCs w:val="24"/>
          <w:lang w:eastAsia="de-DE"/>
        </w:rPr>
        <w:t xml:space="preserve"> </w:t>
      </w:r>
      <w:proofErr w:type="spellStart"/>
      <w:r w:rsidRPr="00AF1E4D">
        <w:rPr>
          <w:rFonts w:ascii="Times New Roman" w:eastAsia="Times New Roman" w:hAnsi="Times New Roman" w:cs="Times New Roman"/>
          <w:i/>
          <w:iCs/>
          <w:sz w:val="24"/>
          <w:szCs w:val="24"/>
          <w:lang w:eastAsia="de-DE"/>
        </w:rPr>
        <w:t>marshi</w:t>
      </w:r>
      <w:proofErr w:type="spellEnd"/>
      <w:r w:rsidRPr="00AF1E4D">
        <w:rPr>
          <w:rFonts w:ascii="Times New Roman" w:eastAsia="Times New Roman" w:hAnsi="Times New Roman" w:cs="Times New Roman"/>
          <w:sz w:val="24"/>
          <w:szCs w:val="24"/>
          <w:lang w:eastAsia="de-DE"/>
        </w:rPr>
        <w:t xml:space="preserve"> (AMNH 131777, USNM 26132), </w:t>
      </w:r>
      <w:proofErr w:type="spellStart"/>
      <w:r w:rsidRPr="00AF1E4D">
        <w:rPr>
          <w:rFonts w:ascii="Times New Roman" w:eastAsia="Times New Roman" w:hAnsi="Times New Roman" w:cs="Times New Roman"/>
          <w:i/>
          <w:iCs/>
          <w:sz w:val="24"/>
          <w:szCs w:val="24"/>
          <w:lang w:eastAsia="de-DE"/>
        </w:rPr>
        <w:t>Palaeanodon</w:t>
      </w:r>
      <w:proofErr w:type="spellEnd"/>
      <w:r w:rsidRPr="00AF1E4D">
        <w:rPr>
          <w:rFonts w:ascii="Times New Roman" w:eastAsia="Times New Roman" w:hAnsi="Times New Roman" w:cs="Times New Roman"/>
          <w:i/>
          <w:iCs/>
          <w:sz w:val="24"/>
          <w:szCs w:val="24"/>
          <w:lang w:eastAsia="de-DE"/>
        </w:rPr>
        <w:t xml:space="preserve"> </w:t>
      </w:r>
      <w:proofErr w:type="spellStart"/>
      <w:r w:rsidRPr="00AF1E4D">
        <w:rPr>
          <w:rFonts w:ascii="Times New Roman" w:eastAsia="Times New Roman" w:hAnsi="Times New Roman" w:cs="Times New Roman"/>
          <w:i/>
          <w:iCs/>
          <w:sz w:val="24"/>
          <w:szCs w:val="24"/>
          <w:lang w:eastAsia="de-DE"/>
        </w:rPr>
        <w:t>ignavus</w:t>
      </w:r>
      <w:proofErr w:type="spellEnd"/>
      <w:r w:rsidRPr="00AF1E4D">
        <w:rPr>
          <w:rFonts w:ascii="Times New Roman" w:eastAsia="Times New Roman" w:hAnsi="Times New Roman" w:cs="Times New Roman"/>
          <w:i/>
          <w:iCs/>
          <w:sz w:val="24"/>
          <w:szCs w:val="24"/>
          <w:lang w:eastAsia="de-DE"/>
        </w:rPr>
        <w:t xml:space="preserve"> </w:t>
      </w:r>
      <w:r w:rsidRPr="00AF1E4D">
        <w:rPr>
          <w:rFonts w:ascii="Times New Roman" w:eastAsia="Times New Roman" w:hAnsi="Times New Roman" w:cs="Times New Roman"/>
          <w:iCs/>
          <w:sz w:val="24"/>
          <w:szCs w:val="24"/>
          <w:lang w:eastAsia="de-DE"/>
        </w:rPr>
        <w:t>(</w:t>
      </w:r>
      <w:r w:rsidRPr="00AF1E4D">
        <w:rPr>
          <w:rFonts w:ascii="Times New Roman" w:eastAsia="Times New Roman" w:hAnsi="Times New Roman" w:cs="Times New Roman"/>
          <w:sz w:val="24"/>
          <w:szCs w:val="24"/>
          <w:lang w:eastAsia="de-DE"/>
        </w:rPr>
        <w:t xml:space="preserve">USGS 21876, USGS 16471, USNM 491829), </w:t>
      </w:r>
      <w:proofErr w:type="spellStart"/>
      <w:r w:rsidRPr="00AF1E4D">
        <w:rPr>
          <w:rFonts w:ascii="Times New Roman" w:eastAsia="Times New Roman" w:hAnsi="Times New Roman" w:cs="Times New Roman"/>
          <w:i/>
          <w:sz w:val="24"/>
          <w:szCs w:val="24"/>
          <w:lang w:eastAsia="de-DE"/>
        </w:rPr>
        <w:t>Tubulodon</w:t>
      </w:r>
      <w:proofErr w:type="spellEnd"/>
      <w:r w:rsidRPr="00AF1E4D">
        <w:rPr>
          <w:rFonts w:ascii="Times New Roman" w:eastAsia="Times New Roman" w:hAnsi="Times New Roman" w:cs="Times New Roman"/>
          <w:sz w:val="24"/>
          <w:szCs w:val="24"/>
          <w:lang w:eastAsia="de-DE"/>
        </w:rPr>
        <w:t xml:space="preserve"> </w:t>
      </w:r>
      <w:proofErr w:type="spellStart"/>
      <w:r w:rsidRPr="00AF1E4D">
        <w:rPr>
          <w:rFonts w:ascii="Times New Roman" w:eastAsia="Times New Roman" w:hAnsi="Times New Roman" w:cs="Times New Roman"/>
          <w:i/>
          <w:sz w:val="24"/>
          <w:szCs w:val="24"/>
          <w:lang w:eastAsia="de-DE"/>
        </w:rPr>
        <w:t>atopum</w:t>
      </w:r>
      <w:proofErr w:type="spellEnd"/>
      <w:r w:rsidRPr="00AF1E4D">
        <w:rPr>
          <w:rFonts w:ascii="Times New Roman" w:eastAsia="Times New Roman" w:hAnsi="Times New Roman" w:cs="Times New Roman"/>
          <w:sz w:val="24"/>
          <w:szCs w:val="24"/>
          <w:lang w:eastAsia="de-DE"/>
        </w:rPr>
        <w:t xml:space="preserve"> (UM 93740, USNM 491828</w:t>
      </w:r>
      <w:r>
        <w:rPr>
          <w:rFonts w:ascii="Times New Roman" w:eastAsia="Times New Roman" w:hAnsi="Times New Roman" w:cs="Times New Roman"/>
          <w:sz w:val="24"/>
          <w:szCs w:val="24"/>
          <w:lang w:eastAsia="de-DE"/>
        </w:rPr>
        <w:t>, USNM 538278</w:t>
      </w:r>
      <w:r w:rsidRPr="00AF1E4D">
        <w:rPr>
          <w:rFonts w:ascii="Times New Roman" w:eastAsia="Times New Roman" w:hAnsi="Times New Roman" w:cs="Times New Roman"/>
          <w:sz w:val="24"/>
          <w:szCs w:val="24"/>
          <w:lang w:eastAsia="de-DE"/>
        </w:rPr>
        <w:t xml:space="preserve">) and cf. </w:t>
      </w:r>
      <w:proofErr w:type="spellStart"/>
      <w:r w:rsidRPr="00D035DC">
        <w:rPr>
          <w:rFonts w:ascii="Times New Roman" w:eastAsia="Times New Roman" w:hAnsi="Times New Roman" w:cs="Times New Roman"/>
          <w:i/>
          <w:sz w:val="24"/>
          <w:szCs w:val="24"/>
          <w:lang w:eastAsia="de-DE"/>
        </w:rPr>
        <w:t>Tubulodon</w:t>
      </w:r>
      <w:proofErr w:type="spellEnd"/>
      <w:r w:rsidRPr="00AF1E4D">
        <w:rPr>
          <w:rFonts w:ascii="Times New Roman" w:eastAsia="Times New Roman" w:hAnsi="Times New Roman" w:cs="Times New Roman"/>
          <w:sz w:val="24"/>
          <w:szCs w:val="24"/>
          <w:lang w:eastAsia="de-DE"/>
        </w:rPr>
        <w:t xml:space="preserve"> sp. (USNM 539571).</w:t>
      </w:r>
    </w:p>
    <w:p w14:paraId="603C4A32" w14:textId="77777777" w:rsidR="00227D0A" w:rsidRDefault="00227D0A" w:rsidP="00227D0A">
      <w:pPr>
        <w:spacing w:line="480" w:lineRule="auto"/>
        <w:rPr>
          <w:rFonts w:ascii="Times New Roman" w:eastAsia="Times New Roman" w:hAnsi="Times New Roman" w:cs="Times New Roman"/>
          <w:sz w:val="24"/>
          <w:szCs w:val="24"/>
          <w:lang w:eastAsia="de-DE"/>
        </w:rPr>
      </w:pPr>
    </w:p>
    <w:p w14:paraId="03F74B17" w14:textId="77777777" w:rsidR="00227D0A" w:rsidRDefault="00227D0A" w:rsidP="00227D0A">
      <w:pPr>
        <w:spacing w:line="480" w:lineRule="auto"/>
        <w:rPr>
          <w:rFonts w:ascii="Times New Roman" w:hAnsi="Times New Roman" w:cs="Times New Roman"/>
          <w:b/>
          <w:sz w:val="24"/>
          <w:szCs w:val="24"/>
        </w:rPr>
      </w:pPr>
    </w:p>
    <w:p w14:paraId="41086C8D" w14:textId="77777777" w:rsidR="00227D0A" w:rsidRPr="004171E2" w:rsidRDefault="00227D0A" w:rsidP="00227D0A">
      <w:pPr>
        <w:spacing w:line="480" w:lineRule="auto"/>
        <w:rPr>
          <w:rFonts w:ascii="Times New Roman" w:hAnsi="Times New Roman" w:cs="Times New Roman"/>
          <w:b/>
          <w:sz w:val="24"/>
          <w:szCs w:val="24"/>
        </w:rPr>
      </w:pPr>
      <w:r w:rsidRPr="004171E2">
        <w:rPr>
          <w:rFonts w:ascii="Times New Roman" w:hAnsi="Times New Roman" w:cs="Times New Roman"/>
          <w:sz w:val="24"/>
          <w:szCs w:val="24"/>
          <w:u w:val="single"/>
        </w:rPr>
        <w:t>Institutional Abbreviations</w:t>
      </w:r>
      <w:r w:rsidRPr="004171E2">
        <w:rPr>
          <w:rFonts w:ascii="Times New Roman" w:hAnsi="Times New Roman" w:cs="Times New Roman"/>
          <w:b/>
          <w:sz w:val="24"/>
          <w:szCs w:val="24"/>
        </w:rPr>
        <w:t>:</w:t>
      </w:r>
    </w:p>
    <w:p w14:paraId="7B3923BA" w14:textId="77777777" w:rsidR="00227D0A" w:rsidRPr="00AF1E4D" w:rsidRDefault="00227D0A" w:rsidP="00227D0A">
      <w:pPr>
        <w:tabs>
          <w:tab w:val="left" w:pos="0"/>
        </w:tabs>
        <w:spacing w:line="480" w:lineRule="auto"/>
        <w:ind w:left="1418" w:hanging="1418"/>
        <w:rPr>
          <w:rFonts w:ascii="Times New Roman" w:hAnsi="Times New Roman" w:cs="Times New Roman"/>
          <w:sz w:val="24"/>
          <w:szCs w:val="24"/>
        </w:rPr>
      </w:pPr>
      <w:r w:rsidRPr="00AF1E4D">
        <w:rPr>
          <w:rFonts w:ascii="Times New Roman" w:hAnsi="Times New Roman" w:cs="Times New Roman"/>
          <w:sz w:val="24"/>
          <w:szCs w:val="24"/>
        </w:rPr>
        <w:t>AMNH</w:t>
      </w:r>
      <w:r w:rsidRPr="00AF1E4D">
        <w:rPr>
          <w:rFonts w:ascii="Times New Roman" w:hAnsi="Times New Roman" w:cs="Times New Roman"/>
          <w:sz w:val="24"/>
          <w:szCs w:val="24"/>
        </w:rPr>
        <w:tab/>
        <w:t>American Museum of Natural History, Department of Vertebrate Paleontology, New York, New York, USA</w:t>
      </w:r>
    </w:p>
    <w:p w14:paraId="5A1C93D9" w14:textId="77777777" w:rsidR="00227D0A" w:rsidRPr="008A516F" w:rsidRDefault="00227D0A" w:rsidP="00227D0A">
      <w:pPr>
        <w:tabs>
          <w:tab w:val="left" w:pos="0"/>
        </w:tabs>
        <w:spacing w:line="480" w:lineRule="auto"/>
        <w:ind w:left="1418" w:hanging="1418"/>
        <w:rPr>
          <w:rFonts w:ascii="Times New Roman" w:hAnsi="Times New Roman" w:cs="Times New Roman"/>
          <w:sz w:val="24"/>
          <w:szCs w:val="24"/>
          <w:lang w:val="de-DE"/>
        </w:rPr>
      </w:pPr>
      <w:r w:rsidRPr="008A516F">
        <w:rPr>
          <w:rFonts w:ascii="Times New Roman" w:hAnsi="Times New Roman" w:cs="Times New Roman"/>
          <w:sz w:val="24"/>
          <w:szCs w:val="24"/>
          <w:lang w:val="de-DE"/>
        </w:rPr>
        <w:t>GMH</w:t>
      </w:r>
      <w:r w:rsidRPr="008A516F">
        <w:rPr>
          <w:rFonts w:ascii="Times New Roman" w:hAnsi="Times New Roman" w:cs="Times New Roman"/>
          <w:sz w:val="24"/>
          <w:szCs w:val="24"/>
          <w:lang w:val="de-DE"/>
        </w:rPr>
        <w:tab/>
        <w:t>Geiseltalmuseum; Zentralmagazin Naturwissenschaftliche Sammlungen (ZNS), Geiseltalsammlung, Martin-Luther-Universität Halle-Wittemberg, Germany</w:t>
      </w:r>
    </w:p>
    <w:p w14:paraId="1560E0A6" w14:textId="77777777" w:rsidR="00227D0A" w:rsidRDefault="00227D0A" w:rsidP="00227D0A">
      <w:pPr>
        <w:spacing w:line="480" w:lineRule="auto"/>
        <w:ind w:left="1418" w:hanging="1418"/>
        <w:rPr>
          <w:rFonts w:ascii="Times New Roman" w:hAnsi="Times New Roman" w:cs="Times New Roman"/>
          <w:sz w:val="24"/>
          <w:szCs w:val="24"/>
        </w:rPr>
      </w:pPr>
      <w:r w:rsidRPr="00BE5B33">
        <w:rPr>
          <w:rFonts w:ascii="Times New Roman" w:hAnsi="Times New Roman" w:cs="Times New Roman"/>
          <w:sz w:val="24"/>
          <w:szCs w:val="24"/>
        </w:rPr>
        <w:t>HLMD-Me</w:t>
      </w:r>
      <w:r w:rsidRPr="00BE5B33">
        <w:rPr>
          <w:rFonts w:ascii="Times New Roman" w:hAnsi="Times New Roman" w:cs="Times New Roman"/>
          <w:sz w:val="24"/>
          <w:szCs w:val="24"/>
        </w:rPr>
        <w:tab/>
      </w:r>
      <w:proofErr w:type="spellStart"/>
      <w:r w:rsidRPr="00BE5B33">
        <w:rPr>
          <w:rFonts w:ascii="Times New Roman" w:hAnsi="Times New Roman" w:cs="Times New Roman"/>
          <w:sz w:val="24"/>
          <w:szCs w:val="24"/>
        </w:rPr>
        <w:t>Hessisches</w:t>
      </w:r>
      <w:proofErr w:type="spellEnd"/>
      <w:r w:rsidRPr="00BE5B33">
        <w:rPr>
          <w:rFonts w:ascii="Times New Roman" w:hAnsi="Times New Roman" w:cs="Times New Roman"/>
          <w:sz w:val="24"/>
          <w:szCs w:val="24"/>
        </w:rPr>
        <w:t xml:space="preserve"> </w:t>
      </w:r>
      <w:proofErr w:type="spellStart"/>
      <w:r w:rsidRPr="00BE5B33">
        <w:rPr>
          <w:rFonts w:ascii="Times New Roman" w:hAnsi="Times New Roman" w:cs="Times New Roman"/>
          <w:sz w:val="24"/>
          <w:szCs w:val="24"/>
        </w:rPr>
        <w:t>Landesmuseum</w:t>
      </w:r>
      <w:proofErr w:type="spellEnd"/>
      <w:r w:rsidRPr="00BE5B33">
        <w:rPr>
          <w:rFonts w:ascii="Times New Roman" w:hAnsi="Times New Roman" w:cs="Times New Roman"/>
          <w:sz w:val="24"/>
          <w:szCs w:val="24"/>
        </w:rPr>
        <w:t xml:space="preserve"> Darmstadt, Germany, Messel Collection</w:t>
      </w:r>
    </w:p>
    <w:p w14:paraId="4096FA99" w14:textId="77777777" w:rsidR="00227D0A" w:rsidRPr="00BE5B33" w:rsidRDefault="00227D0A" w:rsidP="00227D0A">
      <w:pPr>
        <w:spacing w:line="480" w:lineRule="auto"/>
        <w:ind w:left="1418" w:hanging="1418"/>
        <w:rPr>
          <w:rFonts w:ascii="Times New Roman" w:hAnsi="Times New Roman" w:cs="Times New Roman"/>
          <w:sz w:val="24"/>
          <w:szCs w:val="24"/>
        </w:rPr>
      </w:pPr>
      <w:r>
        <w:rPr>
          <w:rFonts w:ascii="Times New Roman" w:hAnsi="Times New Roman" w:cs="Times New Roman"/>
          <w:sz w:val="24"/>
          <w:szCs w:val="24"/>
        </w:rPr>
        <w:t>JHU</w:t>
      </w:r>
      <w:r>
        <w:rPr>
          <w:rFonts w:ascii="Times New Roman" w:hAnsi="Times New Roman" w:cs="Times New Roman"/>
          <w:sz w:val="24"/>
          <w:szCs w:val="24"/>
        </w:rPr>
        <w:tab/>
        <w:t xml:space="preserve">Johns Hopkins University School of Medicine, Center for Functional Anatomy and Evolution, Mammal collection </w:t>
      </w:r>
    </w:p>
    <w:p w14:paraId="7B18A58E" w14:textId="77777777" w:rsidR="00227D0A" w:rsidRPr="008A516F" w:rsidRDefault="00227D0A" w:rsidP="00227D0A">
      <w:pPr>
        <w:spacing w:line="480" w:lineRule="auto"/>
        <w:ind w:left="1418" w:hanging="1418"/>
        <w:rPr>
          <w:rFonts w:ascii="Times New Roman" w:hAnsi="Times New Roman" w:cs="Times New Roman"/>
          <w:sz w:val="24"/>
          <w:szCs w:val="24"/>
          <w:lang w:val="de-DE"/>
        </w:rPr>
      </w:pPr>
      <w:r w:rsidRPr="008A516F">
        <w:rPr>
          <w:rFonts w:ascii="Times New Roman" w:hAnsi="Times New Roman" w:cs="Times New Roman"/>
          <w:sz w:val="24"/>
          <w:szCs w:val="24"/>
          <w:lang w:val="de-DE"/>
        </w:rPr>
        <w:t>SMF</w:t>
      </w:r>
      <w:r w:rsidRPr="008A516F">
        <w:rPr>
          <w:rFonts w:ascii="Times New Roman" w:hAnsi="Times New Roman" w:cs="Times New Roman"/>
          <w:sz w:val="24"/>
          <w:szCs w:val="24"/>
          <w:lang w:val="de-DE"/>
        </w:rPr>
        <w:tab/>
        <w:t>Senckenberg Forschungsinsitut und Museum Frankfurt, Germany, Mammal collection</w:t>
      </w:r>
    </w:p>
    <w:p w14:paraId="7B9440F4" w14:textId="77777777" w:rsidR="00227D0A" w:rsidRPr="00AF1E4D" w:rsidRDefault="00227D0A" w:rsidP="00227D0A">
      <w:pPr>
        <w:spacing w:line="480" w:lineRule="auto"/>
        <w:ind w:left="1418" w:hanging="1418"/>
        <w:rPr>
          <w:rFonts w:ascii="Times New Roman" w:hAnsi="Times New Roman" w:cs="Times New Roman"/>
          <w:sz w:val="24"/>
          <w:szCs w:val="24"/>
        </w:rPr>
      </w:pPr>
      <w:r w:rsidRPr="00AF1E4D">
        <w:rPr>
          <w:rFonts w:ascii="Times New Roman" w:hAnsi="Times New Roman" w:cs="Times New Roman"/>
          <w:sz w:val="24"/>
          <w:szCs w:val="24"/>
        </w:rPr>
        <w:t>UM</w:t>
      </w:r>
      <w:r w:rsidRPr="00AF1E4D">
        <w:rPr>
          <w:rFonts w:ascii="Times New Roman" w:hAnsi="Times New Roman" w:cs="Times New Roman"/>
          <w:sz w:val="24"/>
          <w:szCs w:val="24"/>
        </w:rPr>
        <w:tab/>
        <w:t>University of Michigan Museum of Paleontology, Ann Arbor, Michigan, USA</w:t>
      </w:r>
    </w:p>
    <w:p w14:paraId="018CC0F6" w14:textId="77777777" w:rsidR="00227D0A" w:rsidRPr="00AF1E4D" w:rsidRDefault="00227D0A" w:rsidP="00227D0A">
      <w:pPr>
        <w:spacing w:line="480" w:lineRule="auto"/>
        <w:ind w:left="1418" w:hanging="1418"/>
        <w:rPr>
          <w:rFonts w:ascii="Times New Roman" w:hAnsi="Times New Roman" w:cs="Times New Roman"/>
          <w:sz w:val="24"/>
          <w:szCs w:val="24"/>
        </w:rPr>
      </w:pPr>
      <w:r w:rsidRPr="00AF1E4D">
        <w:rPr>
          <w:rFonts w:ascii="Times New Roman" w:hAnsi="Times New Roman" w:cs="Times New Roman"/>
          <w:sz w:val="24"/>
          <w:szCs w:val="24"/>
        </w:rPr>
        <w:t>USGS</w:t>
      </w:r>
      <w:r w:rsidRPr="00AF1E4D">
        <w:rPr>
          <w:rFonts w:ascii="Times New Roman" w:hAnsi="Times New Roman" w:cs="Times New Roman"/>
          <w:sz w:val="24"/>
          <w:szCs w:val="24"/>
        </w:rPr>
        <w:tab/>
        <w:t xml:space="preserve">U.S. Geological Survey (Denver), </w:t>
      </w:r>
      <w:r>
        <w:rPr>
          <w:rFonts w:ascii="Times New Roman" w:hAnsi="Times New Roman" w:cs="Times New Roman"/>
          <w:sz w:val="24"/>
          <w:szCs w:val="24"/>
        </w:rPr>
        <w:t xml:space="preserve">collection </w:t>
      </w:r>
      <w:r w:rsidRPr="00AF1E4D">
        <w:rPr>
          <w:rFonts w:ascii="Times New Roman" w:hAnsi="Times New Roman" w:cs="Times New Roman"/>
          <w:sz w:val="24"/>
          <w:szCs w:val="24"/>
        </w:rPr>
        <w:t>now housed in USNM Department of Paleobiology</w:t>
      </w:r>
    </w:p>
    <w:p w14:paraId="0FD35BA3" w14:textId="77777777" w:rsidR="00227D0A" w:rsidRPr="00AF1E4D" w:rsidRDefault="00227D0A" w:rsidP="00227D0A">
      <w:pPr>
        <w:spacing w:line="480" w:lineRule="auto"/>
        <w:ind w:left="1418" w:hanging="1418"/>
        <w:rPr>
          <w:rFonts w:ascii="Times New Roman" w:hAnsi="Times New Roman" w:cs="Times New Roman"/>
          <w:sz w:val="24"/>
          <w:szCs w:val="24"/>
        </w:rPr>
      </w:pPr>
      <w:r w:rsidRPr="00AF1E4D">
        <w:rPr>
          <w:rFonts w:ascii="Times New Roman" w:hAnsi="Times New Roman" w:cs="Times New Roman"/>
          <w:sz w:val="24"/>
          <w:szCs w:val="24"/>
        </w:rPr>
        <w:t>USNM</w:t>
      </w:r>
      <w:r w:rsidRPr="00AF1E4D">
        <w:rPr>
          <w:rFonts w:ascii="Times New Roman" w:hAnsi="Times New Roman" w:cs="Times New Roman"/>
          <w:sz w:val="24"/>
          <w:szCs w:val="24"/>
        </w:rPr>
        <w:tab/>
        <w:t>U.S. National Museum of Natural History, Department of Paleobiology, Smithsonian Institution, Washington, D.C., USA</w:t>
      </w:r>
    </w:p>
    <w:p w14:paraId="3A6F2D85" w14:textId="77777777" w:rsidR="00227D0A" w:rsidRPr="00AF1E4D" w:rsidRDefault="00227D0A" w:rsidP="00227D0A">
      <w:pPr>
        <w:spacing w:line="480" w:lineRule="auto"/>
        <w:ind w:left="1418" w:hanging="1418"/>
        <w:rPr>
          <w:rFonts w:ascii="Times New Roman" w:hAnsi="Times New Roman" w:cs="Times New Roman"/>
          <w:sz w:val="24"/>
          <w:szCs w:val="24"/>
        </w:rPr>
      </w:pPr>
      <w:r w:rsidRPr="00AF1E4D">
        <w:rPr>
          <w:rFonts w:ascii="Times New Roman" w:hAnsi="Times New Roman" w:cs="Times New Roman"/>
          <w:sz w:val="24"/>
          <w:szCs w:val="24"/>
        </w:rPr>
        <w:t>USNM-M</w:t>
      </w:r>
      <w:r w:rsidRPr="00AF1E4D">
        <w:rPr>
          <w:rFonts w:ascii="Times New Roman" w:hAnsi="Times New Roman" w:cs="Times New Roman"/>
          <w:sz w:val="24"/>
          <w:szCs w:val="24"/>
        </w:rPr>
        <w:tab/>
        <w:t>U.S. National Museum of Natural History, Division of Mammals, Smithsonian Institution, Washington, D.C., USA</w:t>
      </w:r>
    </w:p>
    <w:p w14:paraId="56321A39" w14:textId="77777777" w:rsidR="00227D0A" w:rsidRPr="00AF1E4D" w:rsidRDefault="00227D0A" w:rsidP="00227D0A">
      <w:pPr>
        <w:spacing w:line="480" w:lineRule="auto"/>
        <w:ind w:left="1418" w:hanging="1418"/>
        <w:rPr>
          <w:rFonts w:ascii="Times New Roman" w:hAnsi="Times New Roman" w:cs="Times New Roman"/>
          <w:sz w:val="24"/>
          <w:szCs w:val="24"/>
        </w:rPr>
      </w:pPr>
      <w:r w:rsidRPr="00AF1E4D">
        <w:rPr>
          <w:rFonts w:ascii="Times New Roman" w:hAnsi="Times New Roman" w:cs="Times New Roman"/>
          <w:sz w:val="24"/>
          <w:szCs w:val="24"/>
        </w:rPr>
        <w:lastRenderedPageBreak/>
        <w:t>UTCM</w:t>
      </w:r>
      <w:r w:rsidRPr="00AF1E4D">
        <w:rPr>
          <w:rFonts w:ascii="Times New Roman" w:hAnsi="Times New Roman" w:cs="Times New Roman"/>
          <w:sz w:val="24"/>
          <w:szCs w:val="24"/>
        </w:rPr>
        <w:tab/>
        <w:t>University of Tennessee at Chattanooga Natural History Museum, Mammal Collection, Chattanooga, Tennessee, USA</w:t>
      </w:r>
    </w:p>
    <w:p w14:paraId="190117DD" w14:textId="77777777" w:rsidR="00FE12D4" w:rsidRPr="009C3D5F" w:rsidRDefault="00FE12D4" w:rsidP="00FE12D4">
      <w:pPr>
        <w:spacing w:line="480" w:lineRule="auto"/>
        <w:rPr>
          <w:rFonts w:ascii="Times New Roman" w:hAnsi="Times New Roman" w:cs="Times New Roman"/>
          <w:sz w:val="24"/>
          <w:szCs w:val="24"/>
        </w:rPr>
      </w:pPr>
    </w:p>
    <w:p w14:paraId="5D47C952" w14:textId="77777777" w:rsidR="00FE12D4" w:rsidRDefault="00FE12D4" w:rsidP="00FE12D4">
      <w:pPr>
        <w:spacing w:line="480" w:lineRule="auto"/>
      </w:pPr>
    </w:p>
    <w:p w14:paraId="32E25EE1" w14:textId="0EAC7C8B" w:rsidR="00227D0A" w:rsidRDefault="00FE12D4" w:rsidP="000A3DE2">
      <w:pPr>
        <w:rPr>
          <w:rFonts w:ascii="Times New Roman" w:hAnsi="Times New Roman" w:cs="Times New Roman"/>
          <w:b/>
          <w:color w:val="131313"/>
          <w:sz w:val="24"/>
          <w:szCs w:val="24"/>
        </w:rPr>
      </w:pPr>
      <w:r>
        <w:rPr>
          <w:rFonts w:ascii="Times New Roman" w:hAnsi="Times New Roman" w:cs="Times New Roman"/>
          <w:b/>
          <w:color w:val="131313"/>
          <w:sz w:val="24"/>
          <w:szCs w:val="24"/>
        </w:rPr>
        <w:br w:type="page"/>
      </w:r>
      <w:r w:rsidR="00CF45E0" w:rsidRPr="00CF45E0">
        <w:rPr>
          <w:rFonts w:ascii="Times New Roman" w:hAnsi="Times New Roman" w:cs="Times New Roman"/>
          <w:b/>
          <w:color w:val="131313"/>
          <w:sz w:val="24"/>
          <w:szCs w:val="24"/>
        </w:rPr>
        <w:lastRenderedPageBreak/>
        <w:t>S</w:t>
      </w:r>
      <w:r>
        <w:rPr>
          <w:rFonts w:ascii="Times New Roman" w:hAnsi="Times New Roman" w:cs="Times New Roman"/>
          <w:b/>
          <w:color w:val="131313"/>
          <w:sz w:val="24"/>
          <w:szCs w:val="24"/>
        </w:rPr>
        <w:t>3</w:t>
      </w:r>
      <w:r w:rsidR="00CF45E0" w:rsidRPr="00CF45E0">
        <w:rPr>
          <w:rFonts w:ascii="Times New Roman" w:hAnsi="Times New Roman" w:cs="Times New Roman"/>
          <w:b/>
          <w:color w:val="131313"/>
          <w:sz w:val="24"/>
          <w:szCs w:val="24"/>
        </w:rPr>
        <w:t>. Phylogenetic Analysi</w:t>
      </w:r>
      <w:r w:rsidR="00227D0A">
        <w:rPr>
          <w:rFonts w:ascii="Times New Roman" w:hAnsi="Times New Roman" w:cs="Times New Roman"/>
          <w:b/>
          <w:color w:val="131313"/>
          <w:sz w:val="24"/>
          <w:szCs w:val="24"/>
        </w:rPr>
        <w:t>s</w:t>
      </w:r>
    </w:p>
    <w:p w14:paraId="0A329194" w14:textId="77777777" w:rsidR="000A3DE2" w:rsidRPr="00CF45E0" w:rsidRDefault="000A3DE2" w:rsidP="000A3DE2">
      <w:pPr>
        <w:rPr>
          <w:rFonts w:ascii="Times New Roman" w:hAnsi="Times New Roman" w:cs="Times New Roman"/>
          <w:b/>
          <w:color w:val="131313"/>
          <w:sz w:val="24"/>
          <w:szCs w:val="24"/>
        </w:rPr>
      </w:pPr>
    </w:p>
    <w:p w14:paraId="4AEF0227" w14:textId="2E4CB386" w:rsidR="004171E2" w:rsidRDefault="00CF45E0" w:rsidP="004171E2">
      <w:pPr>
        <w:autoSpaceDE w:val="0"/>
        <w:autoSpaceDN w:val="0"/>
        <w:adjustRightInd w:val="0"/>
        <w:spacing w:line="480" w:lineRule="auto"/>
        <w:rPr>
          <w:rFonts w:ascii="Times New Roman" w:hAnsi="Times New Roman" w:cs="Times New Roman"/>
          <w:color w:val="131313"/>
          <w:sz w:val="24"/>
          <w:szCs w:val="24"/>
        </w:rPr>
      </w:pPr>
      <w:r w:rsidRPr="004171E2">
        <w:rPr>
          <w:rFonts w:ascii="Times New Roman" w:hAnsi="Times New Roman" w:cs="Times New Roman"/>
          <w:color w:val="131313"/>
          <w:sz w:val="24"/>
          <w:szCs w:val="24"/>
          <w:u w:val="single"/>
        </w:rPr>
        <w:t>Modified characters from Gaudin et al. analysis</w:t>
      </w:r>
      <w:r w:rsidR="002626CF">
        <w:rPr>
          <w:rFonts w:ascii="Times New Roman" w:hAnsi="Times New Roman" w:cs="Times New Roman"/>
          <w:color w:val="131313"/>
          <w:sz w:val="24"/>
          <w:szCs w:val="24"/>
          <w:u w:val="single"/>
        </w:rPr>
        <w:t xml:space="preserve"> [3]</w:t>
      </w:r>
      <w:r w:rsidRPr="004171E2">
        <w:rPr>
          <w:rFonts w:ascii="Times New Roman" w:hAnsi="Times New Roman" w:cs="Times New Roman"/>
          <w:color w:val="131313"/>
          <w:sz w:val="24"/>
          <w:szCs w:val="24"/>
          <w:u w:val="single"/>
        </w:rPr>
        <w:t>.</w:t>
      </w:r>
      <w:r w:rsidRPr="004171E2">
        <w:rPr>
          <w:rFonts w:ascii="Times New Roman" w:hAnsi="Times New Roman" w:cs="Times New Roman"/>
          <w:color w:val="131313"/>
          <w:sz w:val="24"/>
          <w:szCs w:val="24"/>
        </w:rPr>
        <w:t xml:space="preserve"> </w:t>
      </w:r>
    </w:p>
    <w:p w14:paraId="4E3281BC" w14:textId="4F8FE27C" w:rsidR="00CF45E0" w:rsidRPr="004171E2" w:rsidRDefault="00CF45E0" w:rsidP="004171E2">
      <w:pPr>
        <w:autoSpaceDE w:val="0"/>
        <w:autoSpaceDN w:val="0"/>
        <w:adjustRightInd w:val="0"/>
        <w:spacing w:line="480" w:lineRule="auto"/>
        <w:rPr>
          <w:rFonts w:ascii="Times New Roman" w:hAnsi="Times New Roman" w:cs="Times New Roman"/>
          <w:color w:val="131313"/>
          <w:sz w:val="24"/>
          <w:szCs w:val="24"/>
        </w:rPr>
      </w:pPr>
      <w:r w:rsidRPr="004171E2">
        <w:rPr>
          <w:rFonts w:ascii="Times New Roman" w:hAnsi="Times New Roman" w:cs="Times New Roman"/>
          <w:color w:val="131313"/>
          <w:sz w:val="24"/>
          <w:szCs w:val="24"/>
        </w:rPr>
        <w:t xml:space="preserve">Newly added character states are highlighted with boldface type. * denotes multistate characters; ** denotes multistate and ordered characters. </w:t>
      </w:r>
      <w:r w:rsidRPr="004171E2">
        <w:rPr>
          <w:rFonts w:ascii="Times New Roman" w:hAnsi="Times New Roman" w:cs="Times New Roman"/>
          <w:color w:val="000000"/>
          <w:sz w:val="24"/>
          <w:szCs w:val="24"/>
        </w:rPr>
        <w:t xml:space="preserve">Bolded state numbers indicate that the numbers have changed from </w:t>
      </w:r>
      <w:r w:rsidR="002626CF">
        <w:rPr>
          <w:rFonts w:ascii="Times New Roman" w:hAnsi="Times New Roman" w:cs="Times New Roman"/>
          <w:color w:val="000000"/>
          <w:sz w:val="24"/>
          <w:szCs w:val="24"/>
        </w:rPr>
        <w:t>ref [3]</w:t>
      </w:r>
      <w:r w:rsidRPr="004171E2">
        <w:rPr>
          <w:rFonts w:ascii="Times New Roman" w:hAnsi="Times New Roman" w:cs="Times New Roman"/>
          <w:color w:val="000000"/>
          <w:sz w:val="24"/>
          <w:szCs w:val="24"/>
        </w:rPr>
        <w:t xml:space="preserve">. </w:t>
      </w:r>
    </w:p>
    <w:p w14:paraId="02A7F4E6"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p>
    <w:p w14:paraId="006AC8BE"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 Shape of manual and pedal subungual process (=flexor tubercle) in ventral view: rounded triangular platform, perforated by subungual foramina (0); triangular platform but lacking perforations for subungual foramina, with grooves along either side of subungual process leading to subungual foramina instead (1); narrow subungual process, with grooves on either side leading to subungual foramina (2); triangular or ovate process, </w:t>
      </w:r>
      <w:proofErr w:type="spellStart"/>
      <w:r w:rsidRPr="00CF45E0">
        <w:rPr>
          <w:rFonts w:ascii="Times New Roman" w:hAnsi="Times New Roman" w:cs="Times New Roman"/>
          <w:color w:val="131313"/>
          <w:sz w:val="24"/>
          <w:szCs w:val="24"/>
        </w:rPr>
        <w:t>unconstricted</w:t>
      </w:r>
      <w:proofErr w:type="spellEnd"/>
      <w:r w:rsidRPr="00CF45E0">
        <w:rPr>
          <w:rFonts w:ascii="Times New Roman" w:hAnsi="Times New Roman" w:cs="Times New Roman"/>
          <w:color w:val="131313"/>
          <w:sz w:val="24"/>
          <w:szCs w:val="24"/>
        </w:rPr>
        <w:t xml:space="preserve"> by grooves, subungual foramina dorsal to subungual process (3); </w:t>
      </w:r>
      <w:r w:rsidRPr="00CF45E0">
        <w:rPr>
          <w:rFonts w:ascii="Times New Roman" w:hAnsi="Times New Roman" w:cs="Times New Roman"/>
          <w:b/>
          <w:bCs/>
          <w:color w:val="131313"/>
          <w:sz w:val="24"/>
          <w:szCs w:val="24"/>
        </w:rPr>
        <w:t>or subungual process absent (4).</w:t>
      </w:r>
    </w:p>
    <w:p w14:paraId="1BA3C272"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*7. Distal condyles of manual and pedal proximal phalanges: with single, transversely elongate, cylindrical condyles (0); condyles divided into medial and lateral pulleys (1); </w:t>
      </w:r>
      <w:r w:rsidRPr="00CF45E0">
        <w:rPr>
          <w:rFonts w:ascii="Times New Roman" w:hAnsi="Times New Roman" w:cs="Times New Roman"/>
          <w:b/>
          <w:bCs/>
          <w:color w:val="131313"/>
          <w:sz w:val="24"/>
          <w:szCs w:val="24"/>
        </w:rPr>
        <w:t>or medial and lateral pulleys plus a median keel (2).</w:t>
      </w:r>
    </w:p>
    <w:p w14:paraId="74675A55"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sz w:val="24"/>
          <w:szCs w:val="24"/>
        </w:rPr>
      </w:pPr>
      <w:r w:rsidRPr="00CF45E0">
        <w:rPr>
          <w:rFonts w:ascii="Times New Roman" w:hAnsi="Times New Roman" w:cs="Times New Roman"/>
          <w:color w:val="131313"/>
          <w:sz w:val="24"/>
          <w:szCs w:val="24"/>
        </w:rPr>
        <w:t xml:space="preserve">**8. Distal keel on metatarsals and metacarpals: </w:t>
      </w:r>
      <w:r w:rsidRPr="00CF45E0">
        <w:rPr>
          <w:rFonts w:ascii="Times New Roman" w:hAnsi="Times New Roman" w:cs="Times New Roman"/>
          <w:b/>
          <w:bCs/>
          <w:sz w:val="24"/>
          <w:szCs w:val="24"/>
        </w:rPr>
        <w:t>present only as a moderate ridge on ventral half of articulation, distinct fossa on dorsal surface of metacarpal above the condyle absent</w:t>
      </w:r>
      <w:r w:rsidRPr="00CF45E0">
        <w:rPr>
          <w:rFonts w:ascii="Times New Roman" w:hAnsi="Times New Roman" w:cs="Times New Roman"/>
          <w:sz w:val="24"/>
          <w:szCs w:val="24"/>
        </w:rPr>
        <w:t xml:space="preserve"> </w:t>
      </w:r>
      <w:r w:rsidRPr="00CF45E0">
        <w:rPr>
          <w:rFonts w:ascii="Times New Roman" w:hAnsi="Times New Roman" w:cs="Times New Roman"/>
          <w:b/>
          <w:bCs/>
          <w:sz w:val="24"/>
          <w:szCs w:val="24"/>
        </w:rPr>
        <w:t>(0);</w:t>
      </w:r>
      <w:r w:rsidRPr="00CF45E0">
        <w:rPr>
          <w:rFonts w:ascii="Times New Roman" w:hAnsi="Times New Roman" w:cs="Times New Roman"/>
          <w:sz w:val="24"/>
          <w:szCs w:val="24"/>
        </w:rPr>
        <w:t xml:space="preserve"> present only as a moderate ridge on ventral half of articulation, distinct fossa on dorsal surface of metacarpal above the condyle</w:t>
      </w:r>
      <w:r w:rsidRPr="00CF45E0">
        <w:rPr>
          <w:rFonts w:ascii="Times New Roman" w:hAnsi="Times New Roman" w:cs="Times New Roman"/>
          <w:b/>
          <w:bCs/>
          <w:sz w:val="24"/>
          <w:szCs w:val="24"/>
        </w:rPr>
        <w:t xml:space="preserve"> (1)</w:t>
      </w:r>
      <w:r w:rsidRPr="00CF45E0">
        <w:rPr>
          <w:rFonts w:ascii="Times New Roman" w:hAnsi="Times New Roman" w:cs="Times New Roman"/>
          <w:sz w:val="24"/>
          <w:szCs w:val="24"/>
        </w:rPr>
        <w:t>;</w:t>
      </w:r>
      <w:r w:rsidRPr="00CF45E0">
        <w:rPr>
          <w:rFonts w:ascii="Times New Roman" w:hAnsi="Times New Roman" w:cs="Times New Roman"/>
          <w:b/>
          <w:bCs/>
          <w:sz w:val="24"/>
          <w:szCs w:val="24"/>
        </w:rPr>
        <w:t xml:space="preserve"> </w:t>
      </w:r>
      <w:r w:rsidRPr="00CF45E0">
        <w:rPr>
          <w:rFonts w:ascii="Times New Roman" w:hAnsi="Times New Roman" w:cs="Times New Roman"/>
          <w:sz w:val="24"/>
          <w:szCs w:val="24"/>
        </w:rPr>
        <w:t xml:space="preserve">ventral ridge on ventral half of articulation hypertrophied, distinct fossa on dorsal surface of metacarpal above the condyle still present </w:t>
      </w:r>
      <w:r w:rsidRPr="00CF45E0">
        <w:rPr>
          <w:rFonts w:ascii="Times New Roman" w:hAnsi="Times New Roman" w:cs="Times New Roman"/>
          <w:b/>
          <w:bCs/>
          <w:sz w:val="24"/>
          <w:szCs w:val="24"/>
        </w:rPr>
        <w:t>(2)</w:t>
      </w:r>
      <w:r w:rsidRPr="00CF45E0">
        <w:rPr>
          <w:rFonts w:ascii="Times New Roman" w:hAnsi="Times New Roman" w:cs="Times New Roman"/>
          <w:sz w:val="24"/>
          <w:szCs w:val="24"/>
        </w:rPr>
        <w:t>;</w:t>
      </w:r>
      <w:r w:rsidRPr="00CF45E0">
        <w:rPr>
          <w:rFonts w:ascii="Times New Roman" w:hAnsi="Times New Roman" w:cs="Times New Roman"/>
          <w:color w:val="131313"/>
          <w:sz w:val="24"/>
          <w:szCs w:val="24"/>
        </w:rPr>
        <w:t xml:space="preserve"> </w:t>
      </w:r>
      <w:r w:rsidRPr="00CF45E0">
        <w:rPr>
          <w:rFonts w:ascii="Times New Roman" w:hAnsi="Times New Roman" w:cs="Times New Roman"/>
          <w:sz w:val="24"/>
          <w:szCs w:val="24"/>
        </w:rPr>
        <w:t xml:space="preserve">or keel extends along entire dorsoventral length of condyle, dorsal fossa above condyle absent </w:t>
      </w:r>
      <w:r w:rsidRPr="00CF45E0">
        <w:rPr>
          <w:rFonts w:ascii="Times New Roman" w:hAnsi="Times New Roman" w:cs="Times New Roman"/>
          <w:b/>
          <w:bCs/>
          <w:sz w:val="24"/>
          <w:szCs w:val="24"/>
        </w:rPr>
        <w:t>(3).</w:t>
      </w:r>
    </w:p>
    <w:p w14:paraId="3C017484"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lastRenderedPageBreak/>
        <w:t xml:space="preserve">*27. Shape of proximal articular surface of metatarsal III in proximal view: roughly dumbbell shape, expanded dorsally and ventrally and constricted in between (0); roughly triangular, narrowing ventrally (1); quadrangular, without constriction (2); </w:t>
      </w:r>
      <w:r w:rsidRPr="00CF45E0">
        <w:rPr>
          <w:rFonts w:ascii="Times New Roman" w:hAnsi="Times New Roman" w:cs="Times New Roman"/>
          <w:b/>
          <w:bCs/>
          <w:color w:val="131313"/>
          <w:sz w:val="24"/>
          <w:szCs w:val="24"/>
        </w:rPr>
        <w:t>or T-shaped (3)</w:t>
      </w:r>
      <w:r w:rsidRPr="00CF45E0">
        <w:rPr>
          <w:rFonts w:ascii="Times New Roman" w:hAnsi="Times New Roman" w:cs="Times New Roman"/>
          <w:color w:val="131313"/>
          <w:sz w:val="24"/>
          <w:szCs w:val="24"/>
        </w:rPr>
        <w:t>.</w:t>
      </w:r>
    </w:p>
    <w:p w14:paraId="1EDFB0F7"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b/>
          <w:bCs/>
          <w:color w:val="131313"/>
          <w:sz w:val="24"/>
          <w:szCs w:val="24"/>
        </w:rPr>
      </w:pPr>
      <w:r w:rsidRPr="00CF45E0">
        <w:rPr>
          <w:rFonts w:ascii="Times New Roman" w:hAnsi="Times New Roman" w:cs="Times New Roman"/>
          <w:color w:val="131313"/>
          <w:sz w:val="24"/>
          <w:szCs w:val="24"/>
        </w:rPr>
        <w:t xml:space="preserve">*31. Shape of lateral flange of metatarsal V: elongated distally, straight or curved ventrally at distal end, separated from cuboid facet by groove (0); elongated distally, curved dorsally at distal end, separated from cuboid facet by groove (1); elongate dorsoventrally, separated from cuboid facet by pit enclosed by dorsal and ventral ridges (2); </w:t>
      </w:r>
      <w:r w:rsidRPr="00CF45E0">
        <w:rPr>
          <w:rFonts w:ascii="Times New Roman" w:hAnsi="Times New Roman" w:cs="Times New Roman"/>
          <w:b/>
          <w:bCs/>
          <w:color w:val="131313"/>
          <w:sz w:val="24"/>
          <w:szCs w:val="24"/>
        </w:rPr>
        <w:t>lateral flange a small tubercle (3); or lateral flange absent (4).</w:t>
      </w:r>
    </w:p>
    <w:p w14:paraId="0694B260"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*50. Shape of navicular facet of lateral cuneiform: triangular or quadrangular (0); butterfly-shaped, expanded transversely on dorsal and ventral ends with concave medial and lateral margins (1); extended ventrally onto plantar tubercle (2); </w:t>
      </w:r>
      <w:r w:rsidRPr="00CF45E0">
        <w:rPr>
          <w:rFonts w:ascii="Times New Roman" w:hAnsi="Times New Roman" w:cs="Times New Roman"/>
          <w:b/>
          <w:bCs/>
          <w:color w:val="131313"/>
          <w:sz w:val="24"/>
          <w:szCs w:val="24"/>
        </w:rPr>
        <w:t>or L-shaped (3)</w:t>
      </w:r>
      <w:r w:rsidRPr="00CF45E0">
        <w:rPr>
          <w:rFonts w:ascii="Times New Roman" w:hAnsi="Times New Roman" w:cs="Times New Roman"/>
          <w:color w:val="131313"/>
          <w:sz w:val="24"/>
          <w:szCs w:val="24"/>
        </w:rPr>
        <w:t>.</w:t>
      </w:r>
    </w:p>
    <w:p w14:paraId="118BBAA9"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sz w:val="24"/>
          <w:szCs w:val="24"/>
        </w:rPr>
        <w:t>**53.</w:t>
      </w:r>
      <w:r w:rsidRPr="00CF45E0">
        <w:rPr>
          <w:rFonts w:ascii="Times New Roman" w:hAnsi="Times New Roman" w:cs="Times New Roman"/>
          <w:b/>
          <w:bCs/>
          <w:sz w:val="24"/>
          <w:szCs w:val="24"/>
        </w:rPr>
        <w:t xml:space="preserve"> </w:t>
      </w:r>
      <w:r w:rsidRPr="00CF45E0">
        <w:rPr>
          <w:rFonts w:ascii="Times New Roman" w:hAnsi="Times New Roman" w:cs="Times New Roman"/>
          <w:color w:val="131313"/>
          <w:sz w:val="24"/>
          <w:szCs w:val="24"/>
        </w:rPr>
        <w:t xml:space="preserve">Shape of plantar process of cuboid in plantar view: elongated transversely (0); round (1); </w:t>
      </w:r>
      <w:r w:rsidRPr="00CF45E0">
        <w:rPr>
          <w:rFonts w:ascii="Times New Roman" w:hAnsi="Times New Roman" w:cs="Times New Roman"/>
          <w:b/>
          <w:bCs/>
          <w:color w:val="131313"/>
          <w:sz w:val="24"/>
          <w:szCs w:val="24"/>
        </w:rPr>
        <w:t xml:space="preserve">or elongated </w:t>
      </w:r>
      <w:proofErr w:type="spellStart"/>
      <w:r w:rsidRPr="00CF45E0">
        <w:rPr>
          <w:rFonts w:ascii="Times New Roman" w:hAnsi="Times New Roman" w:cs="Times New Roman"/>
          <w:b/>
          <w:bCs/>
          <w:color w:val="131313"/>
          <w:sz w:val="24"/>
          <w:szCs w:val="24"/>
        </w:rPr>
        <w:t>proximodistally</w:t>
      </w:r>
      <w:proofErr w:type="spellEnd"/>
      <w:r w:rsidRPr="00CF45E0">
        <w:rPr>
          <w:rFonts w:ascii="Times New Roman" w:hAnsi="Times New Roman" w:cs="Times New Roman"/>
          <w:color w:val="131313"/>
          <w:sz w:val="24"/>
          <w:szCs w:val="24"/>
        </w:rPr>
        <w:t xml:space="preserve"> </w:t>
      </w:r>
      <w:r w:rsidRPr="00CF45E0">
        <w:rPr>
          <w:rFonts w:ascii="Times New Roman" w:hAnsi="Times New Roman" w:cs="Times New Roman"/>
          <w:b/>
          <w:bCs/>
          <w:color w:val="131313"/>
          <w:sz w:val="24"/>
          <w:szCs w:val="24"/>
        </w:rPr>
        <w:t>(2).</w:t>
      </w:r>
    </w:p>
    <w:p w14:paraId="38849832"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*54. Orientation of plantar process of cuboid in plantar view: tilts proximomedially (0); horizontal (1); tilts proximolaterally (2); </w:t>
      </w:r>
      <w:r w:rsidRPr="00CF45E0">
        <w:rPr>
          <w:rFonts w:ascii="Times New Roman" w:hAnsi="Times New Roman" w:cs="Times New Roman"/>
          <w:b/>
          <w:bCs/>
          <w:color w:val="131313"/>
          <w:sz w:val="24"/>
          <w:szCs w:val="24"/>
        </w:rPr>
        <w:t>or vertical (3).</w:t>
      </w:r>
    </w:p>
    <w:p w14:paraId="51CF95D9"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**72. Deep groove for calcaneal-navicular “spring” ligament on ventral margin of </w:t>
      </w:r>
      <w:proofErr w:type="spellStart"/>
      <w:r w:rsidRPr="00CF45E0">
        <w:rPr>
          <w:rFonts w:ascii="Times New Roman" w:hAnsi="Times New Roman" w:cs="Times New Roman"/>
          <w:color w:val="131313"/>
          <w:sz w:val="24"/>
          <w:szCs w:val="24"/>
        </w:rPr>
        <w:t>astragalar</w:t>
      </w:r>
      <w:proofErr w:type="spellEnd"/>
      <w:r w:rsidRPr="00CF45E0">
        <w:rPr>
          <w:rFonts w:ascii="Times New Roman" w:hAnsi="Times New Roman" w:cs="Times New Roman"/>
          <w:color w:val="131313"/>
          <w:sz w:val="24"/>
          <w:szCs w:val="24"/>
        </w:rPr>
        <w:t xml:space="preserve"> head: absent (0); </w:t>
      </w:r>
      <w:r w:rsidRPr="00CF45E0">
        <w:rPr>
          <w:rFonts w:ascii="Times New Roman" w:hAnsi="Times New Roman" w:cs="Times New Roman"/>
          <w:b/>
          <w:bCs/>
          <w:color w:val="131313"/>
          <w:sz w:val="24"/>
          <w:szCs w:val="24"/>
        </w:rPr>
        <w:t>shallow groove present (1); or deep groove present (2).</w:t>
      </w:r>
    </w:p>
    <w:p w14:paraId="23B47DF3"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*75</w:t>
      </w:r>
      <w:r w:rsidRPr="00CF45E0">
        <w:rPr>
          <w:rFonts w:ascii="Times New Roman" w:hAnsi="Times New Roman" w:cs="Times New Roman"/>
          <w:b/>
          <w:bCs/>
          <w:color w:val="131313"/>
          <w:sz w:val="24"/>
          <w:szCs w:val="24"/>
        </w:rPr>
        <w:t>.</w:t>
      </w:r>
      <w:r w:rsidRPr="00CF45E0">
        <w:rPr>
          <w:rFonts w:ascii="Times New Roman" w:hAnsi="Times New Roman" w:cs="Times New Roman"/>
          <w:color w:val="131313"/>
          <w:sz w:val="24"/>
          <w:szCs w:val="24"/>
        </w:rPr>
        <w:t xml:space="preserve"> Orientation of long axis on </w:t>
      </w:r>
      <w:proofErr w:type="spellStart"/>
      <w:r w:rsidRPr="00CF45E0">
        <w:rPr>
          <w:rFonts w:ascii="Times New Roman" w:hAnsi="Times New Roman" w:cs="Times New Roman"/>
          <w:color w:val="131313"/>
          <w:sz w:val="24"/>
          <w:szCs w:val="24"/>
        </w:rPr>
        <w:t>astragalar</w:t>
      </w:r>
      <w:proofErr w:type="spellEnd"/>
      <w:r w:rsidRPr="00CF45E0">
        <w:rPr>
          <w:rFonts w:ascii="Times New Roman" w:hAnsi="Times New Roman" w:cs="Times New Roman"/>
          <w:color w:val="131313"/>
          <w:sz w:val="24"/>
          <w:szCs w:val="24"/>
        </w:rPr>
        <w:t xml:space="preserve"> </w:t>
      </w:r>
      <w:proofErr w:type="spellStart"/>
      <w:r w:rsidRPr="00CF45E0">
        <w:rPr>
          <w:rFonts w:ascii="Times New Roman" w:hAnsi="Times New Roman" w:cs="Times New Roman"/>
          <w:color w:val="131313"/>
          <w:sz w:val="24"/>
          <w:szCs w:val="24"/>
        </w:rPr>
        <w:t>ectal</w:t>
      </w:r>
      <w:proofErr w:type="spellEnd"/>
      <w:r w:rsidRPr="00CF45E0">
        <w:rPr>
          <w:rFonts w:ascii="Times New Roman" w:hAnsi="Times New Roman" w:cs="Times New Roman"/>
          <w:color w:val="131313"/>
          <w:sz w:val="24"/>
          <w:szCs w:val="24"/>
        </w:rPr>
        <w:t xml:space="preserve"> facet: proximodistal (0); proximomedial to distolateral (1); </w:t>
      </w:r>
      <w:r w:rsidRPr="00CF45E0">
        <w:rPr>
          <w:rFonts w:ascii="Times New Roman" w:hAnsi="Times New Roman" w:cs="Times New Roman"/>
          <w:b/>
          <w:bCs/>
          <w:color w:val="131313"/>
          <w:sz w:val="24"/>
          <w:szCs w:val="24"/>
        </w:rPr>
        <w:t xml:space="preserve">or proximolateral to </w:t>
      </w:r>
      <w:proofErr w:type="spellStart"/>
      <w:r w:rsidRPr="00CF45E0">
        <w:rPr>
          <w:rFonts w:ascii="Times New Roman" w:hAnsi="Times New Roman" w:cs="Times New Roman"/>
          <w:b/>
          <w:bCs/>
          <w:color w:val="131313"/>
          <w:sz w:val="24"/>
          <w:szCs w:val="24"/>
        </w:rPr>
        <w:t>distomedial</w:t>
      </w:r>
      <w:proofErr w:type="spellEnd"/>
      <w:r w:rsidRPr="00CF45E0">
        <w:rPr>
          <w:rFonts w:ascii="Times New Roman" w:hAnsi="Times New Roman" w:cs="Times New Roman"/>
          <w:b/>
          <w:bCs/>
          <w:color w:val="131313"/>
          <w:sz w:val="24"/>
          <w:szCs w:val="24"/>
        </w:rPr>
        <w:t xml:space="preserve"> (2).</w:t>
      </w:r>
    </w:p>
    <w:p w14:paraId="5E509E21"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*79. Shape of medial navicular facet on </w:t>
      </w:r>
      <w:proofErr w:type="spellStart"/>
      <w:r w:rsidRPr="00CF45E0">
        <w:rPr>
          <w:rFonts w:ascii="Times New Roman" w:hAnsi="Times New Roman" w:cs="Times New Roman"/>
          <w:color w:val="131313"/>
          <w:sz w:val="24"/>
          <w:szCs w:val="24"/>
        </w:rPr>
        <w:t>astragalar</w:t>
      </w:r>
      <w:proofErr w:type="spellEnd"/>
      <w:r w:rsidRPr="00CF45E0">
        <w:rPr>
          <w:rFonts w:ascii="Times New Roman" w:hAnsi="Times New Roman" w:cs="Times New Roman"/>
          <w:color w:val="131313"/>
          <w:sz w:val="24"/>
          <w:szCs w:val="24"/>
        </w:rPr>
        <w:t xml:space="preserve"> neck in medial view: narrow dorsally, extended proximally along ventral edge (0); depressed </w:t>
      </w:r>
      <w:proofErr w:type="spellStart"/>
      <w:r w:rsidRPr="00CF45E0">
        <w:rPr>
          <w:rFonts w:ascii="Times New Roman" w:hAnsi="Times New Roman" w:cs="Times New Roman"/>
          <w:color w:val="131313"/>
          <w:sz w:val="24"/>
          <w:szCs w:val="24"/>
        </w:rPr>
        <w:t>proximodistally</w:t>
      </w:r>
      <w:proofErr w:type="spellEnd"/>
      <w:r w:rsidRPr="00CF45E0">
        <w:rPr>
          <w:rFonts w:ascii="Times New Roman" w:hAnsi="Times New Roman" w:cs="Times New Roman"/>
          <w:color w:val="131313"/>
          <w:sz w:val="24"/>
          <w:szCs w:val="24"/>
        </w:rPr>
        <w:t xml:space="preserve"> along entire length (1); irregular shape, not markedly depressed (2); </w:t>
      </w:r>
      <w:r w:rsidRPr="00CF45E0">
        <w:rPr>
          <w:rFonts w:ascii="Times New Roman" w:hAnsi="Times New Roman" w:cs="Times New Roman"/>
          <w:b/>
          <w:bCs/>
          <w:color w:val="131313"/>
          <w:sz w:val="24"/>
          <w:szCs w:val="24"/>
        </w:rPr>
        <w:t xml:space="preserve">or tall </w:t>
      </w:r>
      <w:proofErr w:type="spellStart"/>
      <w:r w:rsidRPr="00CF45E0">
        <w:rPr>
          <w:rFonts w:ascii="Times New Roman" w:hAnsi="Times New Roman" w:cs="Times New Roman"/>
          <w:b/>
          <w:bCs/>
          <w:color w:val="131313"/>
          <w:sz w:val="24"/>
          <w:szCs w:val="24"/>
        </w:rPr>
        <w:t>proximodistally</w:t>
      </w:r>
      <w:proofErr w:type="spellEnd"/>
      <w:r w:rsidRPr="00CF45E0">
        <w:rPr>
          <w:rFonts w:ascii="Times New Roman" w:hAnsi="Times New Roman" w:cs="Times New Roman"/>
          <w:b/>
          <w:bCs/>
          <w:color w:val="131313"/>
          <w:sz w:val="24"/>
          <w:szCs w:val="24"/>
        </w:rPr>
        <w:t>, triangular in outline (3).</w:t>
      </w:r>
    </w:p>
    <w:p w14:paraId="55CF436F"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lastRenderedPageBreak/>
        <w:t xml:space="preserve">*81. Shape of fibular facet of astragalus: oblique, irregularly triangular or teardrop-shaped, without strong vertical moiety distally (0); crescentic or boomerang-shaped, with concavity facing </w:t>
      </w:r>
      <w:proofErr w:type="spellStart"/>
      <w:r w:rsidRPr="00CF45E0">
        <w:rPr>
          <w:rFonts w:ascii="Times New Roman" w:hAnsi="Times New Roman" w:cs="Times New Roman"/>
          <w:color w:val="131313"/>
          <w:sz w:val="24"/>
          <w:szCs w:val="24"/>
        </w:rPr>
        <w:t>proximoplantarly</w:t>
      </w:r>
      <w:proofErr w:type="spellEnd"/>
      <w:r w:rsidRPr="00CF45E0">
        <w:rPr>
          <w:rFonts w:ascii="Times New Roman" w:hAnsi="Times New Roman" w:cs="Times New Roman"/>
          <w:color w:val="131313"/>
          <w:sz w:val="24"/>
          <w:szCs w:val="24"/>
        </w:rPr>
        <w:t xml:space="preserve"> or </w:t>
      </w:r>
      <w:proofErr w:type="spellStart"/>
      <w:r w:rsidRPr="00CF45E0">
        <w:rPr>
          <w:rFonts w:ascii="Times New Roman" w:hAnsi="Times New Roman" w:cs="Times New Roman"/>
          <w:color w:val="131313"/>
          <w:sz w:val="24"/>
          <w:szCs w:val="24"/>
        </w:rPr>
        <w:t>plantarly</w:t>
      </w:r>
      <w:proofErr w:type="spellEnd"/>
      <w:r w:rsidRPr="00CF45E0">
        <w:rPr>
          <w:rFonts w:ascii="Times New Roman" w:hAnsi="Times New Roman" w:cs="Times New Roman"/>
          <w:color w:val="131313"/>
          <w:sz w:val="24"/>
          <w:szCs w:val="24"/>
        </w:rPr>
        <w:t xml:space="preserve">, or horseshoe-shaped, with concavity facing proximally (1); </w:t>
      </w:r>
      <w:r w:rsidRPr="00CF45E0">
        <w:rPr>
          <w:rFonts w:ascii="Times New Roman" w:hAnsi="Times New Roman" w:cs="Times New Roman"/>
          <w:b/>
          <w:bCs/>
          <w:color w:val="131313"/>
          <w:sz w:val="24"/>
          <w:szCs w:val="24"/>
        </w:rPr>
        <w:t>or rectangular (2).</w:t>
      </w:r>
    </w:p>
    <w:p w14:paraId="0B5AE54D"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*84. Tuber </w:t>
      </w:r>
      <w:proofErr w:type="spellStart"/>
      <w:r w:rsidRPr="00CF45E0">
        <w:rPr>
          <w:rFonts w:ascii="Times New Roman" w:hAnsi="Times New Roman" w:cs="Times New Roman"/>
          <w:color w:val="131313"/>
          <w:sz w:val="24"/>
          <w:szCs w:val="24"/>
        </w:rPr>
        <w:t>calcis</w:t>
      </w:r>
      <w:proofErr w:type="spellEnd"/>
      <w:r w:rsidRPr="00CF45E0">
        <w:rPr>
          <w:rFonts w:ascii="Times New Roman" w:hAnsi="Times New Roman" w:cs="Times New Roman"/>
          <w:color w:val="131313"/>
          <w:sz w:val="24"/>
          <w:szCs w:val="24"/>
        </w:rPr>
        <w:t xml:space="preserve"> (=tuber calcanei) shape: nearly cylindrical, dorsoventral depth ≥ transverse width (0); expanded transversely (1); expanded obliquely, greatest depth lies along dorsomedial to ventrolateral axis (2); expanded obliquely, greatest depth lies along dorsolateral to ventromedial axis (3); </w:t>
      </w:r>
      <w:r w:rsidRPr="00CF45E0">
        <w:rPr>
          <w:rFonts w:ascii="Times New Roman" w:hAnsi="Times New Roman" w:cs="Times New Roman"/>
          <w:b/>
          <w:bCs/>
          <w:color w:val="131313"/>
          <w:sz w:val="24"/>
          <w:szCs w:val="24"/>
        </w:rPr>
        <w:t>or compressed transversely (4).</w:t>
      </w:r>
    </w:p>
    <w:p w14:paraId="391B64A2"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**89. Position of sustentacular facet on calcaneus: situated directly medial to </w:t>
      </w:r>
      <w:proofErr w:type="spellStart"/>
      <w:r w:rsidRPr="00CF45E0">
        <w:rPr>
          <w:rFonts w:ascii="Times New Roman" w:hAnsi="Times New Roman" w:cs="Times New Roman"/>
          <w:color w:val="131313"/>
          <w:sz w:val="24"/>
          <w:szCs w:val="24"/>
        </w:rPr>
        <w:t>ectal</w:t>
      </w:r>
      <w:proofErr w:type="spellEnd"/>
      <w:r w:rsidRPr="00CF45E0">
        <w:rPr>
          <w:rFonts w:ascii="Times New Roman" w:hAnsi="Times New Roman" w:cs="Times New Roman"/>
          <w:color w:val="131313"/>
          <w:sz w:val="24"/>
          <w:szCs w:val="24"/>
        </w:rPr>
        <w:t xml:space="preserve"> and fibular facets (0); elongated distally, distal portion extends distal to </w:t>
      </w:r>
      <w:proofErr w:type="spellStart"/>
      <w:r w:rsidRPr="00CF45E0">
        <w:rPr>
          <w:rFonts w:ascii="Times New Roman" w:hAnsi="Times New Roman" w:cs="Times New Roman"/>
          <w:color w:val="131313"/>
          <w:sz w:val="24"/>
          <w:szCs w:val="24"/>
        </w:rPr>
        <w:t>ectal</w:t>
      </w:r>
      <w:proofErr w:type="spellEnd"/>
      <w:r w:rsidRPr="00CF45E0">
        <w:rPr>
          <w:rFonts w:ascii="Times New Roman" w:hAnsi="Times New Roman" w:cs="Times New Roman"/>
          <w:color w:val="131313"/>
          <w:sz w:val="24"/>
          <w:szCs w:val="24"/>
        </w:rPr>
        <w:t xml:space="preserve"> and fibular facets, reaching distal edge of sustentacular flange (1); </w:t>
      </w:r>
      <w:r w:rsidRPr="00CF45E0">
        <w:rPr>
          <w:rFonts w:ascii="Times New Roman" w:hAnsi="Times New Roman" w:cs="Times New Roman"/>
          <w:b/>
          <w:bCs/>
          <w:color w:val="131313"/>
          <w:sz w:val="24"/>
          <w:szCs w:val="24"/>
        </w:rPr>
        <w:t xml:space="preserve">situated well distal to </w:t>
      </w:r>
      <w:proofErr w:type="spellStart"/>
      <w:r w:rsidRPr="00CF45E0">
        <w:rPr>
          <w:rFonts w:ascii="Times New Roman" w:hAnsi="Times New Roman" w:cs="Times New Roman"/>
          <w:b/>
          <w:bCs/>
          <w:color w:val="131313"/>
          <w:sz w:val="24"/>
          <w:szCs w:val="24"/>
        </w:rPr>
        <w:t>ectal</w:t>
      </w:r>
      <w:proofErr w:type="spellEnd"/>
      <w:r w:rsidRPr="00CF45E0">
        <w:rPr>
          <w:rFonts w:ascii="Times New Roman" w:hAnsi="Times New Roman" w:cs="Times New Roman"/>
          <w:b/>
          <w:bCs/>
          <w:color w:val="131313"/>
          <w:sz w:val="24"/>
          <w:szCs w:val="24"/>
        </w:rPr>
        <w:t xml:space="preserve"> and fibular facets, but proximal to distal margin of calcaneus (2);</w:t>
      </w:r>
      <w:r w:rsidRPr="00CF45E0">
        <w:rPr>
          <w:rFonts w:ascii="Times New Roman" w:hAnsi="Times New Roman" w:cs="Times New Roman"/>
          <w:color w:val="131313"/>
          <w:sz w:val="24"/>
          <w:szCs w:val="24"/>
        </w:rPr>
        <w:t xml:space="preserve"> or situated well distal to </w:t>
      </w:r>
      <w:proofErr w:type="spellStart"/>
      <w:r w:rsidRPr="00CF45E0">
        <w:rPr>
          <w:rFonts w:ascii="Times New Roman" w:hAnsi="Times New Roman" w:cs="Times New Roman"/>
          <w:color w:val="131313"/>
          <w:sz w:val="24"/>
          <w:szCs w:val="24"/>
        </w:rPr>
        <w:t>ectal</w:t>
      </w:r>
      <w:proofErr w:type="spellEnd"/>
      <w:r w:rsidRPr="00CF45E0">
        <w:rPr>
          <w:rFonts w:ascii="Times New Roman" w:hAnsi="Times New Roman" w:cs="Times New Roman"/>
          <w:color w:val="131313"/>
          <w:sz w:val="24"/>
          <w:szCs w:val="24"/>
        </w:rPr>
        <w:t xml:space="preserve"> and fibular facets, contacting distal margin of calcaneus </w:t>
      </w:r>
      <w:r w:rsidRPr="00CF45E0">
        <w:rPr>
          <w:rFonts w:ascii="Times New Roman" w:hAnsi="Times New Roman" w:cs="Times New Roman"/>
          <w:b/>
          <w:bCs/>
          <w:color w:val="131313"/>
          <w:sz w:val="24"/>
          <w:szCs w:val="24"/>
        </w:rPr>
        <w:t>(3)</w:t>
      </w:r>
      <w:r w:rsidRPr="00CF45E0">
        <w:rPr>
          <w:rFonts w:ascii="Times New Roman" w:hAnsi="Times New Roman" w:cs="Times New Roman"/>
          <w:color w:val="131313"/>
          <w:sz w:val="24"/>
          <w:szCs w:val="24"/>
        </w:rPr>
        <w:t>.</w:t>
      </w:r>
    </w:p>
    <w:p w14:paraId="6AF07463"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**92. Shape of cuboid facet of calcaneus: </w:t>
      </w:r>
      <w:r w:rsidRPr="00CF45E0">
        <w:rPr>
          <w:rFonts w:ascii="Times New Roman" w:hAnsi="Times New Roman" w:cs="Times New Roman"/>
          <w:b/>
          <w:bCs/>
          <w:color w:val="131313"/>
          <w:sz w:val="24"/>
          <w:szCs w:val="24"/>
        </w:rPr>
        <w:t>narrow transversely, transverse width &lt; dorsoventral depth (0);</w:t>
      </w:r>
      <w:r w:rsidRPr="00CF45E0">
        <w:rPr>
          <w:rFonts w:ascii="Times New Roman" w:hAnsi="Times New Roman" w:cs="Times New Roman"/>
          <w:color w:val="131313"/>
          <w:sz w:val="24"/>
          <w:szCs w:val="24"/>
        </w:rPr>
        <w:t xml:space="preserve"> width ≈ depth </w:t>
      </w:r>
      <w:r w:rsidRPr="00CF45E0">
        <w:rPr>
          <w:rFonts w:ascii="Times New Roman" w:hAnsi="Times New Roman" w:cs="Times New Roman"/>
          <w:b/>
          <w:bCs/>
          <w:color w:val="131313"/>
          <w:sz w:val="24"/>
          <w:szCs w:val="24"/>
        </w:rPr>
        <w:t>(1)</w:t>
      </w:r>
      <w:r w:rsidRPr="00CF45E0">
        <w:rPr>
          <w:rFonts w:ascii="Times New Roman" w:hAnsi="Times New Roman" w:cs="Times New Roman"/>
          <w:color w:val="131313"/>
          <w:sz w:val="24"/>
          <w:szCs w:val="24"/>
        </w:rPr>
        <w:t xml:space="preserve">; or elongated transversely, width &gt; depth </w:t>
      </w:r>
      <w:r w:rsidRPr="00CF45E0">
        <w:rPr>
          <w:rFonts w:ascii="Times New Roman" w:hAnsi="Times New Roman" w:cs="Times New Roman"/>
          <w:b/>
          <w:bCs/>
          <w:color w:val="131313"/>
          <w:sz w:val="24"/>
          <w:szCs w:val="24"/>
        </w:rPr>
        <w:t>(2).</w:t>
      </w:r>
    </w:p>
    <w:p w14:paraId="25ADFC7E" w14:textId="77777777" w:rsidR="00CF45E0" w:rsidRPr="00CF45E0" w:rsidRDefault="00CF45E0" w:rsidP="00CF45E0">
      <w:pPr>
        <w:tabs>
          <w:tab w:val="left" w:pos="2970"/>
        </w:tabs>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*104. Development of anterior distal and anterior lateral distal processes of tibia: anterior distal process elongated, narrow, anterior lateral distal process absent (0); anterior distal process present but shallow, wide, anterior lateral process absent or rudimentary (1); strongly reduced anterior distal process, anterior lateral distal process well developed (2); both processes absent (3); </w:t>
      </w:r>
      <w:r w:rsidRPr="00CF45E0">
        <w:rPr>
          <w:rFonts w:ascii="Times New Roman" w:hAnsi="Times New Roman" w:cs="Times New Roman"/>
          <w:b/>
          <w:bCs/>
          <w:color w:val="131313"/>
          <w:sz w:val="24"/>
          <w:szCs w:val="24"/>
        </w:rPr>
        <w:t>or both processes well developed though shallow, broad and triangular (4).</w:t>
      </w:r>
    </w:p>
    <w:p w14:paraId="1EBC3170"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123. Shape of femoral shaft: slender, minimum width &lt;11% of maximum length (0); or broadened transversely, minimum width &gt;</w:t>
      </w:r>
      <w:r w:rsidRPr="00CF45E0">
        <w:rPr>
          <w:rFonts w:ascii="Times New Roman" w:hAnsi="Times New Roman" w:cs="Times New Roman"/>
          <w:b/>
          <w:bCs/>
          <w:color w:val="131313"/>
          <w:sz w:val="24"/>
          <w:szCs w:val="24"/>
        </w:rPr>
        <w:t>12</w:t>
      </w:r>
      <w:r w:rsidRPr="00CF45E0">
        <w:rPr>
          <w:rFonts w:ascii="Times New Roman" w:hAnsi="Times New Roman" w:cs="Times New Roman"/>
          <w:color w:val="131313"/>
          <w:sz w:val="24"/>
          <w:szCs w:val="24"/>
        </w:rPr>
        <w:t>% maximum length (1).</w:t>
      </w:r>
    </w:p>
    <w:p w14:paraId="34C149FD" w14:textId="77777777" w:rsidR="00CF45E0" w:rsidRPr="00CF45E0" w:rsidRDefault="00CF45E0" w:rsidP="00CF45E0">
      <w:pPr>
        <w:autoSpaceDE w:val="0"/>
        <w:autoSpaceDN w:val="0"/>
        <w:adjustRightInd w:val="0"/>
        <w:spacing w:line="480" w:lineRule="auto"/>
        <w:ind w:left="630" w:hanging="630"/>
        <w:rPr>
          <w:rFonts w:ascii="Times New Roman" w:hAnsi="Times New Roman" w:cs="Times New Roman"/>
          <w:b/>
          <w:bCs/>
          <w:color w:val="131313"/>
          <w:sz w:val="24"/>
          <w:szCs w:val="24"/>
        </w:rPr>
      </w:pPr>
      <w:r w:rsidRPr="00CF45E0">
        <w:rPr>
          <w:rFonts w:ascii="Times New Roman" w:hAnsi="Times New Roman" w:cs="Times New Roman"/>
          <w:color w:val="131313"/>
          <w:sz w:val="24"/>
          <w:szCs w:val="24"/>
        </w:rPr>
        <w:lastRenderedPageBreak/>
        <w:t xml:space="preserve">*132. Trochanteric fossa and intertrochanteric ridge: well developed (0); rudimentary or absent (1); trochanteric fossa large but intertrochanteric ridge rudimentary or absent (2); </w:t>
      </w:r>
      <w:r w:rsidRPr="00CF45E0">
        <w:rPr>
          <w:rFonts w:ascii="Times New Roman" w:hAnsi="Times New Roman" w:cs="Times New Roman"/>
          <w:b/>
          <w:bCs/>
          <w:color w:val="131313"/>
          <w:sz w:val="24"/>
          <w:szCs w:val="24"/>
        </w:rPr>
        <w:t>or trochanteric fossa absent but intertrochanteric ridge well developed (3).</w:t>
      </w:r>
    </w:p>
    <w:p w14:paraId="76404081"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b/>
          <w:bCs/>
          <w:color w:val="131313"/>
          <w:sz w:val="24"/>
          <w:szCs w:val="24"/>
        </w:rPr>
      </w:pPr>
      <w:r w:rsidRPr="00CF45E0">
        <w:rPr>
          <w:rFonts w:ascii="Times New Roman" w:hAnsi="Times New Roman" w:cs="Times New Roman"/>
          <w:color w:val="131313"/>
          <w:sz w:val="24"/>
          <w:szCs w:val="24"/>
        </w:rPr>
        <w:t xml:space="preserve">*146. Gluteal fossa on ilium: large, with prominent lateral iliac crest, medial dorsal flange of ilium and caudal dorsal iliac spine (0); weak, iliac crest rounded but still well developed, small dorsal flange and free caudal dorsal iliac spine (1); poorly demarcated, iliac crest rounded, weak, dorsal flange absent, caudal dorsal iliac spine incorporated in sacroiliac junction (2); poorly demarcated, iliac crest rudimentary but small dorsal flange and caudal dorsal iliac spine present (3); </w:t>
      </w:r>
      <w:r w:rsidRPr="00CF45E0">
        <w:rPr>
          <w:rFonts w:ascii="Times New Roman" w:hAnsi="Times New Roman" w:cs="Times New Roman"/>
          <w:b/>
          <w:bCs/>
          <w:color w:val="131313"/>
          <w:sz w:val="24"/>
          <w:szCs w:val="24"/>
        </w:rPr>
        <w:t>or iliac crest very large and sharp, dorsal flange strong but low, no free caudal dorsal spine present (4).</w:t>
      </w:r>
    </w:p>
    <w:p w14:paraId="19F78DA6"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**157. Number of thoracic vertebrae:11 (0); 12 (1); 13 (2); 14 (3); 15 (4); 16 (5); </w:t>
      </w:r>
      <w:r w:rsidRPr="00CF45E0">
        <w:rPr>
          <w:rFonts w:ascii="Times New Roman" w:hAnsi="Times New Roman" w:cs="Times New Roman"/>
          <w:b/>
          <w:bCs/>
          <w:color w:val="131313"/>
          <w:sz w:val="24"/>
          <w:szCs w:val="24"/>
        </w:rPr>
        <w:t>or 17 to 18 (6).</w:t>
      </w:r>
    </w:p>
    <w:p w14:paraId="4901EBA7" w14:textId="77777777" w:rsidR="00CF45E0" w:rsidRPr="008A516F"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lang w:val="de-DE"/>
        </w:rPr>
      </w:pPr>
      <w:r w:rsidRPr="008A516F">
        <w:rPr>
          <w:rFonts w:ascii="Times New Roman" w:hAnsi="Times New Roman" w:cs="Times New Roman"/>
          <w:color w:val="131313"/>
          <w:sz w:val="24"/>
          <w:szCs w:val="24"/>
          <w:lang w:val="de-DE"/>
        </w:rPr>
        <w:t xml:space="preserve">**160. Position of diaphragmatic vertebra: </w:t>
      </w:r>
      <w:r w:rsidRPr="008A516F">
        <w:rPr>
          <w:rFonts w:ascii="Times New Roman" w:hAnsi="Times New Roman" w:cs="Times New Roman"/>
          <w:b/>
          <w:bCs/>
          <w:color w:val="131313"/>
          <w:sz w:val="24"/>
          <w:szCs w:val="24"/>
          <w:lang w:val="de-DE"/>
        </w:rPr>
        <w:t>T7 or T8 (0);</w:t>
      </w:r>
      <w:r w:rsidRPr="008A516F">
        <w:rPr>
          <w:rFonts w:ascii="Times New Roman" w:hAnsi="Times New Roman" w:cs="Times New Roman"/>
          <w:color w:val="131313"/>
          <w:sz w:val="24"/>
          <w:szCs w:val="24"/>
          <w:lang w:val="de-DE"/>
        </w:rPr>
        <w:t xml:space="preserve"> T9 </w:t>
      </w:r>
      <w:r w:rsidRPr="008A516F">
        <w:rPr>
          <w:rFonts w:ascii="Times New Roman" w:hAnsi="Times New Roman" w:cs="Times New Roman"/>
          <w:b/>
          <w:bCs/>
          <w:color w:val="131313"/>
          <w:sz w:val="24"/>
          <w:szCs w:val="24"/>
          <w:lang w:val="de-DE"/>
        </w:rPr>
        <w:t>(1)</w:t>
      </w:r>
      <w:r w:rsidRPr="008A516F">
        <w:rPr>
          <w:rFonts w:ascii="Times New Roman" w:hAnsi="Times New Roman" w:cs="Times New Roman"/>
          <w:color w:val="131313"/>
          <w:sz w:val="24"/>
          <w:szCs w:val="24"/>
          <w:lang w:val="de-DE"/>
        </w:rPr>
        <w:t xml:space="preserve">; T10 </w:t>
      </w:r>
      <w:r w:rsidRPr="008A516F">
        <w:rPr>
          <w:rFonts w:ascii="Times New Roman" w:hAnsi="Times New Roman" w:cs="Times New Roman"/>
          <w:b/>
          <w:bCs/>
          <w:color w:val="131313"/>
          <w:sz w:val="24"/>
          <w:szCs w:val="24"/>
          <w:lang w:val="de-DE"/>
        </w:rPr>
        <w:t>(2);</w:t>
      </w:r>
      <w:r w:rsidRPr="008A516F">
        <w:rPr>
          <w:rFonts w:ascii="Times New Roman" w:hAnsi="Times New Roman" w:cs="Times New Roman"/>
          <w:color w:val="131313"/>
          <w:sz w:val="24"/>
          <w:szCs w:val="24"/>
          <w:lang w:val="de-DE"/>
        </w:rPr>
        <w:t xml:space="preserve"> T11 and T12 </w:t>
      </w:r>
      <w:r w:rsidRPr="008A516F">
        <w:rPr>
          <w:rFonts w:ascii="Times New Roman" w:hAnsi="Times New Roman" w:cs="Times New Roman"/>
          <w:b/>
          <w:bCs/>
          <w:color w:val="131313"/>
          <w:sz w:val="24"/>
          <w:szCs w:val="24"/>
          <w:lang w:val="de-DE"/>
        </w:rPr>
        <w:t>(3);</w:t>
      </w:r>
      <w:r w:rsidRPr="008A516F">
        <w:rPr>
          <w:rFonts w:ascii="Times New Roman" w:hAnsi="Times New Roman" w:cs="Times New Roman"/>
          <w:color w:val="131313"/>
          <w:sz w:val="24"/>
          <w:szCs w:val="24"/>
          <w:lang w:val="de-DE"/>
        </w:rPr>
        <w:t xml:space="preserve"> T12 </w:t>
      </w:r>
      <w:r w:rsidRPr="008A516F">
        <w:rPr>
          <w:rFonts w:ascii="Times New Roman" w:hAnsi="Times New Roman" w:cs="Times New Roman"/>
          <w:b/>
          <w:bCs/>
          <w:color w:val="131313"/>
          <w:sz w:val="24"/>
          <w:szCs w:val="24"/>
          <w:lang w:val="de-DE"/>
        </w:rPr>
        <w:t>(4);</w:t>
      </w:r>
      <w:r w:rsidRPr="008A516F">
        <w:rPr>
          <w:rFonts w:ascii="Times New Roman" w:hAnsi="Times New Roman" w:cs="Times New Roman"/>
          <w:color w:val="131313"/>
          <w:sz w:val="24"/>
          <w:szCs w:val="24"/>
          <w:lang w:val="de-DE"/>
        </w:rPr>
        <w:t xml:space="preserve"> T12 and T13 </w:t>
      </w:r>
      <w:r w:rsidRPr="008A516F">
        <w:rPr>
          <w:rFonts w:ascii="Times New Roman" w:hAnsi="Times New Roman" w:cs="Times New Roman"/>
          <w:b/>
          <w:bCs/>
          <w:color w:val="131313"/>
          <w:sz w:val="24"/>
          <w:szCs w:val="24"/>
          <w:lang w:val="de-DE"/>
        </w:rPr>
        <w:t>(5);</w:t>
      </w:r>
      <w:r w:rsidRPr="008A516F">
        <w:rPr>
          <w:rFonts w:ascii="Times New Roman" w:hAnsi="Times New Roman" w:cs="Times New Roman"/>
          <w:color w:val="131313"/>
          <w:sz w:val="24"/>
          <w:szCs w:val="24"/>
          <w:lang w:val="de-DE"/>
        </w:rPr>
        <w:t xml:space="preserve"> or T13 </w:t>
      </w:r>
      <w:r w:rsidRPr="008A516F">
        <w:rPr>
          <w:rFonts w:ascii="Times New Roman" w:hAnsi="Times New Roman" w:cs="Times New Roman"/>
          <w:b/>
          <w:bCs/>
          <w:color w:val="131313"/>
          <w:sz w:val="24"/>
          <w:szCs w:val="24"/>
          <w:lang w:val="de-DE"/>
        </w:rPr>
        <w:t>(6).</w:t>
      </w:r>
    </w:p>
    <w:p w14:paraId="69BA310B"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**168. </w:t>
      </w:r>
      <w:proofErr w:type="spellStart"/>
      <w:r w:rsidRPr="00CF45E0">
        <w:rPr>
          <w:rFonts w:ascii="Times New Roman" w:hAnsi="Times New Roman" w:cs="Times New Roman"/>
          <w:color w:val="131313"/>
          <w:sz w:val="24"/>
          <w:szCs w:val="24"/>
        </w:rPr>
        <w:t>Anteriormost</w:t>
      </w:r>
      <w:proofErr w:type="spellEnd"/>
      <w:r w:rsidRPr="00CF45E0">
        <w:rPr>
          <w:rFonts w:ascii="Times New Roman" w:hAnsi="Times New Roman" w:cs="Times New Roman"/>
          <w:color w:val="131313"/>
          <w:sz w:val="24"/>
          <w:szCs w:val="24"/>
        </w:rPr>
        <w:t xml:space="preserve"> thoracic vertebra in which the diapophysis is completely separated </w:t>
      </w:r>
      <w:proofErr w:type="spellStart"/>
      <w:r w:rsidRPr="00CF45E0">
        <w:rPr>
          <w:rFonts w:ascii="Times New Roman" w:hAnsi="Times New Roman" w:cs="Times New Roman"/>
          <w:color w:val="131313"/>
          <w:sz w:val="24"/>
          <w:szCs w:val="24"/>
        </w:rPr>
        <w:t>posteroventrally</w:t>
      </w:r>
      <w:proofErr w:type="spellEnd"/>
      <w:r w:rsidRPr="00CF45E0">
        <w:rPr>
          <w:rFonts w:ascii="Times New Roman" w:hAnsi="Times New Roman" w:cs="Times New Roman"/>
          <w:color w:val="131313"/>
          <w:sz w:val="24"/>
          <w:szCs w:val="24"/>
        </w:rPr>
        <w:t xml:space="preserve"> from the </w:t>
      </w:r>
      <w:proofErr w:type="spellStart"/>
      <w:r w:rsidRPr="00CF45E0">
        <w:rPr>
          <w:rFonts w:ascii="Times New Roman" w:hAnsi="Times New Roman" w:cs="Times New Roman"/>
          <w:color w:val="131313"/>
          <w:sz w:val="24"/>
          <w:szCs w:val="24"/>
        </w:rPr>
        <w:t>metapophysis</w:t>
      </w:r>
      <w:proofErr w:type="spellEnd"/>
      <w:r w:rsidRPr="00CF45E0">
        <w:rPr>
          <w:rFonts w:ascii="Times New Roman" w:hAnsi="Times New Roman" w:cs="Times New Roman"/>
          <w:color w:val="131313"/>
          <w:sz w:val="24"/>
          <w:szCs w:val="24"/>
        </w:rPr>
        <w:t xml:space="preserve">: </w:t>
      </w:r>
      <w:r w:rsidRPr="00CF45E0">
        <w:rPr>
          <w:rFonts w:ascii="Times New Roman" w:hAnsi="Times New Roman" w:cs="Times New Roman"/>
          <w:b/>
          <w:bCs/>
          <w:color w:val="131313"/>
          <w:sz w:val="24"/>
          <w:szCs w:val="24"/>
        </w:rPr>
        <w:t>T7 (0);</w:t>
      </w:r>
      <w:r w:rsidRPr="00CF45E0">
        <w:rPr>
          <w:rFonts w:ascii="Times New Roman" w:hAnsi="Times New Roman" w:cs="Times New Roman"/>
          <w:color w:val="131313"/>
          <w:sz w:val="24"/>
          <w:szCs w:val="24"/>
        </w:rPr>
        <w:t xml:space="preserve"> T10 </w:t>
      </w:r>
      <w:r w:rsidRPr="00CF45E0">
        <w:rPr>
          <w:rFonts w:ascii="Times New Roman" w:hAnsi="Times New Roman" w:cs="Times New Roman"/>
          <w:b/>
          <w:bCs/>
          <w:color w:val="131313"/>
          <w:sz w:val="24"/>
          <w:szCs w:val="24"/>
        </w:rPr>
        <w:t>(1);</w:t>
      </w:r>
      <w:r w:rsidRPr="00CF45E0">
        <w:rPr>
          <w:rFonts w:ascii="Times New Roman" w:hAnsi="Times New Roman" w:cs="Times New Roman"/>
          <w:color w:val="131313"/>
          <w:sz w:val="24"/>
          <w:szCs w:val="24"/>
        </w:rPr>
        <w:t xml:space="preserve"> T11 </w:t>
      </w:r>
      <w:r w:rsidRPr="00CF45E0">
        <w:rPr>
          <w:rFonts w:ascii="Times New Roman" w:hAnsi="Times New Roman" w:cs="Times New Roman"/>
          <w:b/>
          <w:bCs/>
          <w:color w:val="131313"/>
          <w:sz w:val="24"/>
          <w:szCs w:val="24"/>
        </w:rPr>
        <w:t>(2);</w:t>
      </w:r>
      <w:r w:rsidRPr="00CF45E0">
        <w:rPr>
          <w:rFonts w:ascii="Times New Roman" w:hAnsi="Times New Roman" w:cs="Times New Roman"/>
          <w:color w:val="131313"/>
          <w:sz w:val="24"/>
          <w:szCs w:val="24"/>
        </w:rPr>
        <w:t xml:space="preserve"> T12 </w:t>
      </w:r>
      <w:r w:rsidRPr="00CF45E0">
        <w:rPr>
          <w:rFonts w:ascii="Times New Roman" w:hAnsi="Times New Roman" w:cs="Times New Roman"/>
          <w:b/>
          <w:bCs/>
          <w:color w:val="131313"/>
          <w:sz w:val="24"/>
          <w:szCs w:val="24"/>
        </w:rPr>
        <w:t>(3);</w:t>
      </w:r>
      <w:r w:rsidRPr="00CF45E0">
        <w:rPr>
          <w:rFonts w:ascii="Times New Roman" w:hAnsi="Times New Roman" w:cs="Times New Roman"/>
          <w:color w:val="131313"/>
          <w:sz w:val="24"/>
          <w:szCs w:val="24"/>
        </w:rPr>
        <w:t xml:space="preserve"> T13 </w:t>
      </w:r>
      <w:r w:rsidRPr="00CF45E0">
        <w:rPr>
          <w:rFonts w:ascii="Times New Roman" w:hAnsi="Times New Roman" w:cs="Times New Roman"/>
          <w:b/>
          <w:bCs/>
          <w:color w:val="131313"/>
          <w:sz w:val="24"/>
          <w:szCs w:val="24"/>
        </w:rPr>
        <w:t>(4);</w:t>
      </w:r>
      <w:r w:rsidRPr="00CF45E0">
        <w:rPr>
          <w:rFonts w:ascii="Times New Roman" w:hAnsi="Times New Roman" w:cs="Times New Roman"/>
          <w:color w:val="131313"/>
          <w:sz w:val="24"/>
          <w:szCs w:val="24"/>
        </w:rPr>
        <w:t xml:space="preserve"> or T14 </w:t>
      </w:r>
      <w:r w:rsidRPr="00CF45E0">
        <w:rPr>
          <w:rFonts w:ascii="Times New Roman" w:hAnsi="Times New Roman" w:cs="Times New Roman"/>
          <w:b/>
          <w:bCs/>
          <w:color w:val="131313"/>
          <w:sz w:val="24"/>
          <w:szCs w:val="24"/>
        </w:rPr>
        <w:t>(5).</w:t>
      </w:r>
    </w:p>
    <w:p w14:paraId="26F868DC"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sz w:val="24"/>
          <w:szCs w:val="24"/>
        </w:rPr>
        <w:t xml:space="preserve">*172. Heights of neural spines in cervical vertebrae 3-7: C3&gt;C4&gt;C5&lt;C6&lt;C7 (0); </w:t>
      </w:r>
      <w:r w:rsidRPr="00CF45E0">
        <w:rPr>
          <w:rFonts w:ascii="Times New Roman" w:hAnsi="Times New Roman" w:cs="Times New Roman"/>
          <w:color w:val="131313"/>
          <w:sz w:val="24"/>
          <w:szCs w:val="24"/>
        </w:rPr>
        <w:t xml:space="preserve">C3≤C4≤C5&lt;C6&lt;C7 (1); </w:t>
      </w:r>
      <w:r w:rsidRPr="00CF45E0">
        <w:rPr>
          <w:rFonts w:ascii="Times New Roman" w:hAnsi="Times New Roman" w:cs="Times New Roman"/>
          <w:b/>
          <w:bCs/>
          <w:color w:val="131313"/>
          <w:sz w:val="24"/>
          <w:szCs w:val="24"/>
        </w:rPr>
        <w:t>or C3&lt;C4&lt;C5&gt;C6&gt;C7 (2).</w:t>
      </w:r>
    </w:p>
    <w:p w14:paraId="22DB8F0C"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*194. Cartilaginous extension of xiphisternum: short, length much less than ossified portion of xiphisternum, shovel shaped at distal end (0); elongated, length much greater than ossified portion of xiphisternum, shovel-shaped at distal end with central perforation (1); greatly elongated, extending posteriorly to pelvis, then curling dorsally toward vertebral column at its distal end (2); </w:t>
      </w:r>
      <w:r w:rsidRPr="00CF45E0">
        <w:rPr>
          <w:rFonts w:ascii="Times New Roman" w:hAnsi="Times New Roman" w:cs="Times New Roman"/>
          <w:b/>
          <w:bCs/>
          <w:color w:val="131313"/>
          <w:sz w:val="24"/>
          <w:szCs w:val="24"/>
        </w:rPr>
        <w:t>or short but not shovel-shaped distally (3).</w:t>
      </w:r>
      <w:r w:rsidRPr="00CF45E0">
        <w:rPr>
          <w:rFonts w:ascii="Times New Roman" w:hAnsi="Times New Roman" w:cs="Times New Roman"/>
          <w:color w:val="131313"/>
          <w:sz w:val="24"/>
          <w:szCs w:val="24"/>
        </w:rPr>
        <w:t xml:space="preserve"> </w:t>
      </w:r>
    </w:p>
    <w:p w14:paraId="5C0B9201" w14:textId="77777777" w:rsidR="00CF45E0" w:rsidRPr="00CF45E0" w:rsidRDefault="00CF45E0" w:rsidP="00CF45E0">
      <w:pPr>
        <w:autoSpaceDE w:val="0"/>
        <w:autoSpaceDN w:val="0"/>
        <w:adjustRightInd w:val="0"/>
        <w:spacing w:line="480" w:lineRule="auto"/>
        <w:rPr>
          <w:rFonts w:ascii="Times New Roman" w:hAnsi="Times New Roman" w:cs="Times New Roman"/>
          <w:b/>
          <w:bCs/>
          <w:color w:val="131313"/>
          <w:sz w:val="24"/>
          <w:szCs w:val="24"/>
        </w:rPr>
      </w:pPr>
      <w:r w:rsidRPr="00CF45E0">
        <w:rPr>
          <w:rFonts w:ascii="Times New Roman" w:hAnsi="Times New Roman" w:cs="Times New Roman"/>
          <w:color w:val="131313"/>
          <w:sz w:val="24"/>
          <w:szCs w:val="24"/>
        </w:rPr>
        <w:lastRenderedPageBreak/>
        <w:t xml:space="preserve">**195. Number of true ribs: 6 (0); 7 (1); 8 (2); 9 (3); </w:t>
      </w:r>
      <w:r w:rsidRPr="00CF45E0">
        <w:rPr>
          <w:rFonts w:ascii="Times New Roman" w:hAnsi="Times New Roman" w:cs="Times New Roman"/>
          <w:b/>
          <w:bCs/>
          <w:color w:val="131313"/>
          <w:sz w:val="24"/>
          <w:szCs w:val="24"/>
        </w:rPr>
        <w:t>or 11 (4).</w:t>
      </w:r>
    </w:p>
    <w:p w14:paraId="42ED179D"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*217. Form of supinator crest: flared laterally at its distal end, with well-developed anterior concavity (0); </w:t>
      </w:r>
      <w:r w:rsidRPr="00CF45E0">
        <w:rPr>
          <w:rFonts w:ascii="Times New Roman" w:hAnsi="Times New Roman" w:cs="Times New Roman"/>
          <w:b/>
          <w:bCs/>
          <w:color w:val="131313"/>
          <w:sz w:val="24"/>
          <w:szCs w:val="24"/>
        </w:rPr>
        <w:t xml:space="preserve">extends nearly straight distally, with well-developed anterior concavity (1); </w:t>
      </w:r>
      <w:r w:rsidRPr="00CF45E0">
        <w:rPr>
          <w:rFonts w:ascii="Times New Roman" w:hAnsi="Times New Roman" w:cs="Times New Roman"/>
          <w:color w:val="131313"/>
          <w:sz w:val="24"/>
          <w:szCs w:val="24"/>
        </w:rPr>
        <w:t xml:space="preserve">or extends nearly straight distally, anterior concavity poorly marked or absent </w:t>
      </w:r>
      <w:r w:rsidRPr="00CF45E0">
        <w:rPr>
          <w:rFonts w:ascii="Times New Roman" w:hAnsi="Times New Roman" w:cs="Times New Roman"/>
          <w:b/>
          <w:bCs/>
          <w:color w:val="131313"/>
          <w:sz w:val="24"/>
          <w:szCs w:val="24"/>
        </w:rPr>
        <w:t>(2).</w:t>
      </w:r>
    </w:p>
    <w:p w14:paraId="1CAFC76A"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b/>
          <w:bCs/>
          <w:color w:val="131313"/>
          <w:sz w:val="24"/>
          <w:szCs w:val="24"/>
        </w:rPr>
      </w:pPr>
      <w:r w:rsidRPr="00CF45E0">
        <w:rPr>
          <w:rFonts w:ascii="Times New Roman" w:hAnsi="Times New Roman" w:cs="Times New Roman"/>
          <w:color w:val="131313"/>
          <w:sz w:val="24"/>
          <w:szCs w:val="24"/>
        </w:rPr>
        <w:t>*263. Shape of proximal articulation on capitate: ovate or rectangular, without lateral indentation (0); roughly triangular, with slight lateral indentation (1); L-shaped, with abrupt, step-like lateral indentation between dorsal portion of facet and its palmar extension (2</w:t>
      </w:r>
      <w:proofErr w:type="gramStart"/>
      <w:r w:rsidRPr="00CF45E0">
        <w:rPr>
          <w:rFonts w:ascii="Times New Roman" w:hAnsi="Times New Roman" w:cs="Times New Roman"/>
          <w:color w:val="131313"/>
          <w:sz w:val="24"/>
          <w:szCs w:val="24"/>
        </w:rPr>
        <w:t xml:space="preserve">); </w:t>
      </w:r>
      <w:r w:rsidRPr="00CF45E0">
        <w:rPr>
          <w:rFonts w:ascii="Times New Roman" w:hAnsi="Times New Roman" w:cs="Times New Roman"/>
          <w:b/>
          <w:bCs/>
          <w:color w:val="131313"/>
          <w:sz w:val="24"/>
          <w:szCs w:val="24"/>
        </w:rPr>
        <w:t xml:space="preserve"> dumbbell</w:t>
      </w:r>
      <w:proofErr w:type="gramEnd"/>
      <w:r w:rsidRPr="00CF45E0">
        <w:rPr>
          <w:rFonts w:ascii="Times New Roman" w:hAnsi="Times New Roman" w:cs="Times New Roman"/>
          <w:b/>
          <w:bCs/>
          <w:color w:val="131313"/>
          <w:sz w:val="24"/>
          <w:szCs w:val="24"/>
        </w:rPr>
        <w:t>-shaped (3); or L-shaped, with step-like medial indentation between dorsal portion of facet and its palmar extension</w:t>
      </w:r>
      <w:r w:rsidRPr="00CF45E0">
        <w:rPr>
          <w:rFonts w:ascii="Times New Roman" w:hAnsi="Times New Roman" w:cs="Times New Roman"/>
          <w:color w:val="131313"/>
          <w:sz w:val="24"/>
          <w:szCs w:val="24"/>
        </w:rPr>
        <w:t xml:space="preserve"> </w:t>
      </w:r>
      <w:r w:rsidRPr="00CF45E0">
        <w:rPr>
          <w:rFonts w:ascii="Times New Roman" w:hAnsi="Times New Roman" w:cs="Times New Roman"/>
          <w:b/>
          <w:bCs/>
          <w:color w:val="131313"/>
          <w:sz w:val="24"/>
          <w:szCs w:val="24"/>
        </w:rPr>
        <w:t>(4).</w:t>
      </w:r>
    </w:p>
    <w:p w14:paraId="1E81FE22"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b/>
          <w:bCs/>
          <w:color w:val="131313"/>
          <w:sz w:val="24"/>
          <w:szCs w:val="24"/>
        </w:rPr>
      </w:pPr>
      <w:r w:rsidRPr="00CF45E0">
        <w:rPr>
          <w:rFonts w:ascii="Times New Roman" w:hAnsi="Times New Roman" w:cs="Times New Roman"/>
          <w:color w:val="131313"/>
          <w:sz w:val="24"/>
          <w:szCs w:val="24"/>
        </w:rPr>
        <w:t xml:space="preserve">*277. Shape of metacarpal I in medial view: with elongated cylindrical shaft, may be slightly expanded proximally and distally (0); dumbbell-shaped, with broadly expanded proximal and distal ends joined by short shaft (1); expanded distally only, with shaft narrowing towards proximal end (2); </w:t>
      </w:r>
      <w:r w:rsidRPr="00CF45E0">
        <w:rPr>
          <w:rFonts w:ascii="Times New Roman" w:hAnsi="Times New Roman" w:cs="Times New Roman"/>
          <w:b/>
          <w:bCs/>
          <w:color w:val="131313"/>
          <w:sz w:val="24"/>
          <w:szCs w:val="24"/>
        </w:rPr>
        <w:t>or rectangular, proximodistal length &gt; dorsoventral depth (3).</w:t>
      </w:r>
    </w:p>
    <w:p w14:paraId="7BFF22E8"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*283. Palmar extent of capitular facet on metacarpal III: palmar tuberosity well developed, little overlap of capitular facet on shaft (0); facet overlaps shaft proximally, palmar tuberosity weakly developed (1); </w:t>
      </w:r>
      <w:r w:rsidRPr="00CF45E0">
        <w:rPr>
          <w:rFonts w:ascii="Times New Roman" w:hAnsi="Times New Roman" w:cs="Times New Roman"/>
          <w:b/>
          <w:bCs/>
          <w:color w:val="131313"/>
          <w:sz w:val="24"/>
          <w:szCs w:val="24"/>
        </w:rPr>
        <w:t>or palmar tuberosity weakly developed but little overlap of capitular facet on shaft (2).</w:t>
      </w:r>
    </w:p>
    <w:p w14:paraId="05EB2634"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*284. Shape of capitular facet of metacarpal III in medial view: evenly convex (0); sigmoid, extended to form dorsal shelf (1); </w:t>
      </w:r>
      <w:r w:rsidRPr="00CF45E0">
        <w:rPr>
          <w:rFonts w:ascii="Times New Roman" w:hAnsi="Times New Roman" w:cs="Times New Roman"/>
          <w:b/>
          <w:bCs/>
          <w:color w:val="131313"/>
          <w:sz w:val="24"/>
          <w:szCs w:val="24"/>
        </w:rPr>
        <w:t>or concave (2).</w:t>
      </w:r>
    </w:p>
    <w:p w14:paraId="29255F8D"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b/>
          <w:bCs/>
          <w:color w:val="131313"/>
          <w:sz w:val="24"/>
          <w:szCs w:val="24"/>
        </w:rPr>
      </w:pPr>
      <w:r w:rsidRPr="00CF45E0">
        <w:rPr>
          <w:rFonts w:ascii="Times New Roman" w:hAnsi="Times New Roman" w:cs="Times New Roman"/>
          <w:color w:val="131313"/>
          <w:sz w:val="24"/>
          <w:szCs w:val="24"/>
        </w:rPr>
        <w:t xml:space="preserve">*285. Dorsal surface of metacarpal III, proximal end: smoothly convex (0); with sharp midline crest terminating in prominent tubercle proximally (1); </w:t>
      </w:r>
      <w:r w:rsidRPr="00CF45E0">
        <w:rPr>
          <w:rFonts w:ascii="Times New Roman" w:hAnsi="Times New Roman" w:cs="Times New Roman"/>
          <w:b/>
          <w:bCs/>
          <w:color w:val="131313"/>
          <w:sz w:val="24"/>
          <w:szCs w:val="24"/>
        </w:rPr>
        <w:t>or with prominent distal tubercle, weak midline crest (2).</w:t>
      </w:r>
    </w:p>
    <w:p w14:paraId="19CF62B7"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lastRenderedPageBreak/>
        <w:t xml:space="preserve">*290. Surface contour of proximal articulation of metacarpal IV: evenly convex transversely and dorsoventrally (0); mostly convex but with strong concave pit (1); concave transversely, convex dorsoventrally (2); </w:t>
      </w:r>
      <w:r w:rsidRPr="00CF45E0">
        <w:rPr>
          <w:rFonts w:ascii="Times New Roman" w:hAnsi="Times New Roman" w:cs="Times New Roman"/>
          <w:b/>
          <w:bCs/>
          <w:color w:val="131313"/>
          <w:sz w:val="24"/>
          <w:szCs w:val="24"/>
        </w:rPr>
        <w:t>or flat transversely, convex dorsoventrally (3).</w:t>
      </w:r>
    </w:p>
    <w:p w14:paraId="440ACCB0"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*291. Shape of proximal articulation of metacarpal IV: rectangular, long axis oriented dorsoventrally (0); triangular with base facing dorsally (1); semicircular with flat edge facing dorsally (2); </w:t>
      </w:r>
      <w:r w:rsidRPr="00CF45E0">
        <w:rPr>
          <w:rFonts w:ascii="Times New Roman" w:hAnsi="Times New Roman" w:cs="Times New Roman"/>
          <w:b/>
          <w:bCs/>
          <w:color w:val="131313"/>
          <w:sz w:val="24"/>
          <w:szCs w:val="24"/>
        </w:rPr>
        <w:t>or rectangular, long axis oriented transversely (3).</w:t>
      </w:r>
    </w:p>
    <w:p w14:paraId="6D5B5D58"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*292. Contour of articular surface for metacarpal III on metacarpal IV: flat dorsoventrally (0); convex dorsoventrally (1); </w:t>
      </w:r>
      <w:r w:rsidRPr="00CF45E0">
        <w:rPr>
          <w:rFonts w:ascii="Times New Roman" w:hAnsi="Times New Roman" w:cs="Times New Roman"/>
          <w:b/>
          <w:bCs/>
          <w:color w:val="131313"/>
          <w:sz w:val="24"/>
          <w:szCs w:val="24"/>
        </w:rPr>
        <w:t>or concavo-convex (2).</w:t>
      </w:r>
    </w:p>
    <w:p w14:paraId="6518D7E7"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*293. Contour of articular surface for metacarpal V on metacarpal IV: concave dorsoventrally (0); convex dorsoventrally (1); </w:t>
      </w:r>
      <w:r w:rsidRPr="00CF45E0">
        <w:rPr>
          <w:rFonts w:ascii="Times New Roman" w:hAnsi="Times New Roman" w:cs="Times New Roman"/>
          <w:b/>
          <w:bCs/>
          <w:color w:val="131313"/>
          <w:sz w:val="24"/>
          <w:szCs w:val="24"/>
        </w:rPr>
        <w:t>or flat (2).</w:t>
      </w:r>
    </w:p>
    <w:p w14:paraId="051F9828"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*298. Relative lengths of manual proximal (PP) and intermediate (IP) phalanges: nearly equivalent, ratio of IP/PP length &lt;1.2 on all digits (0); proximal phalanx shorter on digits II and III (1); proximal phalanges shortened on digits II-IV (2); </w:t>
      </w:r>
      <w:r w:rsidRPr="00CF45E0">
        <w:rPr>
          <w:rFonts w:ascii="Times New Roman" w:hAnsi="Times New Roman" w:cs="Times New Roman"/>
          <w:b/>
          <w:bCs/>
          <w:color w:val="131313"/>
          <w:sz w:val="24"/>
          <w:szCs w:val="24"/>
        </w:rPr>
        <w:t xml:space="preserve">proximal phalanx shorter on digit III (3); </w:t>
      </w:r>
      <w:r w:rsidRPr="00CF45E0">
        <w:rPr>
          <w:rFonts w:ascii="Times New Roman" w:hAnsi="Times New Roman" w:cs="Times New Roman"/>
          <w:color w:val="131313"/>
          <w:sz w:val="24"/>
          <w:szCs w:val="24"/>
        </w:rPr>
        <w:t xml:space="preserve">or all proximal phalanges shortened </w:t>
      </w:r>
      <w:r w:rsidRPr="00CF45E0">
        <w:rPr>
          <w:rFonts w:ascii="Times New Roman" w:hAnsi="Times New Roman" w:cs="Times New Roman"/>
          <w:b/>
          <w:bCs/>
          <w:color w:val="131313"/>
          <w:sz w:val="24"/>
          <w:szCs w:val="24"/>
        </w:rPr>
        <w:t>(4).</w:t>
      </w:r>
    </w:p>
    <w:p w14:paraId="281CE4D7"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*300. Distal articulation of proximal phalanx on digit III: with paired distal condyles separate (0); with paired distal condyles joined at their dorsoventral midpoint by a transverse eminence (1); </w:t>
      </w:r>
      <w:r w:rsidRPr="00CF45E0">
        <w:rPr>
          <w:rFonts w:ascii="Times New Roman" w:hAnsi="Times New Roman" w:cs="Times New Roman"/>
          <w:b/>
          <w:bCs/>
          <w:color w:val="131313"/>
          <w:sz w:val="24"/>
          <w:szCs w:val="24"/>
        </w:rPr>
        <w:t>or with paired distal condyles and a median keel (2).</w:t>
      </w:r>
    </w:p>
    <w:p w14:paraId="7783C952"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b/>
          <w:bCs/>
          <w:color w:val="131313"/>
          <w:sz w:val="24"/>
          <w:szCs w:val="24"/>
        </w:rPr>
      </w:pPr>
      <w:r w:rsidRPr="00CF45E0">
        <w:rPr>
          <w:rFonts w:ascii="Times New Roman" w:hAnsi="Times New Roman" w:cs="Times New Roman"/>
          <w:color w:val="131313"/>
          <w:sz w:val="24"/>
          <w:szCs w:val="24"/>
        </w:rPr>
        <w:t xml:space="preserve">*306. Anterior border of nasal: with shallow notch (0); with deep notch forming elongated medial and lateral processes, with deep fossa on lateral process (1); deeply concave, with elongated lateral process but medial process rudimentary or absent (2); </w:t>
      </w:r>
      <w:r w:rsidRPr="00CF45E0">
        <w:rPr>
          <w:rFonts w:ascii="Times New Roman" w:hAnsi="Times New Roman" w:cs="Times New Roman"/>
          <w:b/>
          <w:bCs/>
          <w:color w:val="131313"/>
          <w:sz w:val="24"/>
          <w:szCs w:val="24"/>
        </w:rPr>
        <w:t>or evenly convex (3).</w:t>
      </w:r>
    </w:p>
    <w:p w14:paraId="15CF37FE"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b/>
          <w:bCs/>
          <w:color w:val="131313"/>
          <w:sz w:val="24"/>
          <w:szCs w:val="24"/>
        </w:rPr>
      </w:pPr>
      <w:r w:rsidRPr="00CF45E0">
        <w:rPr>
          <w:rFonts w:ascii="Times New Roman" w:hAnsi="Times New Roman" w:cs="Times New Roman"/>
          <w:color w:val="131313"/>
          <w:sz w:val="24"/>
          <w:szCs w:val="24"/>
        </w:rPr>
        <w:lastRenderedPageBreak/>
        <w:t xml:space="preserve">*309. Dorsal (facial) process of premaxilla </w:t>
      </w:r>
      <w:r w:rsidRPr="00CF45E0">
        <w:rPr>
          <w:rFonts w:ascii="Times New Roman" w:hAnsi="Times New Roman" w:cs="Times New Roman"/>
          <w:b/>
          <w:bCs/>
          <w:color w:val="131313"/>
          <w:sz w:val="24"/>
          <w:szCs w:val="24"/>
        </w:rPr>
        <w:t>in lateral view</w:t>
      </w:r>
      <w:r w:rsidRPr="00CF45E0">
        <w:rPr>
          <w:rFonts w:ascii="Times New Roman" w:hAnsi="Times New Roman" w:cs="Times New Roman"/>
          <w:color w:val="131313"/>
          <w:sz w:val="24"/>
          <w:szCs w:val="24"/>
        </w:rPr>
        <w:t xml:space="preserve">: C-shaped, broad </w:t>
      </w:r>
      <w:proofErr w:type="spellStart"/>
      <w:r w:rsidRPr="00CF45E0">
        <w:rPr>
          <w:rFonts w:ascii="Times New Roman" w:hAnsi="Times New Roman" w:cs="Times New Roman"/>
          <w:color w:val="131313"/>
          <w:sz w:val="24"/>
          <w:szCs w:val="24"/>
        </w:rPr>
        <w:t>anteroposteriorly</w:t>
      </w:r>
      <w:proofErr w:type="spellEnd"/>
      <w:r w:rsidRPr="00CF45E0">
        <w:rPr>
          <w:rFonts w:ascii="Times New Roman" w:hAnsi="Times New Roman" w:cs="Times New Roman"/>
          <w:color w:val="131313"/>
          <w:sz w:val="24"/>
          <w:szCs w:val="24"/>
        </w:rPr>
        <w:t xml:space="preserve"> with distinct anteroventral and </w:t>
      </w:r>
      <w:proofErr w:type="spellStart"/>
      <w:r w:rsidRPr="00CF45E0">
        <w:rPr>
          <w:rFonts w:ascii="Times New Roman" w:hAnsi="Times New Roman" w:cs="Times New Roman"/>
          <w:color w:val="131313"/>
          <w:sz w:val="24"/>
          <w:szCs w:val="24"/>
        </w:rPr>
        <w:t>anterodorsal</w:t>
      </w:r>
      <w:proofErr w:type="spellEnd"/>
      <w:r w:rsidRPr="00CF45E0">
        <w:rPr>
          <w:rFonts w:ascii="Times New Roman" w:hAnsi="Times New Roman" w:cs="Times New Roman"/>
          <w:color w:val="131313"/>
          <w:sz w:val="24"/>
          <w:szCs w:val="24"/>
        </w:rPr>
        <w:t xml:space="preserve"> processes (0); inclined </w:t>
      </w:r>
      <w:proofErr w:type="spellStart"/>
      <w:r w:rsidRPr="00CF45E0">
        <w:rPr>
          <w:rFonts w:ascii="Times New Roman" w:hAnsi="Times New Roman" w:cs="Times New Roman"/>
          <w:color w:val="131313"/>
          <w:sz w:val="24"/>
          <w:szCs w:val="24"/>
        </w:rPr>
        <w:t>posterodorsally</w:t>
      </w:r>
      <w:proofErr w:type="spellEnd"/>
      <w:r w:rsidRPr="00CF45E0">
        <w:rPr>
          <w:rFonts w:ascii="Times New Roman" w:hAnsi="Times New Roman" w:cs="Times New Roman"/>
          <w:color w:val="131313"/>
          <w:sz w:val="24"/>
          <w:szCs w:val="24"/>
        </w:rPr>
        <w:t xml:space="preserve"> (1); </w:t>
      </w:r>
      <w:r w:rsidRPr="00CF45E0">
        <w:rPr>
          <w:rFonts w:ascii="Times New Roman" w:hAnsi="Times New Roman" w:cs="Times New Roman"/>
          <w:b/>
          <w:bCs/>
          <w:color w:val="131313"/>
          <w:sz w:val="24"/>
          <w:szCs w:val="24"/>
        </w:rPr>
        <w:t xml:space="preserve">vertical, narrow </w:t>
      </w:r>
      <w:proofErr w:type="spellStart"/>
      <w:r w:rsidRPr="00CF45E0">
        <w:rPr>
          <w:rFonts w:ascii="Times New Roman" w:hAnsi="Times New Roman" w:cs="Times New Roman"/>
          <w:b/>
          <w:bCs/>
          <w:color w:val="131313"/>
          <w:sz w:val="24"/>
          <w:szCs w:val="24"/>
        </w:rPr>
        <w:t>anteroposteriorly</w:t>
      </w:r>
      <w:proofErr w:type="spellEnd"/>
      <w:r w:rsidRPr="00CF45E0">
        <w:rPr>
          <w:rFonts w:ascii="Times New Roman" w:hAnsi="Times New Roman" w:cs="Times New Roman"/>
          <w:b/>
          <w:bCs/>
          <w:color w:val="131313"/>
          <w:sz w:val="24"/>
          <w:szCs w:val="24"/>
        </w:rPr>
        <w:t xml:space="preserve"> (2); or elongate triangle with apex posterior (3).</w:t>
      </w:r>
    </w:p>
    <w:p w14:paraId="49A3BFA6"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b/>
          <w:bCs/>
          <w:color w:val="131313"/>
          <w:sz w:val="24"/>
          <w:szCs w:val="24"/>
        </w:rPr>
      </w:pPr>
      <w:r w:rsidRPr="00CF45E0">
        <w:rPr>
          <w:rFonts w:ascii="Times New Roman" w:hAnsi="Times New Roman" w:cs="Times New Roman"/>
          <w:color w:val="131313"/>
          <w:sz w:val="24"/>
          <w:szCs w:val="24"/>
        </w:rPr>
        <w:t>**321</w:t>
      </w:r>
      <w:r w:rsidRPr="00CF45E0">
        <w:rPr>
          <w:rFonts w:ascii="Times New Roman" w:hAnsi="Times New Roman" w:cs="Times New Roman"/>
          <w:b/>
          <w:bCs/>
          <w:color w:val="131313"/>
          <w:sz w:val="24"/>
          <w:szCs w:val="24"/>
        </w:rPr>
        <w:t>.</w:t>
      </w:r>
      <w:r w:rsidRPr="00CF45E0">
        <w:rPr>
          <w:rFonts w:ascii="Times New Roman" w:hAnsi="Times New Roman" w:cs="Times New Roman"/>
          <w:color w:val="131313"/>
          <w:sz w:val="24"/>
          <w:szCs w:val="24"/>
        </w:rPr>
        <w:t xml:space="preserve"> Ethmoidal foramen: within frontal (0); between frontal and </w:t>
      </w:r>
      <w:proofErr w:type="spellStart"/>
      <w:r w:rsidRPr="00CF45E0">
        <w:rPr>
          <w:rFonts w:ascii="Times New Roman" w:hAnsi="Times New Roman" w:cs="Times New Roman"/>
          <w:color w:val="131313"/>
          <w:sz w:val="24"/>
          <w:szCs w:val="24"/>
        </w:rPr>
        <w:t>orbitosphenoid</w:t>
      </w:r>
      <w:proofErr w:type="spellEnd"/>
      <w:r w:rsidRPr="00CF45E0">
        <w:rPr>
          <w:rFonts w:ascii="Times New Roman" w:hAnsi="Times New Roman" w:cs="Times New Roman"/>
          <w:color w:val="131313"/>
          <w:sz w:val="24"/>
          <w:szCs w:val="24"/>
        </w:rPr>
        <w:t xml:space="preserve"> (1); </w:t>
      </w:r>
      <w:r w:rsidRPr="00CF45E0">
        <w:rPr>
          <w:rFonts w:ascii="Times New Roman" w:hAnsi="Times New Roman" w:cs="Times New Roman"/>
          <w:b/>
          <w:bCs/>
          <w:color w:val="131313"/>
          <w:sz w:val="24"/>
          <w:szCs w:val="24"/>
        </w:rPr>
        <w:t xml:space="preserve">or within </w:t>
      </w:r>
      <w:proofErr w:type="spellStart"/>
      <w:r w:rsidRPr="00CF45E0">
        <w:rPr>
          <w:rFonts w:ascii="Times New Roman" w:hAnsi="Times New Roman" w:cs="Times New Roman"/>
          <w:b/>
          <w:bCs/>
          <w:color w:val="131313"/>
          <w:sz w:val="24"/>
          <w:szCs w:val="24"/>
        </w:rPr>
        <w:t>orbitosphenoid</w:t>
      </w:r>
      <w:proofErr w:type="spellEnd"/>
      <w:r w:rsidRPr="00CF45E0">
        <w:rPr>
          <w:rFonts w:ascii="Times New Roman" w:hAnsi="Times New Roman" w:cs="Times New Roman"/>
          <w:b/>
          <w:bCs/>
          <w:color w:val="131313"/>
          <w:sz w:val="24"/>
          <w:szCs w:val="24"/>
        </w:rPr>
        <w:t xml:space="preserve"> (2).</w:t>
      </w:r>
    </w:p>
    <w:p w14:paraId="29FC1BDF"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**333. Auditory tube orientation: anteromedial (0); medial (1); </w:t>
      </w:r>
      <w:r w:rsidRPr="00CF45E0">
        <w:rPr>
          <w:rFonts w:ascii="Times New Roman" w:hAnsi="Times New Roman" w:cs="Times New Roman"/>
          <w:b/>
          <w:bCs/>
          <w:color w:val="131313"/>
          <w:sz w:val="24"/>
          <w:szCs w:val="24"/>
        </w:rPr>
        <w:t>or posteromedial (2).</w:t>
      </w:r>
    </w:p>
    <w:p w14:paraId="47C60850"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b/>
          <w:bCs/>
          <w:color w:val="131313"/>
          <w:sz w:val="24"/>
          <w:szCs w:val="24"/>
        </w:rPr>
      </w:pPr>
      <w:r w:rsidRPr="00CF45E0">
        <w:rPr>
          <w:rFonts w:ascii="Times New Roman" w:hAnsi="Times New Roman" w:cs="Times New Roman"/>
          <w:color w:val="131313"/>
          <w:sz w:val="24"/>
          <w:szCs w:val="24"/>
        </w:rPr>
        <w:t xml:space="preserve">*355. Orientation (and size) of zygomatic process of squamosal: laterally directed (0); ventrally directed, elongated (1); ventrally directed, short (2); </w:t>
      </w:r>
      <w:r w:rsidRPr="00CF45E0">
        <w:rPr>
          <w:rFonts w:ascii="Times New Roman" w:hAnsi="Times New Roman" w:cs="Times New Roman"/>
          <w:b/>
          <w:bCs/>
          <w:color w:val="131313"/>
          <w:sz w:val="24"/>
          <w:szCs w:val="24"/>
        </w:rPr>
        <w:t>or anterolaterally directed, very short (3).</w:t>
      </w:r>
    </w:p>
    <w:p w14:paraId="1339B7C9"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*386. Shape of zygomatic process of squamosal: elongated, uninflated, with blunt tip or elongated anterior sutural contact with jugal (0); short, inflated at base, and pointed at tip (1); </w:t>
      </w:r>
      <w:r w:rsidRPr="00CF45E0">
        <w:rPr>
          <w:rFonts w:ascii="Times New Roman" w:hAnsi="Times New Roman" w:cs="Times New Roman"/>
          <w:b/>
          <w:bCs/>
          <w:color w:val="131313"/>
          <w:sz w:val="24"/>
          <w:szCs w:val="24"/>
        </w:rPr>
        <w:t>very short, blunt tip, uninflated (2); or short, uninflated, with blunt tip and elongated anterior sutural contact with jugal (3).</w:t>
      </w:r>
    </w:p>
    <w:p w14:paraId="284C61E1"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*393. Teeth: normal mammalian dentition present (0); teeth present but reduced with large canine triangular in cross-section, but no incisors and only a few peg-like </w:t>
      </w:r>
      <w:proofErr w:type="spellStart"/>
      <w:r w:rsidRPr="00CF45E0">
        <w:rPr>
          <w:rFonts w:ascii="Times New Roman" w:hAnsi="Times New Roman" w:cs="Times New Roman"/>
          <w:color w:val="131313"/>
          <w:sz w:val="24"/>
          <w:szCs w:val="24"/>
        </w:rPr>
        <w:t>postcanine</w:t>
      </w:r>
      <w:proofErr w:type="spellEnd"/>
      <w:r w:rsidRPr="00CF45E0">
        <w:rPr>
          <w:rFonts w:ascii="Times New Roman" w:hAnsi="Times New Roman" w:cs="Times New Roman"/>
          <w:color w:val="131313"/>
          <w:sz w:val="24"/>
          <w:szCs w:val="24"/>
        </w:rPr>
        <w:t xml:space="preserve"> teeth (1); teeth absent (2); </w:t>
      </w:r>
      <w:r w:rsidRPr="00CF45E0">
        <w:rPr>
          <w:rFonts w:ascii="Times New Roman" w:hAnsi="Times New Roman" w:cs="Times New Roman"/>
          <w:b/>
          <w:bCs/>
          <w:color w:val="131313"/>
          <w:sz w:val="24"/>
          <w:szCs w:val="24"/>
        </w:rPr>
        <w:t>or teeth peg-like, without canine (3).</w:t>
      </w:r>
    </w:p>
    <w:p w14:paraId="1553AFA3" w14:textId="77777777" w:rsidR="00CF45E0" w:rsidRPr="00CF45E0" w:rsidRDefault="00CF45E0" w:rsidP="00CF45E0">
      <w:pPr>
        <w:autoSpaceDE w:val="0"/>
        <w:autoSpaceDN w:val="0"/>
        <w:adjustRightInd w:val="0"/>
        <w:spacing w:line="480" w:lineRule="auto"/>
        <w:ind w:left="720" w:hanging="720"/>
        <w:rPr>
          <w:rFonts w:ascii="Times New Roman" w:hAnsi="Times New Roman" w:cs="Times New Roman"/>
          <w:b/>
          <w:bCs/>
          <w:color w:val="131313"/>
          <w:sz w:val="24"/>
          <w:szCs w:val="24"/>
          <w:u w:val="single"/>
        </w:rPr>
      </w:pPr>
    </w:p>
    <w:p w14:paraId="4685AAD9" w14:textId="77777777" w:rsidR="00CF45E0" w:rsidRDefault="00CF45E0" w:rsidP="00CF45E0">
      <w:pPr>
        <w:autoSpaceDE w:val="0"/>
        <w:autoSpaceDN w:val="0"/>
        <w:adjustRightInd w:val="0"/>
        <w:spacing w:line="480" w:lineRule="auto"/>
        <w:ind w:left="720" w:hanging="720"/>
        <w:rPr>
          <w:rFonts w:ascii="Times New Roman" w:hAnsi="Times New Roman" w:cs="Times New Roman"/>
          <w:color w:val="131313"/>
          <w:sz w:val="24"/>
          <w:szCs w:val="24"/>
          <w:u w:val="single"/>
        </w:rPr>
      </w:pPr>
      <w:r w:rsidRPr="004171E2">
        <w:rPr>
          <w:rFonts w:ascii="Times New Roman" w:hAnsi="Times New Roman" w:cs="Times New Roman"/>
          <w:bCs/>
          <w:color w:val="131313"/>
          <w:sz w:val="24"/>
          <w:szCs w:val="24"/>
          <w:u w:val="single"/>
        </w:rPr>
        <w:t>New characters</w:t>
      </w:r>
      <w:r w:rsidR="004171E2" w:rsidRPr="004171E2">
        <w:rPr>
          <w:rFonts w:ascii="Times New Roman" w:hAnsi="Times New Roman" w:cs="Times New Roman"/>
          <w:color w:val="131313"/>
          <w:sz w:val="24"/>
          <w:szCs w:val="24"/>
          <w:u w:val="single"/>
        </w:rPr>
        <w:t xml:space="preserve"> added for the present study (characters 396-448).</w:t>
      </w:r>
    </w:p>
    <w:p w14:paraId="10F82E3C" w14:textId="77777777" w:rsidR="00AF460E" w:rsidRDefault="00AF460E" w:rsidP="00CF45E0">
      <w:pPr>
        <w:autoSpaceDE w:val="0"/>
        <w:autoSpaceDN w:val="0"/>
        <w:adjustRightInd w:val="0"/>
        <w:spacing w:line="480" w:lineRule="auto"/>
        <w:ind w:left="720" w:hanging="720"/>
        <w:rPr>
          <w:rFonts w:ascii="Times New Roman" w:hAnsi="Times New Roman" w:cs="Times New Roman"/>
          <w:color w:val="131313"/>
          <w:sz w:val="24"/>
          <w:szCs w:val="24"/>
        </w:rPr>
      </w:pPr>
      <w:r w:rsidRPr="004171E2">
        <w:rPr>
          <w:rFonts w:ascii="Times New Roman" w:hAnsi="Times New Roman" w:cs="Times New Roman"/>
          <w:color w:val="131313"/>
          <w:sz w:val="24"/>
          <w:szCs w:val="24"/>
        </w:rPr>
        <w:t>* denotes multistate characters; ** denotes multistate and ordered characters.</w:t>
      </w:r>
    </w:p>
    <w:p w14:paraId="1C1280C0" w14:textId="77777777" w:rsidR="00AF460E" w:rsidRPr="004171E2" w:rsidRDefault="00AF460E" w:rsidP="00CF45E0">
      <w:pPr>
        <w:autoSpaceDE w:val="0"/>
        <w:autoSpaceDN w:val="0"/>
        <w:adjustRightInd w:val="0"/>
        <w:spacing w:line="480" w:lineRule="auto"/>
        <w:ind w:left="720" w:hanging="720"/>
        <w:rPr>
          <w:rFonts w:ascii="Times New Roman" w:hAnsi="Times New Roman" w:cs="Times New Roman"/>
          <w:b/>
          <w:bCs/>
          <w:color w:val="131313"/>
          <w:sz w:val="24"/>
          <w:szCs w:val="24"/>
          <w:u w:val="single"/>
        </w:rPr>
      </w:pPr>
    </w:p>
    <w:p w14:paraId="0CE20E22"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**396. Shape of infraspinous fossa: narrows ventrally toward glenoid (0); slightly narrowed ventrally (1); or rectangular (2).</w:t>
      </w:r>
    </w:p>
    <w:p w14:paraId="5744F3A9"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lastRenderedPageBreak/>
        <w:t>**397. Size of supraspinous fossa versus infraspinous fossa: supraspinous fossa &gt; infraspinous fossa (0); supraspinous fossa = infraspinous fossa (1); or supraspinous fossa &lt; infraspinous fossa (2).</w:t>
      </w:r>
    </w:p>
    <w:p w14:paraId="0B4474E9"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398. Supinator crest and deltoid crest of humerus in lateral view: crests either not parallel, or do not overlap </w:t>
      </w:r>
      <w:proofErr w:type="spellStart"/>
      <w:r w:rsidRPr="00CF45E0">
        <w:rPr>
          <w:rFonts w:ascii="Times New Roman" w:hAnsi="Times New Roman" w:cs="Times New Roman"/>
          <w:color w:val="131313"/>
          <w:sz w:val="24"/>
          <w:szCs w:val="24"/>
        </w:rPr>
        <w:t>proximodistally</w:t>
      </w:r>
      <w:proofErr w:type="spellEnd"/>
      <w:r w:rsidRPr="00CF45E0">
        <w:rPr>
          <w:rFonts w:ascii="Times New Roman" w:hAnsi="Times New Roman" w:cs="Times New Roman"/>
          <w:color w:val="131313"/>
          <w:sz w:val="24"/>
          <w:szCs w:val="24"/>
        </w:rPr>
        <w:t xml:space="preserve">, or both (0); or crests parallel and overlap </w:t>
      </w:r>
      <w:proofErr w:type="spellStart"/>
      <w:r w:rsidRPr="00CF45E0">
        <w:rPr>
          <w:rFonts w:ascii="Times New Roman" w:hAnsi="Times New Roman" w:cs="Times New Roman"/>
          <w:color w:val="131313"/>
          <w:sz w:val="24"/>
          <w:szCs w:val="24"/>
        </w:rPr>
        <w:t>proximodistally</w:t>
      </w:r>
      <w:proofErr w:type="spellEnd"/>
      <w:r w:rsidRPr="00CF45E0">
        <w:rPr>
          <w:rFonts w:ascii="Times New Roman" w:hAnsi="Times New Roman" w:cs="Times New Roman"/>
          <w:color w:val="131313"/>
          <w:sz w:val="24"/>
          <w:szCs w:val="24"/>
        </w:rPr>
        <w:t xml:space="preserve"> (1).</w:t>
      </w:r>
    </w:p>
    <w:p w14:paraId="5C45D24E"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*399. Shape of distal end of deltopectoral platform: platform absent (0); platform terminates in v-shaped anterior projection (1); v-shaped anterior convergence of deltoid and pectoral crests, but not terminal, platform weak (2); or platform short, terminates in v-shaped, laterally directed projection (3).</w:t>
      </w:r>
    </w:p>
    <w:p w14:paraId="7DA1D4FF"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**400. Lateral articular shelf of capitulum of humerus: absent (0); present, cylindrical (1); or present, flared at lateral end (2).</w:t>
      </w:r>
    </w:p>
    <w:p w14:paraId="44753299"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**401. Bicipital ridge of humerus (=crest of the lesser tubercle of Evans &amp; Christensen 1979): rudimentary or absent (0); present, short (1); or present, elongated distally (2).</w:t>
      </w:r>
    </w:p>
    <w:p w14:paraId="5F22EA14"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**402. Humeral head shape in posterior view: mediolaterally compressed (0); spherical (1); or transverse width &gt; proximodistal length (2).</w:t>
      </w:r>
    </w:p>
    <w:p w14:paraId="597ADA94"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**403. Lesser tubercle of humerus, shape in medial view: elongated </w:t>
      </w:r>
      <w:proofErr w:type="spellStart"/>
      <w:r w:rsidRPr="00CF45E0">
        <w:rPr>
          <w:rFonts w:ascii="Times New Roman" w:hAnsi="Times New Roman" w:cs="Times New Roman"/>
          <w:color w:val="131313"/>
          <w:sz w:val="24"/>
          <w:szCs w:val="24"/>
        </w:rPr>
        <w:t>anterodistally</w:t>
      </w:r>
      <w:proofErr w:type="spellEnd"/>
      <w:r w:rsidRPr="00CF45E0">
        <w:rPr>
          <w:rFonts w:ascii="Times New Roman" w:hAnsi="Times New Roman" w:cs="Times New Roman"/>
          <w:color w:val="131313"/>
          <w:sz w:val="24"/>
          <w:szCs w:val="24"/>
        </w:rPr>
        <w:t xml:space="preserve"> (0); not distally elongated (1); or elongated posterodistally (2).</w:t>
      </w:r>
    </w:p>
    <w:p w14:paraId="59204D62"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404. Depth of olecranon in medial view: uniform or tapered at proximal end (0); or flared dorsoventrally at proximal end (1).</w:t>
      </w:r>
    </w:p>
    <w:p w14:paraId="47459ED7"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405. Attachment surface for triceps at tip of olecranon: tip of olecranon </w:t>
      </w:r>
      <w:proofErr w:type="gramStart"/>
      <w:r w:rsidRPr="00CF45E0">
        <w:rPr>
          <w:rFonts w:ascii="Times New Roman" w:hAnsi="Times New Roman" w:cs="Times New Roman"/>
          <w:color w:val="131313"/>
          <w:sz w:val="24"/>
          <w:szCs w:val="24"/>
        </w:rPr>
        <w:t>narrow</w:t>
      </w:r>
      <w:proofErr w:type="gramEnd"/>
      <w:r w:rsidRPr="00CF45E0">
        <w:rPr>
          <w:rFonts w:ascii="Times New Roman" w:hAnsi="Times New Roman" w:cs="Times New Roman"/>
          <w:color w:val="131313"/>
          <w:sz w:val="24"/>
          <w:szCs w:val="24"/>
        </w:rPr>
        <w:t xml:space="preserve"> transversely (0); or tip broad transversely, forms broadest part of olecranon (1).</w:t>
      </w:r>
    </w:p>
    <w:p w14:paraId="54EB69B5"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lastRenderedPageBreak/>
        <w:t>*406. Posterior border of ulna in lateral view: sinuous, convex proximally and concave distally (0); straight (1); or straight except for short proximal concavity at base of olecranon (2).</w:t>
      </w:r>
    </w:p>
    <w:p w14:paraId="66432928"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407. Radial facet relationship to lateral edge of ulnar shaft in anterior view: facet in line with lateral edge of shaft (0); or facet extends far lateral to lateral edge of shaft (1). </w:t>
      </w:r>
    </w:p>
    <w:p w14:paraId="398ECCA8"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408. Attachment of m. brachialis to ulna: ulnar tuberosity </w:t>
      </w:r>
      <w:proofErr w:type="gramStart"/>
      <w:r w:rsidRPr="00CF45E0">
        <w:rPr>
          <w:rFonts w:ascii="Times New Roman" w:hAnsi="Times New Roman" w:cs="Times New Roman"/>
          <w:color w:val="131313"/>
          <w:sz w:val="24"/>
          <w:szCs w:val="24"/>
        </w:rPr>
        <w:t>present</w:t>
      </w:r>
      <w:proofErr w:type="gramEnd"/>
      <w:r w:rsidRPr="00CF45E0">
        <w:rPr>
          <w:rFonts w:ascii="Times New Roman" w:hAnsi="Times New Roman" w:cs="Times New Roman"/>
          <w:color w:val="131313"/>
          <w:sz w:val="24"/>
          <w:szCs w:val="24"/>
        </w:rPr>
        <w:t xml:space="preserve"> just distal to coronoid process (0); or pit present just distal to coronoid process (1).</w:t>
      </w:r>
    </w:p>
    <w:p w14:paraId="364E1CCD"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*409. Development of styloid process of ulna: styloid process absent (0); styloid facet sessile, styloid process low, not well developed (1); or styloid facet borne on elongated neck, styloid process elongated (2).</w:t>
      </w:r>
    </w:p>
    <w:p w14:paraId="6DB3C128"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**410. Indentation on medial surface of styloid process’s distal facet: absent (0); shallow (1); or deep (2).</w:t>
      </w:r>
    </w:p>
    <w:p w14:paraId="24060FD2"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*411. Orientation of distal facet on styloid process: faces dorsally, distally and somewhat medially (0); facet convex, faces distally, dorsally, and ventrally (1); or faces straight distally (2).</w:t>
      </w:r>
    </w:p>
    <w:p w14:paraId="1799C189"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412. Orientation of radial head in anterior view: surface of head level, horizontal (0); or lateral margin elevated above remainder of surface (1).</w:t>
      </w:r>
    </w:p>
    <w:p w14:paraId="00A25ADF"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413. Anterior capitular eminence of radius: absent (0); or present (1).</w:t>
      </w:r>
    </w:p>
    <w:p w14:paraId="6F84D608"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414. Scaphoid shape in proximal view: transverse width equal to or greater than </w:t>
      </w:r>
      <w:proofErr w:type="spellStart"/>
      <w:r w:rsidRPr="00CF45E0">
        <w:rPr>
          <w:rFonts w:ascii="Times New Roman" w:hAnsi="Times New Roman" w:cs="Times New Roman"/>
          <w:color w:val="131313"/>
          <w:sz w:val="24"/>
          <w:szCs w:val="24"/>
        </w:rPr>
        <w:t>dorsopalmar</w:t>
      </w:r>
      <w:proofErr w:type="spellEnd"/>
      <w:r w:rsidRPr="00CF45E0">
        <w:rPr>
          <w:rFonts w:ascii="Times New Roman" w:hAnsi="Times New Roman" w:cs="Times New Roman"/>
          <w:color w:val="131313"/>
          <w:sz w:val="24"/>
          <w:szCs w:val="24"/>
        </w:rPr>
        <w:t xml:space="preserve"> depth (0); or depth in </w:t>
      </w:r>
      <w:proofErr w:type="spellStart"/>
      <w:r w:rsidRPr="00CF45E0">
        <w:rPr>
          <w:rFonts w:ascii="Times New Roman" w:hAnsi="Times New Roman" w:cs="Times New Roman"/>
          <w:color w:val="131313"/>
          <w:sz w:val="24"/>
          <w:szCs w:val="24"/>
        </w:rPr>
        <w:t>dorsopalmar</w:t>
      </w:r>
      <w:proofErr w:type="spellEnd"/>
      <w:r w:rsidRPr="00CF45E0">
        <w:rPr>
          <w:rFonts w:ascii="Times New Roman" w:hAnsi="Times New Roman" w:cs="Times New Roman"/>
          <w:color w:val="131313"/>
          <w:sz w:val="24"/>
          <w:szCs w:val="24"/>
        </w:rPr>
        <w:t xml:space="preserve"> plane roughly twice transverse width (1).</w:t>
      </w:r>
    </w:p>
    <w:p w14:paraId="5613D383"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sz w:val="24"/>
          <w:szCs w:val="24"/>
        </w:rPr>
      </w:pPr>
      <w:r w:rsidRPr="00CF45E0">
        <w:rPr>
          <w:rFonts w:ascii="Times New Roman" w:hAnsi="Times New Roman" w:cs="Times New Roman"/>
          <w:color w:val="131313"/>
          <w:sz w:val="24"/>
          <w:szCs w:val="24"/>
        </w:rPr>
        <w:t>415. P</w:t>
      </w:r>
      <w:r w:rsidRPr="00CF45E0">
        <w:rPr>
          <w:rFonts w:ascii="Times New Roman" w:hAnsi="Times New Roman" w:cs="Times New Roman"/>
          <w:sz w:val="24"/>
          <w:szCs w:val="24"/>
        </w:rPr>
        <w:t>almar tuberosity of scaphoid: single tuberosity (0); or double tuberosity separated by a vertical groove (1).</w:t>
      </w:r>
    </w:p>
    <w:p w14:paraId="51A62F77"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416. </w:t>
      </w:r>
      <w:proofErr w:type="spellStart"/>
      <w:r w:rsidRPr="00CF45E0">
        <w:rPr>
          <w:rFonts w:ascii="Times New Roman" w:hAnsi="Times New Roman" w:cs="Times New Roman"/>
          <w:color w:val="131313"/>
          <w:sz w:val="24"/>
          <w:szCs w:val="24"/>
        </w:rPr>
        <w:t>Prepollux</w:t>
      </w:r>
      <w:proofErr w:type="spellEnd"/>
      <w:r w:rsidRPr="00CF45E0">
        <w:rPr>
          <w:rFonts w:ascii="Times New Roman" w:hAnsi="Times New Roman" w:cs="Times New Roman"/>
          <w:color w:val="131313"/>
          <w:sz w:val="24"/>
          <w:szCs w:val="24"/>
        </w:rPr>
        <w:t>: present (0); or absent (1).</w:t>
      </w:r>
    </w:p>
    <w:p w14:paraId="6F77D121"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lastRenderedPageBreak/>
        <w:t xml:space="preserve">*417. Shape of scaphoid dorsal surface in dorsal view: dorsal surface triangular, strongly tapered medially (0); dorsal surface only slightly tapered medially (1); quadrangular, i.e., uniform depth, deep </w:t>
      </w:r>
      <w:proofErr w:type="spellStart"/>
      <w:r w:rsidRPr="00CF45E0">
        <w:rPr>
          <w:rFonts w:ascii="Times New Roman" w:hAnsi="Times New Roman" w:cs="Times New Roman"/>
          <w:color w:val="131313"/>
          <w:sz w:val="24"/>
          <w:szCs w:val="24"/>
        </w:rPr>
        <w:t>proximodistally</w:t>
      </w:r>
      <w:proofErr w:type="spellEnd"/>
      <w:r w:rsidRPr="00CF45E0">
        <w:rPr>
          <w:rFonts w:ascii="Times New Roman" w:hAnsi="Times New Roman" w:cs="Times New Roman"/>
          <w:color w:val="131313"/>
          <w:sz w:val="24"/>
          <w:szCs w:val="24"/>
        </w:rPr>
        <w:t xml:space="preserve"> (2); or quadrangular, shallow </w:t>
      </w:r>
      <w:proofErr w:type="spellStart"/>
      <w:r w:rsidRPr="00CF45E0">
        <w:rPr>
          <w:rFonts w:ascii="Times New Roman" w:hAnsi="Times New Roman" w:cs="Times New Roman"/>
          <w:color w:val="131313"/>
          <w:sz w:val="24"/>
          <w:szCs w:val="24"/>
        </w:rPr>
        <w:t>proximodistally</w:t>
      </w:r>
      <w:proofErr w:type="spellEnd"/>
      <w:r w:rsidRPr="00CF45E0">
        <w:rPr>
          <w:rFonts w:ascii="Times New Roman" w:hAnsi="Times New Roman" w:cs="Times New Roman"/>
          <w:color w:val="131313"/>
          <w:sz w:val="24"/>
          <w:szCs w:val="24"/>
        </w:rPr>
        <w:t xml:space="preserve"> (3).</w:t>
      </w:r>
    </w:p>
    <w:p w14:paraId="629EC437"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418. Dorsal and proximal articulations of scaphoid: radial facet confined to proximal surface, dorsal surface non-articular (0); or radial facet extends dorsally and distally to occupy most of dorsal surface (1).</w:t>
      </w:r>
    </w:p>
    <w:p w14:paraId="7FDA5B1A"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**419. Size of trapezoid facet versus trapezium facet on distal scaphoid: trapezoid facet &gt; trapezium facet (0); trapezoid facet = trapezium facet (1); or trapezoid facet &lt; trapezium facet (2).</w:t>
      </w:r>
    </w:p>
    <w:p w14:paraId="76E5EE93"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*420. Distal tubercle on distal articular surface of scaphoid: absent (0); present, on central portion of distal surface (1); or present, close to medial edge of distal surface (2).</w:t>
      </w:r>
    </w:p>
    <w:p w14:paraId="6DFE8099"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**421. Transverse width versus proximodistal length of lunate in dorsal view: transverse width greater than proximodistal length (0); width equal to length (1); or length greater than width (2).</w:t>
      </w:r>
    </w:p>
    <w:p w14:paraId="57986FE2"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*422. Notched medial and lateral edges of lunate in proximal view: absent (0); with weak lateral notch only (1); with deep lateral notch (2); or with deep medial and lateral notches (3).</w:t>
      </w:r>
    </w:p>
    <w:p w14:paraId="0E090626"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423. Shape of lunate palmar tuberosity: transverse width greater than proximodistal length (0); or tuber narrow and elongated distally, length greater than width (1).</w:t>
      </w:r>
    </w:p>
    <w:p w14:paraId="0B3D9981"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424. Vascular foramen on distolateral corner of lunate dorsal surface: absent (0); or present (1).</w:t>
      </w:r>
    </w:p>
    <w:p w14:paraId="55369818"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*425. Capitate facet of lunate: facet absent (0); single uniform facet (1); or two facets, one shallow and dorsal, one palmar and deep (2).</w:t>
      </w:r>
    </w:p>
    <w:p w14:paraId="2A75AD55"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lastRenderedPageBreak/>
        <w:t xml:space="preserve">*426. Hamate facet of lunate: facet absent (0); facet restricted to dorsal half of lunate lateral surface (1); or facet deep in </w:t>
      </w:r>
      <w:proofErr w:type="spellStart"/>
      <w:r w:rsidRPr="00CF45E0">
        <w:rPr>
          <w:rFonts w:ascii="Times New Roman" w:hAnsi="Times New Roman" w:cs="Times New Roman"/>
          <w:color w:val="131313"/>
          <w:sz w:val="24"/>
          <w:szCs w:val="24"/>
        </w:rPr>
        <w:t>dorsopalmar</w:t>
      </w:r>
      <w:proofErr w:type="spellEnd"/>
      <w:r w:rsidRPr="00CF45E0">
        <w:rPr>
          <w:rFonts w:ascii="Times New Roman" w:hAnsi="Times New Roman" w:cs="Times New Roman"/>
          <w:color w:val="131313"/>
          <w:sz w:val="24"/>
          <w:szCs w:val="24"/>
        </w:rPr>
        <w:t xml:space="preserve"> plane, covers most or all of lunate lateral surface (2).</w:t>
      </w:r>
    </w:p>
    <w:p w14:paraId="7F875CD5"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*427. Shape of triquetrum dorsal surface in dorsal view: triangular, transverse width greater than proximodistal length (0); triangular, but length greater than width (1); square, width = length (2); or rectangular, width &gt; length (3).</w:t>
      </w:r>
    </w:p>
    <w:p w14:paraId="0701581C"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**428. Shape of triquetrum ulnar facet in proximal view: transverse width &lt; </w:t>
      </w:r>
      <w:proofErr w:type="spellStart"/>
      <w:r w:rsidRPr="00CF45E0">
        <w:rPr>
          <w:rFonts w:ascii="Times New Roman" w:hAnsi="Times New Roman" w:cs="Times New Roman"/>
          <w:color w:val="131313"/>
          <w:sz w:val="24"/>
          <w:szCs w:val="24"/>
        </w:rPr>
        <w:t>dorsopalmar</w:t>
      </w:r>
      <w:proofErr w:type="spellEnd"/>
      <w:r w:rsidRPr="00CF45E0">
        <w:rPr>
          <w:rFonts w:ascii="Times New Roman" w:hAnsi="Times New Roman" w:cs="Times New Roman"/>
          <w:color w:val="131313"/>
          <w:sz w:val="24"/>
          <w:szCs w:val="24"/>
        </w:rPr>
        <w:t xml:space="preserve"> depth (0); transverse width = </w:t>
      </w:r>
      <w:proofErr w:type="spellStart"/>
      <w:r w:rsidRPr="00CF45E0">
        <w:rPr>
          <w:rFonts w:ascii="Times New Roman" w:hAnsi="Times New Roman" w:cs="Times New Roman"/>
          <w:color w:val="131313"/>
          <w:sz w:val="24"/>
          <w:szCs w:val="24"/>
        </w:rPr>
        <w:t>dorsopalmar</w:t>
      </w:r>
      <w:proofErr w:type="spellEnd"/>
      <w:r w:rsidRPr="00CF45E0">
        <w:rPr>
          <w:rFonts w:ascii="Times New Roman" w:hAnsi="Times New Roman" w:cs="Times New Roman"/>
          <w:color w:val="131313"/>
          <w:sz w:val="24"/>
          <w:szCs w:val="24"/>
        </w:rPr>
        <w:t xml:space="preserve"> depth (1); or transverse width &lt; </w:t>
      </w:r>
      <w:proofErr w:type="spellStart"/>
      <w:r w:rsidRPr="00CF45E0">
        <w:rPr>
          <w:rFonts w:ascii="Times New Roman" w:hAnsi="Times New Roman" w:cs="Times New Roman"/>
          <w:color w:val="131313"/>
          <w:sz w:val="24"/>
          <w:szCs w:val="24"/>
        </w:rPr>
        <w:t>dorsopalmar</w:t>
      </w:r>
      <w:proofErr w:type="spellEnd"/>
      <w:r w:rsidRPr="00CF45E0">
        <w:rPr>
          <w:rFonts w:ascii="Times New Roman" w:hAnsi="Times New Roman" w:cs="Times New Roman"/>
          <w:color w:val="131313"/>
          <w:sz w:val="24"/>
          <w:szCs w:val="24"/>
        </w:rPr>
        <w:t xml:space="preserve"> depth (2).</w:t>
      </w:r>
    </w:p>
    <w:p w14:paraId="599DE00B"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429. Surface contour of triquetrum hamate facet: concave (0); or </w:t>
      </w:r>
      <w:proofErr w:type="spellStart"/>
      <w:r w:rsidRPr="00CF45E0">
        <w:rPr>
          <w:rFonts w:ascii="Times New Roman" w:hAnsi="Times New Roman" w:cs="Times New Roman"/>
          <w:color w:val="131313"/>
          <w:sz w:val="24"/>
          <w:szCs w:val="24"/>
        </w:rPr>
        <w:t>concavoconvex</w:t>
      </w:r>
      <w:proofErr w:type="spellEnd"/>
      <w:r w:rsidRPr="00CF45E0">
        <w:rPr>
          <w:rFonts w:ascii="Times New Roman" w:hAnsi="Times New Roman" w:cs="Times New Roman"/>
          <w:color w:val="131313"/>
          <w:sz w:val="24"/>
          <w:szCs w:val="24"/>
        </w:rPr>
        <w:t xml:space="preserve"> (1). </w:t>
      </w:r>
    </w:p>
    <w:p w14:paraId="18A8F6D7"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*430. Relative sizes of three lateral distal carpals (i.e., trapezoid, capitate, hamate): hamate distinctly larger than capitate, trapezoid (0); three bones are roughly equal in size (1); or capitate and hamate enlarged relative to trapezoid (2).</w:t>
      </w:r>
    </w:p>
    <w:p w14:paraId="25125EB7"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431. Rounded distal extension of the trapezoid dorsal surface: absent (0); or present (1). </w:t>
      </w:r>
    </w:p>
    <w:p w14:paraId="4CC84655"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*432. Surface contour of metacarpal II facet of trapezoid: concave (0); keeled, with central eminence flanked by medial and lateral concavities (1); with keel and lateral, but no medial concavity (2); </w:t>
      </w:r>
      <w:proofErr w:type="spellStart"/>
      <w:r w:rsidRPr="00CF45E0">
        <w:rPr>
          <w:rFonts w:ascii="Times New Roman" w:hAnsi="Times New Roman" w:cs="Times New Roman"/>
          <w:color w:val="131313"/>
          <w:sz w:val="24"/>
          <w:szCs w:val="24"/>
        </w:rPr>
        <w:t>concavoconvex</w:t>
      </w:r>
      <w:proofErr w:type="spellEnd"/>
      <w:r w:rsidRPr="00CF45E0">
        <w:rPr>
          <w:rFonts w:ascii="Times New Roman" w:hAnsi="Times New Roman" w:cs="Times New Roman"/>
          <w:color w:val="131313"/>
          <w:sz w:val="24"/>
          <w:szCs w:val="24"/>
        </w:rPr>
        <w:t>, lacking central eminence and concavities (3); or flat (4).</w:t>
      </w:r>
    </w:p>
    <w:p w14:paraId="3A3EF908"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*433. Surface contour of capitate proximal facet: convex surface, elongated in </w:t>
      </w:r>
      <w:proofErr w:type="spellStart"/>
      <w:r w:rsidRPr="00CF45E0">
        <w:rPr>
          <w:rFonts w:ascii="Times New Roman" w:hAnsi="Times New Roman" w:cs="Times New Roman"/>
          <w:color w:val="131313"/>
          <w:sz w:val="24"/>
          <w:szCs w:val="24"/>
        </w:rPr>
        <w:t>dorsopalmar</w:t>
      </w:r>
      <w:proofErr w:type="spellEnd"/>
      <w:r w:rsidRPr="00CF45E0">
        <w:rPr>
          <w:rFonts w:ascii="Times New Roman" w:hAnsi="Times New Roman" w:cs="Times New Roman"/>
          <w:color w:val="131313"/>
          <w:sz w:val="24"/>
          <w:szCs w:val="24"/>
        </w:rPr>
        <w:t xml:space="preserve"> plane (0); large palmar convexity with small concave dorsal portion (1); large palmar convexity with large concave dorsal portion (2); or simple convex knob compressed in </w:t>
      </w:r>
      <w:proofErr w:type="spellStart"/>
      <w:r w:rsidRPr="00CF45E0">
        <w:rPr>
          <w:rFonts w:ascii="Times New Roman" w:hAnsi="Times New Roman" w:cs="Times New Roman"/>
          <w:color w:val="131313"/>
          <w:sz w:val="24"/>
          <w:szCs w:val="24"/>
        </w:rPr>
        <w:t>dorsopalmar</w:t>
      </w:r>
      <w:proofErr w:type="spellEnd"/>
      <w:r w:rsidRPr="00CF45E0">
        <w:rPr>
          <w:rFonts w:ascii="Times New Roman" w:hAnsi="Times New Roman" w:cs="Times New Roman"/>
          <w:color w:val="131313"/>
          <w:sz w:val="24"/>
          <w:szCs w:val="24"/>
        </w:rPr>
        <w:t xml:space="preserve"> plane (3).</w:t>
      </w:r>
    </w:p>
    <w:p w14:paraId="1CE46CB1"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lastRenderedPageBreak/>
        <w:t>*434. Surface contour of metacarpal III facet of capitate: concave (0); weakly keeled (1); symmetrical keeled surface with central eminence flanked by concavities (2); or asymmetrical keeled surface with deep narrow medial concavity, broad shallow lateral concavity (3).</w:t>
      </w:r>
    </w:p>
    <w:p w14:paraId="022A9267"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435. Curved </w:t>
      </w:r>
      <w:proofErr w:type="spellStart"/>
      <w:r w:rsidRPr="00CF45E0">
        <w:rPr>
          <w:rFonts w:ascii="Times New Roman" w:hAnsi="Times New Roman" w:cs="Times New Roman"/>
          <w:color w:val="131313"/>
          <w:sz w:val="24"/>
          <w:szCs w:val="24"/>
        </w:rPr>
        <w:t>distomedial</w:t>
      </w:r>
      <w:proofErr w:type="spellEnd"/>
      <w:r w:rsidRPr="00CF45E0">
        <w:rPr>
          <w:rFonts w:ascii="Times New Roman" w:hAnsi="Times New Roman" w:cs="Times New Roman"/>
          <w:color w:val="131313"/>
          <w:sz w:val="24"/>
          <w:szCs w:val="24"/>
        </w:rPr>
        <w:t xml:space="preserve"> extension of capitate dorsal surface: absent (0); or present (1).</w:t>
      </w:r>
    </w:p>
    <w:p w14:paraId="363F3390"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 xml:space="preserve">**436. Surface contour of proximal triquetrum facet on hamate: convex (0); </w:t>
      </w:r>
      <w:proofErr w:type="spellStart"/>
      <w:r w:rsidRPr="00CF45E0">
        <w:rPr>
          <w:rFonts w:ascii="Times New Roman" w:hAnsi="Times New Roman" w:cs="Times New Roman"/>
          <w:color w:val="131313"/>
          <w:sz w:val="24"/>
          <w:szCs w:val="24"/>
        </w:rPr>
        <w:t>concavoconvex</w:t>
      </w:r>
      <w:proofErr w:type="spellEnd"/>
      <w:r w:rsidRPr="00CF45E0">
        <w:rPr>
          <w:rFonts w:ascii="Times New Roman" w:hAnsi="Times New Roman" w:cs="Times New Roman"/>
          <w:color w:val="131313"/>
          <w:sz w:val="24"/>
          <w:szCs w:val="24"/>
        </w:rPr>
        <w:t xml:space="preserve"> (1); or concave (2).</w:t>
      </w:r>
    </w:p>
    <w:p w14:paraId="31A9F35B"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*437. Relative development of distal facets on hamate: no metacarpal III (= mc III) facet, mc IV facet &gt; mc V facet (0); no mc III facet, mc IV = mc V (1); mc III facet &gt; mc IV or mc V (2); mc III facet small, mc IV = mc V (3); or mc IV facet largest, &gt; mc III or mc V (4).</w:t>
      </w:r>
    </w:p>
    <w:p w14:paraId="5FE9C4F2"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color w:val="131313"/>
          <w:sz w:val="24"/>
          <w:szCs w:val="24"/>
        </w:rPr>
      </w:pPr>
      <w:r w:rsidRPr="00CF45E0">
        <w:rPr>
          <w:rFonts w:ascii="Times New Roman" w:hAnsi="Times New Roman" w:cs="Times New Roman"/>
          <w:color w:val="131313"/>
          <w:sz w:val="24"/>
          <w:szCs w:val="24"/>
        </w:rPr>
        <w:t>438. Shaft of mc III in lateral/medial view: straight shaft (0); or shaft curved/bowed, concave ventrally (1).</w:t>
      </w:r>
    </w:p>
    <w:p w14:paraId="26355E6B"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sz w:val="24"/>
          <w:szCs w:val="24"/>
        </w:rPr>
      </w:pPr>
      <w:r w:rsidRPr="00CF45E0">
        <w:rPr>
          <w:rFonts w:ascii="Times New Roman" w:hAnsi="Times New Roman" w:cs="Times New Roman"/>
          <w:color w:val="131313"/>
          <w:sz w:val="24"/>
          <w:szCs w:val="24"/>
        </w:rPr>
        <w:t xml:space="preserve">*439. </w:t>
      </w:r>
      <w:r w:rsidRPr="00CF45E0">
        <w:rPr>
          <w:rFonts w:ascii="Times New Roman" w:hAnsi="Times New Roman" w:cs="Times New Roman"/>
          <w:sz w:val="24"/>
          <w:szCs w:val="24"/>
        </w:rPr>
        <w:t xml:space="preserve">Extensor tubercles on metacarpals: absent (0); present on mc III only (1); present but weak, on midshaft of mc II and mc III (2); present on mc II and mc III, circular, proximal to midshaft (3); or present as v-shaped platform or </w:t>
      </w:r>
      <w:proofErr w:type="spellStart"/>
      <w:r w:rsidRPr="00CF45E0">
        <w:rPr>
          <w:rFonts w:ascii="Times New Roman" w:hAnsi="Times New Roman" w:cs="Times New Roman"/>
          <w:sz w:val="24"/>
          <w:szCs w:val="24"/>
        </w:rPr>
        <w:t>proximodistally</w:t>
      </w:r>
      <w:proofErr w:type="spellEnd"/>
      <w:r w:rsidRPr="00CF45E0">
        <w:rPr>
          <w:rFonts w:ascii="Times New Roman" w:hAnsi="Times New Roman" w:cs="Times New Roman"/>
          <w:sz w:val="24"/>
          <w:szCs w:val="24"/>
        </w:rPr>
        <w:t xml:space="preserve"> elongated crest on distal mc II-IV (4).</w:t>
      </w:r>
    </w:p>
    <w:p w14:paraId="6873F4ED"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sz w:val="24"/>
          <w:szCs w:val="24"/>
        </w:rPr>
      </w:pPr>
      <w:r w:rsidRPr="00CF45E0">
        <w:rPr>
          <w:rFonts w:ascii="Times New Roman" w:hAnsi="Times New Roman" w:cs="Times New Roman"/>
          <w:sz w:val="24"/>
          <w:szCs w:val="24"/>
        </w:rPr>
        <w:t>**440. Extensor fossa on distal mc III: fossa absent (0); fossa present but not visible in distal view (1); or fossa present, broadly visible in distal view (2).</w:t>
      </w:r>
    </w:p>
    <w:p w14:paraId="438821EE"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sz w:val="24"/>
          <w:szCs w:val="24"/>
        </w:rPr>
      </w:pPr>
      <w:r w:rsidRPr="00CF45E0">
        <w:rPr>
          <w:rFonts w:ascii="Times New Roman" w:hAnsi="Times New Roman" w:cs="Times New Roman"/>
          <w:sz w:val="24"/>
          <w:szCs w:val="24"/>
        </w:rPr>
        <w:t>**441. Keel on distal mc III: present ventrally, does not extend ventral to articular surface in distal view (0); present ventrally, extends ventral to articular surface in distal view (1); or elongated, extends above and below articular surface in distal view (2).</w:t>
      </w:r>
    </w:p>
    <w:p w14:paraId="588A8EA3"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sz w:val="24"/>
          <w:szCs w:val="24"/>
        </w:rPr>
      </w:pPr>
      <w:r w:rsidRPr="00CF45E0">
        <w:rPr>
          <w:rFonts w:ascii="Times New Roman" w:hAnsi="Times New Roman" w:cs="Times New Roman"/>
          <w:sz w:val="24"/>
          <w:szCs w:val="24"/>
        </w:rPr>
        <w:lastRenderedPageBreak/>
        <w:t>442. Surface features on either side of mc III distal keel: keel flanked by grooves (0); or keel flanked by pits (1).</w:t>
      </w:r>
    </w:p>
    <w:p w14:paraId="568EE1A0"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sz w:val="24"/>
          <w:szCs w:val="24"/>
        </w:rPr>
      </w:pPr>
      <w:r w:rsidRPr="00CF45E0">
        <w:rPr>
          <w:rFonts w:ascii="Times New Roman" w:hAnsi="Times New Roman" w:cs="Times New Roman"/>
          <w:sz w:val="24"/>
          <w:szCs w:val="24"/>
        </w:rPr>
        <w:t>*443. Shape of proximal mc III facet: trapezoidal, narrows toward palmar surface (0); trapezoidal, narrows toward lateral surface (1); or T-shaped (2).</w:t>
      </w:r>
    </w:p>
    <w:p w14:paraId="42728BDE"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sz w:val="24"/>
          <w:szCs w:val="24"/>
        </w:rPr>
      </w:pPr>
      <w:r w:rsidRPr="00CF45E0">
        <w:rPr>
          <w:rFonts w:ascii="Times New Roman" w:hAnsi="Times New Roman" w:cs="Times New Roman"/>
          <w:sz w:val="24"/>
          <w:szCs w:val="24"/>
        </w:rPr>
        <w:t>444. Mc III with deep pit on palmar border of mc IV facet: absent (0); or present (1).</w:t>
      </w:r>
    </w:p>
    <w:p w14:paraId="3F6CAE32"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sz w:val="24"/>
          <w:szCs w:val="24"/>
        </w:rPr>
      </w:pPr>
      <w:r w:rsidRPr="00CF45E0">
        <w:rPr>
          <w:rFonts w:ascii="Times New Roman" w:hAnsi="Times New Roman" w:cs="Times New Roman"/>
          <w:sz w:val="24"/>
          <w:szCs w:val="24"/>
        </w:rPr>
        <w:t>*445. Relative lengths and robusticity of metacarpals: all elongate and slender (0); all but mc III elongate and slender, mc III short and robust (1); metacarpals intermediate in length and robusticity (2); mc II and mc III intermediate in length and robusticity, mc I, mc IV and mc V reduced (3); all metacarpals except mc III intermediate in length and robusticity, mc III short and robust (4); or all metacarpals short and robust (5).</w:t>
      </w:r>
    </w:p>
    <w:p w14:paraId="4763993E"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sz w:val="24"/>
          <w:szCs w:val="24"/>
        </w:rPr>
      </w:pPr>
      <w:r w:rsidRPr="00CF45E0">
        <w:rPr>
          <w:rFonts w:ascii="Times New Roman" w:hAnsi="Times New Roman" w:cs="Times New Roman"/>
          <w:sz w:val="24"/>
          <w:szCs w:val="24"/>
        </w:rPr>
        <w:t>446. Relative shaft width of mc II and mc III: midshaft width of mc III &lt;1.25 times that of mc II (0); or midshaft width of mc III &gt;2.5 times mc II (1).</w:t>
      </w:r>
    </w:p>
    <w:p w14:paraId="52FABAA3"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sz w:val="24"/>
          <w:szCs w:val="24"/>
        </w:rPr>
      </w:pPr>
      <w:r w:rsidRPr="00CF45E0">
        <w:rPr>
          <w:rFonts w:ascii="Times New Roman" w:hAnsi="Times New Roman" w:cs="Times New Roman"/>
          <w:sz w:val="24"/>
          <w:szCs w:val="24"/>
        </w:rPr>
        <w:t xml:space="preserve">*447. Relative lengths and robusticity of manual proximal phalanges: all elongate and narrow (0); proximal phalanx II (= pp II) and pp IV elongate and narrow, pp III short and stout (1); all short and stout, but length &gt; width at base (2); </w:t>
      </w:r>
      <w:bookmarkStart w:id="8" w:name="_Hlk156473302"/>
      <w:r w:rsidRPr="00CF45E0">
        <w:rPr>
          <w:rFonts w:ascii="Times New Roman" w:hAnsi="Times New Roman" w:cs="Times New Roman"/>
          <w:sz w:val="24"/>
          <w:szCs w:val="24"/>
        </w:rPr>
        <w:t>pp II and pp IV short and stout, pp III elongated (3)</w:t>
      </w:r>
      <w:bookmarkEnd w:id="8"/>
      <w:r w:rsidRPr="00CF45E0">
        <w:rPr>
          <w:rFonts w:ascii="Times New Roman" w:hAnsi="Times New Roman" w:cs="Times New Roman"/>
          <w:sz w:val="24"/>
          <w:szCs w:val="24"/>
        </w:rPr>
        <w:t xml:space="preserve">; or </w:t>
      </w:r>
      <w:bookmarkStart w:id="9" w:name="_Hlk156473355"/>
      <w:r w:rsidRPr="00CF45E0">
        <w:rPr>
          <w:rFonts w:ascii="Times New Roman" w:hAnsi="Times New Roman" w:cs="Times New Roman"/>
          <w:sz w:val="24"/>
          <w:szCs w:val="24"/>
        </w:rPr>
        <w:t xml:space="preserve">all short and stout, length &lt; width at base </w:t>
      </w:r>
      <w:bookmarkEnd w:id="9"/>
      <w:r w:rsidRPr="00CF45E0">
        <w:rPr>
          <w:rFonts w:ascii="Times New Roman" w:hAnsi="Times New Roman" w:cs="Times New Roman"/>
          <w:sz w:val="24"/>
          <w:szCs w:val="24"/>
        </w:rPr>
        <w:t>(4).</w:t>
      </w:r>
    </w:p>
    <w:p w14:paraId="77D6D441" w14:textId="77777777" w:rsidR="00CF45E0" w:rsidRPr="00CF45E0" w:rsidRDefault="00CF45E0" w:rsidP="00CF45E0">
      <w:pPr>
        <w:autoSpaceDE w:val="0"/>
        <w:autoSpaceDN w:val="0"/>
        <w:adjustRightInd w:val="0"/>
        <w:spacing w:line="480" w:lineRule="auto"/>
        <w:ind w:left="900" w:hanging="900"/>
        <w:rPr>
          <w:rFonts w:ascii="Times New Roman" w:hAnsi="Times New Roman" w:cs="Times New Roman"/>
          <w:sz w:val="24"/>
          <w:szCs w:val="24"/>
        </w:rPr>
      </w:pPr>
      <w:r w:rsidRPr="00CF45E0">
        <w:rPr>
          <w:rFonts w:ascii="Times New Roman" w:hAnsi="Times New Roman" w:cs="Times New Roman"/>
          <w:sz w:val="24"/>
          <w:szCs w:val="24"/>
        </w:rPr>
        <w:t>*448. Relative lengths of manual ungual phalanges: length uniform (0); ungual phalanx III (= up III) elongated (1); up II and III elongated (2); or up III and IV elongated (3).</w:t>
      </w:r>
    </w:p>
    <w:p w14:paraId="0799C80A" w14:textId="77777777" w:rsidR="000B65FE" w:rsidRDefault="000B65FE" w:rsidP="000B65FE">
      <w:pPr>
        <w:spacing w:line="480" w:lineRule="auto"/>
        <w:rPr>
          <w:rFonts w:ascii="Times New Roman" w:eastAsia="Times New Roman" w:hAnsi="Times New Roman" w:cs="Times New Roman"/>
          <w:sz w:val="24"/>
          <w:szCs w:val="24"/>
          <w:lang w:eastAsia="de-DE"/>
        </w:rPr>
      </w:pPr>
    </w:p>
    <w:p w14:paraId="2F099BD2" w14:textId="55ACD4BB" w:rsidR="00A700BF" w:rsidRDefault="00A700BF" w:rsidP="004171E2">
      <w:pPr>
        <w:autoSpaceDE w:val="0"/>
        <w:autoSpaceDN w:val="0"/>
        <w:adjustRightInd w:val="0"/>
        <w:spacing w:line="480" w:lineRule="auto"/>
        <w:rPr>
          <w:rFonts w:ascii="Times New Roman" w:hAnsi="Times New Roman" w:cs="Times New Roman"/>
          <w:color w:val="131313"/>
          <w:sz w:val="24"/>
          <w:szCs w:val="24"/>
        </w:rPr>
      </w:pPr>
      <w:r w:rsidRPr="00A700BF">
        <w:rPr>
          <w:rFonts w:ascii="Times New Roman" w:hAnsi="Times New Roman" w:cs="Times New Roman"/>
          <w:color w:val="131313"/>
          <w:sz w:val="24"/>
          <w:szCs w:val="24"/>
          <w:u w:val="single"/>
        </w:rPr>
        <w:t xml:space="preserve">Distribution of </w:t>
      </w:r>
      <w:proofErr w:type="spellStart"/>
      <w:r w:rsidRPr="00A700BF">
        <w:rPr>
          <w:rFonts w:ascii="Times New Roman" w:hAnsi="Times New Roman" w:cs="Times New Roman"/>
          <w:color w:val="131313"/>
          <w:sz w:val="24"/>
          <w:szCs w:val="24"/>
          <w:u w:val="single"/>
        </w:rPr>
        <w:t>apomorphies</w:t>
      </w:r>
      <w:proofErr w:type="spellEnd"/>
      <w:r w:rsidRPr="00A700BF">
        <w:rPr>
          <w:rFonts w:ascii="Times New Roman" w:hAnsi="Times New Roman" w:cs="Times New Roman"/>
          <w:color w:val="131313"/>
          <w:sz w:val="24"/>
          <w:szCs w:val="24"/>
          <w:u w:val="single"/>
        </w:rPr>
        <w:t xml:space="preserve"> on the MPT illustrated in </w:t>
      </w:r>
      <w:r w:rsidRPr="00A700BF">
        <w:rPr>
          <w:rFonts w:ascii="Times New Roman" w:hAnsi="Times New Roman" w:cs="Times New Roman"/>
          <w:bCs/>
          <w:color w:val="131313"/>
          <w:sz w:val="24"/>
          <w:szCs w:val="24"/>
          <w:u w:val="single"/>
        </w:rPr>
        <w:t>Fig</w:t>
      </w:r>
      <w:r w:rsidR="001234F1">
        <w:rPr>
          <w:rFonts w:ascii="Times New Roman" w:hAnsi="Times New Roman" w:cs="Times New Roman"/>
          <w:bCs/>
          <w:color w:val="131313"/>
          <w:sz w:val="24"/>
          <w:szCs w:val="24"/>
          <w:u w:val="single"/>
        </w:rPr>
        <w:t>ure</w:t>
      </w:r>
      <w:r w:rsidRPr="00A700BF">
        <w:rPr>
          <w:rFonts w:ascii="Times New Roman" w:hAnsi="Times New Roman" w:cs="Times New Roman"/>
          <w:bCs/>
          <w:color w:val="131313"/>
          <w:sz w:val="24"/>
          <w:szCs w:val="24"/>
          <w:u w:val="single"/>
        </w:rPr>
        <w:t xml:space="preserve"> </w:t>
      </w:r>
      <w:r w:rsidR="00C14398">
        <w:rPr>
          <w:rFonts w:ascii="Times New Roman" w:hAnsi="Times New Roman" w:cs="Times New Roman"/>
          <w:bCs/>
          <w:color w:val="131313"/>
          <w:sz w:val="24"/>
          <w:szCs w:val="24"/>
          <w:u w:val="single"/>
        </w:rPr>
        <w:t>8</w:t>
      </w:r>
      <w:r w:rsidRPr="00A700BF">
        <w:rPr>
          <w:rFonts w:ascii="Times New Roman" w:hAnsi="Times New Roman" w:cs="Times New Roman"/>
          <w:color w:val="131313"/>
          <w:sz w:val="24"/>
          <w:szCs w:val="24"/>
          <w:u w:val="single"/>
        </w:rPr>
        <w:t>.</w:t>
      </w:r>
      <w:r w:rsidRPr="00A700BF">
        <w:rPr>
          <w:rFonts w:ascii="Times New Roman" w:hAnsi="Times New Roman" w:cs="Times New Roman"/>
          <w:color w:val="131313"/>
          <w:sz w:val="24"/>
          <w:szCs w:val="24"/>
        </w:rPr>
        <w:t xml:space="preserve"> </w:t>
      </w:r>
    </w:p>
    <w:p w14:paraId="35660DCC" w14:textId="465844BC" w:rsidR="00A700BF" w:rsidRDefault="00A700BF" w:rsidP="004171E2">
      <w:pPr>
        <w:autoSpaceDE w:val="0"/>
        <w:autoSpaceDN w:val="0"/>
        <w:adjustRightInd w:val="0"/>
        <w:spacing w:line="480" w:lineRule="auto"/>
        <w:rPr>
          <w:rFonts w:ascii="Times New Roman" w:hAnsi="Times New Roman" w:cs="Times New Roman"/>
          <w:color w:val="131313"/>
          <w:sz w:val="24"/>
          <w:szCs w:val="24"/>
        </w:rPr>
      </w:pPr>
      <w:r w:rsidRPr="00A700BF">
        <w:rPr>
          <w:rFonts w:ascii="Times New Roman" w:hAnsi="Times New Roman" w:cs="Times New Roman"/>
          <w:color w:val="131313"/>
          <w:sz w:val="24"/>
          <w:szCs w:val="24"/>
        </w:rPr>
        <w:t>Characters shown in bold type are unambiguous synapomorphies; those in regular type are ambiguous synapomorphies.</w:t>
      </w:r>
      <w:r>
        <w:rPr>
          <w:rFonts w:ascii="Times New Roman" w:hAnsi="Times New Roman" w:cs="Times New Roman"/>
          <w:color w:val="131313"/>
          <w:sz w:val="24"/>
          <w:szCs w:val="24"/>
        </w:rPr>
        <w:t xml:space="preserve">  </w:t>
      </w:r>
    </w:p>
    <w:p w14:paraId="4351C3F4" w14:textId="32D73172" w:rsidR="001234F1" w:rsidRDefault="001234F1" w:rsidP="004171E2">
      <w:pPr>
        <w:autoSpaceDE w:val="0"/>
        <w:autoSpaceDN w:val="0"/>
        <w:adjustRightInd w:val="0"/>
        <w:spacing w:line="480" w:lineRule="auto"/>
        <w:rPr>
          <w:rFonts w:ascii="Times New Roman" w:hAnsi="Times New Roman" w:cs="Times New Roman"/>
          <w:color w:val="131313"/>
          <w:sz w:val="24"/>
          <w:szCs w:val="24"/>
        </w:rPr>
      </w:pPr>
    </w:p>
    <w:p w14:paraId="3F1740D9" w14:textId="77777777" w:rsidR="001234F1" w:rsidRPr="00623CB2" w:rsidRDefault="001234F1" w:rsidP="001234F1">
      <w:pPr>
        <w:spacing w:line="480" w:lineRule="auto"/>
        <w:ind w:left="1440" w:hanging="1440"/>
        <w:rPr>
          <w:rFonts w:ascii="Times New Roman" w:hAnsi="Times New Roman" w:cs="Times New Roman"/>
        </w:rPr>
      </w:pPr>
      <w:proofErr w:type="spellStart"/>
      <w:r w:rsidRPr="00623CB2">
        <w:rPr>
          <w:rFonts w:ascii="Times New Roman" w:hAnsi="Times New Roman" w:cs="Times New Roman"/>
          <w:i/>
          <w:iCs/>
        </w:rPr>
        <w:lastRenderedPageBreak/>
        <w:t>Erinaceus</w:t>
      </w:r>
      <w:proofErr w:type="spellEnd"/>
      <w:r w:rsidRPr="00623CB2">
        <w:rPr>
          <w:rFonts w:ascii="Times New Roman" w:hAnsi="Times New Roman" w:cs="Times New Roman"/>
        </w:rPr>
        <w:t xml:space="preserve"> + </w:t>
      </w:r>
      <w:proofErr w:type="spellStart"/>
      <w:r w:rsidRPr="00623CB2">
        <w:rPr>
          <w:rFonts w:ascii="Times New Roman" w:hAnsi="Times New Roman" w:cs="Times New Roman"/>
          <w:i/>
          <w:iCs/>
        </w:rPr>
        <w:t>Nandinia</w:t>
      </w:r>
      <w:proofErr w:type="spellEnd"/>
      <w:r w:rsidRPr="00623CB2">
        <w:rPr>
          <w:rFonts w:ascii="Times New Roman" w:hAnsi="Times New Roman" w:cs="Times New Roman"/>
        </w:rPr>
        <w:t xml:space="preserve">: </w:t>
      </w:r>
      <w:r w:rsidRPr="00623CB2">
        <w:rPr>
          <w:rFonts w:ascii="Times New Roman" w:hAnsi="Times New Roman" w:cs="Times New Roman"/>
          <w:b/>
          <w:bCs/>
        </w:rPr>
        <w:t>34(1),</w:t>
      </w:r>
      <w:r w:rsidRPr="00623CB2">
        <w:rPr>
          <w:rFonts w:ascii="Times New Roman" w:hAnsi="Times New Roman" w:cs="Times New Roman"/>
        </w:rPr>
        <w:t xml:space="preserve"> </w:t>
      </w:r>
      <w:r w:rsidRPr="00623CB2">
        <w:rPr>
          <w:rFonts w:ascii="Times New Roman" w:hAnsi="Times New Roman" w:cs="Times New Roman"/>
          <w:b/>
          <w:bCs/>
        </w:rPr>
        <w:t>40(0)</w:t>
      </w:r>
      <w:r w:rsidRPr="00623CB2">
        <w:rPr>
          <w:rFonts w:ascii="Times New Roman" w:hAnsi="Times New Roman" w:cs="Times New Roman"/>
        </w:rPr>
        <w:t xml:space="preserve">, </w:t>
      </w:r>
      <w:r w:rsidRPr="00623CB2">
        <w:rPr>
          <w:rFonts w:ascii="Times New Roman" w:hAnsi="Times New Roman" w:cs="Times New Roman"/>
          <w:b/>
          <w:bCs/>
        </w:rPr>
        <w:t xml:space="preserve">45(0), </w:t>
      </w:r>
      <w:r w:rsidRPr="00623CB2">
        <w:rPr>
          <w:rFonts w:ascii="Times New Roman" w:hAnsi="Times New Roman" w:cs="Times New Roman"/>
        </w:rPr>
        <w:t xml:space="preserve">48(1), 57(3), 70(0), 79(2), 81(0), 95(1), 103(1), </w:t>
      </w:r>
      <w:r w:rsidRPr="00623CB2">
        <w:rPr>
          <w:rFonts w:ascii="Times New Roman" w:hAnsi="Times New Roman" w:cs="Times New Roman"/>
          <w:b/>
          <w:bCs/>
        </w:rPr>
        <w:t>145(1), 156(1), 176(2), 183(1),</w:t>
      </w:r>
      <w:r w:rsidRPr="00623CB2">
        <w:rPr>
          <w:rFonts w:ascii="Times New Roman" w:hAnsi="Times New Roman" w:cs="Times New Roman"/>
        </w:rPr>
        <w:t xml:space="preserve"> 184(0), 199(2), 201(2), 215(0), 230(2), </w:t>
      </w:r>
      <w:r w:rsidRPr="00623CB2">
        <w:rPr>
          <w:rFonts w:ascii="Times New Roman" w:hAnsi="Times New Roman" w:cs="Times New Roman"/>
          <w:b/>
          <w:bCs/>
        </w:rPr>
        <w:t xml:space="preserve">234(1), </w:t>
      </w:r>
      <w:r w:rsidRPr="00623CB2">
        <w:rPr>
          <w:rFonts w:ascii="Times New Roman" w:hAnsi="Times New Roman" w:cs="Times New Roman"/>
        </w:rPr>
        <w:t xml:space="preserve">235(2), 241(3), 247(0), 256(1), 257(2), </w:t>
      </w:r>
      <w:r w:rsidRPr="00623CB2">
        <w:rPr>
          <w:rFonts w:ascii="Times New Roman" w:hAnsi="Times New Roman" w:cs="Times New Roman"/>
          <w:b/>
          <w:bCs/>
        </w:rPr>
        <w:t xml:space="preserve">260(0), </w:t>
      </w:r>
      <w:r w:rsidRPr="00623CB2">
        <w:rPr>
          <w:rFonts w:ascii="Times New Roman" w:hAnsi="Times New Roman" w:cs="Times New Roman"/>
        </w:rPr>
        <w:t xml:space="preserve">270(1), </w:t>
      </w:r>
      <w:r w:rsidRPr="00623CB2">
        <w:rPr>
          <w:rFonts w:ascii="Times New Roman" w:hAnsi="Times New Roman" w:cs="Times New Roman"/>
          <w:b/>
          <w:bCs/>
        </w:rPr>
        <w:t xml:space="preserve">306(2), 307(0), 324(0), 373(1), </w:t>
      </w:r>
      <w:r w:rsidRPr="00623CB2">
        <w:rPr>
          <w:rFonts w:ascii="Times New Roman" w:hAnsi="Times New Roman" w:cs="Times New Roman"/>
        </w:rPr>
        <w:t xml:space="preserve">377(0), </w:t>
      </w:r>
      <w:r w:rsidRPr="00623CB2">
        <w:rPr>
          <w:rFonts w:ascii="Times New Roman" w:hAnsi="Times New Roman" w:cs="Times New Roman"/>
          <w:b/>
          <w:bCs/>
        </w:rPr>
        <w:t xml:space="preserve">394(0), </w:t>
      </w:r>
      <w:r w:rsidRPr="00623CB2">
        <w:rPr>
          <w:rFonts w:ascii="Times New Roman" w:hAnsi="Times New Roman" w:cs="Times New Roman"/>
        </w:rPr>
        <w:t xml:space="preserve">399(1), </w:t>
      </w:r>
      <w:r w:rsidRPr="00623CB2">
        <w:rPr>
          <w:rFonts w:ascii="Times New Roman" w:hAnsi="Times New Roman" w:cs="Times New Roman"/>
          <w:b/>
          <w:bCs/>
        </w:rPr>
        <w:t xml:space="preserve">402(2), </w:t>
      </w:r>
      <w:r w:rsidRPr="00623CB2">
        <w:rPr>
          <w:rFonts w:ascii="Times New Roman" w:hAnsi="Times New Roman" w:cs="Times New Roman"/>
        </w:rPr>
        <w:t>408(1), 431(1).</w:t>
      </w:r>
    </w:p>
    <w:p w14:paraId="7A1F8F9B" w14:textId="77777777" w:rsidR="001234F1" w:rsidRPr="00623CB2" w:rsidRDefault="001234F1" w:rsidP="001234F1">
      <w:pPr>
        <w:spacing w:line="480" w:lineRule="auto"/>
        <w:ind w:left="1440" w:hanging="1440"/>
        <w:rPr>
          <w:rFonts w:ascii="Times New Roman" w:hAnsi="Times New Roman" w:cs="Times New Roman"/>
        </w:rPr>
      </w:pPr>
      <w:r w:rsidRPr="00623CB2">
        <w:rPr>
          <w:rFonts w:ascii="Times New Roman" w:hAnsi="Times New Roman" w:cs="Times New Roman"/>
        </w:rPr>
        <w:t xml:space="preserve">Node 1. Xenarthra + </w:t>
      </w:r>
      <w:proofErr w:type="spellStart"/>
      <w:r w:rsidRPr="00623CB2">
        <w:rPr>
          <w:rFonts w:ascii="Times New Roman" w:hAnsi="Times New Roman" w:cs="Times New Roman"/>
        </w:rPr>
        <w:t>Pholidotamorpha</w:t>
      </w:r>
      <w:proofErr w:type="spellEnd"/>
      <w:r w:rsidRPr="00623CB2">
        <w:rPr>
          <w:rFonts w:ascii="Times New Roman" w:hAnsi="Times New Roman" w:cs="Times New Roman"/>
        </w:rPr>
        <w:t xml:space="preserve">: 5(1), 7(1), 15(1), </w:t>
      </w:r>
      <w:r w:rsidRPr="00623CB2">
        <w:rPr>
          <w:rFonts w:ascii="Times New Roman" w:hAnsi="Times New Roman" w:cs="Times New Roman"/>
          <w:b/>
          <w:bCs/>
        </w:rPr>
        <w:t xml:space="preserve">19(1), </w:t>
      </w:r>
      <w:r w:rsidRPr="00623CB2">
        <w:rPr>
          <w:rFonts w:ascii="Times New Roman" w:hAnsi="Times New Roman" w:cs="Times New Roman"/>
        </w:rPr>
        <w:t xml:space="preserve">42(2), </w:t>
      </w:r>
      <w:r w:rsidRPr="00623CB2">
        <w:rPr>
          <w:rFonts w:ascii="Times New Roman" w:hAnsi="Times New Roman" w:cs="Times New Roman"/>
          <w:b/>
          <w:bCs/>
        </w:rPr>
        <w:t xml:space="preserve">49(1), </w:t>
      </w:r>
      <w:r w:rsidRPr="00623CB2">
        <w:rPr>
          <w:rFonts w:ascii="Times New Roman" w:hAnsi="Times New Roman" w:cs="Times New Roman"/>
        </w:rPr>
        <w:t xml:space="preserve">62(1), </w:t>
      </w:r>
      <w:r w:rsidRPr="00623CB2">
        <w:rPr>
          <w:rFonts w:ascii="Times New Roman" w:hAnsi="Times New Roman" w:cs="Times New Roman"/>
          <w:b/>
          <w:bCs/>
        </w:rPr>
        <w:t xml:space="preserve">83(1), 98(1), 113(1), 123(1), </w:t>
      </w:r>
      <w:r w:rsidRPr="00623CB2">
        <w:rPr>
          <w:rFonts w:ascii="Times New Roman" w:hAnsi="Times New Roman" w:cs="Times New Roman"/>
        </w:rPr>
        <w:t xml:space="preserve">125(1), 152(1), </w:t>
      </w:r>
      <w:r w:rsidRPr="00623CB2">
        <w:rPr>
          <w:rFonts w:ascii="Times New Roman" w:hAnsi="Times New Roman" w:cs="Times New Roman"/>
          <w:b/>
          <w:bCs/>
        </w:rPr>
        <w:t xml:space="preserve">155(1), </w:t>
      </w:r>
      <w:r w:rsidRPr="00623CB2">
        <w:rPr>
          <w:rFonts w:ascii="Times New Roman" w:hAnsi="Times New Roman" w:cs="Times New Roman"/>
        </w:rPr>
        <w:t xml:space="preserve">165(1), </w:t>
      </w:r>
      <w:r w:rsidRPr="00623CB2">
        <w:rPr>
          <w:rFonts w:ascii="Times New Roman" w:hAnsi="Times New Roman" w:cs="Times New Roman"/>
          <w:b/>
          <w:bCs/>
        </w:rPr>
        <w:t xml:space="preserve">170(1), </w:t>
      </w:r>
      <w:r w:rsidRPr="00623CB2">
        <w:rPr>
          <w:rFonts w:ascii="Times New Roman" w:hAnsi="Times New Roman" w:cs="Times New Roman"/>
        </w:rPr>
        <w:t xml:space="preserve">189(1), </w:t>
      </w:r>
      <w:r w:rsidRPr="00623CB2">
        <w:rPr>
          <w:rFonts w:ascii="Times New Roman" w:hAnsi="Times New Roman" w:cs="Times New Roman"/>
          <w:b/>
          <w:bCs/>
        </w:rPr>
        <w:t xml:space="preserve">196(0), 216(1), </w:t>
      </w:r>
      <w:r w:rsidRPr="00623CB2">
        <w:rPr>
          <w:rFonts w:ascii="Times New Roman" w:hAnsi="Times New Roman" w:cs="Times New Roman"/>
        </w:rPr>
        <w:t xml:space="preserve">239(1), </w:t>
      </w:r>
      <w:r w:rsidRPr="00623CB2">
        <w:rPr>
          <w:rFonts w:ascii="Times New Roman" w:hAnsi="Times New Roman" w:cs="Times New Roman"/>
          <w:b/>
          <w:bCs/>
        </w:rPr>
        <w:t xml:space="preserve">240(1), </w:t>
      </w:r>
      <w:r w:rsidRPr="00623CB2">
        <w:rPr>
          <w:rFonts w:ascii="Times New Roman" w:hAnsi="Times New Roman" w:cs="Times New Roman"/>
        </w:rPr>
        <w:t xml:space="preserve">262(1), 291(1), 305(2), </w:t>
      </w:r>
      <w:r w:rsidRPr="00623CB2">
        <w:rPr>
          <w:rFonts w:ascii="Times New Roman" w:hAnsi="Times New Roman" w:cs="Times New Roman"/>
          <w:b/>
          <w:bCs/>
        </w:rPr>
        <w:t xml:space="preserve">340(1), </w:t>
      </w:r>
      <w:r w:rsidRPr="00623CB2">
        <w:rPr>
          <w:rFonts w:ascii="Times New Roman" w:hAnsi="Times New Roman" w:cs="Times New Roman"/>
        </w:rPr>
        <w:t xml:space="preserve">378(1), </w:t>
      </w:r>
      <w:r w:rsidRPr="00623CB2">
        <w:rPr>
          <w:rFonts w:ascii="Times New Roman" w:hAnsi="Times New Roman" w:cs="Times New Roman"/>
          <w:b/>
          <w:bCs/>
        </w:rPr>
        <w:t xml:space="preserve">384(1), </w:t>
      </w:r>
      <w:r w:rsidRPr="00623CB2">
        <w:rPr>
          <w:rFonts w:ascii="Times New Roman" w:hAnsi="Times New Roman" w:cs="Times New Roman"/>
        </w:rPr>
        <w:t xml:space="preserve">385(0), </w:t>
      </w:r>
      <w:r w:rsidRPr="00623CB2">
        <w:rPr>
          <w:rFonts w:ascii="Times New Roman" w:hAnsi="Times New Roman" w:cs="Times New Roman"/>
          <w:b/>
          <w:bCs/>
        </w:rPr>
        <w:t xml:space="preserve">393(2), </w:t>
      </w:r>
      <w:r w:rsidRPr="00623CB2">
        <w:rPr>
          <w:rFonts w:ascii="Times New Roman" w:hAnsi="Times New Roman" w:cs="Times New Roman"/>
        </w:rPr>
        <w:t>432(1), 434(1), 448(1).</w:t>
      </w:r>
    </w:p>
    <w:p w14:paraId="27D53827" w14:textId="77777777" w:rsidR="001234F1" w:rsidRPr="00623CB2" w:rsidRDefault="001234F1" w:rsidP="001234F1">
      <w:pPr>
        <w:spacing w:line="480" w:lineRule="auto"/>
        <w:ind w:left="1440" w:hanging="1440"/>
        <w:rPr>
          <w:rFonts w:ascii="Times New Roman" w:hAnsi="Times New Roman" w:cs="Times New Roman"/>
        </w:rPr>
      </w:pPr>
      <w:r w:rsidRPr="00623CB2">
        <w:rPr>
          <w:rFonts w:ascii="Times New Roman" w:hAnsi="Times New Roman" w:cs="Times New Roman"/>
        </w:rPr>
        <w:t xml:space="preserve">Node 2. Xenarthra: 13(1), </w:t>
      </w:r>
      <w:r w:rsidRPr="00623CB2">
        <w:rPr>
          <w:rFonts w:ascii="Times New Roman" w:hAnsi="Times New Roman" w:cs="Times New Roman"/>
          <w:b/>
          <w:bCs/>
        </w:rPr>
        <w:t xml:space="preserve">16(1), </w:t>
      </w:r>
      <w:r w:rsidRPr="00623CB2">
        <w:rPr>
          <w:rFonts w:ascii="Times New Roman" w:hAnsi="Times New Roman" w:cs="Times New Roman"/>
        </w:rPr>
        <w:t xml:space="preserve">45(1), 47(1), </w:t>
      </w:r>
      <w:r w:rsidRPr="00623CB2">
        <w:rPr>
          <w:rFonts w:ascii="Times New Roman" w:hAnsi="Times New Roman" w:cs="Times New Roman"/>
          <w:b/>
          <w:bCs/>
        </w:rPr>
        <w:t xml:space="preserve">52(1), 53(1), 55(1), 62(2), </w:t>
      </w:r>
      <w:r w:rsidRPr="00623CB2">
        <w:rPr>
          <w:rFonts w:ascii="Times New Roman" w:hAnsi="Times New Roman" w:cs="Times New Roman"/>
        </w:rPr>
        <w:t xml:space="preserve">68(0), </w:t>
      </w:r>
      <w:r w:rsidRPr="00623CB2">
        <w:rPr>
          <w:rFonts w:ascii="Times New Roman" w:hAnsi="Times New Roman" w:cs="Times New Roman"/>
          <w:b/>
          <w:bCs/>
        </w:rPr>
        <w:t xml:space="preserve">74(2), </w:t>
      </w:r>
      <w:r w:rsidRPr="00623CB2">
        <w:rPr>
          <w:rFonts w:ascii="Times New Roman" w:hAnsi="Times New Roman" w:cs="Times New Roman"/>
        </w:rPr>
        <w:t xml:space="preserve">91(1), 95(1), </w:t>
      </w:r>
      <w:r w:rsidRPr="00623CB2">
        <w:rPr>
          <w:rFonts w:ascii="Times New Roman" w:hAnsi="Times New Roman" w:cs="Times New Roman"/>
          <w:b/>
          <w:bCs/>
        </w:rPr>
        <w:t xml:space="preserve">105(1), 108(1), </w:t>
      </w:r>
      <w:r w:rsidRPr="00623CB2">
        <w:rPr>
          <w:rFonts w:ascii="Times New Roman" w:hAnsi="Times New Roman" w:cs="Times New Roman"/>
        </w:rPr>
        <w:t xml:space="preserve">117(1), </w:t>
      </w:r>
      <w:r w:rsidRPr="00623CB2">
        <w:rPr>
          <w:rFonts w:ascii="Times New Roman" w:hAnsi="Times New Roman" w:cs="Times New Roman"/>
          <w:b/>
          <w:bCs/>
        </w:rPr>
        <w:t xml:space="preserve">124(2), </w:t>
      </w:r>
      <w:r w:rsidRPr="00623CB2">
        <w:rPr>
          <w:rFonts w:ascii="Times New Roman" w:hAnsi="Times New Roman" w:cs="Times New Roman"/>
        </w:rPr>
        <w:t xml:space="preserve">125(0), </w:t>
      </w:r>
      <w:r w:rsidRPr="00623CB2">
        <w:rPr>
          <w:rFonts w:ascii="Times New Roman" w:hAnsi="Times New Roman" w:cs="Times New Roman"/>
          <w:b/>
          <w:bCs/>
        </w:rPr>
        <w:t xml:space="preserve">130(0), 134(1), </w:t>
      </w:r>
      <w:r w:rsidRPr="00623CB2">
        <w:rPr>
          <w:rFonts w:ascii="Times New Roman" w:hAnsi="Times New Roman" w:cs="Times New Roman"/>
        </w:rPr>
        <w:t xml:space="preserve">158(2), </w:t>
      </w:r>
      <w:r w:rsidRPr="00623CB2">
        <w:rPr>
          <w:rFonts w:ascii="Times New Roman" w:hAnsi="Times New Roman" w:cs="Times New Roman"/>
          <w:b/>
          <w:bCs/>
        </w:rPr>
        <w:t xml:space="preserve">166(1), 175(1), 191(1), 206(2), 213(1), </w:t>
      </w:r>
      <w:r w:rsidRPr="00623CB2">
        <w:rPr>
          <w:rFonts w:ascii="Times New Roman" w:hAnsi="Times New Roman" w:cs="Times New Roman"/>
        </w:rPr>
        <w:t xml:space="preserve">217(1), </w:t>
      </w:r>
      <w:r w:rsidRPr="00623CB2">
        <w:rPr>
          <w:rFonts w:ascii="Times New Roman" w:hAnsi="Times New Roman" w:cs="Times New Roman"/>
          <w:b/>
          <w:bCs/>
        </w:rPr>
        <w:t xml:space="preserve">224(1), </w:t>
      </w:r>
      <w:r w:rsidRPr="00623CB2">
        <w:rPr>
          <w:rFonts w:ascii="Times New Roman" w:hAnsi="Times New Roman" w:cs="Times New Roman"/>
        </w:rPr>
        <w:t xml:space="preserve">257(1), </w:t>
      </w:r>
      <w:r w:rsidRPr="00623CB2">
        <w:rPr>
          <w:rFonts w:ascii="Times New Roman" w:hAnsi="Times New Roman" w:cs="Times New Roman"/>
          <w:b/>
          <w:bCs/>
        </w:rPr>
        <w:t xml:space="preserve">278(1), </w:t>
      </w:r>
      <w:r w:rsidRPr="00623CB2">
        <w:rPr>
          <w:rFonts w:ascii="Times New Roman" w:hAnsi="Times New Roman" w:cs="Times New Roman"/>
        </w:rPr>
        <w:t xml:space="preserve">288(1), </w:t>
      </w:r>
      <w:r w:rsidRPr="00623CB2">
        <w:rPr>
          <w:rFonts w:ascii="Times New Roman" w:hAnsi="Times New Roman" w:cs="Times New Roman"/>
          <w:b/>
          <w:bCs/>
        </w:rPr>
        <w:t xml:space="preserve">293(1), 329(1), </w:t>
      </w:r>
      <w:r w:rsidRPr="00623CB2">
        <w:rPr>
          <w:rFonts w:ascii="Times New Roman" w:hAnsi="Times New Roman" w:cs="Times New Roman"/>
        </w:rPr>
        <w:t xml:space="preserve">331(0), 347(1), </w:t>
      </w:r>
      <w:r w:rsidRPr="00623CB2">
        <w:rPr>
          <w:rFonts w:ascii="Times New Roman" w:hAnsi="Times New Roman" w:cs="Times New Roman"/>
          <w:b/>
          <w:bCs/>
        </w:rPr>
        <w:t xml:space="preserve">376(1), </w:t>
      </w:r>
      <w:r w:rsidRPr="00623CB2">
        <w:rPr>
          <w:rFonts w:ascii="Times New Roman" w:hAnsi="Times New Roman" w:cs="Times New Roman"/>
        </w:rPr>
        <w:t xml:space="preserve">390(1), </w:t>
      </w:r>
      <w:r w:rsidRPr="00623CB2">
        <w:rPr>
          <w:rFonts w:ascii="Times New Roman" w:hAnsi="Times New Roman" w:cs="Times New Roman"/>
          <w:b/>
          <w:bCs/>
        </w:rPr>
        <w:t xml:space="preserve">397(0), </w:t>
      </w:r>
      <w:r w:rsidRPr="00623CB2">
        <w:rPr>
          <w:rFonts w:ascii="Times New Roman" w:hAnsi="Times New Roman" w:cs="Times New Roman"/>
        </w:rPr>
        <w:t>426(2).</w:t>
      </w:r>
    </w:p>
    <w:p w14:paraId="39D7F9F9" w14:textId="77777777" w:rsidR="001234F1" w:rsidRPr="00623CB2" w:rsidRDefault="001234F1" w:rsidP="001234F1">
      <w:pPr>
        <w:spacing w:line="480" w:lineRule="auto"/>
        <w:ind w:left="1440" w:hanging="1440"/>
        <w:rPr>
          <w:rFonts w:ascii="Times New Roman" w:hAnsi="Times New Roman" w:cs="Times New Roman"/>
        </w:rPr>
      </w:pPr>
      <w:r w:rsidRPr="00623CB2">
        <w:rPr>
          <w:rFonts w:ascii="Times New Roman" w:hAnsi="Times New Roman" w:cs="Times New Roman"/>
        </w:rPr>
        <w:t xml:space="preserve">Node 3. </w:t>
      </w:r>
      <w:proofErr w:type="spellStart"/>
      <w:r w:rsidRPr="00623CB2">
        <w:rPr>
          <w:rFonts w:ascii="Times New Roman" w:hAnsi="Times New Roman" w:cs="Times New Roman"/>
        </w:rPr>
        <w:t>Pholidotamorpha</w:t>
      </w:r>
      <w:proofErr w:type="spellEnd"/>
      <w:r w:rsidRPr="00623CB2">
        <w:rPr>
          <w:rFonts w:ascii="Times New Roman" w:hAnsi="Times New Roman" w:cs="Times New Roman"/>
        </w:rPr>
        <w:t xml:space="preserve">: 10(1), 12(1), 14(1), 19(0), 20(1), 37(1), 56(0), 77(0), 81(1), </w:t>
      </w:r>
      <w:r w:rsidRPr="00623CB2">
        <w:rPr>
          <w:rFonts w:ascii="Times New Roman" w:hAnsi="Times New Roman" w:cs="Times New Roman"/>
          <w:b/>
          <w:bCs/>
        </w:rPr>
        <w:t xml:space="preserve">85(0), 97(0), 100(4), 106(0), </w:t>
      </w:r>
      <w:r w:rsidRPr="00623CB2">
        <w:rPr>
          <w:rFonts w:ascii="Times New Roman" w:hAnsi="Times New Roman" w:cs="Times New Roman"/>
        </w:rPr>
        <w:t xml:space="preserve">154(0), 165(0), 180(1), 184(0), 212(1), 217(2), 221(1), 227(1), 231(1), 236(0), 240(2), </w:t>
      </w:r>
      <w:r w:rsidRPr="00623CB2">
        <w:rPr>
          <w:rFonts w:ascii="Times New Roman" w:hAnsi="Times New Roman" w:cs="Times New Roman"/>
          <w:b/>
          <w:bCs/>
        </w:rPr>
        <w:t xml:space="preserve">264(0), </w:t>
      </w:r>
      <w:r w:rsidRPr="00623CB2">
        <w:rPr>
          <w:rFonts w:ascii="Times New Roman" w:hAnsi="Times New Roman" w:cs="Times New Roman"/>
        </w:rPr>
        <w:t xml:space="preserve">274(1), 286(0), </w:t>
      </w:r>
      <w:r w:rsidRPr="00623CB2">
        <w:rPr>
          <w:rFonts w:ascii="Times New Roman" w:hAnsi="Times New Roman" w:cs="Times New Roman"/>
          <w:b/>
          <w:bCs/>
        </w:rPr>
        <w:t xml:space="preserve">314(1), 341(1), </w:t>
      </w:r>
      <w:r w:rsidRPr="00623CB2">
        <w:rPr>
          <w:rFonts w:ascii="Times New Roman" w:hAnsi="Times New Roman" w:cs="Times New Roman"/>
        </w:rPr>
        <w:t xml:space="preserve">391(1), </w:t>
      </w:r>
      <w:r w:rsidRPr="00623CB2">
        <w:rPr>
          <w:rFonts w:ascii="Times New Roman" w:hAnsi="Times New Roman" w:cs="Times New Roman"/>
          <w:b/>
          <w:bCs/>
        </w:rPr>
        <w:t xml:space="preserve">401(2), </w:t>
      </w:r>
      <w:r w:rsidRPr="00623CB2">
        <w:rPr>
          <w:rFonts w:ascii="Times New Roman" w:hAnsi="Times New Roman" w:cs="Times New Roman"/>
        </w:rPr>
        <w:t xml:space="preserve">402(0), </w:t>
      </w:r>
      <w:r w:rsidRPr="00623CB2">
        <w:rPr>
          <w:rFonts w:ascii="Times New Roman" w:hAnsi="Times New Roman" w:cs="Times New Roman"/>
          <w:b/>
          <w:bCs/>
        </w:rPr>
        <w:t xml:space="preserve">403(2), 411(0), 416(1), </w:t>
      </w:r>
      <w:r w:rsidRPr="00623CB2">
        <w:rPr>
          <w:rFonts w:ascii="Times New Roman" w:hAnsi="Times New Roman" w:cs="Times New Roman"/>
        </w:rPr>
        <w:t>444(1), 445(5), 447(</w:t>
      </w:r>
      <w:r>
        <w:rPr>
          <w:rFonts w:ascii="Times New Roman" w:hAnsi="Times New Roman" w:cs="Times New Roman"/>
        </w:rPr>
        <w:t>3</w:t>
      </w:r>
      <w:r w:rsidRPr="00623CB2">
        <w:rPr>
          <w:rFonts w:ascii="Times New Roman" w:hAnsi="Times New Roman" w:cs="Times New Roman"/>
        </w:rPr>
        <w:t>).</w:t>
      </w:r>
    </w:p>
    <w:p w14:paraId="2D9D9C13" w14:textId="77777777" w:rsidR="001234F1" w:rsidRPr="00623CB2" w:rsidRDefault="001234F1" w:rsidP="001234F1">
      <w:pPr>
        <w:spacing w:line="480" w:lineRule="auto"/>
        <w:rPr>
          <w:rFonts w:ascii="Times New Roman" w:hAnsi="Times New Roman" w:cs="Times New Roman"/>
          <w:b/>
          <w:bCs/>
        </w:rPr>
      </w:pPr>
      <w:r w:rsidRPr="00623CB2">
        <w:rPr>
          <w:rFonts w:ascii="Times New Roman" w:hAnsi="Times New Roman" w:cs="Times New Roman"/>
        </w:rPr>
        <w:t xml:space="preserve">Node 4: </w:t>
      </w:r>
      <w:r w:rsidRPr="00623CB2">
        <w:rPr>
          <w:rFonts w:ascii="Times New Roman" w:hAnsi="Times New Roman" w:cs="Times New Roman"/>
          <w:b/>
          <w:bCs/>
        </w:rPr>
        <w:t>40(2), 96(0), 157(1).</w:t>
      </w:r>
    </w:p>
    <w:p w14:paraId="12795DD8" w14:textId="77777777" w:rsidR="001234F1" w:rsidRPr="00623CB2" w:rsidRDefault="001234F1" w:rsidP="001234F1">
      <w:pPr>
        <w:spacing w:line="480" w:lineRule="auto"/>
        <w:ind w:left="1440" w:hanging="1440"/>
        <w:rPr>
          <w:rFonts w:ascii="Times New Roman" w:hAnsi="Times New Roman" w:cs="Times New Roman"/>
        </w:rPr>
      </w:pPr>
      <w:r w:rsidRPr="00623CB2">
        <w:rPr>
          <w:rFonts w:ascii="Times New Roman" w:hAnsi="Times New Roman" w:cs="Times New Roman"/>
        </w:rPr>
        <w:t xml:space="preserve">Node 5. </w:t>
      </w:r>
      <w:proofErr w:type="spellStart"/>
      <w:r w:rsidRPr="00623CB2">
        <w:rPr>
          <w:rFonts w:ascii="Times New Roman" w:hAnsi="Times New Roman" w:cs="Times New Roman"/>
          <w:i/>
          <w:iCs/>
        </w:rPr>
        <w:t>Eurotamandua</w:t>
      </w:r>
      <w:proofErr w:type="spellEnd"/>
      <w:r w:rsidRPr="00623CB2">
        <w:rPr>
          <w:rFonts w:ascii="Times New Roman" w:hAnsi="Times New Roman" w:cs="Times New Roman"/>
          <w:i/>
          <w:iCs/>
        </w:rPr>
        <w:t xml:space="preserve"> </w:t>
      </w:r>
      <w:r w:rsidRPr="00623CB2">
        <w:rPr>
          <w:rFonts w:ascii="Times New Roman" w:hAnsi="Times New Roman" w:cs="Times New Roman"/>
        </w:rPr>
        <w:t xml:space="preserve">+ </w:t>
      </w:r>
      <w:proofErr w:type="spellStart"/>
      <w:r w:rsidRPr="00623CB2">
        <w:rPr>
          <w:rFonts w:ascii="Times New Roman" w:hAnsi="Times New Roman" w:cs="Times New Roman"/>
        </w:rPr>
        <w:t>Palaeanodonta</w:t>
      </w:r>
      <w:proofErr w:type="spellEnd"/>
      <w:r w:rsidRPr="00623CB2">
        <w:rPr>
          <w:rFonts w:ascii="Times New Roman" w:hAnsi="Times New Roman" w:cs="Times New Roman"/>
        </w:rPr>
        <w:t xml:space="preserve">: 86(0), </w:t>
      </w:r>
      <w:r w:rsidRPr="00623CB2">
        <w:rPr>
          <w:rFonts w:ascii="Times New Roman" w:hAnsi="Times New Roman" w:cs="Times New Roman"/>
          <w:b/>
          <w:bCs/>
        </w:rPr>
        <w:t xml:space="preserve">105(1), 151(1), 202(1), </w:t>
      </w:r>
      <w:r w:rsidRPr="00623CB2">
        <w:rPr>
          <w:rFonts w:ascii="Times New Roman" w:hAnsi="Times New Roman" w:cs="Times New Roman"/>
        </w:rPr>
        <w:t xml:space="preserve">206(0), 207(1), 256(1), 269(1), 273(2), 274(2), 288(1), 299(0), 309(0), 377(0), 386(1), </w:t>
      </w:r>
      <w:r w:rsidRPr="00623CB2">
        <w:rPr>
          <w:rFonts w:ascii="Times New Roman" w:hAnsi="Times New Roman" w:cs="Times New Roman"/>
          <w:b/>
          <w:bCs/>
        </w:rPr>
        <w:t xml:space="preserve">397(0), </w:t>
      </w:r>
      <w:r w:rsidRPr="00623CB2">
        <w:rPr>
          <w:rFonts w:ascii="Times New Roman" w:hAnsi="Times New Roman" w:cs="Times New Roman"/>
        </w:rPr>
        <w:t xml:space="preserve">398(1), 399(1), 400(2), 408(1), 410(2), 415(1), 422(2), 424(1), 425(2), 430(1), 431(1), 433(2), 434(2), 435(1), 438(1), 439(3), 440(2), </w:t>
      </w:r>
      <w:r w:rsidRPr="00623CB2">
        <w:rPr>
          <w:rFonts w:ascii="Times New Roman" w:hAnsi="Times New Roman" w:cs="Times New Roman"/>
          <w:b/>
          <w:bCs/>
        </w:rPr>
        <w:t xml:space="preserve">441(0), 442(1), </w:t>
      </w:r>
      <w:r w:rsidRPr="00623CB2">
        <w:rPr>
          <w:rFonts w:ascii="Times New Roman" w:hAnsi="Times New Roman" w:cs="Times New Roman"/>
        </w:rPr>
        <w:t>443(2).</w:t>
      </w:r>
    </w:p>
    <w:p w14:paraId="5511F23F" w14:textId="77777777" w:rsidR="001234F1" w:rsidRPr="00623CB2" w:rsidRDefault="001234F1" w:rsidP="001234F1">
      <w:pPr>
        <w:spacing w:line="480" w:lineRule="auto"/>
        <w:ind w:left="1440" w:hanging="1440"/>
        <w:rPr>
          <w:rFonts w:ascii="Times New Roman" w:hAnsi="Times New Roman" w:cs="Times New Roman"/>
        </w:rPr>
      </w:pPr>
      <w:r w:rsidRPr="00623CB2">
        <w:rPr>
          <w:rFonts w:ascii="Times New Roman" w:hAnsi="Times New Roman" w:cs="Times New Roman"/>
        </w:rPr>
        <w:t xml:space="preserve">Node 6. </w:t>
      </w:r>
      <w:proofErr w:type="spellStart"/>
      <w:r w:rsidRPr="00623CB2">
        <w:rPr>
          <w:rFonts w:ascii="Times New Roman" w:hAnsi="Times New Roman" w:cs="Times New Roman"/>
        </w:rPr>
        <w:t>Palaeanodonta</w:t>
      </w:r>
      <w:proofErr w:type="spellEnd"/>
      <w:r w:rsidRPr="00623CB2">
        <w:rPr>
          <w:rFonts w:ascii="Times New Roman" w:hAnsi="Times New Roman" w:cs="Times New Roman"/>
        </w:rPr>
        <w:t xml:space="preserve">: 2(1),48(1), 70(0), 71(0), 81(0), 84(3), 89(0), 95(1), 109(2), 111(1), 115(2), 116(0), </w:t>
      </w:r>
      <w:r w:rsidRPr="00623CB2">
        <w:rPr>
          <w:rFonts w:ascii="Times New Roman" w:hAnsi="Times New Roman" w:cs="Times New Roman"/>
          <w:b/>
          <w:bCs/>
        </w:rPr>
        <w:t xml:space="preserve">130(0), </w:t>
      </w:r>
      <w:r w:rsidRPr="00623CB2">
        <w:rPr>
          <w:rFonts w:ascii="Times New Roman" w:hAnsi="Times New Roman" w:cs="Times New Roman"/>
        </w:rPr>
        <w:t xml:space="preserve">146(2), 152(0), </w:t>
      </w:r>
      <w:r w:rsidRPr="00623CB2">
        <w:rPr>
          <w:rFonts w:ascii="Times New Roman" w:hAnsi="Times New Roman" w:cs="Times New Roman"/>
          <w:b/>
          <w:bCs/>
        </w:rPr>
        <w:t xml:space="preserve">155(0), </w:t>
      </w:r>
      <w:r w:rsidRPr="00623CB2">
        <w:rPr>
          <w:rFonts w:ascii="Times New Roman" w:hAnsi="Times New Roman" w:cs="Times New Roman"/>
        </w:rPr>
        <w:t xml:space="preserve">192(0), </w:t>
      </w:r>
      <w:r w:rsidRPr="00623CB2">
        <w:rPr>
          <w:rFonts w:ascii="Times New Roman" w:hAnsi="Times New Roman" w:cs="Times New Roman"/>
          <w:b/>
          <w:bCs/>
        </w:rPr>
        <w:t xml:space="preserve">208(0), 211(1), </w:t>
      </w:r>
      <w:r w:rsidRPr="00623CB2">
        <w:rPr>
          <w:rFonts w:ascii="Times New Roman" w:hAnsi="Times New Roman" w:cs="Times New Roman"/>
        </w:rPr>
        <w:t xml:space="preserve">216(0), 235(2), 241(0), 246(3), </w:t>
      </w:r>
      <w:r w:rsidRPr="00623CB2">
        <w:rPr>
          <w:rFonts w:ascii="Times New Roman" w:hAnsi="Times New Roman" w:cs="Times New Roman"/>
          <w:b/>
          <w:bCs/>
        </w:rPr>
        <w:t xml:space="preserve">280(0), 282(2), 290(2), </w:t>
      </w:r>
      <w:r w:rsidRPr="00623CB2">
        <w:rPr>
          <w:rFonts w:ascii="Times New Roman" w:hAnsi="Times New Roman" w:cs="Times New Roman"/>
        </w:rPr>
        <w:t xml:space="preserve">324(0), 331(0), </w:t>
      </w:r>
      <w:r w:rsidRPr="009B7D63">
        <w:rPr>
          <w:rFonts w:ascii="Times New Roman" w:hAnsi="Times New Roman" w:cs="Times New Roman"/>
          <w:b/>
          <w:bCs/>
        </w:rPr>
        <w:t>384(0), 393(1),</w:t>
      </w:r>
      <w:r w:rsidRPr="00623CB2">
        <w:rPr>
          <w:rFonts w:ascii="Times New Roman" w:hAnsi="Times New Roman" w:cs="Times New Roman"/>
        </w:rPr>
        <w:t xml:space="preserve"> 395(1).</w:t>
      </w:r>
    </w:p>
    <w:p w14:paraId="2C873F5E" w14:textId="77777777" w:rsidR="001234F1" w:rsidRPr="00623CB2" w:rsidRDefault="001234F1" w:rsidP="001234F1">
      <w:pPr>
        <w:spacing w:line="480" w:lineRule="auto"/>
        <w:ind w:left="1440" w:hanging="1440"/>
        <w:rPr>
          <w:rFonts w:ascii="Times New Roman" w:hAnsi="Times New Roman" w:cs="Times New Roman"/>
        </w:rPr>
      </w:pPr>
      <w:r w:rsidRPr="00623CB2">
        <w:rPr>
          <w:rFonts w:ascii="Times New Roman" w:hAnsi="Times New Roman" w:cs="Times New Roman"/>
        </w:rPr>
        <w:t xml:space="preserve">Node 7. Pholidota: </w:t>
      </w:r>
      <w:r w:rsidRPr="00623CB2">
        <w:rPr>
          <w:rFonts w:ascii="Times New Roman" w:hAnsi="Times New Roman" w:cs="Times New Roman"/>
          <w:b/>
          <w:bCs/>
        </w:rPr>
        <w:t xml:space="preserve">11(1), 63(1), </w:t>
      </w:r>
      <w:r w:rsidRPr="00623CB2">
        <w:rPr>
          <w:rFonts w:ascii="Times New Roman" w:hAnsi="Times New Roman" w:cs="Times New Roman"/>
        </w:rPr>
        <w:t xml:space="preserve">116(3), </w:t>
      </w:r>
      <w:r w:rsidRPr="00623CB2">
        <w:rPr>
          <w:rFonts w:ascii="Times New Roman" w:hAnsi="Times New Roman" w:cs="Times New Roman"/>
          <w:b/>
          <w:bCs/>
        </w:rPr>
        <w:t xml:space="preserve">129(1), </w:t>
      </w:r>
      <w:r w:rsidRPr="00623CB2">
        <w:rPr>
          <w:rFonts w:ascii="Times New Roman" w:hAnsi="Times New Roman" w:cs="Times New Roman"/>
        </w:rPr>
        <w:t xml:space="preserve">150(1), </w:t>
      </w:r>
      <w:r w:rsidRPr="00623CB2">
        <w:rPr>
          <w:rFonts w:ascii="Times New Roman" w:hAnsi="Times New Roman" w:cs="Times New Roman"/>
          <w:b/>
          <w:bCs/>
        </w:rPr>
        <w:t xml:space="preserve">155(2), 160(2), </w:t>
      </w:r>
      <w:r w:rsidRPr="00623CB2">
        <w:rPr>
          <w:rFonts w:ascii="Times New Roman" w:hAnsi="Times New Roman" w:cs="Times New Roman"/>
        </w:rPr>
        <w:t xml:space="preserve">168(3), 178(2), </w:t>
      </w:r>
      <w:r w:rsidRPr="00623CB2">
        <w:rPr>
          <w:rFonts w:ascii="Times New Roman" w:hAnsi="Times New Roman" w:cs="Times New Roman"/>
          <w:b/>
          <w:bCs/>
        </w:rPr>
        <w:t xml:space="preserve">205(1), 218(1), </w:t>
      </w:r>
      <w:r w:rsidRPr="00623CB2">
        <w:rPr>
          <w:rFonts w:ascii="Times New Roman" w:hAnsi="Times New Roman" w:cs="Times New Roman"/>
        </w:rPr>
        <w:t xml:space="preserve">239(0), 246(1), </w:t>
      </w:r>
      <w:r w:rsidRPr="00623CB2">
        <w:rPr>
          <w:rFonts w:ascii="Times New Roman" w:hAnsi="Times New Roman" w:cs="Times New Roman"/>
          <w:b/>
          <w:bCs/>
        </w:rPr>
        <w:t xml:space="preserve">248(1), </w:t>
      </w:r>
      <w:r w:rsidRPr="00623CB2">
        <w:rPr>
          <w:rFonts w:ascii="Times New Roman" w:hAnsi="Times New Roman" w:cs="Times New Roman"/>
        </w:rPr>
        <w:t xml:space="preserve">262(2), 263(1), </w:t>
      </w:r>
      <w:r w:rsidRPr="00623CB2">
        <w:rPr>
          <w:rFonts w:ascii="Times New Roman" w:hAnsi="Times New Roman" w:cs="Times New Roman"/>
          <w:b/>
          <w:bCs/>
        </w:rPr>
        <w:t xml:space="preserve">267(1), 303(1), 313(1), 322(1), </w:t>
      </w:r>
      <w:r w:rsidRPr="00623CB2">
        <w:rPr>
          <w:rFonts w:ascii="Times New Roman" w:hAnsi="Times New Roman" w:cs="Times New Roman"/>
        </w:rPr>
        <w:t xml:space="preserve">358(1), 366(1), </w:t>
      </w:r>
      <w:r w:rsidRPr="00623CB2">
        <w:rPr>
          <w:rFonts w:ascii="Times New Roman" w:hAnsi="Times New Roman" w:cs="Times New Roman"/>
          <w:b/>
          <w:bCs/>
        </w:rPr>
        <w:t xml:space="preserve">370(1), 384(2), </w:t>
      </w:r>
      <w:r w:rsidRPr="00623CB2">
        <w:rPr>
          <w:rFonts w:ascii="Times New Roman" w:hAnsi="Times New Roman" w:cs="Times New Roman"/>
        </w:rPr>
        <w:t>392(1), 396(1).</w:t>
      </w:r>
    </w:p>
    <w:p w14:paraId="5B96C2E0" w14:textId="77777777" w:rsidR="001234F1" w:rsidRPr="00623CB2" w:rsidRDefault="001234F1" w:rsidP="001234F1">
      <w:pPr>
        <w:spacing w:line="480" w:lineRule="auto"/>
        <w:ind w:left="1440" w:hanging="1440"/>
        <w:rPr>
          <w:rFonts w:ascii="Times New Roman" w:hAnsi="Times New Roman" w:cs="Times New Roman"/>
          <w:b/>
          <w:bCs/>
        </w:rPr>
      </w:pPr>
      <w:r w:rsidRPr="00623CB2">
        <w:rPr>
          <w:rFonts w:ascii="Times New Roman" w:hAnsi="Times New Roman" w:cs="Times New Roman"/>
        </w:rPr>
        <w:lastRenderedPageBreak/>
        <w:t xml:space="preserve">Node 8. </w:t>
      </w:r>
      <w:proofErr w:type="spellStart"/>
      <w:r w:rsidRPr="00623CB2">
        <w:rPr>
          <w:rFonts w:ascii="Times New Roman" w:hAnsi="Times New Roman" w:cs="Times New Roman"/>
        </w:rPr>
        <w:t>Manoidea</w:t>
      </w:r>
      <w:proofErr w:type="spellEnd"/>
      <w:r w:rsidRPr="00623CB2">
        <w:rPr>
          <w:rFonts w:ascii="Times New Roman" w:hAnsi="Times New Roman" w:cs="Times New Roman"/>
        </w:rPr>
        <w:t xml:space="preserve">: </w:t>
      </w:r>
      <w:r w:rsidRPr="00623CB2">
        <w:rPr>
          <w:rFonts w:ascii="Times New Roman" w:hAnsi="Times New Roman" w:cs="Times New Roman"/>
          <w:b/>
          <w:bCs/>
        </w:rPr>
        <w:t xml:space="preserve">1(1), 22(1), </w:t>
      </w:r>
      <w:r w:rsidRPr="00623CB2">
        <w:rPr>
          <w:rFonts w:ascii="Times New Roman" w:hAnsi="Times New Roman" w:cs="Times New Roman"/>
        </w:rPr>
        <w:t xml:space="preserve">33(2), 36(1), 65(1), 67(2), 80(1), 95(1), 99(0), </w:t>
      </w:r>
      <w:r w:rsidRPr="00623CB2">
        <w:rPr>
          <w:rFonts w:ascii="Times New Roman" w:hAnsi="Times New Roman" w:cs="Times New Roman"/>
          <w:b/>
          <w:bCs/>
        </w:rPr>
        <w:t xml:space="preserve">106(1), </w:t>
      </w:r>
      <w:r w:rsidRPr="00623CB2">
        <w:rPr>
          <w:rFonts w:ascii="Times New Roman" w:hAnsi="Times New Roman" w:cs="Times New Roman"/>
        </w:rPr>
        <w:t xml:space="preserve">117(1), </w:t>
      </w:r>
      <w:r w:rsidRPr="00623CB2">
        <w:rPr>
          <w:rFonts w:ascii="Times New Roman" w:hAnsi="Times New Roman" w:cs="Times New Roman"/>
          <w:b/>
          <w:bCs/>
        </w:rPr>
        <w:t xml:space="preserve">128(1), 166(1), 167(1), 186(0), 197(1), 198(1), </w:t>
      </w:r>
      <w:r w:rsidRPr="00623CB2">
        <w:rPr>
          <w:rFonts w:ascii="Times New Roman" w:hAnsi="Times New Roman" w:cs="Times New Roman"/>
        </w:rPr>
        <w:t xml:space="preserve">200(2), 206(0), 207(1), </w:t>
      </w:r>
      <w:r w:rsidRPr="00623CB2">
        <w:rPr>
          <w:rFonts w:ascii="Times New Roman" w:hAnsi="Times New Roman" w:cs="Times New Roman"/>
          <w:b/>
          <w:bCs/>
        </w:rPr>
        <w:t xml:space="preserve">213(1), </w:t>
      </w:r>
      <w:r w:rsidRPr="00623CB2">
        <w:rPr>
          <w:rFonts w:ascii="Times New Roman" w:hAnsi="Times New Roman" w:cs="Times New Roman"/>
        </w:rPr>
        <w:t xml:space="preserve">215(2), </w:t>
      </w:r>
      <w:r w:rsidRPr="00623CB2">
        <w:rPr>
          <w:rFonts w:ascii="Times New Roman" w:hAnsi="Times New Roman" w:cs="Times New Roman"/>
          <w:b/>
          <w:bCs/>
        </w:rPr>
        <w:t xml:space="preserve">216(2), 229(1), 244(1), 249(1), </w:t>
      </w:r>
      <w:r w:rsidRPr="00623CB2">
        <w:rPr>
          <w:rFonts w:ascii="Times New Roman" w:hAnsi="Times New Roman" w:cs="Times New Roman"/>
        </w:rPr>
        <w:t xml:space="preserve">287(0), </w:t>
      </w:r>
      <w:r w:rsidRPr="00623CB2">
        <w:rPr>
          <w:rFonts w:ascii="Times New Roman" w:hAnsi="Times New Roman" w:cs="Times New Roman"/>
          <w:b/>
          <w:bCs/>
        </w:rPr>
        <w:t xml:space="preserve">306(1), </w:t>
      </w:r>
      <w:r w:rsidRPr="00623CB2">
        <w:rPr>
          <w:rFonts w:ascii="Times New Roman" w:hAnsi="Times New Roman" w:cs="Times New Roman"/>
        </w:rPr>
        <w:t xml:space="preserve">320(1), 347(1), 354(1), </w:t>
      </w:r>
      <w:r w:rsidRPr="00623CB2">
        <w:rPr>
          <w:rFonts w:ascii="Times New Roman" w:hAnsi="Times New Roman" w:cs="Times New Roman"/>
          <w:b/>
          <w:bCs/>
        </w:rPr>
        <w:t xml:space="preserve">355(1), </w:t>
      </w:r>
      <w:r w:rsidRPr="00623CB2">
        <w:rPr>
          <w:rFonts w:ascii="Times New Roman" w:hAnsi="Times New Roman" w:cs="Times New Roman"/>
        </w:rPr>
        <w:t xml:space="preserve">361(1), </w:t>
      </w:r>
      <w:r w:rsidRPr="00623CB2">
        <w:rPr>
          <w:rFonts w:ascii="Times New Roman" w:hAnsi="Times New Roman" w:cs="Times New Roman"/>
          <w:b/>
          <w:bCs/>
        </w:rPr>
        <w:t xml:space="preserve">366(2), 371(1), 382(1), 383(1), </w:t>
      </w:r>
      <w:r w:rsidRPr="00623CB2">
        <w:rPr>
          <w:rFonts w:ascii="Times New Roman" w:hAnsi="Times New Roman" w:cs="Times New Roman"/>
        </w:rPr>
        <w:t>413(1), 414(0), 417(3), 419(2), 432(3).</w:t>
      </w:r>
    </w:p>
    <w:p w14:paraId="41BF0163" w14:textId="77777777" w:rsidR="001234F1" w:rsidRPr="00623CB2" w:rsidRDefault="001234F1" w:rsidP="001234F1">
      <w:pPr>
        <w:spacing w:line="480" w:lineRule="auto"/>
        <w:ind w:left="1440" w:hanging="1440"/>
        <w:rPr>
          <w:rFonts w:ascii="Times New Roman" w:hAnsi="Times New Roman" w:cs="Times New Roman"/>
        </w:rPr>
      </w:pPr>
      <w:r w:rsidRPr="00623CB2">
        <w:rPr>
          <w:rFonts w:ascii="Times New Roman" w:hAnsi="Times New Roman" w:cs="Times New Roman"/>
        </w:rPr>
        <w:t xml:space="preserve">Node 9. </w:t>
      </w:r>
      <w:proofErr w:type="spellStart"/>
      <w:r w:rsidRPr="00623CB2">
        <w:rPr>
          <w:rFonts w:ascii="Times New Roman" w:hAnsi="Times New Roman" w:cs="Times New Roman"/>
        </w:rPr>
        <w:t>Patriomanidae</w:t>
      </w:r>
      <w:proofErr w:type="spellEnd"/>
      <w:r w:rsidRPr="00623CB2">
        <w:rPr>
          <w:rFonts w:ascii="Times New Roman" w:hAnsi="Times New Roman" w:cs="Times New Roman"/>
        </w:rPr>
        <w:t xml:space="preserve"> (incl. </w:t>
      </w:r>
      <w:proofErr w:type="spellStart"/>
      <w:r w:rsidRPr="00623CB2">
        <w:rPr>
          <w:rFonts w:ascii="Times New Roman" w:hAnsi="Times New Roman" w:cs="Times New Roman"/>
          <w:i/>
          <w:iCs/>
        </w:rPr>
        <w:t>Necromanis</w:t>
      </w:r>
      <w:proofErr w:type="spellEnd"/>
      <w:r w:rsidRPr="00623CB2">
        <w:rPr>
          <w:rFonts w:ascii="Times New Roman" w:hAnsi="Times New Roman" w:cs="Times New Roman"/>
        </w:rPr>
        <w:t xml:space="preserve">): </w:t>
      </w:r>
      <w:r w:rsidRPr="00623CB2">
        <w:rPr>
          <w:rFonts w:ascii="Times New Roman" w:hAnsi="Times New Roman" w:cs="Times New Roman"/>
          <w:b/>
          <w:bCs/>
        </w:rPr>
        <w:t xml:space="preserve">3(0), </w:t>
      </w:r>
      <w:r w:rsidRPr="00623CB2">
        <w:rPr>
          <w:rFonts w:ascii="Times New Roman" w:hAnsi="Times New Roman" w:cs="Times New Roman"/>
        </w:rPr>
        <w:t xml:space="preserve">25(2), </w:t>
      </w:r>
      <w:r w:rsidRPr="00623CB2">
        <w:rPr>
          <w:rFonts w:ascii="Times New Roman" w:hAnsi="Times New Roman" w:cs="Times New Roman"/>
          <w:b/>
          <w:bCs/>
        </w:rPr>
        <w:t xml:space="preserve">44(0), 54(1), 62(0), 66(0), </w:t>
      </w:r>
      <w:r w:rsidRPr="00623CB2">
        <w:rPr>
          <w:rFonts w:ascii="Times New Roman" w:hAnsi="Times New Roman" w:cs="Times New Roman"/>
        </w:rPr>
        <w:t xml:space="preserve">71(0), </w:t>
      </w:r>
      <w:r w:rsidRPr="00623CB2">
        <w:rPr>
          <w:rFonts w:ascii="Times New Roman" w:hAnsi="Times New Roman" w:cs="Times New Roman"/>
          <w:b/>
          <w:bCs/>
        </w:rPr>
        <w:t xml:space="preserve">74(0), </w:t>
      </w:r>
      <w:r w:rsidRPr="00623CB2">
        <w:rPr>
          <w:rFonts w:ascii="Times New Roman" w:hAnsi="Times New Roman" w:cs="Times New Roman"/>
        </w:rPr>
        <w:t xml:space="preserve">86(0), </w:t>
      </w:r>
      <w:r w:rsidRPr="00623CB2">
        <w:rPr>
          <w:rFonts w:ascii="Times New Roman" w:hAnsi="Times New Roman" w:cs="Times New Roman"/>
          <w:b/>
          <w:bCs/>
        </w:rPr>
        <w:t xml:space="preserve">107(0), 109(0), 163(0), 164(0), 207(0), </w:t>
      </w:r>
      <w:r w:rsidRPr="00623CB2">
        <w:rPr>
          <w:rFonts w:ascii="Times New Roman" w:hAnsi="Times New Roman" w:cs="Times New Roman"/>
        </w:rPr>
        <w:t xml:space="preserve">208(0), </w:t>
      </w:r>
      <w:r w:rsidRPr="00623CB2">
        <w:rPr>
          <w:rFonts w:ascii="Times New Roman" w:hAnsi="Times New Roman" w:cs="Times New Roman"/>
          <w:b/>
          <w:bCs/>
        </w:rPr>
        <w:t xml:space="preserve">221(0), </w:t>
      </w:r>
      <w:r w:rsidRPr="00623CB2">
        <w:rPr>
          <w:rFonts w:ascii="Times New Roman" w:hAnsi="Times New Roman" w:cs="Times New Roman"/>
        </w:rPr>
        <w:t xml:space="preserve">225(0), 241(0), </w:t>
      </w:r>
      <w:r w:rsidRPr="00623CB2">
        <w:rPr>
          <w:rFonts w:ascii="Times New Roman" w:hAnsi="Times New Roman" w:cs="Times New Roman"/>
          <w:b/>
          <w:bCs/>
        </w:rPr>
        <w:t xml:space="preserve">242(0), </w:t>
      </w:r>
      <w:r w:rsidRPr="00623CB2">
        <w:rPr>
          <w:rFonts w:ascii="Times New Roman" w:hAnsi="Times New Roman" w:cs="Times New Roman"/>
        </w:rPr>
        <w:t xml:space="preserve">247(0), </w:t>
      </w:r>
      <w:r w:rsidRPr="00623CB2">
        <w:rPr>
          <w:rFonts w:ascii="Times New Roman" w:hAnsi="Times New Roman" w:cs="Times New Roman"/>
          <w:b/>
          <w:bCs/>
        </w:rPr>
        <w:t xml:space="preserve">297(0), </w:t>
      </w:r>
      <w:r w:rsidRPr="00623CB2">
        <w:rPr>
          <w:rFonts w:ascii="Times New Roman" w:hAnsi="Times New Roman" w:cs="Times New Roman"/>
        </w:rPr>
        <w:t xml:space="preserve">406(2), </w:t>
      </w:r>
      <w:r w:rsidRPr="00623CB2">
        <w:rPr>
          <w:rFonts w:ascii="Times New Roman" w:hAnsi="Times New Roman" w:cs="Times New Roman"/>
          <w:b/>
          <w:bCs/>
        </w:rPr>
        <w:t xml:space="preserve">407(1), </w:t>
      </w:r>
      <w:r w:rsidRPr="00623CB2">
        <w:rPr>
          <w:rFonts w:ascii="Times New Roman" w:hAnsi="Times New Roman" w:cs="Times New Roman"/>
        </w:rPr>
        <w:t xml:space="preserve">418(1), </w:t>
      </w:r>
      <w:r w:rsidRPr="00623CB2">
        <w:rPr>
          <w:rFonts w:ascii="Times New Roman" w:hAnsi="Times New Roman" w:cs="Times New Roman"/>
          <w:b/>
          <w:bCs/>
        </w:rPr>
        <w:t xml:space="preserve">420(1), 422(1), </w:t>
      </w:r>
      <w:r w:rsidRPr="00623CB2">
        <w:rPr>
          <w:rFonts w:ascii="Times New Roman" w:hAnsi="Times New Roman" w:cs="Times New Roman"/>
        </w:rPr>
        <w:t>426 (2), 440(1).</w:t>
      </w:r>
    </w:p>
    <w:p w14:paraId="57A51006" w14:textId="77777777" w:rsidR="001234F1" w:rsidRPr="00623CB2" w:rsidRDefault="001234F1" w:rsidP="001234F1">
      <w:pPr>
        <w:spacing w:line="480" w:lineRule="auto"/>
        <w:ind w:left="1440" w:hanging="1440"/>
        <w:rPr>
          <w:rFonts w:ascii="Times New Roman" w:hAnsi="Times New Roman" w:cs="Times New Roman"/>
          <w:b/>
          <w:bCs/>
        </w:rPr>
      </w:pPr>
      <w:r w:rsidRPr="00623CB2">
        <w:rPr>
          <w:rFonts w:ascii="Times New Roman" w:hAnsi="Times New Roman" w:cs="Times New Roman"/>
        </w:rPr>
        <w:t xml:space="preserve">Node 10. </w:t>
      </w:r>
      <w:proofErr w:type="spellStart"/>
      <w:r w:rsidRPr="00623CB2">
        <w:rPr>
          <w:rFonts w:ascii="Times New Roman" w:hAnsi="Times New Roman" w:cs="Times New Roman"/>
        </w:rPr>
        <w:t>Manidae</w:t>
      </w:r>
      <w:proofErr w:type="spellEnd"/>
      <w:r w:rsidRPr="00623CB2">
        <w:rPr>
          <w:rFonts w:ascii="Times New Roman" w:hAnsi="Times New Roman" w:cs="Times New Roman"/>
        </w:rPr>
        <w:t xml:space="preserve">: </w:t>
      </w:r>
      <w:r w:rsidRPr="00623CB2">
        <w:rPr>
          <w:rFonts w:ascii="Times New Roman" w:hAnsi="Times New Roman" w:cs="Times New Roman"/>
          <w:b/>
          <w:bCs/>
        </w:rPr>
        <w:t xml:space="preserve">5(2), 6(1), 8(3), </w:t>
      </w:r>
      <w:r w:rsidRPr="00623CB2">
        <w:rPr>
          <w:rFonts w:ascii="Times New Roman" w:hAnsi="Times New Roman" w:cs="Times New Roman"/>
        </w:rPr>
        <w:t xml:space="preserve">9(1), 13(1), </w:t>
      </w:r>
      <w:r w:rsidRPr="00623CB2">
        <w:rPr>
          <w:rFonts w:ascii="Times New Roman" w:hAnsi="Times New Roman" w:cs="Times New Roman"/>
          <w:b/>
          <w:bCs/>
        </w:rPr>
        <w:t xml:space="preserve">21(1), </w:t>
      </w:r>
      <w:r w:rsidRPr="00623CB2">
        <w:rPr>
          <w:rFonts w:ascii="Times New Roman" w:hAnsi="Times New Roman" w:cs="Times New Roman"/>
        </w:rPr>
        <w:t xml:space="preserve">23(1), </w:t>
      </w:r>
      <w:r w:rsidRPr="00623CB2">
        <w:rPr>
          <w:rFonts w:ascii="Times New Roman" w:hAnsi="Times New Roman" w:cs="Times New Roman"/>
          <w:b/>
          <w:bCs/>
        </w:rPr>
        <w:t xml:space="preserve">24(1), 26(1), 27(1), 43(0), 49(2), 56(1), 59(1), 63(2), 69(1), </w:t>
      </w:r>
      <w:r w:rsidRPr="00623CB2">
        <w:rPr>
          <w:rFonts w:ascii="Times New Roman" w:hAnsi="Times New Roman" w:cs="Times New Roman"/>
        </w:rPr>
        <w:t xml:space="preserve">70(2), </w:t>
      </w:r>
      <w:r w:rsidRPr="00623CB2">
        <w:rPr>
          <w:rFonts w:ascii="Times New Roman" w:hAnsi="Times New Roman" w:cs="Times New Roman"/>
          <w:b/>
          <w:bCs/>
        </w:rPr>
        <w:t xml:space="preserve">77(3), 89(3), 90(1), </w:t>
      </w:r>
      <w:r w:rsidRPr="00623CB2">
        <w:rPr>
          <w:rFonts w:ascii="Times New Roman" w:hAnsi="Times New Roman" w:cs="Times New Roman"/>
        </w:rPr>
        <w:t xml:space="preserve">91(1), 102(2), </w:t>
      </w:r>
      <w:r w:rsidRPr="00623CB2">
        <w:rPr>
          <w:rFonts w:ascii="Times New Roman" w:hAnsi="Times New Roman" w:cs="Times New Roman"/>
          <w:b/>
          <w:bCs/>
        </w:rPr>
        <w:t xml:space="preserve">103(2), 110(1), </w:t>
      </w:r>
      <w:r w:rsidRPr="00623CB2">
        <w:rPr>
          <w:rFonts w:ascii="Times New Roman" w:hAnsi="Times New Roman" w:cs="Times New Roman"/>
        </w:rPr>
        <w:t xml:space="preserve">125(0), </w:t>
      </w:r>
      <w:r w:rsidRPr="00623CB2">
        <w:rPr>
          <w:rFonts w:ascii="Times New Roman" w:hAnsi="Times New Roman" w:cs="Times New Roman"/>
          <w:b/>
          <w:bCs/>
        </w:rPr>
        <w:t xml:space="preserve">128(3), 131(1), 132(1), 136(1), 137(1), 140(1), </w:t>
      </w:r>
      <w:r w:rsidRPr="00623CB2">
        <w:rPr>
          <w:rFonts w:ascii="Times New Roman" w:hAnsi="Times New Roman" w:cs="Times New Roman"/>
        </w:rPr>
        <w:t xml:space="preserve">141(1), </w:t>
      </w:r>
      <w:r w:rsidRPr="00623CB2">
        <w:rPr>
          <w:rFonts w:ascii="Times New Roman" w:hAnsi="Times New Roman" w:cs="Times New Roman"/>
          <w:b/>
          <w:bCs/>
        </w:rPr>
        <w:t xml:space="preserve">142(1), 144(1), 145(1), 146(2), </w:t>
      </w:r>
      <w:r w:rsidRPr="00623CB2">
        <w:rPr>
          <w:rFonts w:ascii="Times New Roman" w:hAnsi="Times New Roman" w:cs="Times New Roman"/>
        </w:rPr>
        <w:t xml:space="preserve">148(1), </w:t>
      </w:r>
      <w:r w:rsidRPr="00623CB2">
        <w:rPr>
          <w:rFonts w:ascii="Times New Roman" w:hAnsi="Times New Roman" w:cs="Times New Roman"/>
          <w:b/>
          <w:bCs/>
        </w:rPr>
        <w:t xml:space="preserve">153(1), 154(1), 156(1), </w:t>
      </w:r>
      <w:r w:rsidRPr="00623CB2">
        <w:rPr>
          <w:rFonts w:ascii="Times New Roman" w:hAnsi="Times New Roman" w:cs="Times New Roman"/>
        </w:rPr>
        <w:t xml:space="preserve">157(3), 160(3), 169(2), </w:t>
      </w:r>
      <w:r w:rsidRPr="00623CB2">
        <w:rPr>
          <w:rFonts w:ascii="Times New Roman" w:hAnsi="Times New Roman" w:cs="Times New Roman"/>
          <w:b/>
          <w:bCs/>
        </w:rPr>
        <w:t xml:space="preserve">171(1), </w:t>
      </w:r>
      <w:r w:rsidRPr="00623CB2">
        <w:rPr>
          <w:rFonts w:ascii="Times New Roman" w:hAnsi="Times New Roman" w:cs="Times New Roman"/>
        </w:rPr>
        <w:t xml:space="preserve">174(1), </w:t>
      </w:r>
      <w:r w:rsidRPr="00623CB2">
        <w:rPr>
          <w:rFonts w:ascii="Times New Roman" w:hAnsi="Times New Roman" w:cs="Times New Roman"/>
          <w:b/>
          <w:bCs/>
        </w:rPr>
        <w:t xml:space="preserve">202(1), </w:t>
      </w:r>
      <w:r w:rsidRPr="00623CB2">
        <w:rPr>
          <w:rFonts w:ascii="Times New Roman" w:hAnsi="Times New Roman" w:cs="Times New Roman"/>
        </w:rPr>
        <w:t xml:space="preserve">203(1), </w:t>
      </w:r>
      <w:r w:rsidRPr="00623CB2">
        <w:rPr>
          <w:rFonts w:ascii="Times New Roman" w:hAnsi="Times New Roman" w:cs="Times New Roman"/>
          <w:b/>
          <w:bCs/>
        </w:rPr>
        <w:t xml:space="preserve">204(1), 209(1), 222(1), 223(1), </w:t>
      </w:r>
      <w:r w:rsidRPr="00623CB2">
        <w:rPr>
          <w:rFonts w:ascii="Times New Roman" w:hAnsi="Times New Roman" w:cs="Times New Roman"/>
        </w:rPr>
        <w:t xml:space="preserve">226(1), 238(1), </w:t>
      </w:r>
      <w:r w:rsidRPr="00623CB2">
        <w:rPr>
          <w:rFonts w:ascii="Times New Roman" w:hAnsi="Times New Roman" w:cs="Times New Roman"/>
          <w:b/>
          <w:bCs/>
        </w:rPr>
        <w:t xml:space="preserve">244(2), 246(2), </w:t>
      </w:r>
      <w:r w:rsidRPr="00623CB2">
        <w:rPr>
          <w:rFonts w:ascii="Times New Roman" w:hAnsi="Times New Roman" w:cs="Times New Roman"/>
        </w:rPr>
        <w:t xml:space="preserve">248(2), </w:t>
      </w:r>
      <w:r w:rsidRPr="00623CB2">
        <w:rPr>
          <w:rFonts w:ascii="Times New Roman" w:hAnsi="Times New Roman" w:cs="Times New Roman"/>
          <w:b/>
          <w:bCs/>
        </w:rPr>
        <w:t xml:space="preserve">251(1), 252(1), 254(1), </w:t>
      </w:r>
      <w:r w:rsidRPr="00623CB2">
        <w:rPr>
          <w:rFonts w:ascii="Times New Roman" w:hAnsi="Times New Roman" w:cs="Times New Roman"/>
        </w:rPr>
        <w:t xml:space="preserve">257(1), </w:t>
      </w:r>
      <w:r w:rsidRPr="00623CB2">
        <w:rPr>
          <w:rFonts w:ascii="Times New Roman" w:hAnsi="Times New Roman" w:cs="Times New Roman"/>
          <w:b/>
          <w:bCs/>
        </w:rPr>
        <w:t xml:space="preserve">258(1), 260(2), 262(3), 264(1), 265(1), 266(1), 267(2), </w:t>
      </w:r>
      <w:r w:rsidRPr="00623CB2">
        <w:rPr>
          <w:rFonts w:ascii="Times New Roman" w:hAnsi="Times New Roman" w:cs="Times New Roman"/>
        </w:rPr>
        <w:t xml:space="preserve">270(1), 273(1), </w:t>
      </w:r>
      <w:r w:rsidRPr="00623CB2">
        <w:rPr>
          <w:rFonts w:ascii="Times New Roman" w:hAnsi="Times New Roman" w:cs="Times New Roman"/>
          <w:b/>
          <w:bCs/>
        </w:rPr>
        <w:t xml:space="preserve">275(1), </w:t>
      </w:r>
      <w:r w:rsidRPr="00623CB2">
        <w:rPr>
          <w:rFonts w:ascii="Times New Roman" w:hAnsi="Times New Roman" w:cs="Times New Roman"/>
        </w:rPr>
        <w:t xml:space="preserve">277(1), </w:t>
      </w:r>
      <w:r w:rsidRPr="00623CB2">
        <w:rPr>
          <w:rFonts w:ascii="Times New Roman" w:hAnsi="Times New Roman" w:cs="Times New Roman"/>
          <w:b/>
          <w:bCs/>
        </w:rPr>
        <w:t xml:space="preserve">282(1), 284(1), 289(1), 290(1), 293(1), 296(1), 298(4), 301(1), </w:t>
      </w:r>
      <w:r w:rsidRPr="00623CB2">
        <w:rPr>
          <w:rFonts w:ascii="Times New Roman" w:hAnsi="Times New Roman" w:cs="Times New Roman"/>
        </w:rPr>
        <w:t xml:space="preserve">302(1), </w:t>
      </w:r>
      <w:r w:rsidRPr="00623CB2">
        <w:rPr>
          <w:rFonts w:ascii="Times New Roman" w:hAnsi="Times New Roman" w:cs="Times New Roman"/>
          <w:b/>
          <w:bCs/>
        </w:rPr>
        <w:t xml:space="preserve">311(1), 317(2), 319(1), </w:t>
      </w:r>
      <w:r w:rsidRPr="00623CB2">
        <w:rPr>
          <w:rFonts w:ascii="Times New Roman" w:hAnsi="Times New Roman" w:cs="Times New Roman"/>
        </w:rPr>
        <w:t xml:space="preserve">328(1), 333(1), </w:t>
      </w:r>
      <w:r w:rsidRPr="00623CB2">
        <w:rPr>
          <w:rFonts w:ascii="Times New Roman" w:hAnsi="Times New Roman" w:cs="Times New Roman"/>
          <w:b/>
          <w:bCs/>
        </w:rPr>
        <w:t xml:space="preserve">334(1), 336(1), 337(1), 339(2), </w:t>
      </w:r>
      <w:r w:rsidRPr="00623CB2">
        <w:rPr>
          <w:rFonts w:ascii="Times New Roman" w:hAnsi="Times New Roman" w:cs="Times New Roman"/>
        </w:rPr>
        <w:t xml:space="preserve">342(1), 346(1), </w:t>
      </w:r>
      <w:r w:rsidRPr="00623CB2">
        <w:rPr>
          <w:rFonts w:ascii="Times New Roman" w:hAnsi="Times New Roman" w:cs="Times New Roman"/>
          <w:b/>
          <w:bCs/>
        </w:rPr>
        <w:t xml:space="preserve">352(1), 353(1), </w:t>
      </w:r>
      <w:r w:rsidRPr="00623CB2">
        <w:rPr>
          <w:rFonts w:ascii="Times New Roman" w:hAnsi="Times New Roman" w:cs="Times New Roman"/>
        </w:rPr>
        <w:t xml:space="preserve">356(1), 360(1), 361(2), </w:t>
      </w:r>
      <w:r w:rsidRPr="00623CB2">
        <w:rPr>
          <w:rFonts w:ascii="Times New Roman" w:hAnsi="Times New Roman" w:cs="Times New Roman"/>
          <w:b/>
          <w:bCs/>
        </w:rPr>
        <w:t xml:space="preserve">362(1), 363(1), 371(2), </w:t>
      </w:r>
      <w:r w:rsidRPr="00623CB2">
        <w:rPr>
          <w:rFonts w:ascii="Times New Roman" w:hAnsi="Times New Roman" w:cs="Times New Roman"/>
        </w:rPr>
        <w:t xml:space="preserve">372(1), 381(1), </w:t>
      </w:r>
      <w:r w:rsidRPr="00623CB2">
        <w:rPr>
          <w:rFonts w:ascii="Times New Roman" w:hAnsi="Times New Roman" w:cs="Times New Roman"/>
          <w:b/>
          <w:bCs/>
        </w:rPr>
        <w:t xml:space="preserve">387(1), 389(1), </w:t>
      </w:r>
      <w:r w:rsidRPr="00623CB2">
        <w:rPr>
          <w:rFonts w:ascii="Times New Roman" w:hAnsi="Times New Roman" w:cs="Times New Roman"/>
        </w:rPr>
        <w:t xml:space="preserve">406(1), </w:t>
      </w:r>
      <w:r w:rsidRPr="00623CB2">
        <w:rPr>
          <w:rFonts w:ascii="Times New Roman" w:hAnsi="Times New Roman" w:cs="Times New Roman"/>
          <w:b/>
          <w:bCs/>
        </w:rPr>
        <w:t>423(1), 427(3), 430(2), 435(1), 441(2), 446(1).</w:t>
      </w:r>
    </w:p>
    <w:p w14:paraId="7264A6F2" w14:textId="77777777" w:rsidR="001234F1" w:rsidRPr="00623CB2" w:rsidRDefault="001234F1" w:rsidP="001234F1">
      <w:pPr>
        <w:spacing w:line="480" w:lineRule="auto"/>
        <w:rPr>
          <w:rFonts w:ascii="Times New Roman" w:hAnsi="Times New Roman" w:cs="Times New Roman"/>
        </w:rPr>
      </w:pPr>
      <w:r w:rsidRPr="00623CB2">
        <w:rPr>
          <w:rFonts w:ascii="Times New Roman" w:hAnsi="Times New Roman" w:cs="Times New Roman"/>
          <w:i/>
          <w:iCs/>
        </w:rPr>
        <w:t xml:space="preserve">Tamandua </w:t>
      </w:r>
      <w:proofErr w:type="spellStart"/>
      <w:r w:rsidRPr="00623CB2">
        <w:rPr>
          <w:rFonts w:ascii="Times New Roman" w:hAnsi="Times New Roman" w:cs="Times New Roman"/>
          <w:i/>
          <w:iCs/>
        </w:rPr>
        <w:t>tetradactyla</w:t>
      </w:r>
      <w:proofErr w:type="spellEnd"/>
      <w:r w:rsidRPr="00623CB2">
        <w:rPr>
          <w:rFonts w:ascii="Times New Roman" w:hAnsi="Times New Roman" w:cs="Times New Roman"/>
        </w:rPr>
        <w:t>: 103 unambiguous autapomorphies, 58 ambiguous autapomorphies.</w:t>
      </w:r>
    </w:p>
    <w:p w14:paraId="0490B909" w14:textId="1A6579EB" w:rsidR="001234F1" w:rsidRDefault="001234F1" w:rsidP="001234F1">
      <w:pPr>
        <w:autoSpaceDE w:val="0"/>
        <w:autoSpaceDN w:val="0"/>
        <w:adjustRightInd w:val="0"/>
        <w:spacing w:line="480" w:lineRule="auto"/>
        <w:rPr>
          <w:rFonts w:ascii="Times New Roman" w:hAnsi="Times New Roman" w:cs="Times New Roman"/>
          <w:color w:val="131313"/>
          <w:sz w:val="24"/>
          <w:szCs w:val="24"/>
        </w:rPr>
      </w:pPr>
      <w:r w:rsidRPr="00623CB2">
        <w:rPr>
          <w:rFonts w:ascii="Times New Roman" w:hAnsi="Times New Roman" w:cs="Times New Roman"/>
        </w:rPr>
        <w:t xml:space="preserve">Autapomorphies shared with </w:t>
      </w:r>
      <w:proofErr w:type="spellStart"/>
      <w:r w:rsidRPr="00623CB2">
        <w:rPr>
          <w:rFonts w:ascii="Times New Roman" w:hAnsi="Times New Roman" w:cs="Times New Roman"/>
          <w:i/>
          <w:iCs/>
        </w:rPr>
        <w:t>Eurotamandua</w:t>
      </w:r>
      <w:proofErr w:type="spellEnd"/>
      <w:r w:rsidRPr="00623CB2">
        <w:rPr>
          <w:rFonts w:ascii="Times New Roman" w:hAnsi="Times New Roman" w:cs="Times New Roman"/>
        </w:rPr>
        <w:t xml:space="preserve">: </w:t>
      </w:r>
      <w:r w:rsidRPr="00623CB2">
        <w:rPr>
          <w:rFonts w:ascii="Times New Roman" w:hAnsi="Times New Roman" w:cs="Times New Roman"/>
          <w:b/>
          <w:bCs/>
        </w:rPr>
        <w:t xml:space="preserve">171(1), </w:t>
      </w:r>
      <w:r w:rsidRPr="00623CB2">
        <w:rPr>
          <w:rFonts w:ascii="Times New Roman" w:hAnsi="Times New Roman" w:cs="Times New Roman"/>
        </w:rPr>
        <w:t xml:space="preserve">215(2), 216(in part – </w:t>
      </w:r>
      <w:proofErr w:type="spellStart"/>
      <w:r w:rsidRPr="00623CB2">
        <w:rPr>
          <w:rFonts w:ascii="Times New Roman" w:hAnsi="Times New Roman" w:cs="Times New Roman"/>
          <w:i/>
          <w:iCs/>
        </w:rPr>
        <w:t>Eurotamandua</w:t>
      </w:r>
      <w:proofErr w:type="spellEnd"/>
      <w:r w:rsidRPr="00623CB2">
        <w:rPr>
          <w:rFonts w:ascii="Times New Roman" w:hAnsi="Times New Roman" w:cs="Times New Roman"/>
        </w:rPr>
        <w:t xml:space="preserve"> = 0/1, </w:t>
      </w:r>
      <w:r w:rsidRPr="00623CB2">
        <w:rPr>
          <w:rFonts w:ascii="Times New Roman" w:hAnsi="Times New Roman" w:cs="Times New Roman"/>
          <w:i/>
          <w:iCs/>
        </w:rPr>
        <w:t>Tamandua</w:t>
      </w:r>
      <w:r w:rsidRPr="00623CB2">
        <w:rPr>
          <w:rFonts w:ascii="Times New Roman" w:hAnsi="Times New Roman" w:cs="Times New Roman"/>
        </w:rPr>
        <w:t xml:space="preserve"> = 0), 281(1), </w:t>
      </w:r>
      <w:r w:rsidRPr="00623CB2">
        <w:rPr>
          <w:rFonts w:ascii="Times New Roman" w:hAnsi="Times New Roman" w:cs="Times New Roman"/>
          <w:b/>
          <w:bCs/>
        </w:rPr>
        <w:t xml:space="preserve">317(in part – </w:t>
      </w:r>
      <w:proofErr w:type="spellStart"/>
      <w:r w:rsidRPr="00623CB2">
        <w:rPr>
          <w:rFonts w:ascii="Times New Roman" w:hAnsi="Times New Roman" w:cs="Times New Roman"/>
          <w:b/>
          <w:bCs/>
          <w:i/>
          <w:iCs/>
        </w:rPr>
        <w:t>Eurotamandua</w:t>
      </w:r>
      <w:proofErr w:type="spellEnd"/>
      <w:r w:rsidRPr="00623CB2">
        <w:rPr>
          <w:rFonts w:ascii="Times New Roman" w:hAnsi="Times New Roman" w:cs="Times New Roman"/>
          <w:b/>
          <w:bCs/>
        </w:rPr>
        <w:t xml:space="preserve"> = 0/1 [ambiguous autapomorphy], </w:t>
      </w:r>
      <w:r w:rsidRPr="00623CB2">
        <w:rPr>
          <w:rFonts w:ascii="Times New Roman" w:hAnsi="Times New Roman" w:cs="Times New Roman"/>
          <w:b/>
          <w:bCs/>
          <w:i/>
          <w:iCs/>
        </w:rPr>
        <w:t>Tamandua</w:t>
      </w:r>
      <w:r w:rsidRPr="00623CB2">
        <w:rPr>
          <w:rFonts w:ascii="Times New Roman" w:hAnsi="Times New Roman" w:cs="Times New Roman"/>
          <w:b/>
          <w:bCs/>
        </w:rPr>
        <w:t xml:space="preserve"> = 1), 330(0, [ambiguous in</w:t>
      </w:r>
      <w:r w:rsidRPr="00623CB2">
        <w:rPr>
          <w:rFonts w:ascii="Times New Roman" w:hAnsi="Times New Roman" w:cs="Times New Roman"/>
          <w:b/>
          <w:bCs/>
          <w:i/>
          <w:iCs/>
        </w:rPr>
        <w:t xml:space="preserve"> </w:t>
      </w:r>
      <w:proofErr w:type="spellStart"/>
      <w:r w:rsidRPr="00623CB2">
        <w:rPr>
          <w:rFonts w:ascii="Times New Roman" w:hAnsi="Times New Roman" w:cs="Times New Roman"/>
          <w:b/>
          <w:bCs/>
          <w:i/>
          <w:iCs/>
        </w:rPr>
        <w:t>Eurotamandua</w:t>
      </w:r>
      <w:proofErr w:type="spellEnd"/>
      <w:r w:rsidRPr="00623CB2">
        <w:rPr>
          <w:rFonts w:ascii="Times New Roman" w:hAnsi="Times New Roman" w:cs="Times New Roman"/>
          <w:b/>
          <w:bCs/>
        </w:rPr>
        <w:t xml:space="preserve">]), </w:t>
      </w:r>
      <w:r w:rsidRPr="00623CB2">
        <w:rPr>
          <w:rFonts w:ascii="Times New Roman" w:hAnsi="Times New Roman" w:cs="Times New Roman"/>
        </w:rPr>
        <w:t>412(1), 418(1).</w:t>
      </w:r>
    </w:p>
    <w:p w14:paraId="319BD604" w14:textId="1EAB86FB" w:rsidR="00AF460E" w:rsidRPr="00A700BF" w:rsidRDefault="00AF460E" w:rsidP="004171E2">
      <w:pPr>
        <w:autoSpaceDE w:val="0"/>
        <w:autoSpaceDN w:val="0"/>
        <w:adjustRightInd w:val="0"/>
        <w:spacing w:line="480" w:lineRule="auto"/>
        <w:rPr>
          <w:rFonts w:ascii="Times New Roman" w:hAnsi="Times New Roman" w:cs="Times New Roman"/>
          <w:color w:val="131313"/>
          <w:sz w:val="24"/>
          <w:szCs w:val="24"/>
          <w:u w:val="single"/>
        </w:rPr>
      </w:pPr>
      <w:r w:rsidRPr="00A700BF">
        <w:rPr>
          <w:rFonts w:ascii="Times New Roman" w:hAnsi="Times New Roman" w:cs="Times New Roman"/>
          <w:color w:val="131313"/>
          <w:sz w:val="24"/>
          <w:szCs w:val="24"/>
          <w:u w:val="single"/>
        </w:rPr>
        <w:br/>
      </w:r>
      <w:r w:rsidRPr="00A700BF">
        <w:rPr>
          <w:rFonts w:ascii="Times New Roman" w:hAnsi="Times New Roman" w:cs="Times New Roman"/>
          <w:color w:val="131313"/>
          <w:sz w:val="24"/>
          <w:szCs w:val="24"/>
          <w:u w:val="single"/>
        </w:rPr>
        <w:br/>
      </w:r>
    </w:p>
    <w:p w14:paraId="3600C780" w14:textId="764EAEA5" w:rsidR="00B84CF5" w:rsidRPr="002F2B11" w:rsidRDefault="00AF460E">
      <w:pPr>
        <w:rPr>
          <w:rFonts w:ascii="Times New Roman" w:hAnsi="Times New Roman" w:cs="Times New Roman"/>
          <w:color w:val="131313"/>
          <w:sz w:val="24"/>
          <w:szCs w:val="24"/>
          <w:u w:val="single"/>
        </w:rPr>
      </w:pPr>
      <w:r>
        <w:rPr>
          <w:rFonts w:ascii="Times New Roman" w:hAnsi="Times New Roman" w:cs="Times New Roman"/>
          <w:color w:val="131313"/>
          <w:sz w:val="24"/>
          <w:szCs w:val="24"/>
          <w:u w:val="single"/>
        </w:rPr>
        <w:br w:type="page"/>
      </w:r>
    </w:p>
    <w:p w14:paraId="1A176E25" w14:textId="03982D66" w:rsidR="003A4065" w:rsidRDefault="007F1829" w:rsidP="003A4065">
      <w:pPr>
        <w:spacing w:line="480" w:lineRule="auto"/>
        <w:rPr>
          <w:rFonts w:ascii="Times New Roman" w:hAnsi="Times New Roman" w:cs="Times New Roman"/>
          <w:sz w:val="24"/>
          <w:szCs w:val="24"/>
        </w:rPr>
      </w:pPr>
      <w:r w:rsidRPr="002F2B11">
        <w:rPr>
          <w:rFonts w:ascii="Times New Roman" w:hAnsi="Times New Roman" w:cs="Times New Roman"/>
          <w:b/>
          <w:sz w:val="24"/>
          <w:szCs w:val="24"/>
        </w:rPr>
        <w:lastRenderedPageBreak/>
        <w:t xml:space="preserve">References </w:t>
      </w:r>
      <w:r w:rsidR="006460B8" w:rsidRPr="002F2B11">
        <w:rPr>
          <w:rFonts w:ascii="Times New Roman" w:hAnsi="Times New Roman" w:cs="Times New Roman"/>
          <w:b/>
          <w:sz w:val="24"/>
          <w:szCs w:val="24"/>
        </w:rPr>
        <w:t>cit</w:t>
      </w:r>
      <w:r w:rsidRPr="002F2B11">
        <w:rPr>
          <w:rFonts w:ascii="Times New Roman" w:hAnsi="Times New Roman" w:cs="Times New Roman"/>
          <w:b/>
          <w:sz w:val="24"/>
          <w:szCs w:val="24"/>
        </w:rPr>
        <w:t xml:space="preserve">ed in </w:t>
      </w:r>
      <w:r w:rsidR="002C11B7">
        <w:rPr>
          <w:rFonts w:ascii="Times New Roman" w:hAnsi="Times New Roman" w:cs="Times New Roman"/>
          <w:b/>
          <w:sz w:val="24"/>
          <w:szCs w:val="24"/>
        </w:rPr>
        <w:t>the Supplementary Information</w:t>
      </w:r>
      <w:r>
        <w:rPr>
          <w:rFonts w:ascii="Times New Roman" w:hAnsi="Times New Roman" w:cs="Times New Roman"/>
          <w:sz w:val="24"/>
          <w:szCs w:val="24"/>
        </w:rPr>
        <w:t>:</w:t>
      </w:r>
    </w:p>
    <w:p w14:paraId="5388152D" w14:textId="1B9D3FF0" w:rsidR="003A4065" w:rsidRDefault="003A4065">
      <w:pPr>
        <w:rPr>
          <w:rFonts w:ascii="Times New Roman" w:hAnsi="Times New Roman" w:cs="Times New Roman"/>
          <w:sz w:val="24"/>
          <w:szCs w:val="24"/>
        </w:rPr>
      </w:pPr>
    </w:p>
    <w:p w14:paraId="7AAA966D" w14:textId="549D147F" w:rsidR="00C768CB" w:rsidRDefault="00C768CB" w:rsidP="00C768CB">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Pr="007F5382">
        <w:rPr>
          <w:rFonts w:ascii="Times New Roman" w:hAnsi="Times New Roman" w:cs="Times New Roman"/>
          <w:sz w:val="24"/>
          <w:szCs w:val="24"/>
        </w:rPr>
        <w:t xml:space="preserve">Storch, G. </w:t>
      </w:r>
      <w:proofErr w:type="spellStart"/>
      <w:r w:rsidRPr="007F5382">
        <w:rPr>
          <w:rFonts w:ascii="Times New Roman" w:hAnsi="Times New Roman" w:cs="Times New Roman"/>
          <w:i/>
          <w:iCs/>
          <w:sz w:val="24"/>
          <w:szCs w:val="24"/>
        </w:rPr>
        <w:t>Eurotamandua</w:t>
      </w:r>
      <w:proofErr w:type="spellEnd"/>
      <w:r w:rsidRPr="007F5382">
        <w:rPr>
          <w:rFonts w:ascii="Times New Roman" w:hAnsi="Times New Roman" w:cs="Times New Roman"/>
          <w:i/>
          <w:iCs/>
          <w:sz w:val="24"/>
          <w:szCs w:val="24"/>
        </w:rPr>
        <w:t xml:space="preserve"> </w:t>
      </w:r>
      <w:proofErr w:type="spellStart"/>
      <w:r w:rsidRPr="007F5382">
        <w:rPr>
          <w:rFonts w:ascii="Times New Roman" w:hAnsi="Times New Roman" w:cs="Times New Roman"/>
          <w:i/>
          <w:iCs/>
          <w:sz w:val="24"/>
          <w:szCs w:val="24"/>
        </w:rPr>
        <w:t>joresi</w:t>
      </w:r>
      <w:proofErr w:type="spellEnd"/>
      <w:r w:rsidRPr="007F5382">
        <w:rPr>
          <w:rFonts w:ascii="Times New Roman" w:hAnsi="Times New Roman" w:cs="Times New Roman"/>
          <w:sz w:val="24"/>
          <w:szCs w:val="24"/>
        </w:rPr>
        <w:t xml:space="preserve">, </w:t>
      </w:r>
      <w:proofErr w:type="spellStart"/>
      <w:r w:rsidRPr="007F5382">
        <w:rPr>
          <w:rFonts w:ascii="Times New Roman" w:hAnsi="Times New Roman" w:cs="Times New Roman"/>
          <w:sz w:val="24"/>
          <w:szCs w:val="24"/>
        </w:rPr>
        <w:t>ein</w:t>
      </w:r>
      <w:proofErr w:type="spellEnd"/>
      <w:r w:rsidRPr="007F5382">
        <w:rPr>
          <w:rFonts w:ascii="Times New Roman" w:hAnsi="Times New Roman" w:cs="Times New Roman"/>
          <w:sz w:val="24"/>
          <w:szCs w:val="24"/>
        </w:rPr>
        <w:t xml:space="preserve"> </w:t>
      </w:r>
      <w:proofErr w:type="spellStart"/>
      <w:r w:rsidRPr="007F5382">
        <w:rPr>
          <w:rFonts w:ascii="Times New Roman" w:hAnsi="Times New Roman" w:cs="Times New Roman"/>
          <w:sz w:val="24"/>
          <w:szCs w:val="24"/>
        </w:rPr>
        <w:t>Myrmecophagide</w:t>
      </w:r>
      <w:proofErr w:type="spellEnd"/>
      <w:r w:rsidRPr="007F5382">
        <w:rPr>
          <w:rFonts w:ascii="Times New Roman" w:hAnsi="Times New Roman" w:cs="Times New Roman"/>
          <w:sz w:val="24"/>
          <w:szCs w:val="24"/>
        </w:rPr>
        <w:t xml:space="preserve"> </w:t>
      </w:r>
      <w:proofErr w:type="spellStart"/>
      <w:r w:rsidRPr="007F5382">
        <w:rPr>
          <w:rFonts w:ascii="Times New Roman" w:hAnsi="Times New Roman" w:cs="Times New Roman"/>
          <w:sz w:val="24"/>
          <w:szCs w:val="24"/>
        </w:rPr>
        <w:t>aus</w:t>
      </w:r>
      <w:proofErr w:type="spellEnd"/>
      <w:r w:rsidRPr="007F5382">
        <w:rPr>
          <w:rFonts w:ascii="Times New Roman" w:hAnsi="Times New Roman" w:cs="Times New Roman"/>
          <w:sz w:val="24"/>
          <w:szCs w:val="24"/>
        </w:rPr>
        <w:t xml:space="preserve"> dem </w:t>
      </w:r>
      <w:proofErr w:type="spellStart"/>
      <w:r w:rsidRPr="007F5382">
        <w:rPr>
          <w:rFonts w:ascii="Times New Roman" w:hAnsi="Times New Roman" w:cs="Times New Roman"/>
          <w:sz w:val="24"/>
          <w:szCs w:val="24"/>
        </w:rPr>
        <w:t>Eozän</w:t>
      </w:r>
      <w:proofErr w:type="spellEnd"/>
      <w:r w:rsidRPr="007F5382">
        <w:rPr>
          <w:rFonts w:ascii="Times New Roman" w:hAnsi="Times New Roman" w:cs="Times New Roman"/>
          <w:sz w:val="24"/>
          <w:szCs w:val="24"/>
        </w:rPr>
        <w:t xml:space="preserve"> der “Grube Messel” </w:t>
      </w:r>
      <w:proofErr w:type="spellStart"/>
      <w:r w:rsidRPr="007F5382">
        <w:rPr>
          <w:rFonts w:ascii="Times New Roman" w:hAnsi="Times New Roman" w:cs="Times New Roman"/>
          <w:sz w:val="24"/>
          <w:szCs w:val="24"/>
        </w:rPr>
        <w:t>bei</w:t>
      </w:r>
      <w:proofErr w:type="spellEnd"/>
      <w:r w:rsidRPr="007F5382">
        <w:rPr>
          <w:rFonts w:ascii="Times New Roman" w:hAnsi="Times New Roman" w:cs="Times New Roman"/>
          <w:sz w:val="24"/>
          <w:szCs w:val="24"/>
        </w:rPr>
        <w:t xml:space="preserve"> Darmstadt (Mammalia, Xenarthra). </w:t>
      </w:r>
      <w:proofErr w:type="spellStart"/>
      <w:r w:rsidRPr="007F5382">
        <w:rPr>
          <w:rFonts w:ascii="Times New Roman" w:hAnsi="Times New Roman" w:cs="Times New Roman"/>
          <w:i/>
          <w:sz w:val="24"/>
          <w:szCs w:val="24"/>
        </w:rPr>
        <w:t>Senck</w:t>
      </w:r>
      <w:proofErr w:type="spellEnd"/>
      <w:r w:rsidRPr="007F5382">
        <w:rPr>
          <w:rFonts w:ascii="Times New Roman" w:hAnsi="Times New Roman" w:cs="Times New Roman"/>
          <w:i/>
          <w:sz w:val="24"/>
          <w:szCs w:val="24"/>
        </w:rPr>
        <w:t xml:space="preserve">. </w:t>
      </w:r>
      <w:proofErr w:type="spellStart"/>
      <w:r w:rsidRPr="007F5382">
        <w:rPr>
          <w:rFonts w:ascii="Times New Roman" w:hAnsi="Times New Roman" w:cs="Times New Roman"/>
          <w:i/>
          <w:sz w:val="24"/>
          <w:szCs w:val="24"/>
        </w:rPr>
        <w:t>lethaea</w:t>
      </w:r>
      <w:proofErr w:type="spellEnd"/>
      <w:r w:rsidRPr="007F5382">
        <w:rPr>
          <w:rFonts w:ascii="Times New Roman" w:hAnsi="Times New Roman" w:cs="Times New Roman"/>
          <w:i/>
          <w:sz w:val="24"/>
          <w:szCs w:val="24"/>
        </w:rPr>
        <w:t xml:space="preserve">, </w:t>
      </w:r>
      <w:r w:rsidRPr="007F5382">
        <w:rPr>
          <w:rFonts w:ascii="Times New Roman" w:hAnsi="Times New Roman" w:cs="Times New Roman"/>
          <w:b/>
          <w:bCs/>
          <w:sz w:val="24"/>
          <w:szCs w:val="24"/>
        </w:rPr>
        <w:t>61</w:t>
      </w:r>
      <w:r w:rsidRPr="007F5382">
        <w:rPr>
          <w:rFonts w:ascii="Times New Roman" w:hAnsi="Times New Roman" w:cs="Times New Roman"/>
          <w:sz w:val="24"/>
          <w:szCs w:val="24"/>
        </w:rPr>
        <w:t>, 247-289 (1981).</w:t>
      </w:r>
    </w:p>
    <w:p w14:paraId="29282168" w14:textId="03966163" w:rsidR="00C768CB" w:rsidRDefault="00C768CB" w:rsidP="00C768CB">
      <w:pPr>
        <w:spacing w:line="480" w:lineRule="auto"/>
        <w:rPr>
          <w:rFonts w:ascii="Times New Roman" w:hAnsi="Times New Roman" w:cs="Times New Roman"/>
          <w:sz w:val="24"/>
          <w:szCs w:val="24"/>
        </w:rPr>
      </w:pPr>
    </w:p>
    <w:p w14:paraId="7CF8C427" w14:textId="210D41BA" w:rsidR="00C768CB" w:rsidRDefault="00C768CB" w:rsidP="00C768CB">
      <w:pPr>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7F5382">
        <w:rPr>
          <w:rFonts w:ascii="Times New Roman" w:hAnsi="Times New Roman" w:cs="Times New Roman"/>
          <w:sz w:val="24"/>
          <w:szCs w:val="24"/>
        </w:rPr>
        <w:t xml:space="preserve">Storch, G. Fossil Old World “edentates” (Mammalia). In: </w:t>
      </w:r>
      <w:r w:rsidRPr="007F5382">
        <w:rPr>
          <w:rFonts w:ascii="Times New Roman" w:hAnsi="Times New Roman" w:cs="Times New Roman"/>
          <w:i/>
          <w:sz w:val="24"/>
          <w:szCs w:val="24"/>
        </w:rPr>
        <w:t>Morphological Studies in Fossil and Extant Xenarthra (Mammalia)</w:t>
      </w:r>
      <w:r>
        <w:rPr>
          <w:rFonts w:ascii="Times New Roman" w:hAnsi="Times New Roman" w:cs="Times New Roman"/>
          <w:i/>
          <w:sz w:val="24"/>
          <w:szCs w:val="24"/>
        </w:rPr>
        <w:t xml:space="preserve"> </w:t>
      </w:r>
      <w:r>
        <w:rPr>
          <w:rFonts w:ascii="Times New Roman" w:hAnsi="Times New Roman" w:cs="Times New Roman"/>
          <w:sz w:val="24"/>
          <w:szCs w:val="24"/>
        </w:rPr>
        <w:t xml:space="preserve">(eds. </w:t>
      </w:r>
      <w:r w:rsidRPr="007F5382">
        <w:rPr>
          <w:rFonts w:ascii="Times New Roman" w:hAnsi="Times New Roman" w:cs="Times New Roman"/>
          <w:sz w:val="24"/>
          <w:szCs w:val="24"/>
        </w:rPr>
        <w:t>Farina, R.</w:t>
      </w:r>
      <w:r>
        <w:rPr>
          <w:rFonts w:ascii="Times New Roman" w:hAnsi="Times New Roman" w:cs="Times New Roman"/>
          <w:sz w:val="24"/>
          <w:szCs w:val="24"/>
        </w:rPr>
        <w:t xml:space="preserve"> </w:t>
      </w:r>
      <w:r w:rsidRPr="007F5382">
        <w:rPr>
          <w:rFonts w:ascii="Times New Roman" w:hAnsi="Times New Roman" w:cs="Times New Roman"/>
          <w:sz w:val="24"/>
          <w:szCs w:val="24"/>
        </w:rPr>
        <w:t xml:space="preserve">A., </w:t>
      </w:r>
      <w:proofErr w:type="spellStart"/>
      <w:r w:rsidRPr="007F5382">
        <w:rPr>
          <w:rFonts w:ascii="Times New Roman" w:hAnsi="Times New Roman" w:cs="Times New Roman"/>
          <w:sz w:val="24"/>
          <w:szCs w:val="24"/>
        </w:rPr>
        <w:t>Vizcaíno</w:t>
      </w:r>
      <w:proofErr w:type="spellEnd"/>
      <w:r w:rsidRPr="007F5382">
        <w:rPr>
          <w:rFonts w:ascii="Times New Roman" w:hAnsi="Times New Roman" w:cs="Times New Roman"/>
          <w:sz w:val="24"/>
          <w:szCs w:val="24"/>
        </w:rPr>
        <w:t>, S.</w:t>
      </w:r>
      <w:r>
        <w:rPr>
          <w:rFonts w:ascii="Times New Roman" w:hAnsi="Times New Roman" w:cs="Times New Roman"/>
          <w:sz w:val="24"/>
          <w:szCs w:val="24"/>
        </w:rPr>
        <w:t xml:space="preserve"> </w:t>
      </w:r>
      <w:r w:rsidRPr="007F5382">
        <w:rPr>
          <w:rFonts w:ascii="Times New Roman" w:hAnsi="Times New Roman" w:cs="Times New Roman"/>
          <w:sz w:val="24"/>
          <w:szCs w:val="24"/>
        </w:rPr>
        <w:t>F. &amp; Storch, G.</w:t>
      </w:r>
      <w:r>
        <w:rPr>
          <w:rFonts w:ascii="Times New Roman" w:hAnsi="Times New Roman" w:cs="Times New Roman"/>
          <w:sz w:val="24"/>
          <w:szCs w:val="24"/>
        </w:rPr>
        <w:t>)</w:t>
      </w:r>
      <w:r w:rsidRPr="007F5382">
        <w:rPr>
          <w:rFonts w:ascii="Times New Roman" w:hAnsi="Times New Roman" w:cs="Times New Roman"/>
          <w:sz w:val="24"/>
          <w:szCs w:val="24"/>
        </w:rPr>
        <w:t xml:space="preserve"> </w:t>
      </w:r>
      <w:proofErr w:type="spellStart"/>
      <w:r w:rsidRPr="007F5382">
        <w:rPr>
          <w:rFonts w:ascii="Times New Roman" w:hAnsi="Times New Roman" w:cs="Times New Roman"/>
          <w:i/>
          <w:sz w:val="24"/>
          <w:szCs w:val="24"/>
        </w:rPr>
        <w:t>Senck</w:t>
      </w:r>
      <w:proofErr w:type="spellEnd"/>
      <w:r w:rsidRPr="007F5382">
        <w:rPr>
          <w:rFonts w:ascii="Times New Roman" w:hAnsi="Times New Roman" w:cs="Times New Roman"/>
          <w:i/>
          <w:sz w:val="24"/>
          <w:szCs w:val="24"/>
        </w:rPr>
        <w:t xml:space="preserve">. </w:t>
      </w:r>
      <w:proofErr w:type="spellStart"/>
      <w:r w:rsidRPr="007F5382">
        <w:rPr>
          <w:rFonts w:ascii="Times New Roman" w:hAnsi="Times New Roman" w:cs="Times New Roman"/>
          <w:i/>
          <w:sz w:val="24"/>
          <w:szCs w:val="24"/>
        </w:rPr>
        <w:t>biologica</w:t>
      </w:r>
      <w:proofErr w:type="spellEnd"/>
      <w:r w:rsidRPr="007F5382">
        <w:rPr>
          <w:rFonts w:ascii="Times New Roman" w:hAnsi="Times New Roman" w:cs="Times New Roman"/>
          <w:sz w:val="24"/>
          <w:szCs w:val="24"/>
        </w:rPr>
        <w:t xml:space="preserve"> </w:t>
      </w:r>
      <w:r w:rsidRPr="007F5382">
        <w:rPr>
          <w:rFonts w:ascii="Times New Roman" w:hAnsi="Times New Roman" w:cs="Times New Roman"/>
          <w:b/>
          <w:sz w:val="24"/>
          <w:szCs w:val="24"/>
        </w:rPr>
        <w:t>83</w:t>
      </w:r>
      <w:r w:rsidRPr="007F5382">
        <w:rPr>
          <w:rFonts w:ascii="Times New Roman" w:hAnsi="Times New Roman" w:cs="Times New Roman"/>
          <w:sz w:val="24"/>
          <w:szCs w:val="24"/>
        </w:rPr>
        <w:t>, 51-60 (2003).</w:t>
      </w:r>
    </w:p>
    <w:p w14:paraId="149F37C4" w14:textId="3B2B20B6" w:rsidR="00C768CB" w:rsidRDefault="00C768CB" w:rsidP="00C768CB">
      <w:pPr>
        <w:spacing w:line="480" w:lineRule="auto"/>
        <w:rPr>
          <w:rFonts w:ascii="Times New Roman" w:hAnsi="Times New Roman" w:cs="Times New Roman"/>
          <w:sz w:val="24"/>
          <w:szCs w:val="24"/>
        </w:rPr>
      </w:pPr>
    </w:p>
    <w:p w14:paraId="14ADFA7F" w14:textId="4C069C8E" w:rsidR="003A4065" w:rsidRDefault="00C768CB" w:rsidP="00C768CB">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Pr="007F5382">
        <w:rPr>
          <w:rFonts w:ascii="Times New Roman" w:hAnsi="Times New Roman" w:cs="Times New Roman"/>
          <w:sz w:val="24"/>
          <w:szCs w:val="24"/>
        </w:rPr>
        <w:t>Gaudin, T.</w:t>
      </w:r>
      <w:r>
        <w:rPr>
          <w:rFonts w:ascii="Times New Roman" w:hAnsi="Times New Roman" w:cs="Times New Roman"/>
          <w:sz w:val="24"/>
          <w:szCs w:val="24"/>
        </w:rPr>
        <w:t xml:space="preserve"> </w:t>
      </w:r>
      <w:r w:rsidRPr="007F5382">
        <w:rPr>
          <w:rFonts w:ascii="Times New Roman" w:hAnsi="Times New Roman" w:cs="Times New Roman"/>
          <w:sz w:val="24"/>
          <w:szCs w:val="24"/>
        </w:rPr>
        <w:t>J., Emry, R.</w:t>
      </w:r>
      <w:r>
        <w:rPr>
          <w:rFonts w:ascii="Times New Roman" w:hAnsi="Times New Roman" w:cs="Times New Roman"/>
          <w:sz w:val="24"/>
          <w:szCs w:val="24"/>
        </w:rPr>
        <w:t xml:space="preserve"> </w:t>
      </w:r>
      <w:r w:rsidRPr="007F5382">
        <w:rPr>
          <w:rFonts w:ascii="Times New Roman" w:hAnsi="Times New Roman" w:cs="Times New Roman"/>
          <w:sz w:val="24"/>
          <w:szCs w:val="24"/>
        </w:rPr>
        <w:t>J. &amp; Wible, J.</w:t>
      </w:r>
      <w:r>
        <w:rPr>
          <w:rFonts w:ascii="Times New Roman" w:hAnsi="Times New Roman" w:cs="Times New Roman"/>
          <w:sz w:val="24"/>
          <w:szCs w:val="24"/>
        </w:rPr>
        <w:t xml:space="preserve"> </w:t>
      </w:r>
      <w:r w:rsidRPr="007F5382">
        <w:rPr>
          <w:rFonts w:ascii="Times New Roman" w:hAnsi="Times New Roman" w:cs="Times New Roman"/>
          <w:sz w:val="24"/>
          <w:szCs w:val="24"/>
        </w:rPr>
        <w:t xml:space="preserve">R. The phylogeny of living and extinct pangolins (Mammalia, Pholidota) and associated taxa: a </w:t>
      </w:r>
      <w:proofErr w:type="gramStart"/>
      <w:r w:rsidRPr="007F5382">
        <w:rPr>
          <w:rFonts w:ascii="Times New Roman" w:hAnsi="Times New Roman" w:cs="Times New Roman"/>
          <w:sz w:val="24"/>
          <w:szCs w:val="24"/>
        </w:rPr>
        <w:t>morphology based</w:t>
      </w:r>
      <w:proofErr w:type="gramEnd"/>
      <w:r w:rsidRPr="007F5382">
        <w:rPr>
          <w:rFonts w:ascii="Times New Roman" w:hAnsi="Times New Roman" w:cs="Times New Roman"/>
          <w:sz w:val="24"/>
          <w:szCs w:val="24"/>
        </w:rPr>
        <w:t xml:space="preserve"> analysis. </w:t>
      </w:r>
      <w:r w:rsidRPr="007F5382">
        <w:rPr>
          <w:rFonts w:ascii="Times New Roman" w:hAnsi="Times New Roman" w:cs="Times New Roman"/>
          <w:i/>
          <w:sz w:val="24"/>
          <w:szCs w:val="24"/>
        </w:rPr>
        <w:t xml:space="preserve">J. </w:t>
      </w:r>
      <w:proofErr w:type="spellStart"/>
      <w:r w:rsidRPr="007F5382">
        <w:rPr>
          <w:rFonts w:ascii="Times New Roman" w:hAnsi="Times New Roman" w:cs="Times New Roman"/>
          <w:i/>
          <w:sz w:val="24"/>
          <w:szCs w:val="24"/>
        </w:rPr>
        <w:t>Mamm</w:t>
      </w:r>
      <w:proofErr w:type="spellEnd"/>
      <w:r w:rsidRPr="007F5382">
        <w:rPr>
          <w:rFonts w:ascii="Times New Roman" w:hAnsi="Times New Roman" w:cs="Times New Roman"/>
          <w:i/>
          <w:sz w:val="24"/>
          <w:szCs w:val="24"/>
        </w:rPr>
        <w:t xml:space="preserve">. </w:t>
      </w:r>
      <w:proofErr w:type="spellStart"/>
      <w:r w:rsidRPr="007F5382">
        <w:rPr>
          <w:rFonts w:ascii="Times New Roman" w:hAnsi="Times New Roman" w:cs="Times New Roman"/>
          <w:i/>
          <w:sz w:val="24"/>
          <w:szCs w:val="24"/>
        </w:rPr>
        <w:t>Evol</w:t>
      </w:r>
      <w:proofErr w:type="spellEnd"/>
      <w:r w:rsidRPr="007F5382">
        <w:rPr>
          <w:rFonts w:ascii="Times New Roman" w:hAnsi="Times New Roman" w:cs="Times New Roman"/>
          <w:i/>
          <w:sz w:val="24"/>
          <w:szCs w:val="24"/>
        </w:rPr>
        <w:t xml:space="preserve">. </w:t>
      </w:r>
      <w:r w:rsidRPr="007F5382">
        <w:rPr>
          <w:rFonts w:ascii="Times New Roman" w:hAnsi="Times New Roman" w:cs="Times New Roman"/>
          <w:b/>
          <w:sz w:val="24"/>
          <w:szCs w:val="24"/>
        </w:rPr>
        <w:t>16</w:t>
      </w:r>
      <w:r w:rsidRPr="007F5382">
        <w:rPr>
          <w:rFonts w:ascii="Times New Roman" w:hAnsi="Times New Roman" w:cs="Times New Roman"/>
          <w:sz w:val="24"/>
          <w:szCs w:val="24"/>
        </w:rPr>
        <w:t>, 235-305 (2009).</w:t>
      </w:r>
    </w:p>
    <w:p w14:paraId="34B0C2DC" w14:textId="77777777" w:rsidR="00C768CB" w:rsidRDefault="00C768CB" w:rsidP="00C768CB">
      <w:pPr>
        <w:spacing w:line="480" w:lineRule="auto"/>
        <w:rPr>
          <w:rFonts w:ascii="Times New Roman" w:hAnsi="Times New Roman" w:cs="Times New Roman"/>
          <w:sz w:val="24"/>
          <w:szCs w:val="24"/>
        </w:rPr>
      </w:pPr>
    </w:p>
    <w:p w14:paraId="51A3042D" w14:textId="64D9FDDF" w:rsidR="00C768CB" w:rsidRDefault="00C768CB" w:rsidP="00C768CB">
      <w:pPr>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Pr="007F5382">
        <w:rPr>
          <w:rFonts w:ascii="Times New Roman" w:hAnsi="Times New Roman" w:cs="Times New Roman"/>
          <w:sz w:val="24"/>
          <w:szCs w:val="24"/>
        </w:rPr>
        <w:t xml:space="preserve">Storch, G. &amp; Habersetzer, J. </w:t>
      </w:r>
      <w:proofErr w:type="spellStart"/>
      <w:r w:rsidRPr="007F5382">
        <w:rPr>
          <w:rFonts w:ascii="Times New Roman" w:hAnsi="Times New Roman" w:cs="Times New Roman"/>
          <w:sz w:val="24"/>
          <w:szCs w:val="24"/>
        </w:rPr>
        <w:t>Rückverlagerte</w:t>
      </w:r>
      <w:proofErr w:type="spellEnd"/>
      <w:r w:rsidRPr="007F5382">
        <w:rPr>
          <w:rFonts w:ascii="Times New Roman" w:hAnsi="Times New Roman" w:cs="Times New Roman"/>
          <w:sz w:val="24"/>
          <w:szCs w:val="24"/>
        </w:rPr>
        <w:t xml:space="preserve"> </w:t>
      </w:r>
      <w:proofErr w:type="spellStart"/>
      <w:r w:rsidRPr="007F5382">
        <w:rPr>
          <w:rFonts w:ascii="Times New Roman" w:hAnsi="Times New Roman" w:cs="Times New Roman"/>
          <w:sz w:val="24"/>
          <w:szCs w:val="24"/>
        </w:rPr>
        <w:t>Choanen</w:t>
      </w:r>
      <w:proofErr w:type="spellEnd"/>
      <w:r w:rsidRPr="007F5382">
        <w:rPr>
          <w:rFonts w:ascii="Times New Roman" w:hAnsi="Times New Roman" w:cs="Times New Roman"/>
          <w:sz w:val="24"/>
          <w:szCs w:val="24"/>
        </w:rPr>
        <w:t xml:space="preserve"> und </w:t>
      </w:r>
      <w:proofErr w:type="spellStart"/>
      <w:r w:rsidRPr="007F5382">
        <w:rPr>
          <w:rFonts w:ascii="Times New Roman" w:hAnsi="Times New Roman" w:cs="Times New Roman"/>
          <w:sz w:val="24"/>
          <w:szCs w:val="24"/>
        </w:rPr>
        <w:t>akzessorische</w:t>
      </w:r>
      <w:proofErr w:type="spellEnd"/>
      <w:r w:rsidRPr="007F5382">
        <w:rPr>
          <w:rFonts w:ascii="Times New Roman" w:hAnsi="Times New Roman" w:cs="Times New Roman"/>
          <w:sz w:val="24"/>
          <w:szCs w:val="24"/>
        </w:rPr>
        <w:t xml:space="preserve"> Bulla tympanica </w:t>
      </w:r>
      <w:proofErr w:type="spellStart"/>
      <w:r w:rsidRPr="007F5382">
        <w:rPr>
          <w:rFonts w:ascii="Times New Roman" w:hAnsi="Times New Roman" w:cs="Times New Roman"/>
          <w:sz w:val="24"/>
          <w:szCs w:val="24"/>
        </w:rPr>
        <w:t>bei</w:t>
      </w:r>
      <w:proofErr w:type="spellEnd"/>
      <w:r w:rsidRPr="007F5382">
        <w:rPr>
          <w:rFonts w:ascii="Times New Roman" w:hAnsi="Times New Roman" w:cs="Times New Roman"/>
          <w:sz w:val="24"/>
          <w:szCs w:val="24"/>
        </w:rPr>
        <w:t xml:space="preserve"> </w:t>
      </w:r>
      <w:proofErr w:type="spellStart"/>
      <w:r w:rsidRPr="007F5382">
        <w:rPr>
          <w:rFonts w:ascii="Times New Roman" w:hAnsi="Times New Roman" w:cs="Times New Roman"/>
          <w:sz w:val="24"/>
          <w:szCs w:val="24"/>
        </w:rPr>
        <w:t>rezenten</w:t>
      </w:r>
      <w:proofErr w:type="spellEnd"/>
      <w:r w:rsidRPr="007F5382">
        <w:rPr>
          <w:rFonts w:ascii="Times New Roman" w:hAnsi="Times New Roman" w:cs="Times New Roman"/>
          <w:sz w:val="24"/>
          <w:szCs w:val="24"/>
        </w:rPr>
        <w:t xml:space="preserve"> </w:t>
      </w:r>
      <w:proofErr w:type="spellStart"/>
      <w:r w:rsidRPr="007F5382">
        <w:rPr>
          <w:rFonts w:ascii="Times New Roman" w:hAnsi="Times New Roman" w:cs="Times New Roman"/>
          <w:sz w:val="24"/>
          <w:szCs w:val="24"/>
        </w:rPr>
        <w:t>Vermilingua</w:t>
      </w:r>
      <w:proofErr w:type="spellEnd"/>
      <w:r w:rsidRPr="007F5382">
        <w:rPr>
          <w:rFonts w:ascii="Times New Roman" w:hAnsi="Times New Roman" w:cs="Times New Roman"/>
          <w:sz w:val="24"/>
          <w:szCs w:val="24"/>
        </w:rPr>
        <w:t xml:space="preserve"> und </w:t>
      </w:r>
      <w:proofErr w:type="spellStart"/>
      <w:r w:rsidRPr="007F5382">
        <w:rPr>
          <w:rFonts w:ascii="Times New Roman" w:hAnsi="Times New Roman" w:cs="Times New Roman"/>
          <w:i/>
          <w:sz w:val="24"/>
          <w:szCs w:val="24"/>
        </w:rPr>
        <w:t>Eurotamandua</w:t>
      </w:r>
      <w:proofErr w:type="spellEnd"/>
      <w:r w:rsidRPr="007F5382">
        <w:rPr>
          <w:rFonts w:ascii="Times New Roman" w:hAnsi="Times New Roman" w:cs="Times New Roman"/>
          <w:sz w:val="24"/>
          <w:szCs w:val="24"/>
        </w:rPr>
        <w:t xml:space="preserve"> </w:t>
      </w:r>
      <w:proofErr w:type="spellStart"/>
      <w:r w:rsidRPr="007F5382">
        <w:rPr>
          <w:rFonts w:ascii="Times New Roman" w:hAnsi="Times New Roman" w:cs="Times New Roman"/>
          <w:sz w:val="24"/>
          <w:szCs w:val="24"/>
        </w:rPr>
        <w:t>aus</w:t>
      </w:r>
      <w:proofErr w:type="spellEnd"/>
      <w:r w:rsidRPr="007F5382">
        <w:rPr>
          <w:rFonts w:ascii="Times New Roman" w:hAnsi="Times New Roman" w:cs="Times New Roman"/>
          <w:sz w:val="24"/>
          <w:szCs w:val="24"/>
        </w:rPr>
        <w:t xml:space="preserve"> dem </w:t>
      </w:r>
      <w:proofErr w:type="spellStart"/>
      <w:r w:rsidRPr="007F5382">
        <w:rPr>
          <w:rFonts w:ascii="Times New Roman" w:hAnsi="Times New Roman" w:cs="Times New Roman"/>
          <w:sz w:val="24"/>
          <w:szCs w:val="24"/>
        </w:rPr>
        <w:t>Eozän</w:t>
      </w:r>
      <w:proofErr w:type="spellEnd"/>
      <w:r w:rsidRPr="007F5382">
        <w:rPr>
          <w:rFonts w:ascii="Times New Roman" w:hAnsi="Times New Roman" w:cs="Times New Roman"/>
          <w:sz w:val="24"/>
          <w:szCs w:val="24"/>
        </w:rPr>
        <w:t xml:space="preserve"> von Messel (Mammalia: Xenarthra). </w:t>
      </w:r>
      <w:r w:rsidRPr="007F5382">
        <w:rPr>
          <w:rFonts w:ascii="Times New Roman" w:hAnsi="Times New Roman" w:cs="Times New Roman"/>
          <w:i/>
          <w:sz w:val="24"/>
          <w:szCs w:val="24"/>
        </w:rPr>
        <w:t xml:space="preserve">Z. </w:t>
      </w:r>
      <w:proofErr w:type="spellStart"/>
      <w:r w:rsidRPr="007F5382">
        <w:rPr>
          <w:rFonts w:ascii="Times New Roman" w:hAnsi="Times New Roman" w:cs="Times New Roman"/>
          <w:i/>
          <w:sz w:val="24"/>
          <w:szCs w:val="24"/>
        </w:rPr>
        <w:t>Saugetierkd</w:t>
      </w:r>
      <w:proofErr w:type="spellEnd"/>
      <w:r w:rsidRPr="007F5382">
        <w:rPr>
          <w:rFonts w:ascii="Times New Roman" w:hAnsi="Times New Roman" w:cs="Times New Roman"/>
          <w:sz w:val="24"/>
          <w:szCs w:val="24"/>
        </w:rPr>
        <w:t xml:space="preserve">. </w:t>
      </w:r>
      <w:r w:rsidRPr="007F5382">
        <w:rPr>
          <w:rFonts w:ascii="Times New Roman" w:hAnsi="Times New Roman" w:cs="Times New Roman"/>
          <w:b/>
          <w:sz w:val="24"/>
          <w:szCs w:val="24"/>
        </w:rPr>
        <w:t>56</w:t>
      </w:r>
      <w:r w:rsidRPr="007F5382">
        <w:rPr>
          <w:rFonts w:ascii="Times New Roman" w:hAnsi="Times New Roman" w:cs="Times New Roman"/>
          <w:sz w:val="24"/>
          <w:szCs w:val="24"/>
        </w:rPr>
        <w:t>, 257-271 (1991).</w:t>
      </w:r>
    </w:p>
    <w:p w14:paraId="19ED3A24" w14:textId="3CDC40A9" w:rsidR="00C768CB" w:rsidRDefault="00C768CB" w:rsidP="00C768CB">
      <w:pPr>
        <w:spacing w:line="480" w:lineRule="auto"/>
        <w:rPr>
          <w:rFonts w:ascii="Times New Roman" w:hAnsi="Times New Roman" w:cs="Times New Roman"/>
          <w:sz w:val="24"/>
          <w:szCs w:val="24"/>
        </w:rPr>
      </w:pPr>
    </w:p>
    <w:p w14:paraId="4332D21D" w14:textId="1895FDC1" w:rsidR="00C768CB" w:rsidRDefault="00C768CB" w:rsidP="00C768CB">
      <w:pPr>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Pr="007F5382">
        <w:rPr>
          <w:rFonts w:ascii="Times New Roman" w:hAnsi="Times New Roman" w:cs="Times New Roman"/>
          <w:sz w:val="24"/>
          <w:szCs w:val="24"/>
        </w:rPr>
        <w:t>Gaudin, T.</w:t>
      </w:r>
      <w:r>
        <w:rPr>
          <w:rFonts w:ascii="Times New Roman" w:hAnsi="Times New Roman" w:cs="Times New Roman"/>
          <w:sz w:val="24"/>
          <w:szCs w:val="24"/>
        </w:rPr>
        <w:t xml:space="preserve"> </w:t>
      </w:r>
      <w:r w:rsidRPr="007F5382">
        <w:rPr>
          <w:rFonts w:ascii="Times New Roman" w:hAnsi="Times New Roman" w:cs="Times New Roman"/>
          <w:sz w:val="24"/>
          <w:szCs w:val="24"/>
        </w:rPr>
        <w:t>J. &amp; Branham, D.</w:t>
      </w:r>
      <w:r>
        <w:rPr>
          <w:rFonts w:ascii="Times New Roman" w:hAnsi="Times New Roman" w:cs="Times New Roman"/>
          <w:sz w:val="24"/>
          <w:szCs w:val="24"/>
        </w:rPr>
        <w:t xml:space="preserve"> </w:t>
      </w:r>
      <w:r w:rsidRPr="007F5382">
        <w:rPr>
          <w:rFonts w:ascii="Times New Roman" w:hAnsi="Times New Roman" w:cs="Times New Roman"/>
          <w:sz w:val="24"/>
          <w:szCs w:val="24"/>
        </w:rPr>
        <w:t xml:space="preserve">G. The phylogeny of the </w:t>
      </w:r>
      <w:proofErr w:type="spellStart"/>
      <w:r w:rsidRPr="007F5382">
        <w:rPr>
          <w:rFonts w:ascii="Times New Roman" w:hAnsi="Times New Roman" w:cs="Times New Roman"/>
          <w:sz w:val="24"/>
          <w:szCs w:val="24"/>
        </w:rPr>
        <w:t>Myrmecophagidae</w:t>
      </w:r>
      <w:proofErr w:type="spellEnd"/>
      <w:r w:rsidRPr="007F5382">
        <w:rPr>
          <w:rFonts w:ascii="Times New Roman" w:hAnsi="Times New Roman" w:cs="Times New Roman"/>
          <w:sz w:val="24"/>
          <w:szCs w:val="24"/>
        </w:rPr>
        <w:t xml:space="preserve"> (Mammalia, Xenarthra, </w:t>
      </w:r>
      <w:proofErr w:type="spellStart"/>
      <w:r w:rsidRPr="007F5382">
        <w:rPr>
          <w:rFonts w:ascii="Times New Roman" w:hAnsi="Times New Roman" w:cs="Times New Roman"/>
          <w:sz w:val="24"/>
          <w:szCs w:val="24"/>
        </w:rPr>
        <w:t>Vermilingua</w:t>
      </w:r>
      <w:proofErr w:type="spellEnd"/>
      <w:r w:rsidRPr="007F5382">
        <w:rPr>
          <w:rFonts w:ascii="Times New Roman" w:hAnsi="Times New Roman" w:cs="Times New Roman"/>
          <w:sz w:val="24"/>
          <w:szCs w:val="24"/>
        </w:rPr>
        <w:t xml:space="preserve">) and the relationship of </w:t>
      </w:r>
      <w:proofErr w:type="spellStart"/>
      <w:r w:rsidRPr="007F5382">
        <w:rPr>
          <w:rFonts w:ascii="Times New Roman" w:hAnsi="Times New Roman" w:cs="Times New Roman"/>
          <w:i/>
          <w:sz w:val="24"/>
          <w:szCs w:val="24"/>
        </w:rPr>
        <w:t>Eurotamandua</w:t>
      </w:r>
      <w:proofErr w:type="spellEnd"/>
      <w:r w:rsidRPr="007F5382">
        <w:rPr>
          <w:rFonts w:ascii="Times New Roman" w:hAnsi="Times New Roman" w:cs="Times New Roman"/>
          <w:sz w:val="24"/>
          <w:szCs w:val="24"/>
        </w:rPr>
        <w:t xml:space="preserve"> to the </w:t>
      </w:r>
      <w:proofErr w:type="spellStart"/>
      <w:r w:rsidRPr="007F5382">
        <w:rPr>
          <w:rFonts w:ascii="Times New Roman" w:hAnsi="Times New Roman" w:cs="Times New Roman"/>
          <w:sz w:val="24"/>
          <w:szCs w:val="24"/>
        </w:rPr>
        <w:t>Vermilingua</w:t>
      </w:r>
      <w:proofErr w:type="spellEnd"/>
      <w:r w:rsidRPr="007F5382">
        <w:rPr>
          <w:rFonts w:ascii="Times New Roman" w:hAnsi="Times New Roman" w:cs="Times New Roman"/>
          <w:sz w:val="24"/>
          <w:szCs w:val="24"/>
        </w:rPr>
        <w:t xml:space="preserve">. </w:t>
      </w:r>
      <w:r w:rsidRPr="007F5382">
        <w:rPr>
          <w:rFonts w:ascii="Times New Roman" w:hAnsi="Times New Roman" w:cs="Times New Roman"/>
          <w:i/>
          <w:sz w:val="24"/>
          <w:szCs w:val="24"/>
        </w:rPr>
        <w:t xml:space="preserve">J. </w:t>
      </w:r>
      <w:proofErr w:type="spellStart"/>
      <w:r w:rsidRPr="007F5382">
        <w:rPr>
          <w:rFonts w:ascii="Times New Roman" w:hAnsi="Times New Roman" w:cs="Times New Roman"/>
          <w:i/>
          <w:sz w:val="24"/>
          <w:szCs w:val="24"/>
        </w:rPr>
        <w:t>Mamm</w:t>
      </w:r>
      <w:proofErr w:type="spellEnd"/>
      <w:r w:rsidRPr="007F5382">
        <w:rPr>
          <w:rFonts w:ascii="Times New Roman" w:hAnsi="Times New Roman" w:cs="Times New Roman"/>
          <w:i/>
          <w:sz w:val="24"/>
          <w:szCs w:val="24"/>
        </w:rPr>
        <w:t xml:space="preserve">. </w:t>
      </w:r>
      <w:proofErr w:type="spellStart"/>
      <w:r w:rsidRPr="007F5382">
        <w:rPr>
          <w:rFonts w:ascii="Times New Roman" w:hAnsi="Times New Roman" w:cs="Times New Roman"/>
          <w:i/>
          <w:sz w:val="24"/>
          <w:szCs w:val="24"/>
        </w:rPr>
        <w:t>Evol</w:t>
      </w:r>
      <w:proofErr w:type="spellEnd"/>
      <w:r w:rsidRPr="007F5382">
        <w:rPr>
          <w:rFonts w:ascii="Times New Roman" w:hAnsi="Times New Roman" w:cs="Times New Roman"/>
          <w:i/>
          <w:sz w:val="24"/>
          <w:szCs w:val="24"/>
        </w:rPr>
        <w:t xml:space="preserve">. </w:t>
      </w:r>
      <w:r w:rsidRPr="007F5382">
        <w:rPr>
          <w:rFonts w:ascii="Times New Roman" w:hAnsi="Times New Roman" w:cs="Times New Roman"/>
          <w:b/>
          <w:sz w:val="24"/>
          <w:szCs w:val="24"/>
        </w:rPr>
        <w:t>5</w:t>
      </w:r>
      <w:r w:rsidRPr="007F5382">
        <w:rPr>
          <w:rFonts w:ascii="Times New Roman" w:hAnsi="Times New Roman" w:cs="Times New Roman"/>
          <w:sz w:val="24"/>
          <w:szCs w:val="24"/>
        </w:rPr>
        <w:t>, 237-265 (1998).</w:t>
      </w:r>
    </w:p>
    <w:p w14:paraId="4D34A13D" w14:textId="77777777" w:rsidR="00C768CB" w:rsidRDefault="00C768CB" w:rsidP="00C768CB">
      <w:pPr>
        <w:spacing w:line="480" w:lineRule="auto"/>
        <w:rPr>
          <w:rFonts w:ascii="Times New Roman" w:hAnsi="Times New Roman" w:cs="Times New Roman"/>
          <w:sz w:val="24"/>
          <w:szCs w:val="24"/>
        </w:rPr>
      </w:pPr>
    </w:p>
    <w:p w14:paraId="3C37705D" w14:textId="27166F13" w:rsidR="003A4065" w:rsidRDefault="00F168EB" w:rsidP="003A4065">
      <w:pPr>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003A4065">
        <w:rPr>
          <w:rFonts w:ascii="Times New Roman" w:hAnsi="Times New Roman" w:cs="Times New Roman"/>
          <w:sz w:val="24"/>
          <w:szCs w:val="24"/>
        </w:rPr>
        <w:t xml:space="preserve">Gaudin, T. J. </w:t>
      </w:r>
      <w:r w:rsidR="003A4065" w:rsidRPr="002F2B11">
        <w:rPr>
          <w:rFonts w:ascii="Times New Roman" w:hAnsi="Times New Roman" w:cs="Times New Roman"/>
          <w:bCs/>
          <w:sz w:val="24"/>
          <w:szCs w:val="24"/>
        </w:rPr>
        <w:t>Phylogenetic relationships among sloths (Mammalia,</w:t>
      </w:r>
      <w:r w:rsidR="003A4065">
        <w:rPr>
          <w:rFonts w:ascii="Times New Roman" w:hAnsi="Times New Roman" w:cs="Times New Roman"/>
          <w:bCs/>
          <w:sz w:val="24"/>
          <w:szCs w:val="24"/>
        </w:rPr>
        <w:t xml:space="preserve"> </w:t>
      </w:r>
      <w:r w:rsidR="003A4065" w:rsidRPr="002F2B11">
        <w:rPr>
          <w:rFonts w:ascii="Times New Roman" w:hAnsi="Times New Roman" w:cs="Times New Roman"/>
          <w:bCs/>
          <w:sz w:val="24"/>
          <w:szCs w:val="24"/>
        </w:rPr>
        <w:t>Xenarthra, Tardigrada): the craniodental evidence</w:t>
      </w:r>
      <w:r w:rsidR="003A4065">
        <w:rPr>
          <w:rFonts w:ascii="Times New Roman" w:hAnsi="Times New Roman" w:cs="Times New Roman"/>
          <w:bCs/>
          <w:sz w:val="24"/>
          <w:szCs w:val="24"/>
        </w:rPr>
        <w:t>.</w:t>
      </w:r>
      <w:r w:rsidR="003A4065">
        <w:rPr>
          <w:rFonts w:ascii="Times New Roman" w:hAnsi="Times New Roman" w:cs="Times New Roman"/>
          <w:sz w:val="24"/>
          <w:szCs w:val="24"/>
        </w:rPr>
        <w:t xml:space="preserve"> </w:t>
      </w:r>
      <w:r w:rsidR="003A4065" w:rsidRPr="002F2B11">
        <w:rPr>
          <w:rFonts w:ascii="Times New Roman" w:hAnsi="Times New Roman" w:cs="Times New Roman"/>
          <w:i/>
          <w:iCs/>
          <w:sz w:val="24"/>
          <w:szCs w:val="24"/>
        </w:rPr>
        <w:t>Zool</w:t>
      </w:r>
      <w:r w:rsidR="003A4065">
        <w:rPr>
          <w:rFonts w:ascii="Times New Roman" w:hAnsi="Times New Roman" w:cs="Times New Roman"/>
          <w:i/>
          <w:iCs/>
          <w:sz w:val="24"/>
          <w:szCs w:val="24"/>
        </w:rPr>
        <w:t>.</w:t>
      </w:r>
      <w:r w:rsidR="003A4065" w:rsidRPr="002F2B11">
        <w:rPr>
          <w:rFonts w:ascii="Times New Roman" w:hAnsi="Times New Roman" w:cs="Times New Roman"/>
          <w:i/>
          <w:iCs/>
          <w:sz w:val="24"/>
          <w:szCs w:val="24"/>
        </w:rPr>
        <w:t xml:space="preserve"> J</w:t>
      </w:r>
      <w:r w:rsidR="003A4065">
        <w:rPr>
          <w:rFonts w:ascii="Times New Roman" w:hAnsi="Times New Roman" w:cs="Times New Roman"/>
          <w:i/>
          <w:iCs/>
          <w:sz w:val="24"/>
          <w:szCs w:val="24"/>
        </w:rPr>
        <w:t xml:space="preserve">. </w:t>
      </w:r>
      <w:r w:rsidR="003A4065" w:rsidRPr="002F2B11">
        <w:rPr>
          <w:rFonts w:ascii="Times New Roman" w:hAnsi="Times New Roman" w:cs="Times New Roman"/>
          <w:i/>
          <w:iCs/>
          <w:sz w:val="24"/>
          <w:szCs w:val="24"/>
        </w:rPr>
        <w:t>Linn</w:t>
      </w:r>
      <w:r w:rsidR="003A4065">
        <w:rPr>
          <w:rFonts w:ascii="Times New Roman" w:hAnsi="Times New Roman" w:cs="Times New Roman"/>
          <w:i/>
          <w:iCs/>
          <w:sz w:val="24"/>
          <w:szCs w:val="24"/>
        </w:rPr>
        <w:t>.</w:t>
      </w:r>
      <w:r w:rsidR="003A4065" w:rsidRPr="002F2B11">
        <w:rPr>
          <w:rFonts w:ascii="Times New Roman" w:hAnsi="Times New Roman" w:cs="Times New Roman"/>
          <w:i/>
          <w:iCs/>
          <w:sz w:val="24"/>
          <w:szCs w:val="24"/>
        </w:rPr>
        <w:t xml:space="preserve"> Soc</w:t>
      </w:r>
      <w:r w:rsidR="003A4065">
        <w:rPr>
          <w:rFonts w:ascii="Times New Roman" w:hAnsi="Times New Roman" w:cs="Times New Roman"/>
          <w:i/>
          <w:iCs/>
          <w:sz w:val="24"/>
          <w:szCs w:val="24"/>
        </w:rPr>
        <w:t xml:space="preserve">. </w:t>
      </w:r>
      <w:r w:rsidR="003A4065" w:rsidRPr="002F2B11">
        <w:rPr>
          <w:rFonts w:ascii="Times New Roman" w:hAnsi="Times New Roman" w:cs="Times New Roman"/>
          <w:b/>
          <w:bCs/>
          <w:sz w:val="24"/>
          <w:szCs w:val="24"/>
        </w:rPr>
        <w:t>140</w:t>
      </w:r>
      <w:r w:rsidR="003A4065" w:rsidRPr="002F2B11">
        <w:rPr>
          <w:rFonts w:ascii="Times New Roman" w:hAnsi="Times New Roman" w:cs="Times New Roman"/>
          <w:sz w:val="24"/>
          <w:szCs w:val="24"/>
        </w:rPr>
        <w:t>, 255</w:t>
      </w:r>
      <w:r w:rsidR="003A4065">
        <w:rPr>
          <w:rFonts w:ascii="Times New Roman" w:hAnsi="Times New Roman" w:cs="Times New Roman"/>
          <w:sz w:val="24"/>
          <w:szCs w:val="24"/>
        </w:rPr>
        <w:t>-</w:t>
      </w:r>
      <w:r w:rsidR="003A4065" w:rsidRPr="002F2B11">
        <w:rPr>
          <w:rFonts w:ascii="Times New Roman" w:hAnsi="Times New Roman" w:cs="Times New Roman"/>
          <w:sz w:val="24"/>
          <w:szCs w:val="24"/>
        </w:rPr>
        <w:t>305</w:t>
      </w:r>
      <w:r w:rsidR="003A4065">
        <w:rPr>
          <w:rFonts w:ascii="Times New Roman" w:hAnsi="Times New Roman" w:cs="Times New Roman"/>
          <w:sz w:val="24"/>
          <w:szCs w:val="24"/>
        </w:rPr>
        <w:t xml:space="preserve"> (2004).</w:t>
      </w:r>
    </w:p>
    <w:p w14:paraId="35DE6E3C" w14:textId="51125C76" w:rsidR="003A4065" w:rsidRDefault="003A4065" w:rsidP="003A4065">
      <w:pPr>
        <w:spacing w:line="480" w:lineRule="auto"/>
        <w:rPr>
          <w:rFonts w:ascii="Times New Roman" w:hAnsi="Times New Roman" w:cs="Times New Roman"/>
          <w:sz w:val="24"/>
          <w:szCs w:val="24"/>
        </w:rPr>
      </w:pPr>
    </w:p>
    <w:p w14:paraId="4871F169" w14:textId="0E2E2139" w:rsidR="00C768CB" w:rsidRDefault="00C768CB" w:rsidP="003A406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[7] </w:t>
      </w:r>
      <w:r w:rsidRPr="007F5382">
        <w:rPr>
          <w:rFonts w:ascii="Times New Roman" w:hAnsi="Times New Roman" w:cs="Times New Roman"/>
          <w:sz w:val="24"/>
          <w:szCs w:val="24"/>
        </w:rPr>
        <w:t>Gaudin, T.</w:t>
      </w:r>
      <w:r>
        <w:rPr>
          <w:rFonts w:ascii="Times New Roman" w:hAnsi="Times New Roman" w:cs="Times New Roman"/>
          <w:sz w:val="24"/>
          <w:szCs w:val="24"/>
        </w:rPr>
        <w:t xml:space="preserve"> </w:t>
      </w:r>
      <w:r w:rsidRPr="007F5382">
        <w:rPr>
          <w:rFonts w:ascii="Times New Roman" w:hAnsi="Times New Roman" w:cs="Times New Roman"/>
          <w:sz w:val="24"/>
          <w:szCs w:val="24"/>
        </w:rPr>
        <w:t>J., Emry, R.</w:t>
      </w:r>
      <w:r>
        <w:rPr>
          <w:rFonts w:ascii="Times New Roman" w:hAnsi="Times New Roman" w:cs="Times New Roman"/>
          <w:sz w:val="24"/>
          <w:szCs w:val="24"/>
        </w:rPr>
        <w:t xml:space="preserve"> </w:t>
      </w:r>
      <w:r w:rsidRPr="007F5382">
        <w:rPr>
          <w:rFonts w:ascii="Times New Roman" w:hAnsi="Times New Roman" w:cs="Times New Roman"/>
          <w:sz w:val="24"/>
          <w:szCs w:val="24"/>
        </w:rPr>
        <w:t xml:space="preserve">J. &amp; Morris, J. Description of the skeletal anatomy of the North American pangolin </w:t>
      </w:r>
      <w:proofErr w:type="spellStart"/>
      <w:r w:rsidRPr="007F5382">
        <w:rPr>
          <w:rFonts w:ascii="Times New Roman" w:hAnsi="Times New Roman" w:cs="Times New Roman"/>
          <w:i/>
          <w:sz w:val="24"/>
          <w:szCs w:val="24"/>
        </w:rPr>
        <w:t>Patriomanis</w:t>
      </w:r>
      <w:proofErr w:type="spellEnd"/>
      <w:r w:rsidRPr="007F5382">
        <w:rPr>
          <w:rFonts w:ascii="Times New Roman" w:hAnsi="Times New Roman" w:cs="Times New Roman"/>
          <w:i/>
          <w:sz w:val="24"/>
          <w:szCs w:val="24"/>
        </w:rPr>
        <w:t xml:space="preserve"> </w:t>
      </w:r>
      <w:proofErr w:type="spellStart"/>
      <w:r w:rsidRPr="007F5382">
        <w:rPr>
          <w:rFonts w:ascii="Times New Roman" w:hAnsi="Times New Roman" w:cs="Times New Roman"/>
          <w:i/>
          <w:sz w:val="24"/>
          <w:szCs w:val="24"/>
        </w:rPr>
        <w:t>americana</w:t>
      </w:r>
      <w:proofErr w:type="spellEnd"/>
      <w:r w:rsidRPr="007F5382">
        <w:rPr>
          <w:rFonts w:ascii="Times New Roman" w:hAnsi="Times New Roman" w:cs="Times New Roman"/>
          <w:i/>
          <w:sz w:val="24"/>
          <w:szCs w:val="24"/>
        </w:rPr>
        <w:t xml:space="preserve"> </w:t>
      </w:r>
      <w:r w:rsidRPr="007F5382">
        <w:rPr>
          <w:rFonts w:ascii="Times New Roman" w:hAnsi="Times New Roman" w:cs="Times New Roman"/>
          <w:sz w:val="24"/>
          <w:szCs w:val="24"/>
        </w:rPr>
        <w:t xml:space="preserve">(Mammalia, Pholidota) from the latest Eocene of Wyoming (USA). </w:t>
      </w:r>
      <w:r w:rsidRPr="007F5382">
        <w:rPr>
          <w:rFonts w:ascii="Times New Roman" w:hAnsi="Times New Roman" w:cs="Times New Roman"/>
          <w:i/>
          <w:sz w:val="24"/>
          <w:szCs w:val="24"/>
        </w:rPr>
        <w:t xml:space="preserve">Sm. C. </w:t>
      </w:r>
      <w:proofErr w:type="spellStart"/>
      <w:r w:rsidRPr="007F5382">
        <w:rPr>
          <w:rFonts w:ascii="Times New Roman" w:hAnsi="Times New Roman" w:cs="Times New Roman"/>
          <w:i/>
          <w:sz w:val="24"/>
          <w:szCs w:val="24"/>
        </w:rPr>
        <w:t>Paleob</w:t>
      </w:r>
      <w:proofErr w:type="spellEnd"/>
      <w:r w:rsidRPr="007F5382">
        <w:rPr>
          <w:rFonts w:ascii="Times New Roman" w:hAnsi="Times New Roman" w:cs="Times New Roman"/>
          <w:i/>
          <w:sz w:val="24"/>
          <w:szCs w:val="24"/>
        </w:rPr>
        <w:t xml:space="preserve">. </w:t>
      </w:r>
      <w:r w:rsidRPr="007F5382">
        <w:rPr>
          <w:rFonts w:ascii="Times New Roman" w:hAnsi="Times New Roman" w:cs="Times New Roman"/>
          <w:b/>
          <w:sz w:val="24"/>
          <w:szCs w:val="24"/>
        </w:rPr>
        <w:t>98</w:t>
      </w:r>
      <w:r w:rsidRPr="007F5382">
        <w:rPr>
          <w:rFonts w:ascii="Times New Roman" w:hAnsi="Times New Roman" w:cs="Times New Roman"/>
          <w:sz w:val="24"/>
          <w:szCs w:val="24"/>
        </w:rPr>
        <w:t>, 1</w:t>
      </w:r>
      <w:r>
        <w:rPr>
          <w:rFonts w:ascii="Times New Roman" w:hAnsi="Times New Roman" w:cs="Times New Roman"/>
          <w:sz w:val="24"/>
          <w:szCs w:val="24"/>
        </w:rPr>
        <w:t>-</w:t>
      </w:r>
      <w:r w:rsidRPr="007F5382">
        <w:rPr>
          <w:rFonts w:ascii="Times New Roman" w:hAnsi="Times New Roman" w:cs="Times New Roman"/>
          <w:sz w:val="24"/>
          <w:szCs w:val="24"/>
        </w:rPr>
        <w:t>102 (2016).</w:t>
      </w:r>
    </w:p>
    <w:p w14:paraId="1ABD31F8" w14:textId="77777777" w:rsidR="002535FB" w:rsidRDefault="002535FB" w:rsidP="003A4065">
      <w:pPr>
        <w:spacing w:line="480" w:lineRule="auto"/>
        <w:rPr>
          <w:rFonts w:ascii="Times New Roman" w:hAnsi="Times New Roman" w:cs="Times New Roman"/>
          <w:sz w:val="24"/>
          <w:szCs w:val="24"/>
        </w:rPr>
      </w:pPr>
    </w:p>
    <w:p w14:paraId="7502F826" w14:textId="4DBA0EAF" w:rsidR="00C768CB" w:rsidRDefault="002535FB" w:rsidP="003A4065">
      <w:pPr>
        <w:spacing w:line="480" w:lineRule="auto"/>
        <w:rPr>
          <w:rFonts w:ascii="Times New Roman" w:hAnsi="Times New Roman" w:cs="Times New Roman"/>
          <w:sz w:val="24"/>
          <w:szCs w:val="24"/>
        </w:rPr>
      </w:pPr>
      <w:r>
        <w:rPr>
          <w:rFonts w:ascii="Times New Roman" w:hAnsi="Times New Roman" w:cs="Times New Roman"/>
          <w:sz w:val="24"/>
          <w:szCs w:val="24"/>
        </w:rPr>
        <w:t xml:space="preserve">[8] </w:t>
      </w:r>
      <w:r w:rsidRPr="007F5382">
        <w:rPr>
          <w:rFonts w:ascii="Times New Roman" w:hAnsi="Times New Roman" w:cs="Times New Roman"/>
          <w:sz w:val="24"/>
          <w:szCs w:val="24"/>
        </w:rPr>
        <w:t>Rose, K.</w:t>
      </w:r>
      <w:r>
        <w:rPr>
          <w:rFonts w:ascii="Times New Roman" w:hAnsi="Times New Roman" w:cs="Times New Roman"/>
          <w:sz w:val="24"/>
          <w:szCs w:val="24"/>
        </w:rPr>
        <w:t xml:space="preserve"> </w:t>
      </w:r>
      <w:r w:rsidRPr="007F5382">
        <w:rPr>
          <w:rFonts w:ascii="Times New Roman" w:hAnsi="Times New Roman" w:cs="Times New Roman"/>
          <w:sz w:val="24"/>
          <w:szCs w:val="24"/>
        </w:rPr>
        <w:t>D. &amp; Emry, R.</w:t>
      </w:r>
      <w:r>
        <w:rPr>
          <w:rFonts w:ascii="Times New Roman" w:hAnsi="Times New Roman" w:cs="Times New Roman"/>
          <w:sz w:val="24"/>
          <w:szCs w:val="24"/>
        </w:rPr>
        <w:t xml:space="preserve"> </w:t>
      </w:r>
      <w:r w:rsidRPr="007F5382">
        <w:rPr>
          <w:rFonts w:ascii="Times New Roman" w:hAnsi="Times New Roman" w:cs="Times New Roman"/>
          <w:sz w:val="24"/>
          <w:szCs w:val="24"/>
        </w:rPr>
        <w:t xml:space="preserve">J. Relationships of Xenarthra, Pholidota, and fossil “edentates”: the morphological evidence. In: </w:t>
      </w:r>
      <w:r w:rsidRPr="007F5382">
        <w:rPr>
          <w:rFonts w:ascii="Times New Roman" w:hAnsi="Times New Roman" w:cs="Times New Roman"/>
          <w:i/>
          <w:sz w:val="24"/>
          <w:szCs w:val="24"/>
        </w:rPr>
        <w:t>Mammal Phylogeny: Placentals</w:t>
      </w:r>
      <w:r>
        <w:rPr>
          <w:rFonts w:ascii="Times New Roman" w:hAnsi="Times New Roman" w:cs="Times New Roman"/>
          <w:sz w:val="24"/>
          <w:szCs w:val="24"/>
        </w:rPr>
        <w:t xml:space="preserve"> (eds. </w:t>
      </w:r>
      <w:proofErr w:type="spellStart"/>
      <w:r w:rsidRPr="007F5382">
        <w:rPr>
          <w:rFonts w:ascii="Times New Roman" w:hAnsi="Times New Roman" w:cs="Times New Roman"/>
          <w:sz w:val="24"/>
          <w:szCs w:val="24"/>
        </w:rPr>
        <w:t>Szalay</w:t>
      </w:r>
      <w:proofErr w:type="spellEnd"/>
      <w:r w:rsidRPr="007F5382">
        <w:rPr>
          <w:rFonts w:ascii="Times New Roman" w:hAnsi="Times New Roman" w:cs="Times New Roman"/>
          <w:sz w:val="24"/>
          <w:szCs w:val="24"/>
        </w:rPr>
        <w:t>, F.</w:t>
      </w:r>
      <w:r>
        <w:rPr>
          <w:rFonts w:ascii="Times New Roman" w:hAnsi="Times New Roman" w:cs="Times New Roman"/>
          <w:sz w:val="24"/>
          <w:szCs w:val="24"/>
        </w:rPr>
        <w:t xml:space="preserve"> </w:t>
      </w:r>
      <w:r w:rsidRPr="007F5382">
        <w:rPr>
          <w:rFonts w:ascii="Times New Roman" w:hAnsi="Times New Roman" w:cs="Times New Roman"/>
          <w:sz w:val="24"/>
          <w:szCs w:val="24"/>
        </w:rPr>
        <w:t>S., Novacek, M.</w:t>
      </w:r>
      <w:r>
        <w:rPr>
          <w:rFonts w:ascii="Times New Roman" w:hAnsi="Times New Roman" w:cs="Times New Roman"/>
          <w:sz w:val="24"/>
          <w:szCs w:val="24"/>
        </w:rPr>
        <w:t xml:space="preserve"> </w:t>
      </w:r>
      <w:r w:rsidRPr="007F5382">
        <w:rPr>
          <w:rFonts w:ascii="Times New Roman" w:hAnsi="Times New Roman" w:cs="Times New Roman"/>
          <w:sz w:val="24"/>
          <w:szCs w:val="24"/>
        </w:rPr>
        <w:t>J. &amp; McKenna, M.</w:t>
      </w:r>
      <w:r>
        <w:rPr>
          <w:rFonts w:ascii="Times New Roman" w:hAnsi="Times New Roman" w:cs="Times New Roman"/>
          <w:sz w:val="24"/>
          <w:szCs w:val="24"/>
        </w:rPr>
        <w:t xml:space="preserve"> </w:t>
      </w:r>
      <w:r w:rsidRPr="007F5382">
        <w:rPr>
          <w:rFonts w:ascii="Times New Roman" w:hAnsi="Times New Roman" w:cs="Times New Roman"/>
          <w:sz w:val="24"/>
          <w:szCs w:val="24"/>
        </w:rPr>
        <w:t>C.)</w:t>
      </w:r>
      <w:r>
        <w:rPr>
          <w:rFonts w:ascii="Times New Roman" w:hAnsi="Times New Roman" w:cs="Times New Roman"/>
          <w:sz w:val="24"/>
          <w:szCs w:val="24"/>
        </w:rPr>
        <w:t xml:space="preserve"> </w:t>
      </w:r>
      <w:r w:rsidRPr="007F5382">
        <w:rPr>
          <w:rFonts w:ascii="Times New Roman" w:hAnsi="Times New Roman" w:cs="Times New Roman"/>
          <w:sz w:val="24"/>
          <w:szCs w:val="24"/>
        </w:rPr>
        <w:t xml:space="preserve">81-102 (Springer, </w:t>
      </w:r>
      <w:r>
        <w:rPr>
          <w:rFonts w:ascii="Times New Roman" w:hAnsi="Times New Roman" w:cs="Times New Roman"/>
          <w:sz w:val="24"/>
          <w:szCs w:val="24"/>
        </w:rPr>
        <w:t>1</w:t>
      </w:r>
      <w:r w:rsidRPr="007F5382">
        <w:rPr>
          <w:rFonts w:ascii="Times New Roman" w:hAnsi="Times New Roman" w:cs="Times New Roman"/>
          <w:sz w:val="24"/>
          <w:szCs w:val="24"/>
        </w:rPr>
        <w:t>993).</w:t>
      </w:r>
    </w:p>
    <w:p w14:paraId="75D21E05" w14:textId="18D6ACD7" w:rsidR="002535FB" w:rsidRDefault="002535FB" w:rsidP="003A4065">
      <w:pPr>
        <w:spacing w:line="480" w:lineRule="auto"/>
        <w:rPr>
          <w:rFonts w:ascii="Times New Roman" w:hAnsi="Times New Roman" w:cs="Times New Roman"/>
          <w:sz w:val="24"/>
          <w:szCs w:val="24"/>
        </w:rPr>
      </w:pPr>
    </w:p>
    <w:p w14:paraId="6148CA94" w14:textId="25914E12" w:rsidR="002535FB" w:rsidRPr="007F5382" w:rsidRDefault="002535FB" w:rsidP="002535FB">
      <w:pPr>
        <w:spacing w:line="480" w:lineRule="auto"/>
        <w:rPr>
          <w:rFonts w:ascii="Times New Roman" w:hAnsi="Times New Roman" w:cs="Times New Roman"/>
          <w:sz w:val="24"/>
          <w:szCs w:val="24"/>
        </w:rPr>
      </w:pPr>
      <w:r>
        <w:rPr>
          <w:rFonts w:ascii="Times New Roman" w:hAnsi="Times New Roman" w:cs="Times New Roman"/>
          <w:sz w:val="24"/>
          <w:szCs w:val="24"/>
        </w:rPr>
        <w:t xml:space="preserve">[9] </w:t>
      </w:r>
      <w:r w:rsidRPr="007F5382">
        <w:rPr>
          <w:rFonts w:ascii="Times New Roman" w:hAnsi="Times New Roman" w:cs="Times New Roman"/>
          <w:sz w:val="24"/>
          <w:szCs w:val="24"/>
        </w:rPr>
        <w:t>Simpson, G.</w:t>
      </w:r>
      <w:r>
        <w:rPr>
          <w:rFonts w:ascii="Times New Roman" w:hAnsi="Times New Roman" w:cs="Times New Roman"/>
          <w:sz w:val="24"/>
          <w:szCs w:val="24"/>
        </w:rPr>
        <w:t xml:space="preserve"> </w:t>
      </w:r>
      <w:r w:rsidRPr="007F5382">
        <w:rPr>
          <w:rFonts w:ascii="Times New Roman" w:hAnsi="Times New Roman" w:cs="Times New Roman"/>
          <w:sz w:val="24"/>
          <w:szCs w:val="24"/>
        </w:rPr>
        <w:t xml:space="preserve">G. </w:t>
      </w:r>
      <w:proofErr w:type="spellStart"/>
      <w:r w:rsidRPr="007F5382">
        <w:rPr>
          <w:rFonts w:ascii="Times New Roman" w:hAnsi="Times New Roman" w:cs="Times New Roman"/>
          <w:i/>
          <w:iCs/>
          <w:sz w:val="24"/>
          <w:szCs w:val="24"/>
        </w:rPr>
        <w:t>Metacheiromys</w:t>
      </w:r>
      <w:proofErr w:type="spellEnd"/>
      <w:r w:rsidRPr="007F5382">
        <w:rPr>
          <w:rFonts w:ascii="Times New Roman" w:hAnsi="Times New Roman" w:cs="Times New Roman"/>
          <w:sz w:val="24"/>
          <w:szCs w:val="24"/>
        </w:rPr>
        <w:t xml:space="preserve"> and the </w:t>
      </w:r>
      <w:proofErr w:type="spellStart"/>
      <w:r w:rsidRPr="007F5382">
        <w:rPr>
          <w:rFonts w:ascii="Times New Roman" w:hAnsi="Times New Roman" w:cs="Times New Roman"/>
          <w:sz w:val="24"/>
          <w:szCs w:val="24"/>
        </w:rPr>
        <w:t>Edentata</w:t>
      </w:r>
      <w:proofErr w:type="spellEnd"/>
      <w:r w:rsidRPr="007F5382">
        <w:rPr>
          <w:rFonts w:ascii="Times New Roman" w:hAnsi="Times New Roman" w:cs="Times New Roman"/>
          <w:sz w:val="24"/>
          <w:szCs w:val="24"/>
        </w:rPr>
        <w:t xml:space="preserve">. </w:t>
      </w:r>
      <w:r w:rsidRPr="007F5382">
        <w:rPr>
          <w:rFonts w:ascii="Times New Roman" w:hAnsi="Times New Roman" w:cs="Times New Roman"/>
          <w:i/>
          <w:sz w:val="24"/>
          <w:szCs w:val="24"/>
        </w:rPr>
        <w:t xml:space="preserve">B. Am. Mus. Nat. Hist. </w:t>
      </w:r>
      <w:r w:rsidRPr="007F5382">
        <w:rPr>
          <w:rFonts w:ascii="Times New Roman" w:hAnsi="Times New Roman" w:cs="Times New Roman"/>
          <w:b/>
          <w:sz w:val="24"/>
          <w:szCs w:val="24"/>
        </w:rPr>
        <w:t>59</w:t>
      </w:r>
      <w:r w:rsidRPr="007F5382">
        <w:rPr>
          <w:rFonts w:ascii="Times New Roman" w:hAnsi="Times New Roman" w:cs="Times New Roman"/>
          <w:sz w:val="24"/>
          <w:szCs w:val="24"/>
        </w:rPr>
        <w:t>, 295-381 (1931).</w:t>
      </w:r>
    </w:p>
    <w:p w14:paraId="7EB173DE" w14:textId="526CCC33" w:rsidR="002535FB" w:rsidRDefault="002535FB" w:rsidP="003A4065">
      <w:pPr>
        <w:spacing w:line="480" w:lineRule="auto"/>
        <w:rPr>
          <w:rFonts w:ascii="Times New Roman" w:hAnsi="Times New Roman" w:cs="Times New Roman"/>
          <w:sz w:val="24"/>
          <w:szCs w:val="24"/>
        </w:rPr>
      </w:pPr>
    </w:p>
    <w:p w14:paraId="1350AFEA" w14:textId="6EA2A6A9" w:rsidR="002535FB" w:rsidRDefault="002535FB" w:rsidP="002535FB">
      <w:pPr>
        <w:tabs>
          <w:tab w:val="left" w:pos="8460"/>
        </w:tabs>
        <w:autoSpaceDE w:val="0"/>
        <w:autoSpaceDN w:val="0"/>
        <w:adjustRightInd w:val="0"/>
        <w:spacing w:line="480" w:lineRule="auto"/>
        <w:ind w:right="270"/>
        <w:rPr>
          <w:rFonts w:ascii="Times New Roman" w:hAnsi="Times New Roman" w:cs="Times New Roman"/>
          <w:sz w:val="24"/>
          <w:szCs w:val="24"/>
        </w:rPr>
      </w:pPr>
      <w:r>
        <w:rPr>
          <w:rFonts w:ascii="Times New Roman" w:hAnsi="Times New Roman" w:cs="Times New Roman"/>
          <w:sz w:val="24"/>
          <w:szCs w:val="24"/>
        </w:rPr>
        <w:t xml:space="preserve">[10] </w:t>
      </w:r>
      <w:r w:rsidRPr="007F5382">
        <w:rPr>
          <w:rFonts w:ascii="Times New Roman" w:hAnsi="Times New Roman" w:cs="Times New Roman"/>
          <w:sz w:val="24"/>
          <w:szCs w:val="24"/>
        </w:rPr>
        <w:t>Gaudin, T.</w:t>
      </w:r>
      <w:r>
        <w:rPr>
          <w:rFonts w:ascii="Times New Roman" w:hAnsi="Times New Roman" w:cs="Times New Roman"/>
          <w:sz w:val="24"/>
          <w:szCs w:val="24"/>
        </w:rPr>
        <w:t xml:space="preserve"> </w:t>
      </w:r>
      <w:r w:rsidRPr="007F5382">
        <w:rPr>
          <w:rFonts w:ascii="Times New Roman" w:hAnsi="Times New Roman" w:cs="Times New Roman"/>
          <w:sz w:val="24"/>
          <w:szCs w:val="24"/>
        </w:rPr>
        <w:t>J., Wible, J.</w:t>
      </w:r>
      <w:r>
        <w:rPr>
          <w:rFonts w:ascii="Times New Roman" w:hAnsi="Times New Roman" w:cs="Times New Roman"/>
          <w:sz w:val="24"/>
          <w:szCs w:val="24"/>
        </w:rPr>
        <w:t xml:space="preserve"> </w:t>
      </w:r>
      <w:r w:rsidRPr="007F5382">
        <w:rPr>
          <w:rFonts w:ascii="Times New Roman" w:hAnsi="Times New Roman" w:cs="Times New Roman"/>
          <w:sz w:val="24"/>
          <w:szCs w:val="24"/>
        </w:rPr>
        <w:t>R., Rose, K.</w:t>
      </w:r>
      <w:r>
        <w:rPr>
          <w:rFonts w:ascii="Times New Roman" w:hAnsi="Times New Roman" w:cs="Times New Roman"/>
          <w:sz w:val="24"/>
          <w:szCs w:val="24"/>
        </w:rPr>
        <w:t xml:space="preserve"> </w:t>
      </w:r>
      <w:r w:rsidRPr="007F5382">
        <w:rPr>
          <w:rFonts w:ascii="Times New Roman" w:hAnsi="Times New Roman" w:cs="Times New Roman"/>
          <w:sz w:val="24"/>
          <w:szCs w:val="24"/>
        </w:rPr>
        <w:t>D., Emry, R.</w:t>
      </w:r>
      <w:r>
        <w:rPr>
          <w:rFonts w:ascii="Times New Roman" w:hAnsi="Times New Roman" w:cs="Times New Roman"/>
          <w:sz w:val="24"/>
          <w:szCs w:val="24"/>
        </w:rPr>
        <w:t xml:space="preserve"> </w:t>
      </w:r>
      <w:r w:rsidRPr="007F5382">
        <w:rPr>
          <w:rFonts w:ascii="Times New Roman" w:hAnsi="Times New Roman" w:cs="Times New Roman"/>
          <w:sz w:val="24"/>
          <w:szCs w:val="24"/>
        </w:rPr>
        <w:t xml:space="preserve">J. &amp; Spaulding, M. </w:t>
      </w:r>
      <w:r w:rsidRPr="007F5382">
        <w:rPr>
          <w:rFonts w:ascii="Times New Roman" w:hAnsi="Times New Roman" w:cs="Times New Roman"/>
          <w:bCs/>
          <w:sz w:val="24"/>
          <w:szCs w:val="24"/>
        </w:rPr>
        <w:t xml:space="preserve">Skeletal anatomy of the </w:t>
      </w:r>
      <w:proofErr w:type="spellStart"/>
      <w:r w:rsidRPr="007F5382">
        <w:rPr>
          <w:rFonts w:ascii="Times New Roman" w:hAnsi="Times New Roman" w:cs="Times New Roman"/>
          <w:bCs/>
          <w:sz w:val="24"/>
          <w:szCs w:val="24"/>
        </w:rPr>
        <w:t>basicranium</w:t>
      </w:r>
      <w:proofErr w:type="spellEnd"/>
      <w:r w:rsidRPr="007F5382">
        <w:rPr>
          <w:rFonts w:ascii="Times New Roman" w:hAnsi="Times New Roman" w:cs="Times New Roman"/>
          <w:bCs/>
          <w:sz w:val="24"/>
          <w:szCs w:val="24"/>
        </w:rPr>
        <w:t xml:space="preserve"> and auditory region in the </w:t>
      </w:r>
      <w:proofErr w:type="spellStart"/>
      <w:r w:rsidRPr="007F5382">
        <w:rPr>
          <w:rFonts w:ascii="Times New Roman" w:hAnsi="Times New Roman" w:cs="Times New Roman"/>
          <w:bCs/>
          <w:sz w:val="24"/>
          <w:szCs w:val="24"/>
        </w:rPr>
        <w:t>metacheiromyid</w:t>
      </w:r>
      <w:proofErr w:type="spellEnd"/>
      <w:r w:rsidRPr="007F5382">
        <w:rPr>
          <w:rFonts w:ascii="Times New Roman" w:hAnsi="Times New Roman" w:cs="Times New Roman"/>
          <w:bCs/>
          <w:sz w:val="24"/>
          <w:szCs w:val="24"/>
        </w:rPr>
        <w:t xml:space="preserve"> </w:t>
      </w:r>
      <w:proofErr w:type="spellStart"/>
      <w:r w:rsidRPr="007F5382">
        <w:rPr>
          <w:rFonts w:ascii="Times New Roman" w:hAnsi="Times New Roman" w:cs="Times New Roman"/>
          <w:bCs/>
          <w:sz w:val="24"/>
          <w:szCs w:val="24"/>
        </w:rPr>
        <w:t>palaeanodont</w:t>
      </w:r>
      <w:proofErr w:type="spellEnd"/>
      <w:r w:rsidRPr="007F5382">
        <w:rPr>
          <w:rFonts w:ascii="Times New Roman" w:hAnsi="Times New Roman" w:cs="Times New Roman"/>
          <w:bCs/>
          <w:sz w:val="24"/>
          <w:szCs w:val="24"/>
        </w:rPr>
        <w:t xml:space="preserve"> </w:t>
      </w:r>
      <w:proofErr w:type="spellStart"/>
      <w:r w:rsidRPr="007F5382">
        <w:rPr>
          <w:rFonts w:ascii="Times New Roman" w:hAnsi="Times New Roman" w:cs="Times New Roman"/>
          <w:bCs/>
          <w:i/>
          <w:iCs/>
          <w:sz w:val="24"/>
          <w:szCs w:val="24"/>
        </w:rPr>
        <w:t>Metacheiromys</w:t>
      </w:r>
      <w:proofErr w:type="spellEnd"/>
      <w:r w:rsidRPr="007F5382">
        <w:rPr>
          <w:rFonts w:ascii="Times New Roman" w:hAnsi="Times New Roman" w:cs="Times New Roman"/>
          <w:bCs/>
          <w:i/>
          <w:iCs/>
          <w:sz w:val="24"/>
          <w:szCs w:val="24"/>
        </w:rPr>
        <w:t xml:space="preserve"> </w:t>
      </w:r>
      <w:r w:rsidRPr="007F5382">
        <w:rPr>
          <w:rFonts w:ascii="Times New Roman" w:hAnsi="Times New Roman" w:cs="Times New Roman"/>
          <w:bCs/>
          <w:sz w:val="24"/>
          <w:szCs w:val="24"/>
        </w:rPr>
        <w:t xml:space="preserve">(Mammalia, </w:t>
      </w:r>
      <w:proofErr w:type="spellStart"/>
      <w:r w:rsidRPr="007F5382">
        <w:rPr>
          <w:rFonts w:ascii="Times New Roman" w:hAnsi="Times New Roman" w:cs="Times New Roman"/>
          <w:bCs/>
          <w:sz w:val="24"/>
          <w:szCs w:val="24"/>
        </w:rPr>
        <w:t>Pholidotamorpha</w:t>
      </w:r>
      <w:proofErr w:type="spellEnd"/>
      <w:r w:rsidRPr="007F5382">
        <w:rPr>
          <w:rFonts w:ascii="Times New Roman" w:hAnsi="Times New Roman" w:cs="Times New Roman"/>
          <w:bCs/>
          <w:sz w:val="24"/>
          <w:szCs w:val="24"/>
        </w:rPr>
        <w:t xml:space="preserve">) based on high-resolution CT scans. </w:t>
      </w:r>
      <w:r w:rsidRPr="007F5382">
        <w:rPr>
          <w:rFonts w:ascii="Times New Roman" w:hAnsi="Times New Roman" w:cs="Times New Roman"/>
          <w:bCs/>
          <w:i/>
          <w:iCs/>
          <w:sz w:val="24"/>
          <w:szCs w:val="24"/>
        </w:rPr>
        <w:t>Fossil Imprint</w:t>
      </w:r>
      <w:r w:rsidRPr="007F5382">
        <w:rPr>
          <w:rFonts w:ascii="Times New Roman" w:hAnsi="Times New Roman" w:cs="Times New Roman"/>
          <w:bCs/>
          <w:sz w:val="24"/>
          <w:szCs w:val="24"/>
        </w:rPr>
        <w:t xml:space="preserve"> </w:t>
      </w:r>
      <w:r w:rsidRPr="007F5382">
        <w:rPr>
          <w:rFonts w:ascii="Times New Roman" w:hAnsi="Times New Roman" w:cs="Times New Roman"/>
          <w:b/>
          <w:bCs/>
          <w:iCs/>
          <w:sz w:val="24"/>
          <w:szCs w:val="24"/>
        </w:rPr>
        <w:t>75</w:t>
      </w:r>
      <w:r w:rsidRPr="007F5382">
        <w:rPr>
          <w:rFonts w:ascii="Times New Roman" w:hAnsi="Times New Roman" w:cs="Times New Roman"/>
          <w:bCs/>
          <w:sz w:val="24"/>
          <w:szCs w:val="24"/>
        </w:rPr>
        <w:t xml:space="preserve">, 484-503 </w:t>
      </w:r>
      <w:r w:rsidRPr="007F5382">
        <w:rPr>
          <w:rFonts w:ascii="Times New Roman" w:hAnsi="Times New Roman" w:cs="Times New Roman"/>
          <w:sz w:val="24"/>
          <w:szCs w:val="24"/>
        </w:rPr>
        <w:t>(2019).</w:t>
      </w:r>
    </w:p>
    <w:p w14:paraId="70E09D40" w14:textId="73FD83D4" w:rsidR="002535FB" w:rsidRDefault="002535FB" w:rsidP="002535FB">
      <w:pPr>
        <w:tabs>
          <w:tab w:val="left" w:pos="8460"/>
        </w:tabs>
        <w:autoSpaceDE w:val="0"/>
        <w:autoSpaceDN w:val="0"/>
        <w:adjustRightInd w:val="0"/>
        <w:spacing w:line="480" w:lineRule="auto"/>
        <w:ind w:right="270"/>
        <w:rPr>
          <w:rFonts w:ascii="Times New Roman" w:hAnsi="Times New Roman" w:cs="Times New Roman"/>
          <w:sz w:val="24"/>
          <w:szCs w:val="24"/>
        </w:rPr>
      </w:pPr>
    </w:p>
    <w:p w14:paraId="5AB2B85C" w14:textId="10EB0F05" w:rsidR="002535FB" w:rsidRDefault="002535FB" w:rsidP="002535FB">
      <w:pPr>
        <w:spacing w:line="480" w:lineRule="auto"/>
        <w:rPr>
          <w:rFonts w:ascii="Times New Roman" w:hAnsi="Times New Roman" w:cs="Times New Roman"/>
          <w:sz w:val="24"/>
          <w:szCs w:val="24"/>
        </w:rPr>
      </w:pPr>
      <w:r>
        <w:rPr>
          <w:rFonts w:ascii="Times New Roman" w:hAnsi="Times New Roman" w:cs="Times New Roman"/>
          <w:sz w:val="24"/>
          <w:szCs w:val="24"/>
        </w:rPr>
        <w:t xml:space="preserve">[11] </w:t>
      </w:r>
      <w:r w:rsidRPr="007F5382">
        <w:rPr>
          <w:rFonts w:ascii="Times New Roman" w:hAnsi="Times New Roman" w:cs="Times New Roman"/>
          <w:sz w:val="24"/>
          <w:szCs w:val="24"/>
        </w:rPr>
        <w:t>Gaudin, T.</w:t>
      </w:r>
      <w:r>
        <w:rPr>
          <w:rFonts w:ascii="Times New Roman" w:hAnsi="Times New Roman" w:cs="Times New Roman"/>
          <w:sz w:val="24"/>
          <w:szCs w:val="24"/>
        </w:rPr>
        <w:t xml:space="preserve"> </w:t>
      </w:r>
      <w:r w:rsidRPr="007F5382">
        <w:rPr>
          <w:rFonts w:ascii="Times New Roman" w:hAnsi="Times New Roman" w:cs="Times New Roman"/>
          <w:sz w:val="24"/>
          <w:szCs w:val="24"/>
        </w:rPr>
        <w:t>J. &amp; McDonald, H.</w:t>
      </w:r>
      <w:r>
        <w:rPr>
          <w:rFonts w:ascii="Times New Roman" w:hAnsi="Times New Roman" w:cs="Times New Roman"/>
          <w:sz w:val="24"/>
          <w:szCs w:val="24"/>
        </w:rPr>
        <w:t xml:space="preserve"> </w:t>
      </w:r>
      <w:r w:rsidRPr="007F5382">
        <w:rPr>
          <w:rFonts w:ascii="Times New Roman" w:hAnsi="Times New Roman" w:cs="Times New Roman"/>
          <w:sz w:val="24"/>
          <w:szCs w:val="24"/>
        </w:rPr>
        <w:t xml:space="preserve">G. Morphology-based investigations of the phylogenetic relationships among extant and fossil </w:t>
      </w:r>
      <w:proofErr w:type="spellStart"/>
      <w:r w:rsidRPr="007F5382">
        <w:rPr>
          <w:rFonts w:ascii="Times New Roman" w:hAnsi="Times New Roman" w:cs="Times New Roman"/>
          <w:sz w:val="24"/>
          <w:szCs w:val="24"/>
        </w:rPr>
        <w:t>xenarthrans</w:t>
      </w:r>
      <w:proofErr w:type="spellEnd"/>
      <w:r w:rsidRPr="007F5382">
        <w:rPr>
          <w:rFonts w:ascii="Times New Roman" w:hAnsi="Times New Roman" w:cs="Times New Roman"/>
          <w:sz w:val="24"/>
          <w:szCs w:val="24"/>
        </w:rPr>
        <w:t xml:space="preserve">. In: </w:t>
      </w:r>
      <w:r w:rsidRPr="007F5382">
        <w:rPr>
          <w:rFonts w:ascii="Times New Roman" w:hAnsi="Times New Roman" w:cs="Times New Roman"/>
          <w:i/>
          <w:sz w:val="24"/>
          <w:szCs w:val="24"/>
        </w:rPr>
        <w:t>The Biology of the Xenarthra</w:t>
      </w:r>
      <w:r>
        <w:rPr>
          <w:rFonts w:ascii="Times New Roman" w:hAnsi="Times New Roman" w:cs="Times New Roman"/>
          <w:i/>
          <w:sz w:val="24"/>
          <w:szCs w:val="24"/>
        </w:rPr>
        <w:t xml:space="preserve"> </w:t>
      </w:r>
      <w:r>
        <w:rPr>
          <w:rFonts w:ascii="Times New Roman" w:hAnsi="Times New Roman" w:cs="Times New Roman"/>
          <w:sz w:val="24"/>
          <w:szCs w:val="24"/>
        </w:rPr>
        <w:t xml:space="preserve">(eds. </w:t>
      </w:r>
      <w:proofErr w:type="spellStart"/>
      <w:r w:rsidRPr="007F5382">
        <w:rPr>
          <w:rFonts w:ascii="Times New Roman" w:hAnsi="Times New Roman" w:cs="Times New Roman"/>
          <w:sz w:val="24"/>
          <w:szCs w:val="24"/>
        </w:rPr>
        <w:t>Vizcaíno</w:t>
      </w:r>
      <w:proofErr w:type="spellEnd"/>
      <w:r w:rsidRPr="007F5382">
        <w:rPr>
          <w:rFonts w:ascii="Times New Roman" w:hAnsi="Times New Roman" w:cs="Times New Roman"/>
          <w:sz w:val="24"/>
          <w:szCs w:val="24"/>
        </w:rPr>
        <w:t>, S.</w:t>
      </w:r>
      <w:r>
        <w:rPr>
          <w:rFonts w:ascii="Times New Roman" w:hAnsi="Times New Roman" w:cs="Times New Roman"/>
          <w:sz w:val="24"/>
          <w:szCs w:val="24"/>
        </w:rPr>
        <w:t xml:space="preserve"> </w:t>
      </w:r>
      <w:r w:rsidRPr="007F5382">
        <w:rPr>
          <w:rFonts w:ascii="Times New Roman" w:hAnsi="Times New Roman" w:cs="Times New Roman"/>
          <w:sz w:val="24"/>
          <w:szCs w:val="24"/>
        </w:rPr>
        <w:t>F &amp; Loughry, W.</w:t>
      </w:r>
      <w:r>
        <w:rPr>
          <w:rFonts w:ascii="Times New Roman" w:hAnsi="Times New Roman" w:cs="Times New Roman"/>
          <w:sz w:val="24"/>
          <w:szCs w:val="24"/>
        </w:rPr>
        <w:t xml:space="preserve"> </w:t>
      </w:r>
      <w:r w:rsidRPr="007F5382">
        <w:rPr>
          <w:rFonts w:ascii="Times New Roman" w:hAnsi="Times New Roman" w:cs="Times New Roman"/>
          <w:sz w:val="24"/>
          <w:szCs w:val="24"/>
        </w:rPr>
        <w:t>J.)</w:t>
      </w:r>
      <w:r>
        <w:rPr>
          <w:rFonts w:ascii="Times New Roman" w:hAnsi="Times New Roman" w:cs="Times New Roman"/>
          <w:sz w:val="24"/>
          <w:szCs w:val="24"/>
        </w:rPr>
        <w:t xml:space="preserve"> </w:t>
      </w:r>
      <w:r w:rsidRPr="007F5382">
        <w:rPr>
          <w:rFonts w:ascii="Times New Roman" w:hAnsi="Times New Roman" w:cs="Times New Roman"/>
          <w:sz w:val="24"/>
          <w:szCs w:val="24"/>
        </w:rPr>
        <w:t>24-36 (University Press of Florida, 2008).</w:t>
      </w:r>
    </w:p>
    <w:p w14:paraId="24ABDF8D" w14:textId="70ABE88E" w:rsidR="002535FB" w:rsidRDefault="002535FB" w:rsidP="002535FB">
      <w:pPr>
        <w:spacing w:line="480" w:lineRule="auto"/>
        <w:rPr>
          <w:rFonts w:ascii="Times New Roman" w:hAnsi="Times New Roman" w:cs="Times New Roman"/>
          <w:sz w:val="24"/>
          <w:szCs w:val="24"/>
        </w:rPr>
      </w:pPr>
    </w:p>
    <w:p w14:paraId="44A3CC6F" w14:textId="77777777" w:rsidR="002535FB" w:rsidRDefault="002535FB" w:rsidP="003A4065">
      <w:pPr>
        <w:spacing w:line="480" w:lineRule="auto"/>
        <w:rPr>
          <w:rFonts w:ascii="Times New Roman" w:hAnsi="Times New Roman" w:cs="Times New Roman"/>
          <w:sz w:val="24"/>
          <w:szCs w:val="24"/>
        </w:rPr>
      </w:pPr>
      <w:r>
        <w:rPr>
          <w:rFonts w:ascii="Times New Roman" w:hAnsi="Times New Roman" w:cs="Times New Roman"/>
          <w:sz w:val="24"/>
          <w:szCs w:val="24"/>
        </w:rPr>
        <w:t xml:space="preserve">[12] </w:t>
      </w:r>
      <w:r w:rsidRPr="007F5382">
        <w:rPr>
          <w:rFonts w:ascii="Times New Roman" w:hAnsi="Times New Roman" w:cs="Times New Roman"/>
          <w:sz w:val="24"/>
          <w:szCs w:val="24"/>
        </w:rPr>
        <w:t>Rose, K.</w:t>
      </w:r>
      <w:r>
        <w:rPr>
          <w:rFonts w:ascii="Times New Roman" w:hAnsi="Times New Roman" w:cs="Times New Roman"/>
          <w:sz w:val="24"/>
          <w:szCs w:val="24"/>
        </w:rPr>
        <w:t xml:space="preserve"> </w:t>
      </w:r>
      <w:r w:rsidRPr="007F5382">
        <w:rPr>
          <w:rFonts w:ascii="Times New Roman" w:hAnsi="Times New Roman" w:cs="Times New Roman"/>
          <w:sz w:val="24"/>
          <w:szCs w:val="24"/>
        </w:rPr>
        <w:t>D. &amp; Emry, R.</w:t>
      </w:r>
      <w:r>
        <w:rPr>
          <w:rFonts w:ascii="Times New Roman" w:hAnsi="Times New Roman" w:cs="Times New Roman"/>
          <w:sz w:val="24"/>
          <w:szCs w:val="24"/>
        </w:rPr>
        <w:t xml:space="preserve"> </w:t>
      </w:r>
      <w:r w:rsidRPr="007F5382">
        <w:rPr>
          <w:rFonts w:ascii="Times New Roman" w:hAnsi="Times New Roman" w:cs="Times New Roman"/>
          <w:sz w:val="24"/>
          <w:szCs w:val="24"/>
        </w:rPr>
        <w:t xml:space="preserve">J. Extraordinary fossorial adaptations in the Oligocene </w:t>
      </w:r>
      <w:proofErr w:type="spellStart"/>
      <w:r w:rsidRPr="007F5382">
        <w:rPr>
          <w:rFonts w:ascii="Times New Roman" w:hAnsi="Times New Roman" w:cs="Times New Roman"/>
          <w:sz w:val="24"/>
          <w:szCs w:val="24"/>
        </w:rPr>
        <w:t>palaeanodonts</w:t>
      </w:r>
      <w:proofErr w:type="spellEnd"/>
      <w:r w:rsidRPr="007F5382">
        <w:rPr>
          <w:rFonts w:ascii="Times New Roman" w:hAnsi="Times New Roman" w:cs="Times New Roman"/>
          <w:sz w:val="24"/>
          <w:szCs w:val="24"/>
        </w:rPr>
        <w:t xml:space="preserve"> </w:t>
      </w:r>
      <w:proofErr w:type="spellStart"/>
      <w:r w:rsidRPr="007F5382">
        <w:rPr>
          <w:rFonts w:ascii="Times New Roman" w:hAnsi="Times New Roman" w:cs="Times New Roman"/>
          <w:i/>
          <w:iCs/>
          <w:sz w:val="24"/>
          <w:szCs w:val="24"/>
        </w:rPr>
        <w:t>Epoicotherium</w:t>
      </w:r>
      <w:proofErr w:type="spellEnd"/>
      <w:r w:rsidRPr="007F5382">
        <w:rPr>
          <w:rFonts w:ascii="Times New Roman" w:hAnsi="Times New Roman" w:cs="Times New Roman"/>
          <w:i/>
          <w:iCs/>
          <w:sz w:val="24"/>
          <w:szCs w:val="24"/>
        </w:rPr>
        <w:t xml:space="preserve"> </w:t>
      </w:r>
      <w:r w:rsidRPr="007F5382">
        <w:rPr>
          <w:rFonts w:ascii="Times New Roman" w:hAnsi="Times New Roman" w:cs="Times New Roman"/>
          <w:sz w:val="24"/>
          <w:szCs w:val="24"/>
        </w:rPr>
        <w:t xml:space="preserve">and </w:t>
      </w:r>
      <w:proofErr w:type="spellStart"/>
      <w:r w:rsidRPr="007F5382">
        <w:rPr>
          <w:rFonts w:ascii="Times New Roman" w:hAnsi="Times New Roman" w:cs="Times New Roman"/>
          <w:i/>
          <w:iCs/>
          <w:sz w:val="24"/>
          <w:szCs w:val="24"/>
        </w:rPr>
        <w:t>Xenocranium</w:t>
      </w:r>
      <w:proofErr w:type="spellEnd"/>
      <w:r w:rsidRPr="007F5382">
        <w:rPr>
          <w:rFonts w:ascii="Times New Roman" w:hAnsi="Times New Roman" w:cs="Times New Roman"/>
          <w:i/>
          <w:iCs/>
          <w:sz w:val="24"/>
          <w:szCs w:val="24"/>
        </w:rPr>
        <w:t xml:space="preserve"> </w:t>
      </w:r>
      <w:r w:rsidRPr="007F5382">
        <w:rPr>
          <w:rFonts w:ascii="Times New Roman" w:hAnsi="Times New Roman" w:cs="Times New Roman"/>
          <w:sz w:val="24"/>
          <w:szCs w:val="24"/>
        </w:rPr>
        <w:t xml:space="preserve">(Mammalia). </w:t>
      </w:r>
      <w:r w:rsidRPr="007F5382">
        <w:rPr>
          <w:rFonts w:ascii="Times New Roman" w:hAnsi="Times New Roman" w:cs="Times New Roman"/>
          <w:i/>
          <w:sz w:val="24"/>
          <w:szCs w:val="24"/>
        </w:rPr>
        <w:t xml:space="preserve">J. </w:t>
      </w:r>
      <w:proofErr w:type="spellStart"/>
      <w:r w:rsidRPr="007F5382">
        <w:rPr>
          <w:rFonts w:ascii="Times New Roman" w:hAnsi="Times New Roman" w:cs="Times New Roman"/>
          <w:i/>
          <w:sz w:val="24"/>
          <w:szCs w:val="24"/>
        </w:rPr>
        <w:t>Morphol</w:t>
      </w:r>
      <w:proofErr w:type="spellEnd"/>
      <w:r>
        <w:rPr>
          <w:rFonts w:ascii="Times New Roman" w:hAnsi="Times New Roman" w:cs="Times New Roman"/>
          <w:i/>
          <w:sz w:val="24"/>
          <w:szCs w:val="24"/>
        </w:rPr>
        <w:t>.</w:t>
      </w:r>
      <w:r w:rsidRPr="007F5382">
        <w:rPr>
          <w:rFonts w:ascii="Times New Roman" w:hAnsi="Times New Roman" w:cs="Times New Roman"/>
          <w:i/>
          <w:sz w:val="24"/>
          <w:szCs w:val="24"/>
        </w:rPr>
        <w:t xml:space="preserve"> </w:t>
      </w:r>
      <w:r w:rsidRPr="007F5382">
        <w:rPr>
          <w:rFonts w:ascii="Times New Roman" w:hAnsi="Times New Roman" w:cs="Times New Roman"/>
          <w:b/>
          <w:sz w:val="24"/>
          <w:szCs w:val="24"/>
        </w:rPr>
        <w:t>175</w:t>
      </w:r>
      <w:r w:rsidRPr="007F5382">
        <w:rPr>
          <w:rFonts w:ascii="Times New Roman" w:hAnsi="Times New Roman" w:cs="Times New Roman"/>
          <w:sz w:val="24"/>
          <w:szCs w:val="24"/>
        </w:rPr>
        <w:t>, 33-56 (1983).</w:t>
      </w:r>
    </w:p>
    <w:p w14:paraId="576E441A" w14:textId="469D4F54" w:rsidR="003A4065" w:rsidRDefault="00C768CB" w:rsidP="003A406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[13] </w:t>
      </w:r>
      <w:r w:rsidR="003A4065">
        <w:rPr>
          <w:rFonts w:ascii="Times New Roman" w:hAnsi="Times New Roman" w:cs="Times New Roman"/>
          <w:sz w:val="24"/>
          <w:szCs w:val="24"/>
        </w:rPr>
        <w:t xml:space="preserve">Rose, K. D., </w:t>
      </w:r>
      <w:proofErr w:type="spellStart"/>
      <w:r w:rsidR="003A4065">
        <w:rPr>
          <w:rFonts w:ascii="Times New Roman" w:hAnsi="Times New Roman" w:cs="Times New Roman"/>
          <w:sz w:val="24"/>
          <w:szCs w:val="24"/>
        </w:rPr>
        <w:t>Krishtalka</w:t>
      </w:r>
      <w:proofErr w:type="spellEnd"/>
      <w:r w:rsidR="003A4065">
        <w:rPr>
          <w:rFonts w:ascii="Times New Roman" w:hAnsi="Times New Roman" w:cs="Times New Roman"/>
          <w:sz w:val="24"/>
          <w:szCs w:val="24"/>
        </w:rPr>
        <w:t xml:space="preserve">, L. &amp; Stucky, R. K. Revision of the Wind River faunas, early Eocene of central Wyoming. Part 11. </w:t>
      </w:r>
      <w:proofErr w:type="spellStart"/>
      <w:r w:rsidR="003A4065">
        <w:rPr>
          <w:rFonts w:ascii="Times New Roman" w:hAnsi="Times New Roman" w:cs="Times New Roman"/>
          <w:sz w:val="24"/>
          <w:szCs w:val="24"/>
        </w:rPr>
        <w:t>Palaeanodonta</w:t>
      </w:r>
      <w:proofErr w:type="spellEnd"/>
      <w:r w:rsidR="003A4065">
        <w:rPr>
          <w:rFonts w:ascii="Times New Roman" w:hAnsi="Times New Roman" w:cs="Times New Roman"/>
          <w:sz w:val="24"/>
          <w:szCs w:val="24"/>
        </w:rPr>
        <w:t xml:space="preserve"> (Mammalia). </w:t>
      </w:r>
      <w:r w:rsidR="003A4065" w:rsidRPr="006460B8">
        <w:rPr>
          <w:rFonts w:ascii="Times New Roman" w:hAnsi="Times New Roman" w:cs="Times New Roman"/>
          <w:i/>
          <w:sz w:val="24"/>
          <w:szCs w:val="24"/>
        </w:rPr>
        <w:t>Ann. Carnegie Mus</w:t>
      </w:r>
      <w:r w:rsidR="003A4065">
        <w:rPr>
          <w:rFonts w:ascii="Times New Roman" w:hAnsi="Times New Roman" w:cs="Times New Roman"/>
          <w:sz w:val="24"/>
          <w:szCs w:val="24"/>
        </w:rPr>
        <w:t xml:space="preserve">. </w:t>
      </w:r>
      <w:r w:rsidR="003A4065" w:rsidRPr="006460B8">
        <w:rPr>
          <w:rFonts w:ascii="Times New Roman" w:hAnsi="Times New Roman" w:cs="Times New Roman"/>
          <w:b/>
          <w:sz w:val="24"/>
          <w:szCs w:val="24"/>
        </w:rPr>
        <w:t>60</w:t>
      </w:r>
      <w:r w:rsidR="003A4065">
        <w:rPr>
          <w:rFonts w:ascii="Times New Roman" w:hAnsi="Times New Roman" w:cs="Times New Roman"/>
          <w:sz w:val="24"/>
          <w:szCs w:val="24"/>
        </w:rPr>
        <w:t xml:space="preserve"> (1), 63-82 (1991).</w:t>
      </w:r>
    </w:p>
    <w:p w14:paraId="1BF926A7" w14:textId="404CA60A" w:rsidR="00005CDD" w:rsidRDefault="00005CDD" w:rsidP="003A4065">
      <w:pPr>
        <w:spacing w:line="480" w:lineRule="auto"/>
        <w:rPr>
          <w:rFonts w:ascii="Times New Roman" w:hAnsi="Times New Roman" w:cs="Times New Roman"/>
          <w:sz w:val="24"/>
          <w:szCs w:val="24"/>
        </w:rPr>
      </w:pPr>
    </w:p>
    <w:p w14:paraId="7EC8CD4C" w14:textId="77777777" w:rsidR="00005CDD" w:rsidRDefault="00005CDD" w:rsidP="00005CDD">
      <w:pPr>
        <w:spacing w:line="480" w:lineRule="auto"/>
        <w:rPr>
          <w:rFonts w:ascii="Times New Roman" w:eastAsia="Times New Roman" w:hAnsi="Times New Roman" w:cs="Times New Roman"/>
          <w:sz w:val="24"/>
          <w:szCs w:val="24"/>
        </w:rPr>
      </w:pPr>
      <w:r w:rsidRPr="0005256F">
        <w:rPr>
          <w:rFonts w:ascii="Times New Roman" w:hAnsi="Times New Roman" w:cs="Times New Roman"/>
          <w:sz w:val="24"/>
          <w:szCs w:val="24"/>
        </w:rPr>
        <w:t>[14]</w:t>
      </w:r>
      <w:r>
        <w:t xml:space="preserve"> </w:t>
      </w:r>
      <w:proofErr w:type="spellStart"/>
      <w:r>
        <w:rPr>
          <w:rFonts w:ascii="Times New Roman" w:eastAsia="Times New Roman" w:hAnsi="Times New Roman" w:cs="Times New Roman"/>
          <w:sz w:val="24"/>
          <w:szCs w:val="24"/>
        </w:rPr>
        <w:t>Lessertisseur</w:t>
      </w:r>
      <w:proofErr w:type="spellEnd"/>
      <w:r>
        <w:rPr>
          <w:rFonts w:ascii="Times New Roman" w:eastAsia="Times New Roman" w:hAnsi="Times New Roman" w:cs="Times New Roman"/>
          <w:sz w:val="24"/>
          <w:szCs w:val="24"/>
        </w:rPr>
        <w:t xml:space="preserve">, J. &amp; </w:t>
      </w:r>
      <w:proofErr w:type="spellStart"/>
      <w:r>
        <w:rPr>
          <w:rFonts w:ascii="Times New Roman" w:eastAsia="Times New Roman" w:hAnsi="Times New Roman" w:cs="Times New Roman"/>
          <w:sz w:val="24"/>
          <w:szCs w:val="24"/>
        </w:rPr>
        <w:t>Saban</w:t>
      </w:r>
      <w:proofErr w:type="spellEnd"/>
      <w:r>
        <w:rPr>
          <w:rFonts w:ascii="Times New Roman" w:eastAsia="Times New Roman" w:hAnsi="Times New Roman" w:cs="Times New Roman"/>
          <w:sz w:val="24"/>
          <w:szCs w:val="24"/>
        </w:rPr>
        <w:t xml:space="preserve">, R. </w:t>
      </w:r>
      <w:proofErr w:type="spellStart"/>
      <w:r>
        <w:rPr>
          <w:rFonts w:ascii="Times New Roman" w:eastAsia="Times New Roman" w:hAnsi="Times New Roman" w:cs="Times New Roman"/>
          <w:sz w:val="24"/>
          <w:szCs w:val="24"/>
        </w:rPr>
        <w:t>Squelette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appendiculaire</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w:t>
      </w:r>
      <w:proofErr w:type="spellStart"/>
      <w:r w:rsidRPr="0005256F">
        <w:rPr>
          <w:rFonts w:ascii="Times New Roman" w:eastAsia="Times New Roman" w:hAnsi="Times New Roman" w:cs="Times New Roman"/>
          <w:i/>
          <w:sz w:val="24"/>
          <w:szCs w:val="24"/>
        </w:rPr>
        <w:t>Traité</w:t>
      </w:r>
      <w:proofErr w:type="spellEnd"/>
      <w:r w:rsidRPr="0005256F">
        <w:rPr>
          <w:rFonts w:ascii="Times New Roman" w:eastAsia="Times New Roman" w:hAnsi="Times New Roman" w:cs="Times New Roman"/>
          <w:i/>
          <w:sz w:val="24"/>
          <w:szCs w:val="24"/>
        </w:rPr>
        <w:t xml:space="preserve"> de </w:t>
      </w:r>
      <w:proofErr w:type="spellStart"/>
      <w:r w:rsidRPr="0005256F">
        <w:rPr>
          <w:rFonts w:ascii="Times New Roman" w:eastAsia="Times New Roman" w:hAnsi="Times New Roman" w:cs="Times New Roman"/>
          <w:i/>
          <w:sz w:val="24"/>
          <w:szCs w:val="24"/>
        </w:rPr>
        <w:t>Zoologie</w:t>
      </w:r>
      <w:proofErr w:type="spellEnd"/>
      <w:r>
        <w:rPr>
          <w:rFonts w:ascii="Times New Roman" w:eastAsia="Times New Roman" w:hAnsi="Times New Roman" w:cs="Times New Roman"/>
          <w:sz w:val="24"/>
          <w:szCs w:val="24"/>
        </w:rPr>
        <w:t xml:space="preserve"> 16 (1) (ed. </w:t>
      </w:r>
      <w:proofErr w:type="spellStart"/>
      <w:r>
        <w:rPr>
          <w:rFonts w:ascii="Times New Roman" w:eastAsia="Times New Roman" w:hAnsi="Times New Roman" w:cs="Times New Roman"/>
          <w:sz w:val="24"/>
          <w:szCs w:val="24"/>
        </w:rPr>
        <w:t>Grassé</w:t>
      </w:r>
      <w:proofErr w:type="spellEnd"/>
      <w:r>
        <w:rPr>
          <w:rFonts w:ascii="Times New Roman" w:eastAsia="Times New Roman" w:hAnsi="Times New Roman" w:cs="Times New Roman"/>
          <w:sz w:val="24"/>
          <w:szCs w:val="24"/>
        </w:rPr>
        <w:t xml:space="preserve">, P. P.) 709-1078 (Masson et </w:t>
      </w:r>
      <w:proofErr w:type="spellStart"/>
      <w:r>
        <w:rPr>
          <w:rFonts w:ascii="Times New Roman" w:eastAsia="Times New Roman" w:hAnsi="Times New Roman" w:cs="Times New Roman"/>
          <w:sz w:val="24"/>
          <w:szCs w:val="24"/>
        </w:rPr>
        <w:t>Cie</w:t>
      </w:r>
      <w:proofErr w:type="spellEnd"/>
      <w:r>
        <w:rPr>
          <w:rFonts w:ascii="Times New Roman" w:eastAsia="Times New Roman" w:hAnsi="Times New Roman" w:cs="Times New Roman"/>
          <w:sz w:val="24"/>
          <w:szCs w:val="24"/>
        </w:rPr>
        <w:t>, Paris, 1967).</w:t>
      </w:r>
    </w:p>
    <w:p w14:paraId="7878CD39" w14:textId="77777777" w:rsidR="00005CDD" w:rsidRDefault="00005CDD" w:rsidP="00005CDD">
      <w:pPr>
        <w:spacing w:line="480" w:lineRule="auto"/>
        <w:rPr>
          <w:rFonts w:ascii="Times New Roman" w:eastAsia="Times New Roman" w:hAnsi="Times New Roman" w:cs="Times New Roman"/>
          <w:sz w:val="24"/>
          <w:szCs w:val="24"/>
        </w:rPr>
      </w:pPr>
    </w:p>
    <w:p w14:paraId="4D660435" w14:textId="77777777" w:rsidR="00005CDD" w:rsidRDefault="00005CDD" w:rsidP="00005CDD">
      <w:pPr>
        <w:autoSpaceDE w:val="0"/>
        <w:autoSpaceDN w:val="0"/>
        <w:adjustRightInd w:val="0"/>
        <w:spacing w:line="480" w:lineRule="auto"/>
        <w:rPr>
          <w:rFonts w:ascii="Times New Roman" w:hAnsi="Times New Roman" w:cs="Times New Roman"/>
          <w:sz w:val="24"/>
          <w:szCs w:val="24"/>
        </w:rPr>
      </w:pPr>
      <w:r w:rsidRPr="0005256F">
        <w:rPr>
          <w:rFonts w:ascii="Times New Roman" w:eastAsia="Times New Roman" w:hAnsi="Times New Roman" w:cs="Times New Roman"/>
          <w:sz w:val="24"/>
          <w:szCs w:val="24"/>
        </w:rPr>
        <w:t xml:space="preserve">[15] </w:t>
      </w:r>
      <w:r>
        <w:rPr>
          <w:rFonts w:ascii="Times New Roman" w:eastAsia="Times New Roman" w:hAnsi="Times New Roman" w:cs="Times New Roman"/>
          <w:sz w:val="24"/>
          <w:szCs w:val="24"/>
        </w:rPr>
        <w:t xml:space="preserve">Salas, R., </w:t>
      </w:r>
      <w:proofErr w:type="spellStart"/>
      <w:r>
        <w:rPr>
          <w:rFonts w:ascii="Times New Roman" w:eastAsia="Times New Roman" w:hAnsi="Times New Roman" w:cs="Times New Roman"/>
          <w:sz w:val="24"/>
          <w:szCs w:val="24"/>
        </w:rPr>
        <w:t>Pujos</w:t>
      </w:r>
      <w:proofErr w:type="spellEnd"/>
      <w:r>
        <w:rPr>
          <w:rFonts w:ascii="Times New Roman" w:eastAsia="Times New Roman" w:hAnsi="Times New Roman" w:cs="Times New Roman"/>
          <w:sz w:val="24"/>
          <w:szCs w:val="24"/>
        </w:rPr>
        <w:t xml:space="preserve">, F. &amp; de Muizon, C. </w:t>
      </w:r>
      <w:r w:rsidRPr="0005256F">
        <w:rPr>
          <w:rFonts w:ascii="Times New Roman" w:hAnsi="Times New Roman" w:cs="Times New Roman"/>
          <w:sz w:val="24"/>
          <w:szCs w:val="24"/>
        </w:rPr>
        <w:t xml:space="preserve">Ossified meniscus and </w:t>
      </w:r>
      <w:proofErr w:type="spellStart"/>
      <w:r w:rsidRPr="0005256F">
        <w:rPr>
          <w:rFonts w:ascii="Times New Roman" w:hAnsi="Times New Roman" w:cs="Times New Roman"/>
          <w:sz w:val="24"/>
          <w:szCs w:val="24"/>
        </w:rPr>
        <w:t>cyamo</w:t>
      </w:r>
      <w:proofErr w:type="spellEnd"/>
      <w:r w:rsidRPr="0005256F">
        <w:rPr>
          <w:rFonts w:ascii="Times New Roman" w:hAnsi="Times New Roman" w:cs="Times New Roman"/>
          <w:sz w:val="24"/>
          <w:szCs w:val="24"/>
        </w:rPr>
        <w:t>-fabella in some fossil sloths:</w:t>
      </w:r>
      <w:r>
        <w:rPr>
          <w:rFonts w:ascii="Times New Roman" w:hAnsi="Times New Roman" w:cs="Times New Roman"/>
          <w:sz w:val="24"/>
          <w:szCs w:val="24"/>
        </w:rPr>
        <w:t xml:space="preserve"> </w:t>
      </w:r>
      <w:r w:rsidRPr="0005256F">
        <w:rPr>
          <w:rFonts w:ascii="Times New Roman" w:hAnsi="Times New Roman" w:cs="Times New Roman"/>
          <w:sz w:val="24"/>
          <w:szCs w:val="24"/>
        </w:rPr>
        <w:t>a morpho-functional interpretation</w:t>
      </w:r>
      <w:r>
        <w:rPr>
          <w:rFonts w:ascii="Times New Roman" w:hAnsi="Times New Roman" w:cs="Times New Roman"/>
          <w:sz w:val="24"/>
          <w:szCs w:val="24"/>
        </w:rPr>
        <w:t xml:space="preserve">. </w:t>
      </w:r>
      <w:r w:rsidRPr="0005256F">
        <w:rPr>
          <w:rFonts w:ascii="Times New Roman" w:hAnsi="Times New Roman" w:cs="Times New Roman"/>
          <w:i/>
          <w:sz w:val="24"/>
          <w:szCs w:val="24"/>
        </w:rPr>
        <w:t>Geobios</w:t>
      </w:r>
      <w:r>
        <w:rPr>
          <w:rFonts w:ascii="Times New Roman" w:hAnsi="Times New Roman" w:cs="Times New Roman"/>
          <w:sz w:val="24"/>
          <w:szCs w:val="24"/>
        </w:rPr>
        <w:t xml:space="preserve"> </w:t>
      </w:r>
      <w:r w:rsidRPr="0005256F">
        <w:rPr>
          <w:rFonts w:ascii="Times New Roman" w:hAnsi="Times New Roman" w:cs="Times New Roman"/>
          <w:b/>
          <w:sz w:val="24"/>
          <w:szCs w:val="24"/>
        </w:rPr>
        <w:t>38</w:t>
      </w:r>
      <w:r>
        <w:rPr>
          <w:rFonts w:ascii="Times New Roman" w:hAnsi="Times New Roman" w:cs="Times New Roman"/>
          <w:sz w:val="24"/>
          <w:szCs w:val="24"/>
        </w:rPr>
        <w:t>, 389-394 (2005).</w:t>
      </w:r>
    </w:p>
    <w:p w14:paraId="5DBC52DF" w14:textId="77777777" w:rsidR="00005CDD" w:rsidRDefault="00005CDD" w:rsidP="00005CDD">
      <w:pPr>
        <w:autoSpaceDE w:val="0"/>
        <w:autoSpaceDN w:val="0"/>
        <w:adjustRightInd w:val="0"/>
        <w:spacing w:line="480" w:lineRule="auto"/>
        <w:rPr>
          <w:rFonts w:ascii="Times New Roman" w:hAnsi="Times New Roman" w:cs="Times New Roman"/>
          <w:sz w:val="24"/>
          <w:szCs w:val="24"/>
        </w:rPr>
      </w:pPr>
    </w:p>
    <w:p w14:paraId="1CC42B40" w14:textId="77777777" w:rsidR="00005CDD" w:rsidRPr="000B37DB" w:rsidRDefault="00005CDD" w:rsidP="00005CDD">
      <w:pPr>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[16] da Silva, C. C. L. et al. Multimodal analysis of giant anteater (</w:t>
      </w:r>
      <w:proofErr w:type="spellStart"/>
      <w:r w:rsidRPr="000B37DB">
        <w:rPr>
          <w:rFonts w:ascii="Times New Roman" w:hAnsi="Times New Roman" w:cs="Times New Roman"/>
          <w:i/>
          <w:sz w:val="24"/>
          <w:szCs w:val="24"/>
        </w:rPr>
        <w:t>Myrmecophaga</w:t>
      </w:r>
      <w:proofErr w:type="spellEnd"/>
      <w:r w:rsidRPr="000B37DB">
        <w:rPr>
          <w:rFonts w:ascii="Times New Roman" w:hAnsi="Times New Roman" w:cs="Times New Roman"/>
          <w:i/>
          <w:sz w:val="24"/>
          <w:szCs w:val="24"/>
        </w:rPr>
        <w:t xml:space="preserve"> </w:t>
      </w:r>
      <w:proofErr w:type="spellStart"/>
      <w:r w:rsidRPr="000B37DB">
        <w:rPr>
          <w:rFonts w:ascii="Times New Roman" w:hAnsi="Times New Roman" w:cs="Times New Roman"/>
          <w:i/>
          <w:sz w:val="24"/>
          <w:szCs w:val="24"/>
        </w:rPr>
        <w:t>tridactyla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femorotibiopatellar</w:t>
      </w:r>
      <w:proofErr w:type="spellEnd"/>
      <w:r>
        <w:rPr>
          <w:rFonts w:ascii="Times New Roman" w:hAnsi="Times New Roman" w:cs="Times New Roman"/>
          <w:sz w:val="24"/>
          <w:szCs w:val="24"/>
        </w:rPr>
        <w:t xml:space="preserve"> joint anatomy: macroscopic, radiographic, and ultrasonographic findings. </w:t>
      </w:r>
      <w:r w:rsidRPr="000B37DB">
        <w:rPr>
          <w:rFonts w:ascii="Times New Roman" w:hAnsi="Times New Roman" w:cs="Times New Roman"/>
          <w:i/>
          <w:sz w:val="24"/>
          <w:szCs w:val="24"/>
        </w:rPr>
        <w:t xml:space="preserve">J. </w:t>
      </w:r>
      <w:proofErr w:type="spellStart"/>
      <w:r w:rsidRPr="000B37DB">
        <w:rPr>
          <w:rFonts w:ascii="Times New Roman" w:hAnsi="Times New Roman" w:cs="Times New Roman"/>
          <w:i/>
          <w:sz w:val="24"/>
          <w:szCs w:val="24"/>
        </w:rPr>
        <w:t>Morphol</w:t>
      </w:r>
      <w:proofErr w:type="spellEnd"/>
      <w:r>
        <w:rPr>
          <w:rFonts w:ascii="Times New Roman" w:hAnsi="Times New Roman" w:cs="Times New Roman"/>
          <w:sz w:val="24"/>
          <w:szCs w:val="24"/>
        </w:rPr>
        <w:t>. 286(7</w:t>
      </w:r>
      <w:proofErr w:type="gramStart"/>
      <w:r>
        <w:rPr>
          <w:rFonts w:ascii="Times New Roman" w:hAnsi="Times New Roman" w:cs="Times New Roman"/>
          <w:sz w:val="24"/>
          <w:szCs w:val="24"/>
        </w:rPr>
        <w:t>):e</w:t>
      </w:r>
      <w:proofErr w:type="gramEnd"/>
      <w:r>
        <w:rPr>
          <w:rFonts w:ascii="Times New Roman" w:hAnsi="Times New Roman" w:cs="Times New Roman"/>
          <w:sz w:val="24"/>
          <w:szCs w:val="24"/>
        </w:rPr>
        <w:t>70062 (2025).</w:t>
      </w:r>
    </w:p>
    <w:p w14:paraId="578AB183" w14:textId="77777777" w:rsidR="00005CDD" w:rsidRDefault="00005CDD" w:rsidP="003A4065">
      <w:pPr>
        <w:spacing w:line="480" w:lineRule="auto"/>
        <w:rPr>
          <w:rFonts w:ascii="Times New Roman" w:hAnsi="Times New Roman" w:cs="Times New Roman"/>
          <w:sz w:val="24"/>
          <w:szCs w:val="24"/>
        </w:rPr>
      </w:pPr>
    </w:p>
    <w:p w14:paraId="6D4F51A6" w14:textId="5A2B764B" w:rsidR="007F1829" w:rsidRDefault="007F1829">
      <w:pPr>
        <w:rPr>
          <w:rFonts w:ascii="Times New Roman" w:hAnsi="Times New Roman" w:cs="Times New Roman"/>
          <w:sz w:val="24"/>
          <w:szCs w:val="24"/>
        </w:rPr>
      </w:pPr>
    </w:p>
    <w:p w14:paraId="581C1D0F" w14:textId="77777777" w:rsidR="002F2B11" w:rsidRDefault="002F2B11" w:rsidP="002F2B11">
      <w:pPr>
        <w:rPr>
          <w:rFonts w:ascii="Times New Roman" w:hAnsi="Times New Roman" w:cs="Times New Roman"/>
          <w:sz w:val="24"/>
          <w:szCs w:val="24"/>
        </w:rPr>
      </w:pPr>
    </w:p>
    <w:p w14:paraId="2B968BB8" w14:textId="77777777" w:rsidR="002F2B11" w:rsidRDefault="002F2B11" w:rsidP="002F2B11">
      <w:pPr>
        <w:rPr>
          <w:rFonts w:ascii="Times New Roman" w:hAnsi="Times New Roman" w:cs="Times New Roman"/>
          <w:sz w:val="24"/>
          <w:szCs w:val="24"/>
        </w:rPr>
      </w:pPr>
      <w:r>
        <w:rPr>
          <w:rFonts w:ascii="Times New Roman" w:hAnsi="Times New Roman" w:cs="Times New Roman"/>
          <w:sz w:val="24"/>
          <w:szCs w:val="24"/>
        </w:rPr>
        <w:br/>
      </w:r>
    </w:p>
    <w:p w14:paraId="0A3D9AEF" w14:textId="77777777" w:rsidR="002F2B11" w:rsidRDefault="002F2B11">
      <w:pPr>
        <w:rPr>
          <w:rFonts w:ascii="Times New Roman" w:hAnsi="Times New Roman" w:cs="Times New Roman"/>
          <w:sz w:val="24"/>
          <w:szCs w:val="24"/>
        </w:rPr>
      </w:pPr>
      <w:r>
        <w:rPr>
          <w:rFonts w:ascii="Times New Roman" w:hAnsi="Times New Roman" w:cs="Times New Roman"/>
          <w:sz w:val="24"/>
          <w:szCs w:val="24"/>
        </w:rPr>
        <w:br w:type="page"/>
      </w:r>
    </w:p>
    <w:p w14:paraId="56F252F7" w14:textId="757A3A31" w:rsidR="00B84CF5" w:rsidRPr="00DF369C" w:rsidRDefault="00B84CF5" w:rsidP="002F2B11">
      <w:pPr>
        <w:spacing w:line="480" w:lineRule="auto"/>
        <w:rPr>
          <w:rFonts w:ascii="Times New Roman" w:hAnsi="Times New Roman" w:cs="Times New Roman"/>
          <w:sz w:val="24"/>
          <w:szCs w:val="24"/>
        </w:rPr>
      </w:pPr>
      <w:r w:rsidRPr="002F2B11">
        <w:rPr>
          <w:rFonts w:ascii="Times New Roman" w:hAnsi="Times New Roman" w:cs="Times New Roman"/>
          <w:b/>
          <w:sz w:val="24"/>
          <w:szCs w:val="24"/>
        </w:rPr>
        <w:lastRenderedPageBreak/>
        <w:t>Supplementary Figure S1</w:t>
      </w:r>
      <w:r w:rsidRPr="00DF369C">
        <w:rPr>
          <w:rFonts w:ascii="Times New Roman" w:hAnsi="Times New Roman" w:cs="Times New Roman"/>
          <w:sz w:val="24"/>
          <w:szCs w:val="24"/>
        </w:rPr>
        <w:t xml:space="preserve">. Closeup of </w:t>
      </w:r>
      <w:r>
        <w:rPr>
          <w:rFonts w:ascii="Times New Roman" w:hAnsi="Times New Roman" w:cs="Times New Roman"/>
          <w:sz w:val="24"/>
          <w:szCs w:val="24"/>
        </w:rPr>
        <w:t xml:space="preserve">right </w:t>
      </w:r>
      <w:r w:rsidRPr="00DF369C">
        <w:rPr>
          <w:rFonts w:ascii="Times New Roman" w:hAnsi="Times New Roman" w:cs="Times New Roman"/>
          <w:sz w:val="24"/>
          <w:szCs w:val="24"/>
        </w:rPr>
        <w:t xml:space="preserve">pelvis </w:t>
      </w:r>
      <w:r>
        <w:rPr>
          <w:rFonts w:ascii="Times New Roman" w:hAnsi="Times New Roman" w:cs="Times New Roman"/>
          <w:sz w:val="24"/>
          <w:szCs w:val="24"/>
        </w:rPr>
        <w:t xml:space="preserve">and </w:t>
      </w:r>
      <w:proofErr w:type="spellStart"/>
      <w:r>
        <w:rPr>
          <w:rFonts w:ascii="Times New Roman" w:hAnsi="Times New Roman" w:cs="Times New Roman"/>
          <w:sz w:val="24"/>
          <w:szCs w:val="24"/>
        </w:rPr>
        <w:t>pseudosacral</w:t>
      </w:r>
      <w:proofErr w:type="spellEnd"/>
      <w:r>
        <w:rPr>
          <w:rFonts w:ascii="Times New Roman" w:hAnsi="Times New Roman" w:cs="Times New Roman"/>
          <w:sz w:val="24"/>
          <w:szCs w:val="24"/>
        </w:rPr>
        <w:t xml:space="preserve"> vertebrae (dorsal view) </w:t>
      </w:r>
      <w:r w:rsidRPr="00DF369C">
        <w:rPr>
          <w:rFonts w:ascii="Times New Roman" w:hAnsi="Times New Roman" w:cs="Times New Roman"/>
          <w:sz w:val="24"/>
          <w:szCs w:val="24"/>
        </w:rPr>
        <w:t xml:space="preserve">of </w:t>
      </w:r>
      <w:proofErr w:type="spellStart"/>
      <w:r w:rsidRPr="00DF369C">
        <w:rPr>
          <w:rFonts w:ascii="Times New Roman" w:hAnsi="Times New Roman" w:cs="Times New Roman"/>
          <w:i/>
          <w:sz w:val="24"/>
          <w:szCs w:val="24"/>
        </w:rPr>
        <w:t>Eurotamandua</w:t>
      </w:r>
      <w:proofErr w:type="spellEnd"/>
      <w:r w:rsidRPr="00DF369C">
        <w:rPr>
          <w:rFonts w:ascii="Times New Roman" w:hAnsi="Times New Roman" w:cs="Times New Roman"/>
          <w:i/>
          <w:sz w:val="24"/>
          <w:szCs w:val="24"/>
        </w:rPr>
        <w:t xml:space="preserve"> </w:t>
      </w:r>
      <w:proofErr w:type="spellStart"/>
      <w:r w:rsidRPr="00DF369C">
        <w:rPr>
          <w:rFonts w:ascii="Times New Roman" w:hAnsi="Times New Roman" w:cs="Times New Roman"/>
          <w:i/>
          <w:sz w:val="24"/>
          <w:szCs w:val="24"/>
        </w:rPr>
        <w:t>joresi</w:t>
      </w:r>
      <w:proofErr w:type="spellEnd"/>
      <w:r w:rsidRPr="00DF369C">
        <w:rPr>
          <w:rFonts w:ascii="Times New Roman" w:hAnsi="Times New Roman" w:cs="Times New Roman"/>
          <w:i/>
          <w:sz w:val="24"/>
          <w:szCs w:val="24"/>
        </w:rPr>
        <w:t xml:space="preserve"> </w:t>
      </w:r>
      <w:r w:rsidRPr="00DF369C">
        <w:rPr>
          <w:rFonts w:ascii="Times New Roman" w:hAnsi="Times New Roman" w:cs="Times New Roman"/>
          <w:sz w:val="24"/>
          <w:szCs w:val="24"/>
        </w:rPr>
        <w:t>(holotype, HLMD-Me 17000)</w:t>
      </w:r>
      <w:r>
        <w:rPr>
          <w:rFonts w:ascii="Times New Roman" w:hAnsi="Times New Roman" w:cs="Times New Roman"/>
          <w:sz w:val="24"/>
          <w:szCs w:val="24"/>
        </w:rPr>
        <w:t xml:space="preserve"> from </w:t>
      </w:r>
      <w:r w:rsidR="00CA36D9">
        <w:rPr>
          <w:rFonts w:ascii="Times New Roman" w:hAnsi="Times New Roman" w:cs="Times New Roman"/>
          <w:sz w:val="24"/>
          <w:szCs w:val="24"/>
        </w:rPr>
        <w:t>the 3D model</w:t>
      </w:r>
      <w:r>
        <w:rPr>
          <w:rFonts w:ascii="Times New Roman" w:hAnsi="Times New Roman" w:cs="Times New Roman"/>
          <w:sz w:val="24"/>
          <w:szCs w:val="24"/>
        </w:rPr>
        <w:t xml:space="preserve">, </w:t>
      </w:r>
      <w:r w:rsidRPr="00DF369C">
        <w:rPr>
          <w:rFonts w:ascii="Times New Roman" w:hAnsi="Times New Roman" w:cs="Times New Roman"/>
          <w:sz w:val="24"/>
          <w:szCs w:val="24"/>
        </w:rPr>
        <w:t xml:space="preserve">showing superimposition of </w:t>
      </w:r>
      <w:proofErr w:type="spellStart"/>
      <w:r w:rsidRPr="00DF369C">
        <w:rPr>
          <w:rFonts w:ascii="Times New Roman" w:hAnsi="Times New Roman" w:cs="Times New Roman"/>
          <w:sz w:val="24"/>
          <w:szCs w:val="24"/>
        </w:rPr>
        <w:t>pseudosacral</w:t>
      </w:r>
      <w:proofErr w:type="spellEnd"/>
      <w:r w:rsidRPr="00DF369C">
        <w:rPr>
          <w:rFonts w:ascii="Times New Roman" w:hAnsi="Times New Roman" w:cs="Times New Roman"/>
          <w:sz w:val="24"/>
          <w:szCs w:val="24"/>
        </w:rPr>
        <w:t xml:space="preserve"> transverse processes on ischium.</w:t>
      </w:r>
      <w:r>
        <w:rPr>
          <w:rFonts w:ascii="Times New Roman" w:hAnsi="Times New Roman" w:cs="Times New Roman"/>
          <w:sz w:val="24"/>
          <w:szCs w:val="24"/>
        </w:rPr>
        <w:t xml:space="preserve">  Abbreviations: </w:t>
      </w:r>
      <w:proofErr w:type="spellStart"/>
      <w:r w:rsidRPr="003F17DB">
        <w:rPr>
          <w:rFonts w:ascii="Times New Roman" w:hAnsi="Times New Roman" w:cs="Times New Roman"/>
          <w:b/>
          <w:sz w:val="24"/>
          <w:szCs w:val="24"/>
        </w:rPr>
        <w:t>sp</w:t>
      </w:r>
      <w:proofErr w:type="spellEnd"/>
      <w:r w:rsidRPr="003F17DB">
        <w:rPr>
          <w:rFonts w:ascii="Times New Roman" w:hAnsi="Times New Roman" w:cs="Times New Roman"/>
          <w:b/>
          <w:sz w:val="24"/>
          <w:szCs w:val="24"/>
        </w:rPr>
        <w:t xml:space="preserve"> p</w:t>
      </w:r>
      <w:r>
        <w:rPr>
          <w:rFonts w:ascii="Times New Roman" w:hAnsi="Times New Roman" w:cs="Times New Roman"/>
          <w:sz w:val="24"/>
          <w:szCs w:val="24"/>
        </w:rPr>
        <w:t xml:space="preserve">, spinous processes; </w:t>
      </w:r>
      <w:r w:rsidRPr="003F17DB">
        <w:rPr>
          <w:rFonts w:ascii="Times New Roman" w:hAnsi="Times New Roman" w:cs="Times New Roman"/>
          <w:b/>
          <w:sz w:val="24"/>
          <w:szCs w:val="24"/>
        </w:rPr>
        <w:t>tr p</w:t>
      </w:r>
      <w:r>
        <w:rPr>
          <w:rFonts w:ascii="Times New Roman" w:hAnsi="Times New Roman" w:cs="Times New Roman"/>
          <w:sz w:val="24"/>
          <w:szCs w:val="24"/>
        </w:rPr>
        <w:t>, transverse processes</w:t>
      </w:r>
      <w:r w:rsidR="00942772">
        <w:rPr>
          <w:rFonts w:ascii="Times New Roman" w:hAnsi="Times New Roman" w:cs="Times New Roman"/>
          <w:sz w:val="24"/>
          <w:szCs w:val="24"/>
        </w:rPr>
        <w:t>. Image prepared by R. Rabenstein</w:t>
      </w:r>
      <w:r w:rsidR="00CA36D9">
        <w:rPr>
          <w:rFonts w:ascii="Times New Roman" w:hAnsi="Times New Roman" w:cs="Times New Roman"/>
          <w:sz w:val="24"/>
          <w:szCs w:val="24"/>
        </w:rPr>
        <w:t xml:space="preserve"> and J. Haber</w:t>
      </w:r>
      <w:r w:rsidR="003F17DB">
        <w:rPr>
          <w:rFonts w:ascii="Times New Roman" w:hAnsi="Times New Roman" w:cs="Times New Roman"/>
          <w:sz w:val="24"/>
          <w:szCs w:val="24"/>
        </w:rPr>
        <w:t>s</w:t>
      </w:r>
      <w:r w:rsidR="00CA36D9">
        <w:rPr>
          <w:rFonts w:ascii="Times New Roman" w:hAnsi="Times New Roman" w:cs="Times New Roman"/>
          <w:sz w:val="24"/>
          <w:szCs w:val="24"/>
        </w:rPr>
        <w:t>etzer</w:t>
      </w:r>
      <w:r w:rsidR="00942772">
        <w:rPr>
          <w:rFonts w:ascii="Times New Roman" w:hAnsi="Times New Roman" w:cs="Times New Roman"/>
          <w:sz w:val="24"/>
          <w:szCs w:val="24"/>
        </w:rPr>
        <w:t>.</w:t>
      </w:r>
    </w:p>
    <w:p w14:paraId="2965A2ED" w14:textId="77777777" w:rsidR="00B84CF5" w:rsidRPr="00DF369C" w:rsidRDefault="00B84CF5" w:rsidP="00B84CF5">
      <w:pPr>
        <w:spacing w:line="480" w:lineRule="auto"/>
        <w:rPr>
          <w:rFonts w:ascii="Times New Roman" w:hAnsi="Times New Roman" w:cs="Times New Roman"/>
          <w:sz w:val="24"/>
          <w:szCs w:val="24"/>
        </w:rPr>
      </w:pPr>
    </w:p>
    <w:p w14:paraId="3B2825BB" w14:textId="77777777" w:rsidR="00B84CF5" w:rsidRDefault="0088544F">
      <w:pPr>
        <w:rPr>
          <w:rFonts w:ascii="Times New Roman" w:hAnsi="Times New Roman" w:cs="Times New Roman"/>
          <w:sz w:val="24"/>
          <w:szCs w:val="24"/>
        </w:rPr>
      </w:pPr>
      <w:r>
        <w:rPr>
          <w:rFonts w:ascii="Times New Roman" w:hAnsi="Times New Roman" w:cs="Times New Roman"/>
          <w:noProof/>
          <w:sz w:val="24"/>
          <w:szCs w:val="24"/>
          <w:lang w:val="de-DE" w:eastAsia="de-DE"/>
        </w:rPr>
        <w:drawing>
          <wp:inline distT="0" distB="0" distL="0" distR="0" wp14:anchorId="45FF1AF8" wp14:editId="0E3E6172">
            <wp:extent cx="3600236" cy="5055127"/>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 Fig 1 pelvi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13636" cy="5073941"/>
                    </a:xfrm>
                    <a:prstGeom prst="rect">
                      <a:avLst/>
                    </a:prstGeom>
                  </pic:spPr>
                </pic:pic>
              </a:graphicData>
            </a:graphic>
          </wp:inline>
        </w:drawing>
      </w:r>
      <w:r w:rsidR="00B84CF5">
        <w:rPr>
          <w:rFonts w:ascii="Times New Roman" w:hAnsi="Times New Roman" w:cs="Times New Roman"/>
          <w:sz w:val="24"/>
          <w:szCs w:val="24"/>
        </w:rPr>
        <w:br w:type="page"/>
      </w:r>
    </w:p>
    <w:p w14:paraId="23513F8F" w14:textId="55114B39" w:rsidR="00C00A0A" w:rsidRDefault="00997765" w:rsidP="00944CDD">
      <w:pPr>
        <w:spacing w:line="480" w:lineRule="auto"/>
        <w:rPr>
          <w:rFonts w:ascii="Times New Roman" w:hAnsi="Times New Roman" w:cs="Times New Roman"/>
          <w:sz w:val="24"/>
          <w:szCs w:val="24"/>
        </w:rPr>
      </w:pPr>
      <w:r w:rsidRPr="002F2B11">
        <w:rPr>
          <w:rFonts w:ascii="Times New Roman" w:hAnsi="Times New Roman" w:cs="Times New Roman"/>
          <w:b/>
          <w:sz w:val="24"/>
          <w:szCs w:val="24"/>
        </w:rPr>
        <w:lastRenderedPageBreak/>
        <w:t>Supplementary Figure S2</w:t>
      </w:r>
      <w:r>
        <w:rPr>
          <w:rFonts w:ascii="Times New Roman" w:hAnsi="Times New Roman" w:cs="Times New Roman"/>
          <w:sz w:val="24"/>
          <w:szCs w:val="24"/>
        </w:rPr>
        <w:t>.</w:t>
      </w:r>
      <w:r w:rsidR="00C00A0A">
        <w:rPr>
          <w:rFonts w:ascii="Times New Roman" w:hAnsi="Times New Roman" w:cs="Times New Roman"/>
          <w:sz w:val="24"/>
          <w:szCs w:val="24"/>
        </w:rPr>
        <w:t xml:space="preserve"> Scapula of </w:t>
      </w:r>
      <w:proofErr w:type="spellStart"/>
      <w:r w:rsidR="00C00A0A" w:rsidRPr="00944CDD">
        <w:rPr>
          <w:rFonts w:ascii="Times New Roman" w:hAnsi="Times New Roman" w:cs="Times New Roman"/>
          <w:i/>
          <w:sz w:val="24"/>
          <w:szCs w:val="24"/>
        </w:rPr>
        <w:t>Eurotamandua</w:t>
      </w:r>
      <w:proofErr w:type="spellEnd"/>
      <w:r w:rsidR="00C00A0A">
        <w:rPr>
          <w:rFonts w:ascii="Times New Roman" w:hAnsi="Times New Roman" w:cs="Times New Roman"/>
          <w:sz w:val="24"/>
          <w:szCs w:val="24"/>
        </w:rPr>
        <w:t xml:space="preserve"> </w:t>
      </w:r>
      <w:proofErr w:type="spellStart"/>
      <w:r w:rsidR="00C00A0A" w:rsidRPr="00944CDD">
        <w:rPr>
          <w:rFonts w:ascii="Times New Roman" w:hAnsi="Times New Roman" w:cs="Times New Roman"/>
          <w:i/>
          <w:sz w:val="24"/>
          <w:szCs w:val="24"/>
        </w:rPr>
        <w:t>joresi</w:t>
      </w:r>
      <w:proofErr w:type="spellEnd"/>
      <w:r w:rsidR="00C00A0A">
        <w:rPr>
          <w:rFonts w:ascii="Times New Roman" w:hAnsi="Times New Roman" w:cs="Times New Roman"/>
          <w:sz w:val="24"/>
          <w:szCs w:val="24"/>
        </w:rPr>
        <w:t xml:space="preserve"> </w:t>
      </w:r>
      <w:r w:rsidR="00C00A0A" w:rsidRPr="00DF369C">
        <w:rPr>
          <w:rFonts w:ascii="Times New Roman" w:hAnsi="Times New Roman" w:cs="Times New Roman"/>
          <w:sz w:val="24"/>
          <w:szCs w:val="24"/>
        </w:rPr>
        <w:t>(holotype, HLMD-Me 17000)</w:t>
      </w:r>
      <w:r w:rsidR="00C00A0A">
        <w:rPr>
          <w:rFonts w:ascii="Times New Roman" w:hAnsi="Times New Roman" w:cs="Times New Roman"/>
          <w:sz w:val="24"/>
          <w:szCs w:val="24"/>
        </w:rPr>
        <w:t xml:space="preserve"> compared with those of </w:t>
      </w:r>
      <w:r w:rsidR="00C00A0A" w:rsidRPr="00944CDD">
        <w:rPr>
          <w:rFonts w:ascii="Times New Roman" w:hAnsi="Times New Roman" w:cs="Times New Roman"/>
          <w:i/>
          <w:sz w:val="24"/>
          <w:szCs w:val="24"/>
        </w:rPr>
        <w:t>Tamandua</w:t>
      </w:r>
      <w:r w:rsidR="00C00A0A">
        <w:rPr>
          <w:rFonts w:ascii="Times New Roman" w:hAnsi="Times New Roman" w:cs="Times New Roman"/>
          <w:sz w:val="24"/>
          <w:szCs w:val="24"/>
        </w:rPr>
        <w:t xml:space="preserve"> and </w:t>
      </w:r>
      <w:proofErr w:type="spellStart"/>
      <w:r w:rsidR="00C00A0A" w:rsidRPr="00944CDD">
        <w:rPr>
          <w:rFonts w:ascii="Times New Roman" w:hAnsi="Times New Roman" w:cs="Times New Roman"/>
          <w:i/>
          <w:sz w:val="24"/>
          <w:szCs w:val="24"/>
        </w:rPr>
        <w:t>Metacheiromys</w:t>
      </w:r>
      <w:proofErr w:type="spellEnd"/>
      <w:r w:rsidR="00C00A0A">
        <w:rPr>
          <w:rFonts w:ascii="Times New Roman" w:hAnsi="Times New Roman" w:cs="Times New Roman"/>
          <w:sz w:val="24"/>
          <w:szCs w:val="24"/>
        </w:rPr>
        <w:t xml:space="preserve">. </w:t>
      </w:r>
      <w:r w:rsidR="00C00A0A" w:rsidRPr="00944CDD">
        <w:rPr>
          <w:rFonts w:ascii="Times New Roman" w:hAnsi="Times New Roman" w:cs="Times New Roman"/>
          <w:b/>
          <w:sz w:val="24"/>
          <w:szCs w:val="24"/>
        </w:rPr>
        <w:t>a</w:t>
      </w:r>
      <w:r w:rsidR="00C00A0A">
        <w:rPr>
          <w:rFonts w:ascii="Times New Roman" w:hAnsi="Times New Roman" w:cs="Times New Roman"/>
          <w:sz w:val="24"/>
          <w:szCs w:val="24"/>
        </w:rPr>
        <w:t xml:space="preserve">, </w:t>
      </w:r>
      <w:r w:rsidR="004A3CB9">
        <w:rPr>
          <w:rFonts w:ascii="Times New Roman" w:hAnsi="Times New Roman" w:cs="Times New Roman"/>
          <w:sz w:val="24"/>
          <w:szCs w:val="24"/>
        </w:rPr>
        <w:t xml:space="preserve">Right scapula of </w:t>
      </w:r>
      <w:proofErr w:type="spellStart"/>
      <w:r w:rsidR="004A3CB9" w:rsidRPr="00944CDD">
        <w:rPr>
          <w:rFonts w:ascii="Times New Roman" w:hAnsi="Times New Roman" w:cs="Times New Roman"/>
          <w:i/>
          <w:sz w:val="24"/>
          <w:szCs w:val="24"/>
        </w:rPr>
        <w:t>Eurotamandua</w:t>
      </w:r>
      <w:proofErr w:type="spellEnd"/>
      <w:r w:rsidR="004A3CB9">
        <w:rPr>
          <w:rFonts w:ascii="Times New Roman" w:hAnsi="Times New Roman" w:cs="Times New Roman"/>
          <w:sz w:val="24"/>
          <w:szCs w:val="24"/>
        </w:rPr>
        <w:t xml:space="preserve"> compressed against left scapula (approximate boundary indicated by dotted line); </w:t>
      </w:r>
      <w:r w:rsidR="004A3CB9" w:rsidRPr="00944CDD">
        <w:rPr>
          <w:rFonts w:ascii="Times New Roman" w:hAnsi="Times New Roman" w:cs="Times New Roman"/>
          <w:b/>
          <w:sz w:val="24"/>
          <w:szCs w:val="24"/>
        </w:rPr>
        <w:t>b</w:t>
      </w:r>
      <w:r w:rsidR="004A3CB9">
        <w:rPr>
          <w:rFonts w:ascii="Times New Roman" w:hAnsi="Times New Roman" w:cs="Times New Roman"/>
          <w:sz w:val="24"/>
          <w:szCs w:val="24"/>
        </w:rPr>
        <w:t xml:space="preserve">, left scapula (reversed for comparison) of </w:t>
      </w:r>
      <w:proofErr w:type="spellStart"/>
      <w:r w:rsidR="004A3CB9" w:rsidRPr="006B0ABA">
        <w:rPr>
          <w:rFonts w:ascii="Times New Roman" w:hAnsi="Times New Roman" w:cs="Times New Roman"/>
          <w:i/>
          <w:sz w:val="24"/>
          <w:szCs w:val="24"/>
        </w:rPr>
        <w:t>Metacheiromys</w:t>
      </w:r>
      <w:proofErr w:type="spellEnd"/>
      <w:r w:rsidR="004A3CB9" w:rsidRPr="006B0ABA">
        <w:rPr>
          <w:rFonts w:ascii="Times New Roman" w:hAnsi="Times New Roman" w:cs="Times New Roman"/>
          <w:i/>
          <w:sz w:val="24"/>
          <w:szCs w:val="24"/>
        </w:rPr>
        <w:t xml:space="preserve"> </w:t>
      </w:r>
      <w:proofErr w:type="spellStart"/>
      <w:r w:rsidR="004A3CB9" w:rsidRPr="006B0ABA">
        <w:rPr>
          <w:rFonts w:ascii="Times New Roman" w:hAnsi="Times New Roman" w:cs="Times New Roman"/>
          <w:i/>
          <w:sz w:val="24"/>
          <w:szCs w:val="24"/>
        </w:rPr>
        <w:t>marshi</w:t>
      </w:r>
      <w:proofErr w:type="spellEnd"/>
      <w:r w:rsidR="004A3CB9" w:rsidRPr="006B0ABA">
        <w:rPr>
          <w:rFonts w:ascii="Times New Roman" w:hAnsi="Times New Roman" w:cs="Times New Roman"/>
          <w:sz w:val="24"/>
          <w:szCs w:val="24"/>
        </w:rPr>
        <w:t xml:space="preserve"> </w:t>
      </w:r>
      <w:r w:rsidR="004A3CB9" w:rsidRPr="00A10A74">
        <w:rPr>
          <w:rFonts w:ascii="Times New Roman" w:hAnsi="Times New Roman" w:cs="Times New Roman"/>
          <w:sz w:val="24"/>
          <w:szCs w:val="24"/>
        </w:rPr>
        <w:t>(USNM 26132</w:t>
      </w:r>
      <w:r w:rsidR="004A3CB9">
        <w:rPr>
          <w:rFonts w:ascii="Times New Roman" w:hAnsi="Times New Roman" w:cs="Times New Roman"/>
          <w:sz w:val="24"/>
          <w:szCs w:val="24"/>
        </w:rPr>
        <w:t xml:space="preserve">); </w:t>
      </w:r>
      <w:r w:rsidR="004A3CB9" w:rsidRPr="00A10A74">
        <w:rPr>
          <w:rFonts w:ascii="Times New Roman" w:hAnsi="Times New Roman" w:cs="Times New Roman"/>
          <w:b/>
          <w:sz w:val="24"/>
          <w:szCs w:val="24"/>
        </w:rPr>
        <w:t>c</w:t>
      </w:r>
      <w:r w:rsidR="004A3CB9">
        <w:rPr>
          <w:rFonts w:ascii="Times New Roman" w:hAnsi="Times New Roman" w:cs="Times New Roman"/>
          <w:sz w:val="24"/>
          <w:szCs w:val="24"/>
        </w:rPr>
        <w:t>, right scapula of</w:t>
      </w:r>
      <w:r w:rsidR="004A3CB9" w:rsidRPr="00A10A74">
        <w:rPr>
          <w:rFonts w:ascii="Times New Roman" w:hAnsi="Times New Roman" w:cs="Times New Roman"/>
          <w:sz w:val="24"/>
          <w:szCs w:val="24"/>
        </w:rPr>
        <w:t xml:space="preserve"> </w:t>
      </w:r>
      <w:r w:rsidR="004A3CB9" w:rsidRPr="00A10A74">
        <w:rPr>
          <w:rFonts w:ascii="Times New Roman" w:hAnsi="Times New Roman" w:cs="Times New Roman"/>
          <w:i/>
          <w:sz w:val="24"/>
          <w:szCs w:val="24"/>
        </w:rPr>
        <w:t xml:space="preserve">Tamandua tetradactyla </w:t>
      </w:r>
      <w:r w:rsidR="004A3CB9" w:rsidRPr="00A10A74">
        <w:rPr>
          <w:rFonts w:ascii="Times New Roman" w:hAnsi="Times New Roman" w:cs="Times New Roman"/>
          <w:iCs/>
          <w:sz w:val="24"/>
          <w:szCs w:val="24"/>
        </w:rPr>
        <w:t>(UTCM 1577)</w:t>
      </w:r>
      <w:r w:rsidR="004A3CB9" w:rsidRPr="00A10A74">
        <w:rPr>
          <w:rFonts w:ascii="Times New Roman" w:hAnsi="Times New Roman" w:cs="Times New Roman"/>
          <w:sz w:val="24"/>
          <w:szCs w:val="24"/>
        </w:rPr>
        <w:t>;</w:t>
      </w:r>
      <w:r w:rsidR="004A3CB9">
        <w:rPr>
          <w:rFonts w:ascii="Times New Roman" w:hAnsi="Times New Roman" w:cs="Times New Roman"/>
          <w:sz w:val="24"/>
          <w:szCs w:val="24"/>
        </w:rPr>
        <w:t xml:space="preserve"> </w:t>
      </w:r>
      <w:r w:rsidR="004A3CB9" w:rsidRPr="00944CDD">
        <w:rPr>
          <w:rFonts w:ascii="Times New Roman" w:hAnsi="Times New Roman" w:cs="Times New Roman"/>
          <w:b/>
          <w:sz w:val="24"/>
          <w:szCs w:val="24"/>
        </w:rPr>
        <w:t>d</w:t>
      </w:r>
      <w:r w:rsidR="004A3CB9">
        <w:rPr>
          <w:rFonts w:ascii="Times New Roman" w:hAnsi="Times New Roman" w:cs="Times New Roman"/>
          <w:sz w:val="24"/>
          <w:szCs w:val="24"/>
        </w:rPr>
        <w:t xml:space="preserve">, left shoulder joint of </w:t>
      </w:r>
      <w:proofErr w:type="spellStart"/>
      <w:r w:rsidR="004A3CB9" w:rsidRPr="00944CDD">
        <w:rPr>
          <w:rFonts w:ascii="Times New Roman" w:hAnsi="Times New Roman" w:cs="Times New Roman"/>
          <w:i/>
          <w:sz w:val="24"/>
          <w:szCs w:val="24"/>
        </w:rPr>
        <w:t>Eurotamandua</w:t>
      </w:r>
      <w:proofErr w:type="spellEnd"/>
      <w:r w:rsidR="004A3CB9" w:rsidRPr="00944CDD">
        <w:rPr>
          <w:rFonts w:ascii="Times New Roman" w:hAnsi="Times New Roman" w:cs="Times New Roman"/>
          <w:i/>
          <w:sz w:val="24"/>
          <w:szCs w:val="24"/>
        </w:rPr>
        <w:t xml:space="preserve"> </w:t>
      </w:r>
      <w:proofErr w:type="spellStart"/>
      <w:r w:rsidR="004A3CB9" w:rsidRPr="00944CDD">
        <w:rPr>
          <w:rFonts w:ascii="Times New Roman" w:hAnsi="Times New Roman" w:cs="Times New Roman"/>
          <w:i/>
          <w:sz w:val="24"/>
          <w:szCs w:val="24"/>
        </w:rPr>
        <w:t>joresi</w:t>
      </w:r>
      <w:proofErr w:type="spellEnd"/>
      <w:r w:rsidR="004A3CB9">
        <w:rPr>
          <w:rFonts w:ascii="Times New Roman" w:hAnsi="Times New Roman" w:cs="Times New Roman"/>
          <w:sz w:val="24"/>
          <w:szCs w:val="24"/>
        </w:rPr>
        <w:t xml:space="preserve">, holotype, enlarged and rotated to show bifurcated acromion process extending over the glenohumeral joint. Abbreviations: </w:t>
      </w:r>
      <w:proofErr w:type="spellStart"/>
      <w:r w:rsidR="004A3CB9" w:rsidRPr="001A62EF">
        <w:rPr>
          <w:rFonts w:ascii="Times New Roman" w:hAnsi="Times New Roman" w:cs="Times New Roman"/>
          <w:b/>
          <w:sz w:val="24"/>
          <w:szCs w:val="24"/>
        </w:rPr>
        <w:t>acL</w:t>
      </w:r>
      <w:proofErr w:type="spellEnd"/>
      <w:r w:rsidR="004A3CB9">
        <w:rPr>
          <w:rFonts w:ascii="Times New Roman" w:hAnsi="Times New Roman" w:cs="Times New Roman"/>
          <w:sz w:val="24"/>
          <w:szCs w:val="24"/>
        </w:rPr>
        <w:t xml:space="preserve">, acromion of left scapula; </w:t>
      </w:r>
      <w:proofErr w:type="spellStart"/>
      <w:r w:rsidR="004A3CB9" w:rsidRPr="00EF3801">
        <w:rPr>
          <w:rFonts w:ascii="Times New Roman" w:hAnsi="Times New Roman" w:cs="Times New Roman"/>
          <w:b/>
          <w:sz w:val="24"/>
          <w:szCs w:val="24"/>
        </w:rPr>
        <w:t>isf</w:t>
      </w:r>
      <w:proofErr w:type="spellEnd"/>
      <w:r w:rsidR="004A3CB9" w:rsidRPr="00EF3801">
        <w:rPr>
          <w:rFonts w:ascii="Times New Roman" w:hAnsi="Times New Roman" w:cs="Times New Roman"/>
          <w:b/>
          <w:sz w:val="24"/>
          <w:szCs w:val="24"/>
        </w:rPr>
        <w:t>,</w:t>
      </w:r>
      <w:r w:rsidR="004A3CB9" w:rsidRPr="0029661C">
        <w:rPr>
          <w:rFonts w:ascii="Times New Roman" w:hAnsi="Times New Roman" w:cs="Times New Roman"/>
          <w:sz w:val="24"/>
          <w:szCs w:val="24"/>
        </w:rPr>
        <w:t xml:space="preserve"> infraspinous fossa; </w:t>
      </w:r>
      <w:proofErr w:type="spellStart"/>
      <w:r w:rsidR="004A3CB9" w:rsidRPr="00EF3801">
        <w:rPr>
          <w:rFonts w:ascii="Times New Roman" w:hAnsi="Times New Roman" w:cs="Times New Roman"/>
          <w:b/>
          <w:sz w:val="24"/>
          <w:szCs w:val="24"/>
        </w:rPr>
        <w:t>psf</w:t>
      </w:r>
      <w:proofErr w:type="spellEnd"/>
      <w:r w:rsidR="004A3CB9" w:rsidRPr="00EF3801">
        <w:rPr>
          <w:rFonts w:ascii="Times New Roman" w:hAnsi="Times New Roman" w:cs="Times New Roman"/>
          <w:b/>
          <w:sz w:val="24"/>
          <w:szCs w:val="24"/>
        </w:rPr>
        <w:t>,</w:t>
      </w:r>
      <w:r w:rsidR="004A3CB9" w:rsidRPr="0029661C">
        <w:rPr>
          <w:rFonts w:ascii="Times New Roman" w:hAnsi="Times New Roman" w:cs="Times New Roman"/>
          <w:sz w:val="24"/>
          <w:szCs w:val="24"/>
        </w:rPr>
        <w:t xml:space="preserve"> </w:t>
      </w:r>
      <w:proofErr w:type="spellStart"/>
      <w:r w:rsidR="004A3CB9" w:rsidRPr="0029661C">
        <w:rPr>
          <w:rFonts w:ascii="Times New Roman" w:hAnsi="Times New Roman" w:cs="Times New Roman"/>
          <w:sz w:val="24"/>
          <w:szCs w:val="24"/>
        </w:rPr>
        <w:t>postscapular</w:t>
      </w:r>
      <w:proofErr w:type="spellEnd"/>
      <w:r w:rsidR="004A3CB9" w:rsidRPr="0029661C">
        <w:rPr>
          <w:rFonts w:ascii="Times New Roman" w:hAnsi="Times New Roman" w:cs="Times New Roman"/>
          <w:sz w:val="24"/>
          <w:szCs w:val="24"/>
        </w:rPr>
        <w:t xml:space="preserve"> fossa; </w:t>
      </w:r>
      <w:r w:rsidR="004A3CB9" w:rsidRPr="00EF3801">
        <w:rPr>
          <w:rFonts w:ascii="Times New Roman" w:hAnsi="Times New Roman" w:cs="Times New Roman"/>
          <w:b/>
          <w:sz w:val="24"/>
          <w:szCs w:val="24"/>
        </w:rPr>
        <w:t>ss,</w:t>
      </w:r>
      <w:r w:rsidR="004A3CB9" w:rsidRPr="0029661C">
        <w:rPr>
          <w:rFonts w:ascii="Times New Roman" w:hAnsi="Times New Roman" w:cs="Times New Roman"/>
          <w:sz w:val="24"/>
          <w:szCs w:val="24"/>
        </w:rPr>
        <w:t xml:space="preserve"> secondary spine; </w:t>
      </w:r>
      <w:proofErr w:type="spellStart"/>
      <w:r w:rsidR="004A3CB9" w:rsidRPr="00EF3801">
        <w:rPr>
          <w:rFonts w:ascii="Times New Roman" w:hAnsi="Times New Roman" w:cs="Times New Roman"/>
          <w:b/>
          <w:sz w:val="24"/>
          <w:szCs w:val="24"/>
        </w:rPr>
        <w:t>ssf</w:t>
      </w:r>
      <w:proofErr w:type="spellEnd"/>
      <w:r w:rsidR="004A3CB9" w:rsidRPr="00EF3801">
        <w:rPr>
          <w:rFonts w:ascii="Times New Roman" w:hAnsi="Times New Roman" w:cs="Times New Roman"/>
          <w:b/>
          <w:sz w:val="24"/>
          <w:szCs w:val="24"/>
        </w:rPr>
        <w:t>,</w:t>
      </w:r>
      <w:r w:rsidR="004A3CB9" w:rsidRPr="0029661C">
        <w:rPr>
          <w:rFonts w:ascii="Times New Roman" w:hAnsi="Times New Roman" w:cs="Times New Roman"/>
          <w:sz w:val="24"/>
          <w:szCs w:val="24"/>
        </w:rPr>
        <w:t xml:space="preserve"> supraspinous fossa.</w:t>
      </w:r>
      <w:r w:rsidR="004A3CB9">
        <w:rPr>
          <w:rFonts w:ascii="Times New Roman" w:hAnsi="Times New Roman" w:cs="Times New Roman"/>
          <w:sz w:val="24"/>
          <w:szCs w:val="24"/>
        </w:rPr>
        <w:t xml:space="preserve"> </w:t>
      </w:r>
      <w:r w:rsidR="004A3CB9" w:rsidRPr="00B80F1C">
        <w:rPr>
          <w:rFonts w:ascii="Times New Roman" w:hAnsi="Times New Roman" w:cs="Times New Roman"/>
          <w:b/>
          <w:sz w:val="24"/>
          <w:szCs w:val="24"/>
        </w:rPr>
        <w:t>*</w:t>
      </w:r>
      <w:r w:rsidR="004A3CB9">
        <w:rPr>
          <w:rFonts w:ascii="Times New Roman" w:hAnsi="Times New Roman" w:cs="Times New Roman"/>
          <w:sz w:val="24"/>
          <w:szCs w:val="24"/>
        </w:rPr>
        <w:t xml:space="preserve"> is positioned on left humeral head in </w:t>
      </w:r>
      <w:r w:rsidR="004A3CB9" w:rsidRPr="001A62EF">
        <w:rPr>
          <w:rFonts w:ascii="Times New Roman" w:hAnsi="Times New Roman" w:cs="Times New Roman"/>
          <w:b/>
          <w:sz w:val="24"/>
          <w:szCs w:val="24"/>
        </w:rPr>
        <w:t>a</w:t>
      </w:r>
      <w:r w:rsidR="004A3CB9">
        <w:rPr>
          <w:rFonts w:ascii="Times New Roman" w:hAnsi="Times New Roman" w:cs="Times New Roman"/>
          <w:sz w:val="24"/>
          <w:szCs w:val="24"/>
        </w:rPr>
        <w:t xml:space="preserve"> and </w:t>
      </w:r>
      <w:r w:rsidR="00E06F48">
        <w:rPr>
          <w:rFonts w:ascii="Times New Roman" w:hAnsi="Times New Roman" w:cs="Times New Roman"/>
          <w:b/>
          <w:sz w:val="24"/>
          <w:szCs w:val="24"/>
        </w:rPr>
        <w:t>d</w:t>
      </w:r>
      <w:r w:rsidR="004A3CB9">
        <w:rPr>
          <w:rFonts w:ascii="Times New Roman" w:hAnsi="Times New Roman" w:cs="Times New Roman"/>
          <w:sz w:val="24"/>
          <w:szCs w:val="24"/>
        </w:rPr>
        <w:t xml:space="preserve">. </w:t>
      </w:r>
    </w:p>
    <w:p w14:paraId="40B64440" w14:textId="77777777" w:rsidR="00C00A0A" w:rsidRDefault="00C00A0A" w:rsidP="00C00A0A">
      <w:pPr>
        <w:ind w:firstLine="720"/>
        <w:rPr>
          <w:rFonts w:ascii="Times New Roman" w:hAnsi="Times New Roman" w:cs="Times New Roman"/>
          <w:sz w:val="24"/>
          <w:szCs w:val="24"/>
        </w:rPr>
      </w:pPr>
    </w:p>
    <w:p w14:paraId="61893DD2" w14:textId="77777777" w:rsidR="00C00A0A" w:rsidRDefault="00C00A0A" w:rsidP="00C00A0A">
      <w:pPr>
        <w:ind w:firstLine="720"/>
        <w:rPr>
          <w:rFonts w:ascii="Times New Roman" w:hAnsi="Times New Roman" w:cs="Times New Roman"/>
          <w:sz w:val="24"/>
          <w:szCs w:val="24"/>
        </w:rPr>
      </w:pPr>
    </w:p>
    <w:p w14:paraId="22BAF588" w14:textId="77CBED68" w:rsidR="00997765" w:rsidRDefault="00C00A0A" w:rsidP="00944CDD">
      <w:pPr>
        <w:rPr>
          <w:rFonts w:ascii="Times New Roman" w:hAnsi="Times New Roman" w:cs="Times New Roman"/>
          <w:sz w:val="24"/>
          <w:szCs w:val="24"/>
        </w:rPr>
      </w:pPr>
      <w:r>
        <w:rPr>
          <w:rFonts w:ascii="Times New Roman" w:hAnsi="Times New Roman" w:cs="Times New Roman"/>
          <w:noProof/>
          <w:sz w:val="24"/>
          <w:szCs w:val="24"/>
          <w:lang w:val="de-DE" w:eastAsia="de-DE"/>
        </w:rPr>
        <w:drawing>
          <wp:inline distT="0" distB="0" distL="0" distR="0" wp14:anchorId="655FA47E" wp14:editId="2644B6A1">
            <wp:extent cx="5655864" cy="4152468"/>
            <wp:effectExtent l="0" t="0" r="254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i Rep Supplementary Fig 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90796" cy="4178115"/>
                    </a:xfrm>
                    <a:prstGeom prst="rect">
                      <a:avLst/>
                    </a:prstGeom>
                  </pic:spPr>
                </pic:pic>
              </a:graphicData>
            </a:graphic>
          </wp:inline>
        </w:drawing>
      </w:r>
      <w:r w:rsidR="00997765">
        <w:rPr>
          <w:rFonts w:ascii="Times New Roman" w:hAnsi="Times New Roman" w:cs="Times New Roman"/>
          <w:sz w:val="24"/>
          <w:szCs w:val="24"/>
        </w:rPr>
        <w:br w:type="page"/>
      </w:r>
    </w:p>
    <w:p w14:paraId="44940EBD" w14:textId="44F2BF13" w:rsidR="00C82541" w:rsidRPr="00BB707B" w:rsidRDefault="00B84CF5" w:rsidP="00C82541">
      <w:pPr>
        <w:spacing w:line="480" w:lineRule="auto"/>
        <w:rPr>
          <w:rFonts w:ascii="Times New Roman" w:eastAsia="Times New Roman" w:hAnsi="Times New Roman" w:cs="Times New Roman"/>
          <w:color w:val="000000"/>
          <w:sz w:val="24"/>
          <w:szCs w:val="24"/>
        </w:rPr>
      </w:pPr>
      <w:r w:rsidRPr="002F2B11">
        <w:rPr>
          <w:rFonts w:ascii="Times New Roman" w:hAnsi="Times New Roman" w:cs="Times New Roman"/>
          <w:b/>
          <w:sz w:val="24"/>
          <w:szCs w:val="24"/>
        </w:rPr>
        <w:lastRenderedPageBreak/>
        <w:t xml:space="preserve">Supplementary Figure </w:t>
      </w:r>
      <w:r w:rsidR="00997765" w:rsidRPr="002F2B11">
        <w:rPr>
          <w:rFonts w:ascii="Times New Roman" w:hAnsi="Times New Roman" w:cs="Times New Roman"/>
          <w:b/>
          <w:sz w:val="24"/>
          <w:szCs w:val="24"/>
        </w:rPr>
        <w:t>S3</w:t>
      </w:r>
      <w:r w:rsidRPr="00DF369C">
        <w:rPr>
          <w:rFonts w:ascii="Times New Roman" w:hAnsi="Times New Roman" w:cs="Times New Roman"/>
          <w:sz w:val="24"/>
          <w:szCs w:val="24"/>
        </w:rPr>
        <w:t xml:space="preserve">. </w:t>
      </w:r>
      <w:r w:rsidR="0065753A">
        <w:rPr>
          <w:rFonts w:ascii="Times New Roman" w:hAnsi="Times New Roman" w:cs="Times New Roman"/>
          <w:sz w:val="24"/>
          <w:szCs w:val="24"/>
        </w:rPr>
        <w:t>Skull of</w:t>
      </w:r>
      <w:r w:rsidR="0065753A" w:rsidRPr="00C82541">
        <w:rPr>
          <w:rFonts w:ascii="Times New Roman" w:eastAsia="Times New Roman" w:hAnsi="Times New Roman" w:cs="Times New Roman"/>
          <w:i/>
          <w:iCs/>
          <w:color w:val="000000"/>
          <w:sz w:val="24"/>
          <w:szCs w:val="24"/>
        </w:rPr>
        <w:t xml:space="preserve"> </w:t>
      </w:r>
      <w:proofErr w:type="spellStart"/>
      <w:r w:rsidR="00C82541" w:rsidRPr="00C82541">
        <w:rPr>
          <w:rFonts w:ascii="Times New Roman" w:eastAsia="Times New Roman" w:hAnsi="Times New Roman" w:cs="Times New Roman"/>
          <w:i/>
          <w:iCs/>
          <w:color w:val="000000"/>
          <w:sz w:val="24"/>
          <w:szCs w:val="24"/>
        </w:rPr>
        <w:t>Eurotamandua</w:t>
      </w:r>
      <w:proofErr w:type="spellEnd"/>
      <w:r w:rsidR="00C82541" w:rsidRPr="00C82541">
        <w:rPr>
          <w:rFonts w:ascii="Times New Roman" w:eastAsia="Times New Roman" w:hAnsi="Times New Roman" w:cs="Times New Roman"/>
          <w:i/>
          <w:iCs/>
          <w:color w:val="000000"/>
          <w:sz w:val="24"/>
          <w:szCs w:val="24"/>
        </w:rPr>
        <w:t xml:space="preserve"> </w:t>
      </w:r>
      <w:proofErr w:type="spellStart"/>
      <w:r w:rsidR="00C82541" w:rsidRPr="00C82541">
        <w:rPr>
          <w:rFonts w:ascii="Times New Roman" w:eastAsia="Times New Roman" w:hAnsi="Times New Roman" w:cs="Times New Roman"/>
          <w:i/>
          <w:iCs/>
          <w:color w:val="000000"/>
          <w:sz w:val="24"/>
          <w:szCs w:val="24"/>
        </w:rPr>
        <w:t>joresi</w:t>
      </w:r>
      <w:proofErr w:type="spellEnd"/>
      <w:r w:rsidR="0065753A">
        <w:rPr>
          <w:rFonts w:ascii="Times New Roman" w:eastAsia="Times New Roman" w:hAnsi="Times New Roman" w:cs="Times New Roman"/>
          <w:color w:val="000000"/>
          <w:sz w:val="24"/>
          <w:szCs w:val="24"/>
        </w:rPr>
        <w:t xml:space="preserve"> </w:t>
      </w:r>
      <w:r w:rsidR="0065753A" w:rsidRPr="00DF369C">
        <w:rPr>
          <w:rFonts w:ascii="Times New Roman" w:hAnsi="Times New Roman" w:cs="Times New Roman"/>
          <w:sz w:val="24"/>
          <w:szCs w:val="24"/>
        </w:rPr>
        <w:t>(holotype, HLMD-Me 17000)</w:t>
      </w:r>
      <w:r w:rsidR="00C82541" w:rsidRPr="00C82541">
        <w:rPr>
          <w:rFonts w:ascii="Times New Roman" w:eastAsia="Times New Roman" w:hAnsi="Times New Roman" w:cs="Times New Roman"/>
          <w:color w:val="000000"/>
          <w:sz w:val="24"/>
          <w:szCs w:val="24"/>
        </w:rPr>
        <w:t xml:space="preserve"> </w:t>
      </w:r>
      <w:r w:rsidR="0065753A">
        <w:rPr>
          <w:rFonts w:ascii="Times New Roman" w:eastAsia="Times New Roman" w:hAnsi="Times New Roman" w:cs="Times New Roman"/>
          <w:color w:val="000000"/>
          <w:sz w:val="24"/>
          <w:szCs w:val="24"/>
        </w:rPr>
        <w:t>showing</w:t>
      </w:r>
      <w:r w:rsidR="0065753A" w:rsidRPr="00C82541">
        <w:rPr>
          <w:rFonts w:ascii="Times New Roman" w:eastAsia="Times New Roman" w:hAnsi="Times New Roman" w:cs="Times New Roman"/>
          <w:color w:val="000000"/>
          <w:sz w:val="24"/>
          <w:szCs w:val="24"/>
        </w:rPr>
        <w:t xml:space="preserve"> </w:t>
      </w:r>
      <w:r w:rsidR="00C82541" w:rsidRPr="00C82541">
        <w:rPr>
          <w:rFonts w:ascii="Times New Roman" w:eastAsia="Times New Roman" w:hAnsi="Times New Roman" w:cs="Times New Roman"/>
          <w:color w:val="000000"/>
          <w:sz w:val="24"/>
          <w:szCs w:val="24"/>
        </w:rPr>
        <w:t>auditory region cavities, including the bony labyrinth/inner ear, tympanic cavity</w:t>
      </w:r>
      <w:r w:rsidR="0065753A">
        <w:rPr>
          <w:rFonts w:ascii="Times New Roman" w:eastAsia="Times New Roman" w:hAnsi="Times New Roman" w:cs="Times New Roman"/>
          <w:color w:val="000000"/>
          <w:sz w:val="24"/>
          <w:szCs w:val="24"/>
        </w:rPr>
        <w:t>,</w:t>
      </w:r>
      <w:r w:rsidR="00C82541" w:rsidRPr="00C82541">
        <w:rPr>
          <w:rFonts w:ascii="Times New Roman" w:eastAsia="Times New Roman" w:hAnsi="Times New Roman" w:cs="Times New Roman"/>
          <w:color w:val="000000"/>
          <w:sz w:val="24"/>
          <w:szCs w:val="24"/>
        </w:rPr>
        <w:t xml:space="preserve"> and epitympanic sinus (clearly dorsal and anterior to </w:t>
      </w:r>
      <w:r w:rsidR="0065753A">
        <w:rPr>
          <w:rFonts w:ascii="Times New Roman" w:eastAsia="Times New Roman" w:hAnsi="Times New Roman" w:cs="Times New Roman"/>
          <w:color w:val="000000"/>
          <w:sz w:val="24"/>
          <w:szCs w:val="24"/>
        </w:rPr>
        <w:t xml:space="preserve">the </w:t>
      </w:r>
      <w:r w:rsidR="00C82541" w:rsidRPr="00C82541">
        <w:rPr>
          <w:rFonts w:ascii="Times New Roman" w:eastAsia="Times New Roman" w:hAnsi="Times New Roman" w:cs="Times New Roman"/>
          <w:color w:val="000000"/>
          <w:sz w:val="24"/>
          <w:szCs w:val="24"/>
        </w:rPr>
        <w:t>tympanic cavity) in their preserved shape, position</w:t>
      </w:r>
      <w:r w:rsidR="0065753A">
        <w:rPr>
          <w:rFonts w:ascii="Times New Roman" w:eastAsia="Times New Roman" w:hAnsi="Times New Roman" w:cs="Times New Roman"/>
          <w:color w:val="000000"/>
          <w:sz w:val="24"/>
          <w:szCs w:val="24"/>
        </w:rPr>
        <w:t>,</w:t>
      </w:r>
      <w:r w:rsidR="00C82541" w:rsidRPr="00C82541">
        <w:rPr>
          <w:rFonts w:ascii="Times New Roman" w:eastAsia="Times New Roman" w:hAnsi="Times New Roman" w:cs="Times New Roman"/>
          <w:color w:val="000000"/>
          <w:sz w:val="24"/>
          <w:szCs w:val="24"/>
        </w:rPr>
        <w:t xml:space="preserve"> and orientation. </w:t>
      </w:r>
      <w:r w:rsidR="0065753A" w:rsidRPr="00BB707B">
        <w:rPr>
          <w:rFonts w:ascii="Times New Roman" w:eastAsia="Times New Roman" w:hAnsi="Times New Roman" w:cs="Times New Roman"/>
          <w:b/>
          <w:color w:val="000000"/>
          <w:sz w:val="24"/>
          <w:szCs w:val="24"/>
        </w:rPr>
        <w:t>a</w:t>
      </w:r>
      <w:r w:rsidR="0065753A">
        <w:rPr>
          <w:rFonts w:ascii="Times New Roman" w:eastAsia="Times New Roman" w:hAnsi="Times New Roman" w:cs="Times New Roman"/>
          <w:color w:val="000000"/>
          <w:sz w:val="24"/>
          <w:szCs w:val="24"/>
        </w:rPr>
        <w:t xml:space="preserve">, </w:t>
      </w:r>
      <w:proofErr w:type="gramStart"/>
      <w:r w:rsidR="00BB707B">
        <w:rPr>
          <w:rFonts w:ascii="Times New Roman" w:eastAsia="Times New Roman" w:hAnsi="Times New Roman" w:cs="Times New Roman"/>
          <w:color w:val="000000"/>
          <w:sz w:val="24"/>
          <w:szCs w:val="24"/>
        </w:rPr>
        <w:t>Right</w:t>
      </w:r>
      <w:proofErr w:type="gramEnd"/>
      <w:r w:rsidR="00BB707B">
        <w:rPr>
          <w:rFonts w:ascii="Times New Roman" w:eastAsia="Times New Roman" w:hAnsi="Times New Roman" w:cs="Times New Roman"/>
          <w:color w:val="000000"/>
          <w:sz w:val="24"/>
          <w:szCs w:val="24"/>
        </w:rPr>
        <w:t xml:space="preserve"> </w:t>
      </w:r>
      <w:r w:rsidR="00C82541" w:rsidRPr="00C82541">
        <w:rPr>
          <w:rFonts w:ascii="Times New Roman" w:eastAsia="Times New Roman" w:hAnsi="Times New Roman" w:cs="Times New Roman"/>
          <w:color w:val="000000"/>
          <w:sz w:val="24"/>
          <w:szCs w:val="24"/>
        </w:rPr>
        <w:t>lateral view</w:t>
      </w:r>
      <w:r w:rsidR="005F52FB">
        <w:rPr>
          <w:rFonts w:ascii="Times New Roman" w:eastAsia="Times New Roman" w:hAnsi="Times New Roman" w:cs="Times New Roman"/>
          <w:color w:val="000000"/>
          <w:sz w:val="24"/>
          <w:szCs w:val="24"/>
        </w:rPr>
        <w:t>;</w:t>
      </w:r>
      <w:r w:rsidR="0065753A">
        <w:rPr>
          <w:rFonts w:ascii="Times New Roman" w:eastAsia="Times New Roman" w:hAnsi="Times New Roman" w:cs="Times New Roman"/>
          <w:color w:val="000000"/>
          <w:sz w:val="24"/>
          <w:szCs w:val="24"/>
        </w:rPr>
        <w:t xml:space="preserve"> </w:t>
      </w:r>
      <w:r w:rsidR="0065753A">
        <w:rPr>
          <w:rFonts w:ascii="Times New Roman" w:eastAsia="Times New Roman" w:hAnsi="Times New Roman" w:cs="Times New Roman"/>
          <w:b/>
          <w:color w:val="000000"/>
          <w:sz w:val="24"/>
          <w:szCs w:val="24"/>
        </w:rPr>
        <w:t>b</w:t>
      </w:r>
      <w:r w:rsidR="0065753A">
        <w:rPr>
          <w:rFonts w:ascii="Times New Roman" w:eastAsia="Times New Roman" w:hAnsi="Times New Roman" w:cs="Times New Roman"/>
          <w:color w:val="000000"/>
          <w:sz w:val="24"/>
          <w:szCs w:val="24"/>
        </w:rPr>
        <w:t>,</w:t>
      </w:r>
      <w:r w:rsidR="00C82541" w:rsidRPr="00C82541">
        <w:rPr>
          <w:rFonts w:ascii="Times New Roman" w:eastAsia="Times New Roman" w:hAnsi="Times New Roman" w:cs="Times New Roman"/>
          <w:color w:val="000000"/>
          <w:sz w:val="24"/>
          <w:szCs w:val="24"/>
        </w:rPr>
        <w:t xml:space="preserve"> </w:t>
      </w:r>
      <w:r w:rsidR="005F52FB">
        <w:rPr>
          <w:rFonts w:ascii="Times New Roman" w:eastAsia="Times New Roman" w:hAnsi="Times New Roman" w:cs="Times New Roman"/>
          <w:color w:val="000000"/>
          <w:sz w:val="24"/>
          <w:szCs w:val="24"/>
        </w:rPr>
        <w:t xml:space="preserve">dorsal view, showing </w:t>
      </w:r>
      <w:r w:rsidR="00C82541" w:rsidRPr="00C82541">
        <w:rPr>
          <w:rFonts w:ascii="Times New Roman" w:eastAsia="Times New Roman" w:hAnsi="Times New Roman" w:cs="Times New Roman"/>
          <w:color w:val="000000"/>
          <w:sz w:val="24"/>
          <w:szCs w:val="24"/>
        </w:rPr>
        <w:t xml:space="preserve">cavities on the right </w:t>
      </w:r>
      <w:r w:rsidR="005F52FB">
        <w:rPr>
          <w:rFonts w:ascii="Times New Roman" w:eastAsia="Times New Roman" w:hAnsi="Times New Roman" w:cs="Times New Roman"/>
          <w:color w:val="000000"/>
          <w:sz w:val="24"/>
          <w:szCs w:val="24"/>
        </w:rPr>
        <w:t>side</w:t>
      </w:r>
      <w:r w:rsidR="00C82541" w:rsidRPr="00C82541">
        <w:rPr>
          <w:rFonts w:ascii="Times New Roman" w:eastAsia="Times New Roman" w:hAnsi="Times New Roman" w:cs="Times New Roman"/>
          <w:color w:val="000000"/>
          <w:sz w:val="24"/>
          <w:szCs w:val="24"/>
        </w:rPr>
        <w:t xml:space="preserve">; </w:t>
      </w:r>
      <w:r w:rsidR="005F52FB">
        <w:rPr>
          <w:rFonts w:ascii="Times New Roman" w:eastAsia="Times New Roman" w:hAnsi="Times New Roman" w:cs="Times New Roman"/>
          <w:b/>
          <w:color w:val="000000"/>
          <w:sz w:val="24"/>
          <w:szCs w:val="24"/>
        </w:rPr>
        <w:t xml:space="preserve">c, </w:t>
      </w:r>
      <w:r w:rsidR="00C82541" w:rsidRPr="00C82541">
        <w:rPr>
          <w:rFonts w:ascii="Times New Roman" w:eastAsia="Times New Roman" w:hAnsi="Times New Roman" w:cs="Times New Roman"/>
          <w:color w:val="000000"/>
          <w:sz w:val="24"/>
          <w:szCs w:val="24"/>
        </w:rPr>
        <w:t xml:space="preserve">left lateral view. The skull and the cavities in </w:t>
      </w:r>
      <w:r w:rsidR="005F52FB" w:rsidRPr="005F52FB">
        <w:rPr>
          <w:rFonts w:ascii="Times New Roman" w:eastAsia="Times New Roman" w:hAnsi="Times New Roman" w:cs="Times New Roman"/>
          <w:b/>
          <w:color w:val="000000"/>
          <w:sz w:val="24"/>
          <w:szCs w:val="24"/>
        </w:rPr>
        <w:t>a</w:t>
      </w:r>
      <w:r w:rsidR="005F52FB">
        <w:rPr>
          <w:rFonts w:ascii="Times New Roman" w:eastAsia="Times New Roman" w:hAnsi="Times New Roman" w:cs="Times New Roman"/>
          <w:color w:val="000000"/>
          <w:sz w:val="24"/>
          <w:szCs w:val="24"/>
        </w:rPr>
        <w:t>–</w:t>
      </w:r>
      <w:r w:rsidR="005F52FB" w:rsidRPr="005F52FB">
        <w:rPr>
          <w:rFonts w:ascii="Times New Roman" w:eastAsia="Times New Roman" w:hAnsi="Times New Roman" w:cs="Times New Roman"/>
          <w:b/>
          <w:color w:val="000000"/>
          <w:sz w:val="24"/>
          <w:szCs w:val="24"/>
        </w:rPr>
        <w:t>c</w:t>
      </w:r>
      <w:r w:rsidR="005F52FB">
        <w:rPr>
          <w:rFonts w:ascii="Times New Roman" w:eastAsia="Times New Roman" w:hAnsi="Times New Roman" w:cs="Times New Roman"/>
          <w:color w:val="000000"/>
          <w:sz w:val="24"/>
          <w:szCs w:val="24"/>
        </w:rPr>
        <w:t xml:space="preserve"> </w:t>
      </w:r>
      <w:proofErr w:type="gramStart"/>
      <w:r w:rsidR="00C82541" w:rsidRPr="005F52FB">
        <w:rPr>
          <w:rFonts w:ascii="Times New Roman" w:eastAsia="Times New Roman" w:hAnsi="Times New Roman" w:cs="Times New Roman"/>
          <w:color w:val="000000"/>
          <w:sz w:val="24"/>
          <w:szCs w:val="24"/>
        </w:rPr>
        <w:t>are</w:t>
      </w:r>
      <w:proofErr w:type="gramEnd"/>
      <w:r w:rsidR="00C82541" w:rsidRPr="00C82541">
        <w:rPr>
          <w:rFonts w:ascii="Times New Roman" w:eastAsia="Times New Roman" w:hAnsi="Times New Roman" w:cs="Times New Roman"/>
          <w:color w:val="000000"/>
          <w:sz w:val="24"/>
          <w:szCs w:val="24"/>
        </w:rPr>
        <w:t xml:space="preserve"> based on 3D reconstructions of </w:t>
      </w:r>
      <w:r w:rsidR="005F52FB">
        <w:rPr>
          <w:rFonts w:ascii="Times New Roman" w:eastAsia="Times New Roman" w:hAnsi="Times New Roman" w:cs="Times New Roman"/>
          <w:color w:val="000000"/>
          <w:sz w:val="24"/>
          <w:szCs w:val="24"/>
        </w:rPr>
        <w:t>micro-</w:t>
      </w:r>
      <w:r w:rsidR="00C82541" w:rsidRPr="00C82541">
        <w:rPr>
          <w:rFonts w:ascii="Times New Roman" w:eastAsia="Times New Roman" w:hAnsi="Times New Roman" w:cs="Times New Roman"/>
          <w:color w:val="000000"/>
          <w:sz w:val="24"/>
          <w:szCs w:val="24"/>
        </w:rPr>
        <w:t xml:space="preserve">CT scan data. </w:t>
      </w:r>
      <w:r w:rsidR="005F52FB">
        <w:rPr>
          <w:rFonts w:ascii="Times New Roman" w:eastAsia="Times New Roman" w:hAnsi="Times New Roman" w:cs="Times New Roman"/>
          <w:color w:val="000000"/>
          <w:sz w:val="24"/>
          <w:szCs w:val="24"/>
        </w:rPr>
        <w:t xml:space="preserve"> </w:t>
      </w:r>
      <w:r w:rsidR="005F52FB" w:rsidRPr="005F52FB">
        <w:rPr>
          <w:rFonts w:ascii="Times New Roman" w:eastAsia="Times New Roman" w:hAnsi="Times New Roman" w:cs="Times New Roman"/>
          <w:b/>
          <w:color w:val="000000"/>
          <w:sz w:val="24"/>
          <w:szCs w:val="24"/>
        </w:rPr>
        <w:t>d</w:t>
      </w:r>
      <w:r w:rsidR="005F52FB">
        <w:rPr>
          <w:rFonts w:ascii="Times New Roman" w:eastAsia="Times New Roman" w:hAnsi="Times New Roman" w:cs="Times New Roman"/>
          <w:color w:val="000000"/>
          <w:sz w:val="24"/>
          <w:szCs w:val="24"/>
        </w:rPr>
        <w:t xml:space="preserve">, </w:t>
      </w:r>
      <w:proofErr w:type="gramStart"/>
      <w:r w:rsidR="00BB707B">
        <w:rPr>
          <w:rFonts w:ascii="Times New Roman" w:eastAsia="Times New Roman" w:hAnsi="Times New Roman" w:cs="Times New Roman"/>
          <w:color w:val="000000"/>
          <w:sz w:val="24"/>
          <w:szCs w:val="24"/>
        </w:rPr>
        <w:t>T</w:t>
      </w:r>
      <w:r w:rsidR="00C82541" w:rsidRPr="005F52FB">
        <w:rPr>
          <w:rFonts w:ascii="Times New Roman" w:eastAsia="Times New Roman" w:hAnsi="Times New Roman" w:cs="Times New Roman"/>
          <w:color w:val="000000"/>
          <w:sz w:val="24"/>
          <w:szCs w:val="24"/>
        </w:rPr>
        <w:t>he</w:t>
      </w:r>
      <w:proofErr w:type="gramEnd"/>
      <w:r w:rsidR="00C82541" w:rsidRPr="00C82541">
        <w:rPr>
          <w:rFonts w:ascii="Times New Roman" w:eastAsia="Times New Roman" w:hAnsi="Times New Roman" w:cs="Times New Roman"/>
          <w:color w:val="000000"/>
          <w:sz w:val="24"/>
          <w:szCs w:val="24"/>
        </w:rPr>
        <w:t xml:space="preserve"> auditory cavities in two </w:t>
      </w:r>
      <w:r w:rsidR="005F52FB">
        <w:rPr>
          <w:rFonts w:ascii="Times New Roman" w:eastAsia="Times New Roman" w:hAnsi="Times New Roman" w:cs="Times New Roman"/>
          <w:color w:val="000000"/>
          <w:sz w:val="24"/>
          <w:szCs w:val="24"/>
        </w:rPr>
        <w:t>conventional</w:t>
      </w:r>
      <w:r w:rsidR="00C82541" w:rsidRPr="00C82541">
        <w:rPr>
          <w:rFonts w:ascii="Times New Roman" w:eastAsia="Times New Roman" w:hAnsi="Times New Roman" w:cs="Times New Roman"/>
          <w:color w:val="000000"/>
          <w:sz w:val="24"/>
          <w:szCs w:val="24"/>
        </w:rPr>
        <w:t xml:space="preserve"> radiographic images, the upper </w:t>
      </w:r>
      <w:r w:rsidR="00BB707B">
        <w:rPr>
          <w:rFonts w:ascii="Times New Roman" w:eastAsia="Times New Roman" w:hAnsi="Times New Roman" w:cs="Times New Roman"/>
          <w:color w:val="000000"/>
          <w:sz w:val="24"/>
          <w:szCs w:val="24"/>
        </w:rPr>
        <w:t xml:space="preserve">one </w:t>
      </w:r>
      <w:r w:rsidR="00C82541" w:rsidRPr="00C82541">
        <w:rPr>
          <w:rFonts w:ascii="Times New Roman" w:eastAsia="Times New Roman" w:hAnsi="Times New Roman" w:cs="Times New Roman"/>
          <w:color w:val="000000"/>
          <w:sz w:val="24"/>
          <w:szCs w:val="24"/>
        </w:rPr>
        <w:t>showing the cavities on the right side of the skull in dorsal view, the lower image in right lateral view.</w:t>
      </w:r>
    </w:p>
    <w:p w14:paraId="31AE1851" w14:textId="27B3648C" w:rsidR="00DE0C00" w:rsidRDefault="00CB271A">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8251093" wp14:editId="703EFDCE">
            <wp:extent cx="5086350" cy="8229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i Rep Suppl Fig 3 EarSinuses NEW flattened FINAL.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86350" cy="8229600"/>
                    </a:xfrm>
                    <a:prstGeom prst="rect">
                      <a:avLst/>
                    </a:prstGeom>
                  </pic:spPr>
                </pic:pic>
              </a:graphicData>
            </a:graphic>
          </wp:inline>
        </w:drawing>
      </w:r>
      <w:r w:rsidR="00DE0C00">
        <w:rPr>
          <w:rFonts w:ascii="Times New Roman" w:hAnsi="Times New Roman" w:cs="Times New Roman"/>
          <w:sz w:val="24"/>
          <w:szCs w:val="24"/>
        </w:rPr>
        <w:br w:type="page"/>
      </w:r>
    </w:p>
    <w:p w14:paraId="74153763" w14:textId="41A0A93D" w:rsidR="00C26370" w:rsidRDefault="00C26370" w:rsidP="00F8146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w:t>
      </w:r>
      <w:r w:rsidR="00DE0C00">
        <w:rPr>
          <w:rFonts w:ascii="Times New Roman" w:hAnsi="Times New Roman" w:cs="Times New Roman"/>
          <w:sz w:val="24"/>
          <w:szCs w:val="24"/>
        </w:rPr>
        <w:t>u</w:t>
      </w:r>
      <w:r>
        <w:rPr>
          <w:rFonts w:ascii="Times New Roman" w:hAnsi="Times New Roman" w:cs="Times New Roman"/>
          <w:sz w:val="24"/>
          <w:szCs w:val="24"/>
        </w:rPr>
        <w:t>ppl</w:t>
      </w:r>
      <w:r w:rsidR="00DE0C00">
        <w:rPr>
          <w:rFonts w:ascii="Times New Roman" w:hAnsi="Times New Roman" w:cs="Times New Roman"/>
          <w:sz w:val="24"/>
          <w:szCs w:val="24"/>
        </w:rPr>
        <w:t>ementary</w:t>
      </w:r>
      <w:r>
        <w:rPr>
          <w:rFonts w:ascii="Times New Roman" w:hAnsi="Times New Roman" w:cs="Times New Roman"/>
          <w:sz w:val="24"/>
          <w:szCs w:val="24"/>
        </w:rPr>
        <w:t xml:space="preserve"> Fig</w:t>
      </w:r>
      <w:r w:rsidR="00DE0C00">
        <w:rPr>
          <w:rFonts w:ascii="Times New Roman" w:hAnsi="Times New Roman" w:cs="Times New Roman"/>
          <w:sz w:val="24"/>
          <w:szCs w:val="24"/>
        </w:rPr>
        <w:t>. S</w:t>
      </w:r>
      <w:r>
        <w:rPr>
          <w:rFonts w:ascii="Times New Roman" w:hAnsi="Times New Roman" w:cs="Times New Roman"/>
          <w:sz w:val="24"/>
          <w:szCs w:val="24"/>
        </w:rPr>
        <w:t xml:space="preserve">4 – </w:t>
      </w:r>
      <w:r w:rsidR="00CB271A">
        <w:rPr>
          <w:rFonts w:ascii="Times New Roman" w:hAnsi="Times New Roman" w:cs="Times New Roman"/>
          <w:sz w:val="24"/>
          <w:szCs w:val="24"/>
        </w:rPr>
        <w:t xml:space="preserve">Dentary of </w:t>
      </w:r>
      <w:proofErr w:type="spellStart"/>
      <w:r w:rsidR="00CB271A" w:rsidRPr="00C82541">
        <w:rPr>
          <w:rFonts w:ascii="Times New Roman" w:eastAsia="Times New Roman" w:hAnsi="Times New Roman" w:cs="Times New Roman"/>
          <w:i/>
          <w:iCs/>
          <w:color w:val="000000"/>
          <w:sz w:val="24"/>
          <w:szCs w:val="24"/>
        </w:rPr>
        <w:t>Eurotamandua</w:t>
      </w:r>
      <w:proofErr w:type="spellEnd"/>
      <w:r w:rsidR="00CB271A" w:rsidRPr="00C82541">
        <w:rPr>
          <w:rFonts w:ascii="Times New Roman" w:eastAsia="Times New Roman" w:hAnsi="Times New Roman" w:cs="Times New Roman"/>
          <w:i/>
          <w:iCs/>
          <w:color w:val="000000"/>
          <w:sz w:val="24"/>
          <w:szCs w:val="24"/>
        </w:rPr>
        <w:t xml:space="preserve"> </w:t>
      </w:r>
      <w:proofErr w:type="spellStart"/>
      <w:r w:rsidR="00CB271A" w:rsidRPr="00C82541">
        <w:rPr>
          <w:rFonts w:ascii="Times New Roman" w:eastAsia="Times New Roman" w:hAnsi="Times New Roman" w:cs="Times New Roman"/>
          <w:i/>
          <w:iCs/>
          <w:color w:val="000000"/>
          <w:sz w:val="24"/>
          <w:szCs w:val="24"/>
        </w:rPr>
        <w:t>joresi</w:t>
      </w:r>
      <w:proofErr w:type="spellEnd"/>
      <w:r w:rsidR="00CB271A">
        <w:rPr>
          <w:rFonts w:ascii="Times New Roman" w:eastAsia="Times New Roman" w:hAnsi="Times New Roman" w:cs="Times New Roman"/>
          <w:color w:val="000000"/>
          <w:sz w:val="24"/>
          <w:szCs w:val="24"/>
        </w:rPr>
        <w:t xml:space="preserve"> </w:t>
      </w:r>
      <w:r w:rsidR="00CB271A" w:rsidRPr="00DF369C">
        <w:rPr>
          <w:rFonts w:ascii="Times New Roman" w:hAnsi="Times New Roman" w:cs="Times New Roman"/>
          <w:sz w:val="24"/>
          <w:szCs w:val="24"/>
        </w:rPr>
        <w:t>(holotype, HLMD-Me 17000)</w:t>
      </w:r>
      <w:r w:rsidR="00CB271A">
        <w:rPr>
          <w:rFonts w:ascii="Times New Roman" w:hAnsi="Times New Roman" w:cs="Times New Roman"/>
          <w:sz w:val="24"/>
          <w:szCs w:val="24"/>
        </w:rPr>
        <w:t xml:space="preserve">. </w:t>
      </w:r>
      <w:r w:rsidR="00CB271A" w:rsidRPr="00F8146E">
        <w:rPr>
          <w:rFonts w:ascii="Times New Roman" w:hAnsi="Times New Roman" w:cs="Times New Roman"/>
          <w:b/>
          <w:sz w:val="24"/>
          <w:szCs w:val="24"/>
        </w:rPr>
        <w:t>a</w:t>
      </w:r>
      <w:r w:rsidR="00CB271A">
        <w:rPr>
          <w:rFonts w:ascii="Times New Roman" w:hAnsi="Times New Roman" w:cs="Times New Roman"/>
          <w:sz w:val="24"/>
          <w:szCs w:val="24"/>
        </w:rPr>
        <w:t xml:space="preserve">, </w:t>
      </w:r>
      <w:proofErr w:type="gramStart"/>
      <w:r w:rsidR="00BB707B">
        <w:rPr>
          <w:rFonts w:ascii="Times New Roman" w:hAnsi="Times New Roman" w:cs="Times New Roman"/>
          <w:sz w:val="24"/>
          <w:szCs w:val="24"/>
        </w:rPr>
        <w:t>R</w:t>
      </w:r>
      <w:r w:rsidR="00CB271A">
        <w:rPr>
          <w:rFonts w:ascii="Times New Roman" w:hAnsi="Times New Roman" w:cs="Times New Roman"/>
          <w:sz w:val="24"/>
          <w:szCs w:val="24"/>
        </w:rPr>
        <w:t>ight</w:t>
      </w:r>
      <w:proofErr w:type="gramEnd"/>
      <w:r w:rsidR="00CB271A">
        <w:rPr>
          <w:rFonts w:ascii="Times New Roman" w:hAnsi="Times New Roman" w:cs="Times New Roman"/>
          <w:sz w:val="24"/>
          <w:szCs w:val="24"/>
        </w:rPr>
        <w:t xml:space="preserve"> dorsolateral view of skull, showing the very slender dentary with laterally curved symphyseal region; </w:t>
      </w:r>
      <w:r w:rsidR="00CB271A" w:rsidRPr="00F8146E">
        <w:rPr>
          <w:rFonts w:ascii="Times New Roman" w:hAnsi="Times New Roman" w:cs="Times New Roman"/>
          <w:b/>
          <w:sz w:val="24"/>
          <w:szCs w:val="24"/>
        </w:rPr>
        <w:t>b</w:t>
      </w:r>
      <w:r w:rsidR="00CB271A">
        <w:rPr>
          <w:rFonts w:ascii="Times New Roman" w:hAnsi="Times New Roman" w:cs="Times New Roman"/>
          <w:sz w:val="24"/>
          <w:szCs w:val="24"/>
        </w:rPr>
        <w:t xml:space="preserve">, dorsomedial view of right dentary, showing </w:t>
      </w:r>
      <w:r w:rsidR="007901DE">
        <w:rPr>
          <w:rFonts w:ascii="Times New Roman" w:hAnsi="Times New Roman" w:cs="Times New Roman"/>
          <w:sz w:val="24"/>
          <w:szCs w:val="24"/>
        </w:rPr>
        <w:t>a small</w:t>
      </w:r>
      <w:r w:rsidR="00CB271A">
        <w:rPr>
          <w:rFonts w:ascii="Times New Roman" w:hAnsi="Times New Roman" w:cs="Times New Roman"/>
          <w:sz w:val="24"/>
          <w:szCs w:val="24"/>
        </w:rPr>
        <w:t xml:space="preserve"> mandibular prong </w:t>
      </w:r>
      <w:r w:rsidR="007901DE">
        <w:rPr>
          <w:rFonts w:ascii="Times New Roman" w:hAnsi="Times New Roman" w:cs="Times New Roman"/>
          <w:sz w:val="24"/>
          <w:szCs w:val="24"/>
        </w:rPr>
        <w:t>(</w:t>
      </w:r>
      <w:proofErr w:type="spellStart"/>
      <w:r w:rsidR="007901DE" w:rsidRPr="00C14398">
        <w:rPr>
          <w:rFonts w:ascii="Times New Roman" w:hAnsi="Times New Roman" w:cs="Times New Roman"/>
          <w:b/>
          <w:sz w:val="24"/>
          <w:szCs w:val="24"/>
        </w:rPr>
        <w:t>mp</w:t>
      </w:r>
      <w:proofErr w:type="spellEnd"/>
      <w:r w:rsidR="007901DE">
        <w:rPr>
          <w:rFonts w:ascii="Times New Roman" w:hAnsi="Times New Roman" w:cs="Times New Roman"/>
          <w:sz w:val="24"/>
          <w:szCs w:val="24"/>
        </w:rPr>
        <w:t xml:space="preserve">) </w:t>
      </w:r>
      <w:r w:rsidR="00CB271A">
        <w:rPr>
          <w:rFonts w:ascii="Times New Roman" w:hAnsi="Times New Roman" w:cs="Times New Roman"/>
          <w:sz w:val="24"/>
          <w:szCs w:val="24"/>
        </w:rPr>
        <w:t xml:space="preserve">anterolaterally (a </w:t>
      </w:r>
      <w:proofErr w:type="spellStart"/>
      <w:r w:rsidR="00CB271A">
        <w:rPr>
          <w:rFonts w:ascii="Times New Roman" w:hAnsi="Times New Roman" w:cs="Times New Roman"/>
          <w:sz w:val="24"/>
          <w:szCs w:val="24"/>
        </w:rPr>
        <w:t>pholidotan</w:t>
      </w:r>
      <w:proofErr w:type="spellEnd"/>
      <w:r w:rsidR="00CB271A">
        <w:rPr>
          <w:rFonts w:ascii="Times New Roman" w:hAnsi="Times New Roman" w:cs="Times New Roman"/>
          <w:sz w:val="24"/>
          <w:szCs w:val="24"/>
        </w:rPr>
        <w:t xml:space="preserve"> trait), and </w:t>
      </w:r>
      <w:r w:rsidR="007901DE">
        <w:rPr>
          <w:rFonts w:ascii="Times New Roman" w:hAnsi="Times New Roman" w:cs="Times New Roman"/>
          <w:sz w:val="24"/>
          <w:szCs w:val="24"/>
        </w:rPr>
        <w:t>an incipient medial buttress (</w:t>
      </w:r>
      <w:r w:rsidR="007901DE" w:rsidRPr="00C14398">
        <w:rPr>
          <w:rFonts w:ascii="Times New Roman" w:hAnsi="Times New Roman" w:cs="Times New Roman"/>
          <w:b/>
          <w:sz w:val="24"/>
          <w:szCs w:val="24"/>
        </w:rPr>
        <w:t>mb</w:t>
      </w:r>
      <w:r w:rsidR="007901DE">
        <w:rPr>
          <w:rFonts w:ascii="Times New Roman" w:hAnsi="Times New Roman" w:cs="Times New Roman"/>
          <w:sz w:val="24"/>
          <w:szCs w:val="24"/>
        </w:rPr>
        <w:t xml:space="preserve">) </w:t>
      </w:r>
      <w:proofErr w:type="spellStart"/>
      <w:r w:rsidR="007901DE">
        <w:rPr>
          <w:rFonts w:ascii="Times New Roman" w:hAnsi="Times New Roman" w:cs="Times New Roman"/>
          <w:sz w:val="24"/>
          <w:szCs w:val="24"/>
        </w:rPr>
        <w:t>posteromedially</w:t>
      </w:r>
      <w:proofErr w:type="spellEnd"/>
      <w:r w:rsidR="007901DE">
        <w:rPr>
          <w:rFonts w:ascii="Times New Roman" w:hAnsi="Times New Roman" w:cs="Times New Roman"/>
          <w:sz w:val="24"/>
          <w:szCs w:val="24"/>
        </w:rPr>
        <w:t xml:space="preserve"> (a </w:t>
      </w:r>
      <w:proofErr w:type="spellStart"/>
      <w:r w:rsidR="007901DE">
        <w:rPr>
          <w:rFonts w:ascii="Times New Roman" w:hAnsi="Times New Roman" w:cs="Times New Roman"/>
          <w:sz w:val="24"/>
          <w:szCs w:val="24"/>
        </w:rPr>
        <w:t>palaeanodont</w:t>
      </w:r>
      <w:proofErr w:type="spellEnd"/>
      <w:r w:rsidR="007901DE">
        <w:rPr>
          <w:rFonts w:ascii="Times New Roman" w:hAnsi="Times New Roman" w:cs="Times New Roman"/>
          <w:sz w:val="24"/>
          <w:szCs w:val="24"/>
        </w:rPr>
        <w:t xml:space="preserve"> trait).</w:t>
      </w:r>
    </w:p>
    <w:p w14:paraId="0821D0DC" w14:textId="13188298" w:rsidR="00C26370" w:rsidRDefault="00C26370" w:rsidP="000B65FE">
      <w:pPr>
        <w:rPr>
          <w:rFonts w:ascii="Times New Roman" w:hAnsi="Times New Roman" w:cs="Times New Roman"/>
          <w:sz w:val="24"/>
          <w:szCs w:val="24"/>
        </w:rPr>
      </w:pPr>
    </w:p>
    <w:p w14:paraId="0FA768AD" w14:textId="77777777" w:rsidR="00CB271A" w:rsidRDefault="00CB271A">
      <w:pPr>
        <w:rPr>
          <w:rFonts w:ascii="Times New Roman" w:hAnsi="Times New Roman" w:cs="Times New Roman"/>
          <w:sz w:val="24"/>
          <w:szCs w:val="24"/>
        </w:rPr>
      </w:pPr>
    </w:p>
    <w:p w14:paraId="31A940D4" w14:textId="77777777" w:rsidR="00CB271A" w:rsidRDefault="00CB271A">
      <w:pPr>
        <w:rPr>
          <w:rFonts w:ascii="Times New Roman" w:hAnsi="Times New Roman" w:cs="Times New Roman"/>
          <w:sz w:val="24"/>
          <w:szCs w:val="24"/>
        </w:rPr>
      </w:pPr>
      <w:bookmarkStart w:id="10" w:name="_GoBack"/>
      <w:bookmarkEnd w:id="10"/>
    </w:p>
    <w:p w14:paraId="4B9B6D7F" w14:textId="77777777" w:rsidR="00CB271A" w:rsidRDefault="00CB271A">
      <w:pPr>
        <w:rPr>
          <w:rFonts w:ascii="Times New Roman" w:hAnsi="Times New Roman" w:cs="Times New Roman"/>
          <w:sz w:val="24"/>
          <w:szCs w:val="24"/>
        </w:rPr>
      </w:pPr>
    </w:p>
    <w:p w14:paraId="23BF5730" w14:textId="77777777" w:rsidR="00CB271A" w:rsidRDefault="00CB271A">
      <w:pPr>
        <w:rPr>
          <w:rFonts w:ascii="Times New Roman" w:hAnsi="Times New Roman" w:cs="Times New Roman"/>
          <w:sz w:val="24"/>
          <w:szCs w:val="24"/>
        </w:rPr>
      </w:pPr>
    </w:p>
    <w:p w14:paraId="7264D47C" w14:textId="0C2CFEF1" w:rsidR="00CB271A" w:rsidRDefault="00A24258">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53D2C15" wp14:editId="7E645319">
            <wp:extent cx="5943600" cy="444881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i Rep Suppl Fig 4 Mandible figure flattened.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448810"/>
                    </a:xfrm>
                    <a:prstGeom prst="rect">
                      <a:avLst/>
                    </a:prstGeom>
                  </pic:spPr>
                </pic:pic>
              </a:graphicData>
            </a:graphic>
          </wp:inline>
        </w:drawing>
      </w:r>
      <w:r w:rsidR="00CB271A">
        <w:rPr>
          <w:rFonts w:ascii="Times New Roman" w:hAnsi="Times New Roman" w:cs="Times New Roman"/>
          <w:sz w:val="24"/>
          <w:szCs w:val="24"/>
        </w:rPr>
        <w:br w:type="page"/>
      </w:r>
    </w:p>
    <w:p w14:paraId="2E56A9AE" w14:textId="34249E68" w:rsidR="00C26370" w:rsidRDefault="00C26370" w:rsidP="0079660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Suppl</w:t>
      </w:r>
      <w:r w:rsidR="007901DE">
        <w:rPr>
          <w:rFonts w:ascii="Times New Roman" w:hAnsi="Times New Roman" w:cs="Times New Roman"/>
          <w:sz w:val="24"/>
          <w:szCs w:val="24"/>
        </w:rPr>
        <w:t>ementary</w:t>
      </w:r>
      <w:r>
        <w:rPr>
          <w:rFonts w:ascii="Times New Roman" w:hAnsi="Times New Roman" w:cs="Times New Roman"/>
          <w:sz w:val="24"/>
          <w:szCs w:val="24"/>
        </w:rPr>
        <w:t xml:space="preserve"> Fig 5 </w:t>
      </w:r>
      <w:r w:rsidR="00CB271A">
        <w:rPr>
          <w:rFonts w:ascii="Times New Roman" w:hAnsi="Times New Roman" w:cs="Times New Roman"/>
          <w:sz w:val="24"/>
          <w:szCs w:val="24"/>
        </w:rPr>
        <w:t>–</w:t>
      </w:r>
      <w:r>
        <w:rPr>
          <w:rFonts w:ascii="Times New Roman" w:hAnsi="Times New Roman" w:cs="Times New Roman"/>
          <w:sz w:val="24"/>
          <w:szCs w:val="24"/>
        </w:rPr>
        <w:t xml:space="preserve"> </w:t>
      </w:r>
      <w:r w:rsidR="007901DE">
        <w:rPr>
          <w:rFonts w:ascii="Times New Roman" w:hAnsi="Times New Roman" w:cs="Times New Roman"/>
          <w:sz w:val="24"/>
          <w:szCs w:val="24"/>
        </w:rPr>
        <w:t>Right a</w:t>
      </w:r>
      <w:r>
        <w:rPr>
          <w:rFonts w:ascii="Times New Roman" w:hAnsi="Times New Roman" w:cs="Times New Roman"/>
          <w:sz w:val="24"/>
          <w:szCs w:val="24"/>
        </w:rPr>
        <w:t>stragali</w:t>
      </w:r>
      <w:r w:rsidR="00CB271A">
        <w:rPr>
          <w:rFonts w:ascii="Times New Roman" w:hAnsi="Times New Roman" w:cs="Times New Roman"/>
          <w:sz w:val="24"/>
          <w:szCs w:val="24"/>
        </w:rPr>
        <w:t xml:space="preserve"> in dorsal view. </w:t>
      </w:r>
      <w:r w:rsidR="007901DE" w:rsidRPr="00F8146E">
        <w:rPr>
          <w:rFonts w:ascii="Times New Roman" w:hAnsi="Times New Roman" w:cs="Times New Roman"/>
          <w:b/>
          <w:sz w:val="24"/>
          <w:szCs w:val="24"/>
        </w:rPr>
        <w:t>a</w:t>
      </w:r>
      <w:r w:rsidR="007901DE">
        <w:rPr>
          <w:rFonts w:ascii="Times New Roman" w:hAnsi="Times New Roman" w:cs="Times New Roman"/>
          <w:sz w:val="24"/>
          <w:szCs w:val="24"/>
        </w:rPr>
        <w:t xml:space="preserve">, </w:t>
      </w:r>
      <w:proofErr w:type="spellStart"/>
      <w:r w:rsidR="007901DE" w:rsidRPr="00C82541">
        <w:rPr>
          <w:rFonts w:ascii="Times New Roman" w:eastAsia="Times New Roman" w:hAnsi="Times New Roman" w:cs="Times New Roman"/>
          <w:i/>
          <w:iCs/>
          <w:color w:val="000000"/>
          <w:sz w:val="24"/>
          <w:szCs w:val="24"/>
        </w:rPr>
        <w:t>Eurotamandua</w:t>
      </w:r>
      <w:proofErr w:type="spellEnd"/>
      <w:r w:rsidR="007901DE" w:rsidRPr="00C82541">
        <w:rPr>
          <w:rFonts w:ascii="Times New Roman" w:eastAsia="Times New Roman" w:hAnsi="Times New Roman" w:cs="Times New Roman"/>
          <w:i/>
          <w:iCs/>
          <w:color w:val="000000"/>
          <w:sz w:val="24"/>
          <w:szCs w:val="24"/>
        </w:rPr>
        <w:t xml:space="preserve"> </w:t>
      </w:r>
      <w:proofErr w:type="spellStart"/>
      <w:r w:rsidR="007901DE" w:rsidRPr="00C82541">
        <w:rPr>
          <w:rFonts w:ascii="Times New Roman" w:eastAsia="Times New Roman" w:hAnsi="Times New Roman" w:cs="Times New Roman"/>
          <w:i/>
          <w:iCs/>
          <w:color w:val="000000"/>
          <w:sz w:val="24"/>
          <w:szCs w:val="24"/>
        </w:rPr>
        <w:t>joresi</w:t>
      </w:r>
      <w:proofErr w:type="spellEnd"/>
      <w:r w:rsidR="007901DE">
        <w:rPr>
          <w:rFonts w:ascii="Times New Roman" w:eastAsia="Times New Roman" w:hAnsi="Times New Roman" w:cs="Times New Roman"/>
          <w:color w:val="000000"/>
          <w:sz w:val="24"/>
          <w:szCs w:val="24"/>
        </w:rPr>
        <w:t xml:space="preserve"> </w:t>
      </w:r>
      <w:r w:rsidR="007901DE" w:rsidRPr="00DF369C">
        <w:rPr>
          <w:rFonts w:ascii="Times New Roman" w:hAnsi="Times New Roman" w:cs="Times New Roman"/>
          <w:sz w:val="24"/>
          <w:szCs w:val="24"/>
        </w:rPr>
        <w:t>(holotype, HLMD-Me 17000)</w:t>
      </w:r>
      <w:r w:rsidR="007901DE">
        <w:rPr>
          <w:rFonts w:ascii="Times New Roman" w:hAnsi="Times New Roman" w:cs="Times New Roman"/>
          <w:sz w:val="24"/>
          <w:szCs w:val="24"/>
        </w:rPr>
        <w:t xml:space="preserve">; </w:t>
      </w:r>
      <w:r w:rsidR="007901DE" w:rsidRPr="00F8146E">
        <w:rPr>
          <w:rFonts w:ascii="Times New Roman" w:hAnsi="Times New Roman" w:cs="Times New Roman"/>
          <w:b/>
          <w:sz w:val="24"/>
          <w:szCs w:val="24"/>
        </w:rPr>
        <w:t>b</w:t>
      </w:r>
      <w:r w:rsidR="007901DE">
        <w:rPr>
          <w:rFonts w:ascii="Times New Roman" w:hAnsi="Times New Roman" w:cs="Times New Roman"/>
          <w:sz w:val="24"/>
          <w:szCs w:val="24"/>
        </w:rPr>
        <w:t xml:space="preserve">, </w:t>
      </w:r>
      <w:r w:rsidR="007901DE" w:rsidRPr="00F8146E">
        <w:rPr>
          <w:rFonts w:ascii="Times New Roman" w:hAnsi="Times New Roman" w:cs="Times New Roman"/>
          <w:i/>
          <w:sz w:val="24"/>
          <w:szCs w:val="24"/>
        </w:rPr>
        <w:t xml:space="preserve">Tamandua </w:t>
      </w:r>
      <w:proofErr w:type="spellStart"/>
      <w:r w:rsidR="007901DE" w:rsidRPr="00F8146E">
        <w:rPr>
          <w:rFonts w:ascii="Times New Roman" w:hAnsi="Times New Roman" w:cs="Times New Roman"/>
          <w:i/>
          <w:sz w:val="24"/>
          <w:szCs w:val="24"/>
        </w:rPr>
        <w:t>tetradactyla</w:t>
      </w:r>
      <w:proofErr w:type="spellEnd"/>
      <w:r w:rsidR="007901DE">
        <w:rPr>
          <w:rFonts w:ascii="Times New Roman" w:hAnsi="Times New Roman" w:cs="Times New Roman"/>
          <w:sz w:val="24"/>
          <w:szCs w:val="24"/>
        </w:rPr>
        <w:t xml:space="preserve"> (UTCM 901); </w:t>
      </w:r>
      <w:r w:rsidR="003253EA" w:rsidRPr="003253EA">
        <w:rPr>
          <w:rFonts w:ascii="Times New Roman" w:hAnsi="Times New Roman" w:cs="Times New Roman"/>
          <w:b/>
          <w:sz w:val="24"/>
          <w:szCs w:val="24"/>
        </w:rPr>
        <w:t>c</w:t>
      </w:r>
      <w:r w:rsidR="003253EA">
        <w:rPr>
          <w:rFonts w:ascii="Times New Roman" w:hAnsi="Times New Roman" w:cs="Times New Roman"/>
          <w:sz w:val="24"/>
          <w:szCs w:val="24"/>
        </w:rPr>
        <w:t xml:space="preserve">, </w:t>
      </w:r>
      <w:proofErr w:type="spellStart"/>
      <w:r w:rsidR="007901DE" w:rsidRPr="00F8146E">
        <w:rPr>
          <w:rFonts w:ascii="Times New Roman" w:hAnsi="Times New Roman" w:cs="Times New Roman"/>
          <w:i/>
          <w:sz w:val="24"/>
          <w:szCs w:val="24"/>
        </w:rPr>
        <w:t>Metacheiromys</w:t>
      </w:r>
      <w:proofErr w:type="spellEnd"/>
      <w:r w:rsidR="007901DE" w:rsidRPr="00F8146E">
        <w:rPr>
          <w:rFonts w:ascii="Times New Roman" w:hAnsi="Times New Roman" w:cs="Times New Roman"/>
          <w:i/>
          <w:sz w:val="24"/>
          <w:szCs w:val="24"/>
        </w:rPr>
        <w:t xml:space="preserve"> </w:t>
      </w:r>
      <w:proofErr w:type="spellStart"/>
      <w:r w:rsidR="007901DE" w:rsidRPr="00F8146E">
        <w:rPr>
          <w:rFonts w:ascii="Times New Roman" w:hAnsi="Times New Roman" w:cs="Times New Roman"/>
          <w:i/>
          <w:sz w:val="24"/>
          <w:szCs w:val="24"/>
        </w:rPr>
        <w:t>marshi</w:t>
      </w:r>
      <w:proofErr w:type="spellEnd"/>
      <w:r w:rsidR="007901DE">
        <w:rPr>
          <w:rFonts w:ascii="Times New Roman" w:hAnsi="Times New Roman" w:cs="Times New Roman"/>
          <w:i/>
          <w:sz w:val="24"/>
          <w:szCs w:val="24"/>
        </w:rPr>
        <w:t xml:space="preserve"> </w:t>
      </w:r>
      <w:r w:rsidR="007901DE">
        <w:rPr>
          <w:rFonts w:ascii="Times New Roman" w:hAnsi="Times New Roman" w:cs="Times New Roman"/>
          <w:sz w:val="24"/>
          <w:szCs w:val="24"/>
        </w:rPr>
        <w:t>(AMNH 131777, left astragalus reversed</w:t>
      </w:r>
      <w:r w:rsidR="00796603">
        <w:rPr>
          <w:rFonts w:ascii="Times New Roman" w:hAnsi="Times New Roman" w:cs="Times New Roman"/>
          <w:sz w:val="24"/>
          <w:szCs w:val="24"/>
        </w:rPr>
        <w:t>)</w:t>
      </w:r>
      <w:r w:rsidR="003253EA">
        <w:rPr>
          <w:rFonts w:ascii="Times New Roman" w:hAnsi="Times New Roman" w:cs="Times New Roman"/>
          <w:sz w:val="24"/>
          <w:szCs w:val="24"/>
        </w:rPr>
        <w:t xml:space="preserve">; </w:t>
      </w:r>
      <w:r w:rsidR="003253EA">
        <w:rPr>
          <w:rFonts w:ascii="Times New Roman" w:hAnsi="Times New Roman" w:cs="Times New Roman"/>
          <w:b/>
          <w:sz w:val="24"/>
          <w:szCs w:val="24"/>
        </w:rPr>
        <w:t>d</w:t>
      </w:r>
      <w:r w:rsidR="003253EA">
        <w:rPr>
          <w:rFonts w:ascii="Times New Roman" w:hAnsi="Times New Roman" w:cs="Times New Roman"/>
          <w:sz w:val="24"/>
          <w:szCs w:val="24"/>
        </w:rPr>
        <w:t xml:space="preserve">, </w:t>
      </w:r>
      <w:proofErr w:type="spellStart"/>
      <w:r w:rsidR="003253EA" w:rsidRPr="00F8146E">
        <w:rPr>
          <w:rFonts w:ascii="Times New Roman" w:hAnsi="Times New Roman" w:cs="Times New Roman"/>
          <w:i/>
          <w:sz w:val="24"/>
          <w:szCs w:val="24"/>
        </w:rPr>
        <w:t>Palaeanodon</w:t>
      </w:r>
      <w:proofErr w:type="spellEnd"/>
      <w:r w:rsidR="003253EA" w:rsidRPr="00F8146E">
        <w:rPr>
          <w:rFonts w:ascii="Times New Roman" w:hAnsi="Times New Roman" w:cs="Times New Roman"/>
          <w:i/>
          <w:sz w:val="24"/>
          <w:szCs w:val="24"/>
        </w:rPr>
        <w:t xml:space="preserve"> </w:t>
      </w:r>
      <w:proofErr w:type="spellStart"/>
      <w:r w:rsidR="003253EA" w:rsidRPr="00F8146E">
        <w:rPr>
          <w:rFonts w:ascii="Times New Roman" w:hAnsi="Times New Roman" w:cs="Times New Roman"/>
          <w:i/>
          <w:sz w:val="24"/>
          <w:szCs w:val="24"/>
        </w:rPr>
        <w:t>ignavus</w:t>
      </w:r>
      <w:proofErr w:type="spellEnd"/>
      <w:r w:rsidR="003253EA">
        <w:rPr>
          <w:rFonts w:ascii="Times New Roman" w:hAnsi="Times New Roman" w:cs="Times New Roman"/>
          <w:sz w:val="24"/>
          <w:szCs w:val="24"/>
        </w:rPr>
        <w:t xml:space="preserve"> (USGS 16491, left astragalus reversed);</w:t>
      </w:r>
      <w:r w:rsidR="00796603">
        <w:rPr>
          <w:rFonts w:ascii="Times New Roman" w:hAnsi="Times New Roman" w:cs="Times New Roman"/>
          <w:sz w:val="24"/>
          <w:szCs w:val="24"/>
        </w:rPr>
        <w:t xml:space="preserve"> Note convex head (navicular facet) in </w:t>
      </w:r>
      <w:proofErr w:type="spellStart"/>
      <w:r w:rsidR="00796603" w:rsidRPr="00F8146E">
        <w:rPr>
          <w:rFonts w:ascii="Times New Roman" w:hAnsi="Times New Roman" w:cs="Times New Roman"/>
          <w:i/>
          <w:sz w:val="24"/>
          <w:szCs w:val="24"/>
        </w:rPr>
        <w:t>Eurotamandua</w:t>
      </w:r>
      <w:proofErr w:type="spellEnd"/>
      <w:r w:rsidR="00796603">
        <w:rPr>
          <w:rFonts w:ascii="Times New Roman" w:hAnsi="Times New Roman" w:cs="Times New Roman"/>
          <w:sz w:val="24"/>
          <w:szCs w:val="24"/>
        </w:rPr>
        <w:t xml:space="preserve"> and </w:t>
      </w:r>
      <w:proofErr w:type="spellStart"/>
      <w:r w:rsidR="00796603">
        <w:rPr>
          <w:rFonts w:ascii="Times New Roman" w:hAnsi="Times New Roman" w:cs="Times New Roman"/>
          <w:sz w:val="24"/>
          <w:szCs w:val="24"/>
        </w:rPr>
        <w:t>palaeanodonts</w:t>
      </w:r>
      <w:proofErr w:type="spellEnd"/>
      <w:r w:rsidR="00796603">
        <w:rPr>
          <w:rFonts w:ascii="Times New Roman" w:hAnsi="Times New Roman" w:cs="Times New Roman"/>
          <w:sz w:val="24"/>
          <w:szCs w:val="24"/>
        </w:rPr>
        <w:t xml:space="preserve">, and concave head in </w:t>
      </w:r>
      <w:r w:rsidR="00796603" w:rsidRPr="00F8146E">
        <w:rPr>
          <w:rFonts w:ascii="Times New Roman" w:hAnsi="Times New Roman" w:cs="Times New Roman"/>
          <w:i/>
          <w:sz w:val="24"/>
          <w:szCs w:val="24"/>
        </w:rPr>
        <w:t>Tamandua</w:t>
      </w:r>
      <w:r w:rsidR="00796603">
        <w:rPr>
          <w:rFonts w:ascii="Times New Roman" w:hAnsi="Times New Roman" w:cs="Times New Roman"/>
          <w:sz w:val="24"/>
          <w:szCs w:val="24"/>
        </w:rPr>
        <w:t>.</w:t>
      </w:r>
    </w:p>
    <w:p w14:paraId="0AB542FB" w14:textId="0465458C" w:rsidR="00796603" w:rsidRDefault="00796603" w:rsidP="00796603">
      <w:pPr>
        <w:spacing w:line="480" w:lineRule="auto"/>
        <w:rPr>
          <w:rFonts w:ascii="Times New Roman" w:hAnsi="Times New Roman" w:cs="Times New Roman"/>
          <w:sz w:val="24"/>
          <w:szCs w:val="24"/>
        </w:rPr>
      </w:pPr>
    </w:p>
    <w:p w14:paraId="3C29CD1F" w14:textId="67ECB044" w:rsidR="00796603" w:rsidRPr="007901DE" w:rsidRDefault="00A24258" w:rsidP="00F8146E">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E33210D" wp14:editId="1698AC96">
            <wp:extent cx="4267100" cy="4197927"/>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i Rep Suppl Fig 5 Comp Astragali FINAL.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77904" cy="4208555"/>
                    </a:xfrm>
                    <a:prstGeom prst="rect">
                      <a:avLst/>
                    </a:prstGeom>
                  </pic:spPr>
                </pic:pic>
              </a:graphicData>
            </a:graphic>
          </wp:inline>
        </w:drawing>
      </w:r>
    </w:p>
    <w:sectPr w:rsidR="00796603" w:rsidRPr="007901DE">
      <w:headerReference w:type="default" r:id="rId13"/>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AE0F0F" w16cex:dateUtc="2025-05-15T18:14:00Z"/>
  <w16cex:commentExtensible w16cex:durableId="6EA9D13A" w16cex:dateUtc="2025-05-15T18:15:00Z"/>
  <w16cex:commentExtensible w16cex:durableId="2B18B36F" w16cex:dateUtc="2025-05-15T18:17:00Z"/>
  <w16cex:commentExtensible w16cex:durableId="22363DDA" w16cex:dateUtc="2025-05-15T18: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75702" w14:textId="77777777" w:rsidR="00B04219" w:rsidRDefault="00B04219" w:rsidP="005E2B53">
      <w:r>
        <w:separator/>
      </w:r>
    </w:p>
  </w:endnote>
  <w:endnote w:type="continuationSeparator" w:id="0">
    <w:p w14:paraId="0BB61F86" w14:textId="77777777" w:rsidR="00B04219" w:rsidRDefault="00B04219" w:rsidP="005E2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175A3" w14:textId="77777777" w:rsidR="00B04219" w:rsidRDefault="00B04219" w:rsidP="005E2B53">
      <w:r>
        <w:separator/>
      </w:r>
    </w:p>
  </w:footnote>
  <w:footnote w:type="continuationSeparator" w:id="0">
    <w:p w14:paraId="5DA5992C" w14:textId="77777777" w:rsidR="00B04219" w:rsidRDefault="00B04219" w:rsidP="005E2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285918"/>
      <w:docPartObj>
        <w:docPartGallery w:val="Page Numbers (Top of Page)"/>
        <w:docPartUnique/>
      </w:docPartObj>
    </w:sdtPr>
    <w:sdtEndPr>
      <w:rPr>
        <w:noProof/>
      </w:rPr>
    </w:sdtEndPr>
    <w:sdtContent>
      <w:p w14:paraId="7CA44294" w14:textId="0C8D671F" w:rsidR="005E2B53" w:rsidRDefault="005E2B5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F5D8631" w14:textId="77777777" w:rsidR="005E2B53" w:rsidRDefault="005E2B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366E8"/>
    <w:multiLevelType w:val="hybridMultilevel"/>
    <w:tmpl w:val="2FA4EDF8"/>
    <w:lvl w:ilvl="0" w:tplc="25C43E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9E3EED"/>
    <w:multiLevelType w:val="hybridMultilevel"/>
    <w:tmpl w:val="DD4AE956"/>
    <w:lvl w:ilvl="0" w:tplc="2C76F386">
      <w:start w:val="1"/>
      <w:numFmt w:val="lowerLetter"/>
      <w:lvlText w:val="%1."/>
      <w:lvlJc w:val="left"/>
      <w:pPr>
        <w:ind w:left="81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03732B"/>
    <w:multiLevelType w:val="hybridMultilevel"/>
    <w:tmpl w:val="F2D6BD90"/>
    <w:lvl w:ilvl="0" w:tplc="EF183218">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B30452"/>
    <w:multiLevelType w:val="hybridMultilevel"/>
    <w:tmpl w:val="F3D86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B24ACF"/>
    <w:multiLevelType w:val="hybridMultilevel"/>
    <w:tmpl w:val="F1A27CA6"/>
    <w:lvl w:ilvl="0" w:tplc="89527EE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B6681B"/>
    <w:multiLevelType w:val="hybridMultilevel"/>
    <w:tmpl w:val="83782F00"/>
    <w:lvl w:ilvl="0" w:tplc="10DADB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EB30B6F"/>
    <w:multiLevelType w:val="hybridMultilevel"/>
    <w:tmpl w:val="B89E3B24"/>
    <w:lvl w:ilvl="0" w:tplc="DC44BE6C">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82A2858"/>
    <w:multiLevelType w:val="hybridMultilevel"/>
    <w:tmpl w:val="2F9A91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C60255"/>
    <w:multiLevelType w:val="hybridMultilevel"/>
    <w:tmpl w:val="666A49DA"/>
    <w:lvl w:ilvl="0" w:tplc="C5B2BE20">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6"/>
  </w:num>
  <w:num w:numId="3">
    <w:abstractNumId w:val="5"/>
  </w:num>
  <w:num w:numId="4">
    <w:abstractNumId w:val="0"/>
  </w:num>
  <w:num w:numId="5">
    <w:abstractNumId w:val="8"/>
  </w:num>
  <w:num w:numId="6">
    <w:abstractNumId w:val="1"/>
  </w:num>
  <w:num w:numId="7">
    <w:abstractNumId w:val="2"/>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65FE"/>
    <w:rsid w:val="00005CDD"/>
    <w:rsid w:val="00006EB8"/>
    <w:rsid w:val="00007B32"/>
    <w:rsid w:val="000412FD"/>
    <w:rsid w:val="000755D3"/>
    <w:rsid w:val="00081E27"/>
    <w:rsid w:val="000A3DE2"/>
    <w:rsid w:val="000B65FE"/>
    <w:rsid w:val="000C5179"/>
    <w:rsid w:val="0010235F"/>
    <w:rsid w:val="001234F1"/>
    <w:rsid w:val="00137216"/>
    <w:rsid w:val="00145127"/>
    <w:rsid w:val="00161509"/>
    <w:rsid w:val="0017078F"/>
    <w:rsid w:val="00202428"/>
    <w:rsid w:val="00227D0A"/>
    <w:rsid w:val="00243EA8"/>
    <w:rsid w:val="002535FB"/>
    <w:rsid w:val="002626CF"/>
    <w:rsid w:val="00273E64"/>
    <w:rsid w:val="002C11B7"/>
    <w:rsid w:val="002C1ECA"/>
    <w:rsid w:val="002D5E67"/>
    <w:rsid w:val="002F2B11"/>
    <w:rsid w:val="00305B83"/>
    <w:rsid w:val="003253EA"/>
    <w:rsid w:val="00330FFB"/>
    <w:rsid w:val="0035103F"/>
    <w:rsid w:val="003915EF"/>
    <w:rsid w:val="00397765"/>
    <w:rsid w:val="003A4065"/>
    <w:rsid w:val="003E3056"/>
    <w:rsid w:val="003F110A"/>
    <w:rsid w:val="003F17DB"/>
    <w:rsid w:val="004171E2"/>
    <w:rsid w:val="00441698"/>
    <w:rsid w:val="004919E5"/>
    <w:rsid w:val="004A3CB9"/>
    <w:rsid w:val="004B7A90"/>
    <w:rsid w:val="004E1536"/>
    <w:rsid w:val="004F43EB"/>
    <w:rsid w:val="0058738F"/>
    <w:rsid w:val="00593CA3"/>
    <w:rsid w:val="005A0468"/>
    <w:rsid w:val="005E2B53"/>
    <w:rsid w:val="005F52FB"/>
    <w:rsid w:val="00642042"/>
    <w:rsid w:val="006460B8"/>
    <w:rsid w:val="0065753A"/>
    <w:rsid w:val="0068661E"/>
    <w:rsid w:val="006A4DE6"/>
    <w:rsid w:val="006B5D2B"/>
    <w:rsid w:val="006C718C"/>
    <w:rsid w:val="006D0308"/>
    <w:rsid w:val="0071705D"/>
    <w:rsid w:val="007174F5"/>
    <w:rsid w:val="007662A1"/>
    <w:rsid w:val="00770DCC"/>
    <w:rsid w:val="0077505D"/>
    <w:rsid w:val="007901DE"/>
    <w:rsid w:val="00796603"/>
    <w:rsid w:val="007F1729"/>
    <w:rsid w:val="007F1829"/>
    <w:rsid w:val="007F2713"/>
    <w:rsid w:val="007F31B1"/>
    <w:rsid w:val="00833844"/>
    <w:rsid w:val="0088544F"/>
    <w:rsid w:val="008A516F"/>
    <w:rsid w:val="008C2DFB"/>
    <w:rsid w:val="008C6CC3"/>
    <w:rsid w:val="008F2659"/>
    <w:rsid w:val="00901679"/>
    <w:rsid w:val="00933E48"/>
    <w:rsid w:val="00942772"/>
    <w:rsid w:val="00944CDD"/>
    <w:rsid w:val="00986D9D"/>
    <w:rsid w:val="00997765"/>
    <w:rsid w:val="009C3D5F"/>
    <w:rsid w:val="00A018E6"/>
    <w:rsid w:val="00A11ED6"/>
    <w:rsid w:val="00A24258"/>
    <w:rsid w:val="00A245AA"/>
    <w:rsid w:val="00A515D9"/>
    <w:rsid w:val="00A51C20"/>
    <w:rsid w:val="00A700BF"/>
    <w:rsid w:val="00A81B9F"/>
    <w:rsid w:val="00A8419B"/>
    <w:rsid w:val="00A97833"/>
    <w:rsid w:val="00AA0D6B"/>
    <w:rsid w:val="00AA772F"/>
    <w:rsid w:val="00AA780C"/>
    <w:rsid w:val="00AB5268"/>
    <w:rsid w:val="00AD2C26"/>
    <w:rsid w:val="00AF460E"/>
    <w:rsid w:val="00AF4ADB"/>
    <w:rsid w:val="00B00D53"/>
    <w:rsid w:val="00B04219"/>
    <w:rsid w:val="00B139CD"/>
    <w:rsid w:val="00B63ABC"/>
    <w:rsid w:val="00B84CF5"/>
    <w:rsid w:val="00BB707B"/>
    <w:rsid w:val="00BD2D55"/>
    <w:rsid w:val="00C00A0A"/>
    <w:rsid w:val="00C043D0"/>
    <w:rsid w:val="00C14398"/>
    <w:rsid w:val="00C231B3"/>
    <w:rsid w:val="00C26370"/>
    <w:rsid w:val="00C50D34"/>
    <w:rsid w:val="00C5271A"/>
    <w:rsid w:val="00C56670"/>
    <w:rsid w:val="00C60D43"/>
    <w:rsid w:val="00C73A4A"/>
    <w:rsid w:val="00C768CB"/>
    <w:rsid w:val="00C82541"/>
    <w:rsid w:val="00C83AC8"/>
    <w:rsid w:val="00C863D7"/>
    <w:rsid w:val="00C87226"/>
    <w:rsid w:val="00C976CC"/>
    <w:rsid w:val="00CA36D9"/>
    <w:rsid w:val="00CB271A"/>
    <w:rsid w:val="00CB6998"/>
    <w:rsid w:val="00CF45E0"/>
    <w:rsid w:val="00D05F55"/>
    <w:rsid w:val="00D24F89"/>
    <w:rsid w:val="00D26BB9"/>
    <w:rsid w:val="00D75799"/>
    <w:rsid w:val="00DE0C00"/>
    <w:rsid w:val="00DF7195"/>
    <w:rsid w:val="00E06F48"/>
    <w:rsid w:val="00E5306C"/>
    <w:rsid w:val="00EB6F4E"/>
    <w:rsid w:val="00F15E46"/>
    <w:rsid w:val="00F168EB"/>
    <w:rsid w:val="00F8146E"/>
    <w:rsid w:val="00F9167E"/>
    <w:rsid w:val="00FA74C5"/>
    <w:rsid w:val="00FB6A99"/>
    <w:rsid w:val="00FC34B3"/>
    <w:rsid w:val="00FE0FC2"/>
    <w:rsid w:val="00FE1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906CB"/>
  <w15:docId w15:val="{7B639E9E-E283-474A-BA19-B417132AF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0B65FE"/>
    <w:pPr>
      <w:spacing w:before="100" w:beforeAutospacing="1" w:after="100" w:afterAutospacing="1"/>
      <w:outlineLvl w:val="0"/>
    </w:pPr>
    <w:rPr>
      <w:rFonts w:ascii="Times New Roman" w:eastAsia="Times New Roman" w:hAnsi="Times New Roman" w:cs="Times New Roman"/>
      <w:b/>
      <w:bCs/>
      <w:kern w:val="36"/>
      <w:sz w:val="48"/>
      <w:szCs w:val="48"/>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65FE"/>
    <w:rPr>
      <w:rFonts w:ascii="Times New Roman" w:eastAsia="Times New Roman" w:hAnsi="Times New Roman" w:cs="Times New Roman"/>
      <w:b/>
      <w:bCs/>
      <w:kern w:val="36"/>
      <w:sz w:val="48"/>
      <w:szCs w:val="48"/>
      <w:lang w:val="de-DE" w:eastAsia="de-DE"/>
    </w:rPr>
  </w:style>
  <w:style w:type="character" w:styleId="CommentReference">
    <w:name w:val="annotation reference"/>
    <w:basedOn w:val="DefaultParagraphFont"/>
    <w:uiPriority w:val="99"/>
    <w:semiHidden/>
    <w:unhideWhenUsed/>
    <w:rsid w:val="000B65FE"/>
    <w:rPr>
      <w:sz w:val="16"/>
      <w:szCs w:val="16"/>
    </w:rPr>
  </w:style>
  <w:style w:type="paragraph" w:styleId="CommentText">
    <w:name w:val="annotation text"/>
    <w:basedOn w:val="Normal"/>
    <w:link w:val="CommentTextChar"/>
    <w:uiPriority w:val="99"/>
    <w:unhideWhenUsed/>
    <w:rsid w:val="000B65FE"/>
    <w:rPr>
      <w:sz w:val="20"/>
      <w:szCs w:val="20"/>
    </w:rPr>
  </w:style>
  <w:style w:type="character" w:customStyle="1" w:styleId="CommentTextChar">
    <w:name w:val="Comment Text Char"/>
    <w:basedOn w:val="DefaultParagraphFont"/>
    <w:link w:val="CommentText"/>
    <w:uiPriority w:val="99"/>
    <w:rsid w:val="000B65FE"/>
    <w:rPr>
      <w:sz w:val="20"/>
      <w:szCs w:val="20"/>
    </w:rPr>
  </w:style>
  <w:style w:type="paragraph" w:styleId="BalloonText">
    <w:name w:val="Balloon Text"/>
    <w:basedOn w:val="Normal"/>
    <w:link w:val="BalloonTextChar"/>
    <w:uiPriority w:val="99"/>
    <w:semiHidden/>
    <w:unhideWhenUsed/>
    <w:rsid w:val="000B65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5FE"/>
    <w:rPr>
      <w:rFonts w:ascii="Segoe UI" w:hAnsi="Segoe UI" w:cs="Segoe UI"/>
      <w:sz w:val="18"/>
      <w:szCs w:val="18"/>
    </w:rPr>
  </w:style>
  <w:style w:type="paragraph" w:styleId="ListParagraph">
    <w:name w:val="List Paragraph"/>
    <w:basedOn w:val="Normal"/>
    <w:uiPriority w:val="34"/>
    <w:qFormat/>
    <w:rsid w:val="00D26BB9"/>
    <w:pPr>
      <w:ind w:left="720"/>
      <w:contextualSpacing/>
    </w:pPr>
  </w:style>
  <w:style w:type="paragraph" w:styleId="CommentSubject">
    <w:name w:val="annotation subject"/>
    <w:basedOn w:val="CommentText"/>
    <w:next w:val="CommentText"/>
    <w:link w:val="CommentSubjectChar"/>
    <w:uiPriority w:val="99"/>
    <w:semiHidden/>
    <w:unhideWhenUsed/>
    <w:rsid w:val="002D5E67"/>
    <w:rPr>
      <w:b/>
      <w:bCs/>
    </w:rPr>
  </w:style>
  <w:style w:type="character" w:customStyle="1" w:styleId="CommentSubjectChar">
    <w:name w:val="Comment Subject Char"/>
    <w:basedOn w:val="CommentTextChar"/>
    <w:link w:val="CommentSubject"/>
    <w:uiPriority w:val="99"/>
    <w:semiHidden/>
    <w:rsid w:val="002D5E67"/>
    <w:rPr>
      <w:b/>
      <w:bCs/>
      <w:sz w:val="20"/>
      <w:szCs w:val="20"/>
    </w:rPr>
  </w:style>
  <w:style w:type="paragraph" w:styleId="Revision">
    <w:name w:val="Revision"/>
    <w:hidden/>
    <w:uiPriority w:val="99"/>
    <w:semiHidden/>
    <w:rsid w:val="00FC34B3"/>
  </w:style>
  <w:style w:type="paragraph" w:styleId="Header">
    <w:name w:val="header"/>
    <w:basedOn w:val="Normal"/>
    <w:link w:val="HeaderChar"/>
    <w:uiPriority w:val="99"/>
    <w:unhideWhenUsed/>
    <w:rsid w:val="005E2B53"/>
    <w:pPr>
      <w:tabs>
        <w:tab w:val="center" w:pos="4680"/>
        <w:tab w:val="right" w:pos="9360"/>
      </w:tabs>
    </w:pPr>
  </w:style>
  <w:style w:type="character" w:customStyle="1" w:styleId="HeaderChar">
    <w:name w:val="Header Char"/>
    <w:basedOn w:val="DefaultParagraphFont"/>
    <w:link w:val="Header"/>
    <w:uiPriority w:val="99"/>
    <w:rsid w:val="005E2B53"/>
  </w:style>
  <w:style w:type="paragraph" w:styleId="Footer">
    <w:name w:val="footer"/>
    <w:basedOn w:val="Normal"/>
    <w:link w:val="FooterChar"/>
    <w:uiPriority w:val="99"/>
    <w:unhideWhenUsed/>
    <w:rsid w:val="005E2B53"/>
    <w:pPr>
      <w:tabs>
        <w:tab w:val="center" w:pos="4680"/>
        <w:tab w:val="right" w:pos="9360"/>
      </w:tabs>
    </w:pPr>
  </w:style>
  <w:style w:type="character" w:customStyle="1" w:styleId="FooterChar">
    <w:name w:val="Footer Char"/>
    <w:basedOn w:val="DefaultParagraphFont"/>
    <w:link w:val="Footer"/>
    <w:uiPriority w:val="99"/>
    <w:rsid w:val="005E2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99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0227-5A38-4F95-ADA8-6480CE955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5995</Words>
  <Characters>34175</Characters>
  <Application>Microsoft Office Word</Application>
  <DocSecurity>0</DocSecurity>
  <Lines>284</Lines>
  <Paragraphs>80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Rose</dc:creator>
  <cp:lastModifiedBy>KEN Rose</cp:lastModifiedBy>
  <cp:revision>2</cp:revision>
  <dcterms:created xsi:type="dcterms:W3CDTF">2026-05-05T01:59:00Z</dcterms:created>
  <dcterms:modified xsi:type="dcterms:W3CDTF">2026-05-05T01:59:00Z</dcterms:modified>
</cp:coreProperties>
</file>