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3C719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Supplementary Materials</w:t>
      </w:r>
    </w:p>
    <w:p w14:paraId="6CC465C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F66715">
      <w:pPr>
        <w:spacing w:line="30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Integrative Multi-omics Analysis Identifies ATAD1 as a Potential Regulator of Metastasis in Pancreatic Cancer</w:t>
      </w:r>
    </w:p>
    <w:p w14:paraId="311DB5E8">
      <w:pPr>
        <w:spacing w:line="300" w:lineRule="auto"/>
        <w:ind w:left="360" w:hanging="360"/>
        <w:jc w:val="center"/>
        <w:rPr>
          <w:rFonts w:ascii="宋体" w:hAnsi="宋体" w:eastAsia="宋体" w:cs="Times New Roman"/>
          <w:b/>
          <w:bCs/>
          <w:sz w:val="24"/>
          <w:szCs w:val="28"/>
        </w:rPr>
      </w:pPr>
    </w:p>
    <w:p w14:paraId="3FD58476">
      <w:pPr>
        <w:spacing w:line="300" w:lineRule="auto"/>
        <w:ind w:left="360" w:hanging="360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>
        <w:rPr>
          <w:rFonts w:ascii="Times New Roman" w:hAnsi="Times New Roman" w:eastAsia="宋体" w:cs="Times New Roman"/>
          <w:sz w:val="24"/>
          <w:szCs w:val="24"/>
        </w:rPr>
        <w:t>Yi Zhang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1,†</w:t>
      </w:r>
      <w:r>
        <w:rPr>
          <w:rFonts w:ascii="Times New Roman" w:hAnsi="Times New Roman" w:eastAsia="宋体" w:cs="Times New Roman"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Guangbo Kang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2,</w:t>
      </w: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†</w:t>
      </w:r>
      <w:r>
        <w:rPr>
          <w:rFonts w:ascii="Times New Roman" w:hAnsi="Times New Roman" w:cs="Times New Roman"/>
          <w:bCs/>
          <w:sz w:val="24"/>
          <w:szCs w:val="24"/>
        </w:rPr>
        <w:t>, Haibin Yuan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, Zelin Feng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, He Huang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2,</w:t>
      </w:r>
      <w:r>
        <w:rPr>
          <w:rFonts w:ascii="Times New Roman" w:hAnsi="Times New Roman" w:cs="Times New Roman"/>
          <w:bCs/>
          <w:sz w:val="24"/>
          <w:szCs w:val="24"/>
        </w:rPr>
        <w:t>*, Feng Gao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1,4,</w:t>
      </w:r>
      <w:r>
        <w:rPr>
          <w:rFonts w:ascii="Times New Roman" w:hAnsi="Times New Roman" w:cs="Times New Roman"/>
          <w:bCs/>
          <w:sz w:val="24"/>
          <w:szCs w:val="24"/>
        </w:rPr>
        <w:t>*</w:t>
      </w:r>
    </w:p>
    <w:p w14:paraId="5923F2D3">
      <w:pPr>
        <w:spacing w:line="300" w:lineRule="auto"/>
        <w:ind w:left="360" w:hanging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D7DAC0">
      <w:pPr>
        <w:spacing w:line="30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宋体" w:cs="Times New Roman"/>
          <w:sz w:val="24"/>
          <w:szCs w:val="24"/>
        </w:rPr>
        <w:t xml:space="preserve"> Department of Physics, School of Science, Tianjin University, Tianjin 300072, China</w:t>
      </w:r>
    </w:p>
    <w:p w14:paraId="0B02EF78">
      <w:pPr>
        <w:spacing w:line="30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eastAsia="宋体" w:cs="Times New Roman"/>
          <w:sz w:val="24"/>
          <w:szCs w:val="24"/>
        </w:rPr>
        <w:t xml:space="preserve"> School of Synthetic Biology and Biomanufacturing, State Key Laboratory of Synthetic Biology, Tianjin Key Laboratory of Biological and Pharmaceutical Engineering, Tianjin University, Tianjin, 300350, China</w:t>
      </w:r>
    </w:p>
    <w:p w14:paraId="6D4F5D36">
      <w:pPr>
        <w:spacing w:line="30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eastAsia="宋体" w:cs="Times New Roman"/>
          <w:sz w:val="24"/>
          <w:szCs w:val="24"/>
        </w:rPr>
        <w:t xml:space="preserve"> Department of Gastroenterology and Hepatology, Tianjin Medical University General Hospital, Tianjin Medical University, Tianjin, 300052, China</w:t>
      </w:r>
    </w:p>
    <w:p w14:paraId="40871E77">
      <w:pPr>
        <w:spacing w:line="30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 xml:space="preserve"> Frontiers Science Center for Synthetic Biology and Key Laboratory of Systems Bioengineering (Ministry of Education), State Key Laboratory of Synthetic Biology, Tianjin University, Tianjin 300072, China</w:t>
      </w:r>
    </w:p>
    <w:p w14:paraId="54D3FE51">
      <w:pPr>
        <w:spacing w:line="30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  <w:vertAlign w:val="superscript"/>
        </w:rPr>
        <w:t xml:space="preserve">† </w:t>
      </w:r>
      <w:r>
        <w:rPr>
          <w:rFonts w:ascii="Times New Roman" w:hAnsi="Times New Roman" w:eastAsia="宋体" w:cs="Times New Roman"/>
          <w:sz w:val="24"/>
          <w:szCs w:val="24"/>
        </w:rPr>
        <w:t>These authors have contributed equally to this work</w:t>
      </w:r>
    </w:p>
    <w:p w14:paraId="6C008EF3">
      <w:pPr>
        <w:spacing w:line="300" w:lineRule="auto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* Correspondence</w:t>
      </w:r>
      <w:r>
        <w:rPr>
          <w:rFonts w:hint="eastAsia" w:ascii="Times New Roman" w:hAnsi="Times New Roman" w:eastAsia="宋体" w:cs="Times New Roman"/>
          <w:sz w:val="24"/>
          <w:szCs w:val="24"/>
        </w:rPr>
        <w:t>: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He Huang (</w:t>
      </w:r>
      <w:r>
        <w:fldChar w:fldCharType="begin"/>
      </w:r>
      <w:r>
        <w:instrText xml:space="preserve"> HYPERLINK "mailto:huang@tju.edu.cn" </w:instrText>
      </w:r>
      <w:r>
        <w:fldChar w:fldCharType="separate"/>
      </w:r>
      <w:r>
        <w:rPr>
          <w:rStyle w:val="20"/>
          <w:rFonts w:ascii="Times New Roman" w:hAnsi="Times New Roman" w:cs="Times New Roman"/>
          <w:bCs/>
          <w:sz w:val="24"/>
          <w:szCs w:val="24"/>
        </w:rPr>
        <w:t>huang</w:t>
      </w:r>
      <w:r>
        <w:rPr>
          <w:rStyle w:val="20"/>
          <w:rFonts w:ascii="Times New Roman" w:hAnsi="Times New Roman" w:eastAsia="宋体" w:cs="Times New Roman"/>
          <w:sz w:val="24"/>
          <w:szCs w:val="24"/>
        </w:rPr>
        <w:t>@tju.edu.cn</w:t>
      </w:r>
      <w:r>
        <w:rPr>
          <w:rStyle w:val="20"/>
          <w:rFonts w:ascii="Times New Roman" w:hAnsi="Times New Roman" w:eastAsia="宋体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sz w:val="24"/>
          <w:szCs w:val="24"/>
        </w:rPr>
        <w:t>); Feng Gao (</w:t>
      </w:r>
      <w:r>
        <w:fldChar w:fldCharType="begin"/>
      </w:r>
      <w:r>
        <w:instrText xml:space="preserve"> HYPERLINK "mailto:fgao@tju.edu.cn" </w:instrText>
      </w:r>
      <w:r>
        <w:fldChar w:fldCharType="separate"/>
      </w:r>
      <w:r>
        <w:rPr>
          <w:rStyle w:val="20"/>
          <w:rFonts w:ascii="Times New Roman" w:hAnsi="Times New Roman" w:cs="Times New Roman"/>
          <w:bCs/>
          <w:sz w:val="24"/>
          <w:szCs w:val="24"/>
        </w:rPr>
        <w:t>fgao@tju.edu.cn</w:t>
      </w:r>
      <w:r>
        <w:rPr>
          <w:rStyle w:val="20"/>
          <w:rFonts w:ascii="Times New Roman" w:hAnsi="Times New Roman" w:cs="Times New Roman"/>
          <w:bCs/>
          <w:sz w:val="24"/>
          <w:szCs w:val="24"/>
        </w:rPr>
        <w:fldChar w:fldCharType="end"/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p w14:paraId="3989F5A6">
      <w:pPr>
        <w:spacing w:line="300" w:lineRule="auto"/>
        <w:ind w:leftChars="-405" w:hanging="850" w:hangingChars="405"/>
        <w:jc w:val="center"/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宋体" w:cs="Times New Roman"/>
        </w:rPr>
        <w:drawing>
          <wp:inline distT="0" distB="0" distL="0" distR="0">
            <wp:extent cx="6297295" cy="6076950"/>
            <wp:effectExtent l="0" t="0" r="825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648" cy="608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B19F7">
      <w:pPr>
        <w:spacing w:line="300" w:lineRule="auto"/>
        <w:jc w:val="left"/>
        <w:rPr>
          <w:rFonts w:ascii="Times New Roman" w:hAnsi="Times New Roman" w:eastAsia="宋体" w:cs="Times New Roman"/>
          <w:b/>
          <w:bCs/>
        </w:rPr>
      </w:pPr>
    </w:p>
    <w:p w14:paraId="2DE73CDE">
      <w:pPr>
        <w:spacing w:line="300" w:lineRule="auto"/>
        <w:jc w:val="center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F</w:t>
      </w:r>
      <w:r>
        <w:rPr>
          <w:rFonts w:ascii="Times New Roman" w:hAnsi="Times New Roman" w:eastAsia="宋体" w:cs="Times New Roman"/>
          <w:b/>
          <w:bCs/>
        </w:rPr>
        <w:t>igure S1.</w:t>
      </w:r>
      <w:r>
        <w:rPr>
          <w:rFonts w:ascii="Times New Roman" w:hAnsi="Times New Roman" w:eastAsia="宋体" w:cs="Times New Roman"/>
        </w:rPr>
        <w:t xml:space="preserve"> Genome-wide density of SNPs and InDels across primary- and metastasis-derived PDAC cell lines. The plots extend the analysis shown in Fig. 2B to all comparisons.</w:t>
      </w:r>
    </w:p>
    <w:p w14:paraId="604C1308">
      <w:pPr>
        <w:spacing w:line="300" w:lineRule="auto"/>
        <w:ind w:leftChars="-270" w:hanging="567" w:hangingChars="270"/>
        <w:jc w:val="center"/>
        <w:rPr>
          <w:rFonts w:ascii="Times New Roman" w:hAnsi="Times New Roman" w:eastAsia="宋体" w:cs="Times New Roman"/>
        </w:rPr>
      </w:pPr>
      <w:r>
        <w:drawing>
          <wp:inline distT="0" distB="0" distL="0" distR="0">
            <wp:extent cx="5796915" cy="3426460"/>
            <wp:effectExtent l="0" t="0" r="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9651" cy="343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CF6F7">
      <w:pPr>
        <w:spacing w:line="300" w:lineRule="auto"/>
        <w:ind w:leftChars="-270" w:hanging="567" w:hangingChars="270"/>
        <w:jc w:val="center"/>
        <w:rPr>
          <w:rFonts w:ascii="Times New Roman" w:hAnsi="Times New Roman" w:eastAsia="宋体" w:cs="Times New Roman"/>
        </w:rPr>
      </w:pPr>
    </w:p>
    <w:p w14:paraId="2F41D366">
      <w:pPr>
        <w:spacing w:line="300" w:lineRule="auto"/>
        <w:ind w:left="2" w:leftChars="-270" w:hanging="569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</w:rPr>
        <w:t>F</w:t>
      </w:r>
      <w:r>
        <w:rPr>
          <w:rFonts w:ascii="Times New Roman" w:hAnsi="Times New Roman" w:eastAsia="宋体" w:cs="Times New Roman"/>
          <w:b/>
          <w:bCs/>
        </w:rPr>
        <w:t>igure S2.</w:t>
      </w:r>
      <w:r>
        <w:rPr>
          <w:rFonts w:ascii="Times New Roman" w:hAnsi="Times New Roman" w:eastAsia="宋体" w:cs="Times New Roman"/>
        </w:rPr>
        <w:t xml:space="preserve"> Pathway enrichment analysis of the 48 overlapped genes identified from integrated transcriptomic and proteomic data.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FD902E6">
      <w:pPr>
        <w:pStyle w:val="13"/>
        <w:jc w:val="center"/>
      </w:pPr>
      <w:bookmarkStart w:id="0" w:name="OLE_LINK1"/>
      <w:bookmarkStart w:id="1" w:name="OLE_LINK2"/>
      <w:r>
        <w:drawing>
          <wp:inline distT="0" distB="0" distL="0" distR="0">
            <wp:extent cx="4813300" cy="4278630"/>
            <wp:effectExtent l="0" t="0" r="6350" b="7620"/>
            <wp:docPr id="2" name="图片 2" descr="E:\硕士课题\20251127 Scientific reports\20260311 修改整理\图S4_新增_ATAD1_GSE62452_boxpl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硕士课题\20251127 Scientific reports\20260311 修改整理\图S4_新增_ATAD1_GSE62452_boxplo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1549" cy="429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F8FB9">
      <w:pPr>
        <w:spacing w:line="300" w:lineRule="auto"/>
        <w:ind w:left="2" w:leftChars="-270" w:hanging="569" w:hangingChars="270"/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/>
          <w:bCs/>
        </w:rPr>
        <w:t>F</w:t>
      </w:r>
      <w:r>
        <w:rPr>
          <w:rFonts w:ascii="Times New Roman" w:hAnsi="Times New Roman" w:eastAsia="宋体" w:cs="Times New Roman"/>
          <w:b/>
          <w:bCs/>
        </w:rPr>
        <w:t>igure S3.</w:t>
      </w:r>
      <w:r>
        <w:rPr>
          <w:rFonts w:ascii="Times New Roman" w:hAnsi="Times New Roman" w:eastAsia="宋体" w:cs="Times New Roman"/>
        </w:rPr>
        <w:t xml:space="preserve"> Validation of ATAD1 expression in the GSE62452 cohort. ATAD1 expression levels in tumor and normal pancreatic tissues are shown (Wilcoxon rank-sum test, p = 0.0057).</w:t>
      </w:r>
    </w:p>
    <w:p w14:paraId="6AD5AA69">
      <w:pPr>
        <w:spacing w:line="300" w:lineRule="auto"/>
        <w:ind w:leftChars="-270" w:hanging="567" w:hangingChars="270"/>
        <w:jc w:val="center"/>
      </w:pPr>
      <w:r>
        <w:drawing>
          <wp:inline distT="0" distB="0" distL="0" distR="0">
            <wp:extent cx="5274310" cy="3956050"/>
            <wp:effectExtent l="0" t="0" r="2540" b="6350"/>
            <wp:docPr id="12" name="图片 12" descr="E:\硕士课题\UALCAN-PAAD-expression-TumorGra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E:\硕士课题\UALCAN-PAAD-expression-TumorGrad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1BCB">
      <w:pPr>
        <w:spacing w:line="300" w:lineRule="auto"/>
        <w:ind w:left="2" w:leftChars="-270" w:hanging="569" w:hangingChars="270"/>
        <w:jc w:val="center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F</w:t>
      </w:r>
      <w:r>
        <w:rPr>
          <w:rFonts w:ascii="Times New Roman" w:hAnsi="Times New Roman" w:eastAsia="宋体" w:cs="Times New Roman"/>
          <w:b/>
          <w:bCs/>
        </w:rPr>
        <w:t>igure S4.</w:t>
      </w:r>
      <w:r>
        <w:rPr>
          <w:rFonts w:ascii="Times New Roman" w:hAnsi="Times New Roman" w:eastAsia="宋体" w:cs="Times New Roman"/>
        </w:rPr>
        <w:t xml:space="preserve"> Expression of ATAD1 across tumor differentiation grades in the TCGA-PAAD cohort, showing a progressive increase from well- to poorly differentiated tumors.</w:t>
      </w:r>
    </w:p>
    <w:p w14:paraId="087BB762">
      <w:pPr>
        <w:widowControl/>
        <w:jc w:val="left"/>
        <w:rPr>
          <w:rFonts w:ascii="Times New Roman" w:hAnsi="Times New Roman" w:eastAsia="宋体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 w:cs="Times New Roman"/>
        </w:rPr>
        <w:br w:type="page"/>
      </w:r>
    </w:p>
    <w:p w14:paraId="223474CC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471930" cy="1104265"/>
            <wp:effectExtent l="0" t="0" r="13970" b="635"/>
            <wp:docPr id="1" name="图片 1" descr="C:\Users\fgao\Desktop\张怡\BMC\Figure 6A\ATDA1-1-8.2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fgao\Desktop\张怡\BMC\Figure 6A\ATDA1-1-8.26.Tif"/>
                    <pic:cNvPicPr>
                      <a:picLocks noChangeAspect="1" noChangeArrowheads="1" noCrop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2731" cy="1112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450340" cy="1086485"/>
            <wp:effectExtent l="0" t="0" r="16510" b="18415"/>
            <wp:docPr id="3" name="图片 3" descr="C:\Users\fgao\Desktop\张怡\BMC\Figure 6A\BLVRA-1-8.2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fgao\Desktop\张怡\BMC\Figure 6A\BLVRA-1-8.26.Tif"/>
                    <pic:cNvPicPr>
                      <a:picLocks noChangeAspect="1" noChangeArrowheads="1" noCrop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4846" cy="11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A898C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ATAD1          BLVRA</w:t>
      </w:r>
    </w:p>
    <w:p w14:paraId="780C301A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595755" cy="1196975"/>
            <wp:effectExtent l="0" t="0" r="4445" b="3175"/>
            <wp:docPr id="4" name="图片 4" descr="C:\Users\fgao\Desktop\张怡\BMC\Figure 6A\CIS-1-8.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fgao\Desktop\张怡\BMC\Figure 6A\CIS-1-8.21.Tif"/>
                    <pic:cNvPicPr>
                      <a:picLocks noChangeAspect="1" noChangeArrowheads="1" noCrop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5612" cy="121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587500" cy="1190625"/>
            <wp:effectExtent l="0" t="0" r="12700" b="9525"/>
            <wp:docPr id="5" name="图片 5" descr="C:\Users\fgao\Desktop\张怡\BMC\Figure 6A\Glu-1-8.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fgao\Desktop\张怡\BMC\Figure 6A\Glu-1-8.19.Tif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2515" cy="120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0AF54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CISD2          GLRX</w:t>
      </w:r>
    </w:p>
    <w:p w14:paraId="5265D3CC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600200" cy="1200150"/>
            <wp:effectExtent l="0" t="0" r="0" b="0"/>
            <wp:docPr id="6" name="图片 6" descr="C:\Users\fgao\Desktop\张怡\BMC\Figure 6A\GST-1-8.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fgao\Desktop\张怡\BMC\Figure 6A\GST-1-8.21.Tif"/>
                    <pic:cNvPicPr>
                      <a:picLocks noChangeAspect="1" noChangeArrowheads="1" noCrop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705" cy="1201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581150" cy="1185545"/>
            <wp:effectExtent l="0" t="0" r="0" b="14605"/>
            <wp:docPr id="7" name="图片 7" descr="C:\Users\fgao\Desktop\张怡\BMC\Figure 6A\LAP3-1-8.2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fgao\Desktop\张怡\BMC\Figure 6A\LAP3-1-8.24.Tif"/>
                    <pic:cNvPicPr>
                      <a:picLocks noChangeAspect="1" noChangeArrowheads="1" noCrop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249" cy="120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A28D9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GST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M</w:t>
      </w:r>
      <w:r>
        <w:rPr>
          <w:rFonts w:ascii="Times New Roman" w:hAnsi="Times New Roman" w:cs="Times New Roman"/>
          <w:b/>
          <w:bCs/>
          <w:sz w:val="24"/>
          <w:szCs w:val="24"/>
        </w:rPr>
        <w:t>3          LAP3</w:t>
      </w:r>
    </w:p>
    <w:p w14:paraId="0A4E120D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600200" cy="1200150"/>
            <wp:effectExtent l="0" t="0" r="0" b="0"/>
            <wp:docPr id="8" name="图片 8" descr="C:\Users\fgao\Desktop\张怡\BMC\Figure 6A\PNPO-1-8.2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fgao\Desktop\张怡\BMC\Figure 6A\PNPO-1-8.21.Tif"/>
                    <pic:cNvPicPr>
                      <a:picLocks noChangeAspect="1" noChangeArrowheads="1" noCrop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2949" cy="1202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600200" cy="1200150"/>
            <wp:effectExtent l="0" t="0" r="0" b="0"/>
            <wp:docPr id="9" name="图片 9" descr="C:\Users\fgao\Desktop\张怡\BMC\Figure 6A\SEPHS2-1-8.2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fgao\Desktop\张怡\BMC\Figure 6A\SEPHS2-1-8.24.Tif"/>
                    <pic:cNvPicPr>
                      <a:picLocks noChangeAspect="1" noChangeArrowheads="1" noCrop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4003" cy="1203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A8535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PNPO          SEPHS2</w:t>
      </w:r>
    </w:p>
    <w:p w14:paraId="360EB6F6">
      <w:pPr>
        <w:spacing w:line="300" w:lineRule="auto"/>
        <w:ind w:left="81" w:leftChars="-270" w:hanging="648" w:hangingChars="270"/>
        <w:jc w:val="center"/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bidi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570355" cy="1177925"/>
            <wp:effectExtent l="0" t="0" r="10795" b="3175"/>
            <wp:docPr id="11" name="图片 11" descr="C:\Users\fgao\Desktop\张怡\BMC\Figure 6A\STAT5b-8.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\Users\fgao\Desktop\张怡\BMC\Figure 6A\STAT5b-8.18.Tif"/>
                    <pic:cNvPicPr>
                      <a:picLocks noChangeAspect="1" noChangeArrowheads="1" noCrop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2466" cy="117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602740" cy="1202055"/>
            <wp:effectExtent l="0" t="0" r="16510" b="17145"/>
            <wp:docPr id="14" name="图片 14" descr="C:\Users\fgao\Desktop\张怡\BMC\Figure 6A\beta-A-0-8.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fgao\Desktop\张怡\BMC\Figure 6A\beta-A-0-8.17.Tif"/>
                    <pic:cNvPicPr>
                      <a:picLocks noChangeAspect="1" noChangeArrowheads="1" noCrop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1750" cy="121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5C887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STAT5B          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β</w:t>
      </w:r>
      <w:r>
        <w:rPr>
          <w:rFonts w:ascii="Times New Roman" w:hAnsi="Times New Roman" w:cs="Times New Roman"/>
          <w:b/>
          <w:bCs/>
          <w:sz w:val="24"/>
          <w:szCs w:val="24"/>
        </w:rPr>
        <w:t>-actin</w:t>
      </w:r>
    </w:p>
    <w:p w14:paraId="2D06052B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F7E20">
      <w:pPr>
        <w:spacing w:line="300" w:lineRule="auto"/>
        <w:ind w:left="2" w:leftChars="-270" w:hanging="569" w:hangingChars="27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</w:rPr>
        <w:t>F</w:t>
      </w:r>
      <w:r>
        <w:rPr>
          <w:rFonts w:ascii="Times New Roman" w:hAnsi="Times New Roman" w:eastAsia="宋体" w:cs="Times New Roman"/>
          <w:b/>
          <w:bCs/>
          <w:color w:val="FF0000"/>
        </w:rPr>
        <w:t>igure S</w:t>
      </w:r>
      <w:r>
        <w:rPr>
          <w:rFonts w:hint="eastAsia" w:ascii="Times New Roman" w:hAnsi="Times New Roman" w:eastAsia="宋体" w:cs="Times New Roman"/>
          <w:b/>
          <w:bCs/>
          <w:color w:val="FF0000"/>
        </w:rPr>
        <w:t>5.</w:t>
      </w:r>
      <w:r>
        <w:rPr>
          <w:rFonts w:ascii="Times New Roman" w:hAnsi="Times New Roman" w:eastAsia="宋体" w:cs="Times New Roman"/>
          <w:color w:val="FF0000"/>
        </w:rPr>
        <w:t xml:space="preserve"> The full uncropped Gels and Blots images in Figure 6A.</w:t>
      </w:r>
    </w:p>
    <w:p w14:paraId="30A5E2C8">
      <w:pPr>
        <w:widowControl/>
        <w:jc w:val="left"/>
        <w:rPr>
          <w:rFonts w:ascii="Times New Roman" w:hAnsi="Times New Roman" w:eastAsia="宋体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06F6114">
      <w:pPr>
        <w:spacing w:line="300" w:lineRule="auto"/>
        <w:ind w:left="81" w:leftChars="-270" w:hanging="648" w:hangingChars="27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736090" cy="835025"/>
            <wp:effectExtent l="0" t="0" r="16510" b="3175"/>
            <wp:docPr id="16" name="图片 16" descr="C:\Users\fgao\Desktop\张怡\BMC\Figure 6C\HPAF-2-ATAD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\Users\fgao\Desktop\张怡\BMC\Figure 6C\HPAF-2-ATAD1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6" t="24382" b="31910"/>
                    <a:stretch>
                      <a:fillRect/>
                    </a:stretch>
                  </pic:blipFill>
                  <pic:spPr>
                    <a:xfrm>
                      <a:off x="0" y="0"/>
                      <a:ext cx="1754097" cy="84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494790" cy="843280"/>
            <wp:effectExtent l="0" t="0" r="10160" b="139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1552" cy="86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71E30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HPAF-II-ATAD1     CFPAC-1-ATAD1</w:t>
      </w:r>
    </w:p>
    <w:p w14:paraId="5AFC5C78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799590" cy="1343025"/>
            <wp:effectExtent l="0" t="0" r="10160" b="9525"/>
            <wp:docPr id="18" name="图片 18" descr="C:\Users\fgao\Desktop\张怡\BMC\Figure 6C\actin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fgao\Desktop\张怡\BMC\Figure 6C\actin1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187" cy="134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bidi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1781810" cy="1330325"/>
            <wp:effectExtent l="0" t="0" r="8890" b="3175"/>
            <wp:docPr id="19" name="图片 19" descr="C:\Users\fgao\Desktop\张怡\BMC\Figure 6C\actin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fgao\Desktop\张怡\BMC\Figure 6C\actin2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1335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898E4">
      <w:pPr>
        <w:spacing w:line="300" w:lineRule="auto"/>
        <w:ind w:left="81" w:leftChars="-270" w:hanging="648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HPAF-II-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β</w:t>
      </w:r>
      <w:r>
        <w:rPr>
          <w:rFonts w:ascii="Times New Roman" w:hAnsi="Times New Roman" w:cs="Times New Roman"/>
          <w:b/>
          <w:bCs/>
          <w:sz w:val="24"/>
          <w:szCs w:val="24"/>
        </w:rPr>
        <w:t>-actin      CFPAC-1-</w:t>
      </w:r>
      <w:r>
        <w:rPr>
          <w:rFonts w:hint="eastAsia" w:ascii="Times New Roman" w:hAnsi="Times New Roman" w:cs="Times New Roman"/>
          <w:b/>
          <w:bCs/>
          <w:sz w:val="24"/>
          <w:szCs w:val="24"/>
        </w:rPr>
        <w:t>β</w:t>
      </w:r>
      <w:r>
        <w:rPr>
          <w:rFonts w:ascii="Times New Roman" w:hAnsi="Times New Roman" w:cs="Times New Roman"/>
          <w:b/>
          <w:bCs/>
          <w:sz w:val="24"/>
          <w:szCs w:val="24"/>
        </w:rPr>
        <w:t>-actin</w:t>
      </w:r>
    </w:p>
    <w:p w14:paraId="688E0F97">
      <w:pPr>
        <w:spacing w:line="300" w:lineRule="auto"/>
        <w:ind w:left="2" w:leftChars="-270" w:hanging="569" w:hangingChars="2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FF0000"/>
        </w:rPr>
        <w:t>F</w:t>
      </w:r>
      <w:r>
        <w:rPr>
          <w:rFonts w:ascii="Times New Roman" w:hAnsi="Times New Roman" w:eastAsia="宋体" w:cs="Times New Roman"/>
          <w:b/>
          <w:bCs/>
          <w:color w:val="FF0000"/>
        </w:rPr>
        <w:t>igure S</w:t>
      </w:r>
      <w:r>
        <w:rPr>
          <w:rFonts w:hint="eastAsia" w:ascii="Times New Roman" w:hAnsi="Times New Roman" w:eastAsia="宋体" w:cs="Times New Roman"/>
          <w:b/>
          <w:bCs/>
          <w:color w:val="FF0000"/>
        </w:rPr>
        <w:t>6.</w:t>
      </w:r>
      <w:r>
        <w:rPr>
          <w:rFonts w:ascii="Times New Roman" w:hAnsi="Times New Roman" w:eastAsia="宋体" w:cs="Times New Roman"/>
          <w:color w:val="FF0000"/>
        </w:rPr>
        <w:t xml:space="preserve"> The full uncropped Gels and Blots images in Figure 6</w:t>
      </w:r>
      <w:r>
        <w:rPr>
          <w:rFonts w:hint="eastAsia" w:ascii="Times New Roman" w:hAnsi="Times New Roman" w:eastAsia="宋体" w:cs="Times New Roman"/>
          <w:color w:val="FF0000"/>
        </w:rPr>
        <w:t>C</w:t>
      </w:r>
      <w:r>
        <w:rPr>
          <w:rFonts w:ascii="Times New Roman" w:hAnsi="Times New Roman" w:eastAsia="宋体" w:cs="Times New Roman"/>
          <w:color w:val="FF0000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77966C">
      <w:pPr>
        <w:widowControl/>
        <w:jc w:val="left"/>
        <w:rPr>
          <w:rFonts w:ascii="Times New Roman" w:hAnsi="Times New Roman" w:eastAsia="宋体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bookmarkEnd w:id="0"/>
    <w:bookmarkEnd w:id="1"/>
    <w:p w14:paraId="376C7E82">
      <w:pPr>
        <w:spacing w:line="300" w:lineRule="auto"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 xml:space="preserve">Table S1. </w:t>
      </w:r>
      <w:r>
        <w:rPr>
          <w:rFonts w:ascii="Times New Roman" w:hAnsi="Times New Roman" w:eastAsia="宋体" w:cs="Times New Roman"/>
        </w:rPr>
        <w:t>Primer sequences used in qRT-PCR.</w:t>
      </w:r>
    </w:p>
    <w:p w14:paraId="5DA0DDD8">
      <w:pPr>
        <w:spacing w:line="300" w:lineRule="auto"/>
        <w:jc w:val="left"/>
        <w:rPr>
          <w:rFonts w:ascii="Times New Roman" w:hAnsi="Times New Roman" w:cs="Times New Roman" w:eastAsiaTheme="minorHAnsi"/>
        </w:rPr>
      </w:pPr>
    </w:p>
    <w:tbl>
      <w:tblPr>
        <w:tblStyle w:val="15"/>
        <w:tblW w:w="10240" w:type="dxa"/>
        <w:tblInd w:w="-96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3640"/>
        <w:gridCol w:w="1400"/>
        <w:gridCol w:w="3820"/>
      </w:tblGrid>
      <w:tr w14:paraId="1421E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3FE8F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36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12744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Primer sequences (5'-3')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FC53FA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38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6B1449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Primer sequences (5'-3')</w:t>
            </w:r>
          </w:p>
        </w:tc>
      </w:tr>
      <w:tr w14:paraId="36281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51B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ATAD1-F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E0E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GCCATAAAGCTACAACCATCCA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8F7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RCN2-F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2B9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TGGACTCAGATGGCTTTCTCA</w:t>
            </w:r>
          </w:p>
        </w:tc>
      </w:tr>
      <w:tr w14:paraId="605F1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B28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ATAD1-R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26B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TCCCAGAGACTCATAAACTGAGC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71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RCN2-R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A9E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GACCTGAATCCTGGTTAGCTTTT</w:t>
            </w:r>
          </w:p>
        </w:tc>
      </w:tr>
      <w:tr w14:paraId="4B49F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ADA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BLVRA-F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AA6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CTGATTGGCTTCGTGTCGAGA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BE0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RNASET2-F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A13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TGGCCCGATAAAAGTGAAGGA</w:t>
            </w:r>
          </w:p>
        </w:tc>
      </w:tr>
      <w:tr w14:paraId="4E760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B71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BLVRA-R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893F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CATGGGGTATTCCACAAGGAC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C85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RNASET2-R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707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AACGAGTGAATTACGTCAGGC </w:t>
            </w:r>
          </w:p>
        </w:tc>
      </w:tr>
      <w:tr w14:paraId="321649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B3A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CISD2-F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D27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GTGGCCCGTATCGTGAAGG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0E4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SEPHS2-F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95A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CGGTGGTCAACCCTTGGATTA</w:t>
            </w:r>
          </w:p>
        </w:tc>
      </w:tr>
      <w:tr w14:paraId="62021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B98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CISD2-R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9BC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CTAGCGAACCCGGTAATGCTT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42F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SEPHS2-R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8B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GCTGTCCGGCATTATGAACTC</w:t>
            </w:r>
          </w:p>
        </w:tc>
      </w:tr>
      <w:tr w14:paraId="0331E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6C3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CFL2-F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789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AGAGGACCCCTACACATCTTTT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966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SHC1-F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59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CCCGCTCAGCTCTATCCTG</w:t>
            </w:r>
          </w:p>
        </w:tc>
      </w:tr>
      <w:tr w14:paraId="63BF4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D7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CFL2-R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831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CCAAGCCATTTACTTGCCACTC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983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SHC1-R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90E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GGCAACATAGGCGACATACTC</w:t>
            </w:r>
          </w:p>
        </w:tc>
      </w:tr>
      <w:tr w14:paraId="648AD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FB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CRAT-F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BEC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GTACCACAGTGACGGGACAC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EF7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SNX3-F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440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CCAAGCCGCAGAACCTGAAT</w:t>
            </w:r>
          </w:p>
        </w:tc>
      </w:tr>
      <w:tr w14:paraId="58EFE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A70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CRAT-R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E21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CCGGTTCACCTTGTCTTTGAT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38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SNX3-R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3C0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GACCCTGATTTCGTAAGTGGTG</w:t>
            </w:r>
          </w:p>
        </w:tc>
      </w:tr>
      <w:tr w14:paraId="17080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D11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FAH-F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366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CCTACGGCGTCTTCTCGAC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3C0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STAT5B-F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85A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GAGGTGCGGCATTATTTATCCC</w:t>
            </w:r>
          </w:p>
        </w:tc>
      </w:tr>
      <w:tr w14:paraId="45290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B84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FAH-R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145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CTGCAAGAACACTCTCGCCT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F4C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STAT5B-R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ED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GCGGTCATACGTGTTCTGGAG</w:t>
            </w:r>
          </w:p>
        </w:tc>
      </w:tr>
      <w:tr w14:paraId="41F7E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D21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GLRX-F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699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CTCAAGAGTTTGTGAACTGCAA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3A9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UBE2N-F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3F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CCCCGCAGGATCATCAAGG</w:t>
            </w:r>
          </w:p>
        </w:tc>
      </w:tr>
      <w:tr w14:paraId="54A84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001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GLRX-R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498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GGCTGTGATATCGACAAATTCC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78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UBE2N-R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E4A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CCCTCCCTCAAAGGGGGAA</w:t>
            </w:r>
          </w:p>
        </w:tc>
      </w:tr>
      <w:tr w14:paraId="62F8E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EB14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GSTM3-F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E0C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TACCTCTTATGAGGAGAAACGGT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BCB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MTAP-F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ECB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CAGGCGAACATCTGGGCTTT</w:t>
            </w:r>
          </w:p>
        </w:tc>
      </w:tr>
      <w:tr w14:paraId="5AAE8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430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GSTM3-R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0F6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AGGAAAGTCCAGGTCTAGCTTG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BC6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MTAP-R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6E2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GGACTGAGGTCTCATAGTGGT</w:t>
            </w:r>
          </w:p>
        </w:tc>
      </w:tr>
      <w:tr w14:paraId="0FCA1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3F0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LAP3-F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B5B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CTGGAATCGACGAACAGGAAA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61E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DNAJB6-F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B3C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CATGCCTCACCCGAGGATATT</w:t>
            </w:r>
          </w:p>
        </w:tc>
      </w:tr>
      <w:tr w14:paraId="06E42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87E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LAP3-R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D8B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TCCATAGAGCTTTGCCGACAC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D59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DNAJB6-R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E3E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CCTCCGCTACTTGCTTGAATTT</w:t>
            </w:r>
          </w:p>
        </w:tc>
      </w:tr>
      <w:tr w14:paraId="660D3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950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NUDT5-F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625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CAAGAACCAACGGAATCTTCTCA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B0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CYHR1-F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917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CAGTGCAAGTACAAACGCATC</w:t>
            </w:r>
          </w:p>
        </w:tc>
      </w:tr>
      <w:tr w14:paraId="37D1F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87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NUDT5-R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2E6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TGTTTCACCAGAACGATACACTC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92E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CYHR1-R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110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CTCTGTGTAGCCAATCTTCTCG</w:t>
            </w:r>
          </w:p>
        </w:tc>
      </w:tr>
      <w:tr w14:paraId="56038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5DB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PGLS-F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EF9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CAGACTGCCGATCCCAGAAAG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733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PTPA-F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E9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TCTCAGGCATACGCTGACTAC</w:t>
            </w:r>
          </w:p>
        </w:tc>
      </w:tr>
      <w:tr w14:paraId="2101C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9C4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PGLS-R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7AF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CCCTTGGAATGCCTGTCTCA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676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 xml:space="preserve">PTPA-R 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DA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GGAGACTCTGTACTCGAAGGT</w:t>
            </w:r>
          </w:p>
        </w:tc>
      </w:tr>
      <w:tr w14:paraId="5345D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1F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PNPO-F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BB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AGGCTGTTCAGTGTCCTGAC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DCF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SORBS3-F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1C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CCGCAGATGAGATCCCTAAGC</w:t>
            </w:r>
          </w:p>
        </w:tc>
      </w:tr>
      <w:tr w14:paraId="5DF1C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791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PNPO-R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36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AACATGCGAGCAGAGGGTTT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BDD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SORBS3-R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DAA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TGATGCGTCCCTCGTACCA</w:t>
            </w:r>
          </w:p>
        </w:tc>
      </w:tr>
      <w:tr w14:paraId="0E83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E76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PRDX3-F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75D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ACTGTGAAGTTGTCGCAGTCT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B4B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β-actin-F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4C9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TCATCACCATTGGCACTGAG</w:t>
            </w:r>
          </w:p>
        </w:tc>
      </w:tr>
      <w:tr w14:paraId="658EA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CC74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PRDX3-R</w:t>
            </w:r>
          </w:p>
        </w:tc>
        <w:tc>
          <w:tcPr>
            <w:tcW w:w="36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A20C3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CACACCGTAGTCTCGGGAAA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D40E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β-actin-R</w:t>
            </w:r>
          </w:p>
        </w:tc>
        <w:tc>
          <w:tcPr>
            <w:tcW w:w="38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749AC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CACTGTGTTGGCGTACAGGT</w:t>
            </w:r>
          </w:p>
        </w:tc>
      </w:tr>
    </w:tbl>
    <w:p w14:paraId="12F4CC04">
      <w:pPr>
        <w:widowControl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br w:type="page"/>
      </w:r>
    </w:p>
    <w:p w14:paraId="401F41B1">
      <w:pPr>
        <w:pStyle w:val="12"/>
        <w:rPr>
          <w:rFonts w:ascii="Times New Roman" w:hAnsi="Times New Roman" w:eastAsia="宋体" w:cs="Times New Roman"/>
          <w:b/>
          <w:sz w:val="21"/>
          <w:szCs w:val="21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 xml:space="preserve">Table S2. </w:t>
      </w:r>
      <w:r>
        <w:rPr>
          <w:rFonts w:ascii="Times New Roman" w:hAnsi="Times New Roman" w:eastAsia="宋体" w:cs="Times New Roman"/>
          <w:sz w:val="21"/>
          <w:szCs w:val="21"/>
        </w:rPr>
        <w:t>Sequences of siRNAs targeting ATAD1.</w:t>
      </w:r>
    </w:p>
    <w:p w14:paraId="3C787BAE">
      <w:pPr>
        <w:widowControl/>
        <w:jc w:val="left"/>
        <w:rPr>
          <w:rFonts w:ascii="Times New Roman" w:hAnsi="Times New Roman" w:cs="Times New Roman"/>
        </w:rPr>
      </w:pPr>
    </w:p>
    <w:tbl>
      <w:tblPr>
        <w:tblStyle w:val="15"/>
        <w:tblW w:w="83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3543"/>
        <w:gridCol w:w="3261"/>
      </w:tblGrid>
      <w:tr w14:paraId="59B0F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4A7CE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35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361DFF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siRNA</w:t>
            </w: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sequences (5'-3')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Sense</w:t>
            </w:r>
          </w:p>
        </w:tc>
        <w:tc>
          <w:tcPr>
            <w:tcW w:w="32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6EDBD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Antisense</w:t>
            </w:r>
          </w:p>
        </w:tc>
      </w:tr>
      <w:tr w14:paraId="1A826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45F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ATAD1-714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841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GGAGUGAUAUAGCAGGUUUTT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3D3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AAACCUGCUAUAUCACUCCTT</w:t>
            </w:r>
          </w:p>
        </w:tc>
      </w:tr>
      <w:tr w14:paraId="1AF8E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822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ATAD1-1128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9DC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GCUGCCAGGUCAUAGUAAUTT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BB9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AUUACUAUGACCUGGCAGCTT</w:t>
            </w:r>
          </w:p>
        </w:tc>
      </w:tr>
      <w:tr w14:paraId="7D498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445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ATAD1-1866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F3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GGUGCUGGUUCCUAGACAUTT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09E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AUGUCUAGGAACCAGCACCTT</w:t>
            </w:r>
          </w:p>
        </w:tc>
      </w:tr>
      <w:tr w14:paraId="1BB91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1E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F4F6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UGACCUCAACUACAUGGUUTT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5F3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AACCAUGUAGUUGAGGUCATT</w:t>
            </w:r>
          </w:p>
        </w:tc>
      </w:tr>
      <w:tr w14:paraId="0D10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EAC93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Negative control</w:t>
            </w:r>
          </w:p>
        </w:tc>
        <w:tc>
          <w:tcPr>
            <w:tcW w:w="35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09F72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UUCUCCGAACGUGUCACGUTT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7058C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ACGUGACACGUUCGGAGAATT</w:t>
            </w:r>
          </w:p>
        </w:tc>
      </w:tr>
    </w:tbl>
    <w:p w14:paraId="4DA91C34">
      <w:pPr>
        <w:widowControl/>
        <w:jc w:val="left"/>
      </w:pPr>
      <w:r>
        <w:br w:type="page"/>
      </w:r>
    </w:p>
    <w:p w14:paraId="0BD1B19D">
      <w:pPr>
        <w:spacing w:line="300" w:lineRule="auto"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Table S3.</w:t>
      </w:r>
      <w:r>
        <w:rPr>
          <w:rFonts w:ascii="Times New Roman" w:hAnsi="Times New Roman" w:eastAsia="宋体" w:cs="Times New Roman"/>
        </w:rPr>
        <w:t xml:space="preserve"> Common ns-SNPs identified across all PDAC cell lines.</w:t>
      </w:r>
    </w:p>
    <w:p w14:paraId="247410AD">
      <w:pPr>
        <w:spacing w:line="300" w:lineRule="auto"/>
        <w:jc w:val="left"/>
        <w:rPr>
          <w:rFonts w:ascii="Times New Roman" w:hAnsi="Times New Roman" w:eastAsia="宋体" w:cs="Times New Roman"/>
        </w:rPr>
      </w:pPr>
    </w:p>
    <w:tbl>
      <w:tblPr>
        <w:tblStyle w:val="46"/>
        <w:tblW w:w="9940" w:type="dxa"/>
        <w:tblInd w:w="-993" w:type="dxa"/>
        <w:tblBorders>
          <w:top w:val="single" w:color="A5A5A5" w:themeColor="accent3" w:sz="4" w:space="0"/>
          <w:left w:val="none" w:color="auto" w:sz="0" w:space="0"/>
          <w:bottom w:val="single" w:color="A5A5A5" w:themeColor="accent3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116"/>
        <w:gridCol w:w="516"/>
        <w:gridCol w:w="483"/>
        <w:gridCol w:w="2273"/>
        <w:gridCol w:w="672"/>
        <w:gridCol w:w="1116"/>
        <w:gridCol w:w="516"/>
        <w:gridCol w:w="483"/>
        <w:gridCol w:w="2193"/>
      </w:tblGrid>
      <w:tr w14:paraId="507A5CD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3B24318A">
            <w:pPr>
              <w:widowControl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</w:p>
        </w:tc>
        <w:tc>
          <w:tcPr>
            <w:tcW w:w="11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4C15C4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Start/End</w:t>
            </w:r>
          </w:p>
        </w:tc>
        <w:tc>
          <w:tcPr>
            <w:tcW w:w="5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407AF24D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4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72A3C2AD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Alt</w:t>
            </w:r>
          </w:p>
        </w:tc>
        <w:tc>
          <w:tcPr>
            <w:tcW w:w="227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21BE2266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Gene.refGene</w:t>
            </w:r>
          </w:p>
        </w:tc>
        <w:tc>
          <w:tcPr>
            <w:tcW w:w="67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4003A881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</w:p>
        </w:tc>
        <w:tc>
          <w:tcPr>
            <w:tcW w:w="11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2C3D5AF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Start/End</w:t>
            </w:r>
          </w:p>
        </w:tc>
        <w:tc>
          <w:tcPr>
            <w:tcW w:w="51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EE0348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48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0D12177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Alt</w:t>
            </w:r>
          </w:p>
        </w:tc>
        <w:tc>
          <w:tcPr>
            <w:tcW w:w="219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674C3F8A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Gene.refGene</w:t>
            </w:r>
          </w:p>
        </w:tc>
      </w:tr>
      <w:tr w14:paraId="7F4DFEB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single" w:color="auto" w:sz="4" w:space="0"/>
            </w:tcBorders>
            <w:shd w:val="clear" w:color="auto" w:fill="auto"/>
            <w:noWrap/>
          </w:tcPr>
          <w:p w14:paraId="03C1B7A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3B168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12827720</w:t>
            </w:r>
          </w:p>
        </w:tc>
        <w:tc>
          <w:tcPr>
            <w:tcW w:w="516" w:type="dxa"/>
            <w:tcBorders>
              <w:top w:val="single" w:color="auto" w:sz="4" w:space="0"/>
            </w:tcBorders>
            <w:shd w:val="clear" w:color="auto" w:fill="auto"/>
            <w:noWrap/>
          </w:tcPr>
          <w:p w14:paraId="06FA21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DBB47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3C699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PRAMEF11</w:t>
            </w:r>
          </w:p>
        </w:tc>
        <w:tc>
          <w:tcPr>
            <w:tcW w:w="672" w:type="dxa"/>
            <w:tcBorders>
              <w:top w:val="single" w:color="auto" w:sz="4" w:space="0"/>
            </w:tcBorders>
            <w:shd w:val="clear" w:color="auto" w:fill="auto"/>
            <w:noWrap/>
          </w:tcPr>
          <w:p w14:paraId="29A576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single" w:color="auto" w:sz="4" w:space="0"/>
            </w:tcBorders>
            <w:shd w:val="clear" w:color="auto" w:fill="auto"/>
            <w:noWrap/>
          </w:tcPr>
          <w:p w14:paraId="5ADACC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100960420</w:t>
            </w:r>
          </w:p>
        </w:tc>
        <w:tc>
          <w:tcPr>
            <w:tcW w:w="516" w:type="dxa"/>
            <w:tcBorders>
              <w:top w:val="single" w:color="auto" w:sz="4" w:space="0"/>
            </w:tcBorders>
            <w:shd w:val="clear" w:color="auto" w:fill="auto"/>
            <w:noWrap/>
          </w:tcPr>
          <w:p w14:paraId="5C1216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F3925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50355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603106F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91E9DE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3BAC52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13225068</w:t>
            </w:r>
          </w:p>
        </w:tc>
        <w:tc>
          <w:tcPr>
            <w:tcW w:w="516" w:type="dxa"/>
            <w:shd w:val="clear" w:color="auto" w:fill="auto"/>
            <w:noWrap/>
          </w:tcPr>
          <w:p w14:paraId="2E5423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89D67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10C0E4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PRAMEF18;PRAMEF22</w:t>
            </w:r>
          </w:p>
        </w:tc>
        <w:tc>
          <w:tcPr>
            <w:tcW w:w="672" w:type="dxa"/>
            <w:shd w:val="clear" w:color="auto" w:fill="auto"/>
            <w:noWrap/>
          </w:tcPr>
          <w:p w14:paraId="56F262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90F03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100960528</w:t>
            </w:r>
          </w:p>
        </w:tc>
        <w:tc>
          <w:tcPr>
            <w:tcW w:w="516" w:type="dxa"/>
            <w:shd w:val="clear" w:color="auto" w:fill="auto"/>
            <w:noWrap/>
          </w:tcPr>
          <w:p w14:paraId="0A6D35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70A83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1136B6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6DE582B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230499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0E3771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13225408</w:t>
            </w:r>
          </w:p>
        </w:tc>
        <w:tc>
          <w:tcPr>
            <w:tcW w:w="516" w:type="dxa"/>
            <w:shd w:val="clear" w:color="auto" w:fill="auto"/>
            <w:noWrap/>
          </w:tcPr>
          <w:p w14:paraId="26F061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E6E9A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14544A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PRAMEF18;PRAMEF22</w:t>
            </w:r>
          </w:p>
        </w:tc>
        <w:tc>
          <w:tcPr>
            <w:tcW w:w="672" w:type="dxa"/>
            <w:shd w:val="clear" w:color="auto" w:fill="auto"/>
            <w:noWrap/>
          </w:tcPr>
          <w:p w14:paraId="2C4797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D9BFB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100960546</w:t>
            </w:r>
          </w:p>
        </w:tc>
        <w:tc>
          <w:tcPr>
            <w:tcW w:w="516" w:type="dxa"/>
            <w:shd w:val="clear" w:color="auto" w:fill="auto"/>
            <w:noWrap/>
          </w:tcPr>
          <w:p w14:paraId="66C0EC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9C8EE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9AC7E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19A0D12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314F07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5AE888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13226028</w:t>
            </w:r>
          </w:p>
        </w:tc>
        <w:tc>
          <w:tcPr>
            <w:tcW w:w="516" w:type="dxa"/>
            <w:shd w:val="clear" w:color="auto" w:fill="auto"/>
            <w:noWrap/>
          </w:tcPr>
          <w:p w14:paraId="7B2352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D4395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09A979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PRAMEF18;PRAMEF22</w:t>
            </w:r>
          </w:p>
        </w:tc>
        <w:tc>
          <w:tcPr>
            <w:tcW w:w="672" w:type="dxa"/>
            <w:shd w:val="clear" w:color="auto" w:fill="auto"/>
            <w:noWrap/>
          </w:tcPr>
          <w:p w14:paraId="71C004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04979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100960582</w:t>
            </w:r>
          </w:p>
        </w:tc>
        <w:tc>
          <w:tcPr>
            <w:tcW w:w="516" w:type="dxa"/>
            <w:shd w:val="clear" w:color="auto" w:fill="auto"/>
            <w:noWrap/>
          </w:tcPr>
          <w:p w14:paraId="5F8D33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34990E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5ECA03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7F8A42B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211B81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332481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16758473</w:t>
            </w:r>
          </w:p>
        </w:tc>
        <w:tc>
          <w:tcPr>
            <w:tcW w:w="516" w:type="dxa"/>
            <w:shd w:val="clear" w:color="auto" w:fill="auto"/>
            <w:noWrap/>
          </w:tcPr>
          <w:p w14:paraId="4FE474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0CF9E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939A5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MST1L</w:t>
            </w:r>
          </w:p>
        </w:tc>
        <w:tc>
          <w:tcPr>
            <w:tcW w:w="672" w:type="dxa"/>
            <w:shd w:val="clear" w:color="auto" w:fill="auto"/>
            <w:noWrap/>
          </w:tcPr>
          <w:p w14:paraId="5F5B58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E9BE8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100960598</w:t>
            </w:r>
          </w:p>
        </w:tc>
        <w:tc>
          <w:tcPr>
            <w:tcW w:w="516" w:type="dxa"/>
            <w:shd w:val="clear" w:color="auto" w:fill="auto"/>
            <w:noWrap/>
          </w:tcPr>
          <w:p w14:paraId="63C0D5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58EE0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5C399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3E57A41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A6866C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4330C2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16759007</w:t>
            </w:r>
          </w:p>
        </w:tc>
        <w:tc>
          <w:tcPr>
            <w:tcW w:w="516" w:type="dxa"/>
            <w:shd w:val="clear" w:color="auto" w:fill="auto"/>
            <w:noWrap/>
          </w:tcPr>
          <w:p w14:paraId="3493A0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E9DA9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9056E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MST1L</w:t>
            </w:r>
          </w:p>
        </w:tc>
        <w:tc>
          <w:tcPr>
            <w:tcW w:w="672" w:type="dxa"/>
            <w:shd w:val="clear" w:color="auto" w:fill="auto"/>
            <w:noWrap/>
          </w:tcPr>
          <w:p w14:paraId="67A1BF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3C7E2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100960609</w:t>
            </w:r>
          </w:p>
        </w:tc>
        <w:tc>
          <w:tcPr>
            <w:tcW w:w="516" w:type="dxa"/>
            <w:shd w:val="clear" w:color="auto" w:fill="auto"/>
            <w:noWrap/>
          </w:tcPr>
          <w:p w14:paraId="7B7374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63787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23A202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15FFCBE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4EEDFA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5B3EC3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16759069</w:t>
            </w:r>
          </w:p>
        </w:tc>
        <w:tc>
          <w:tcPr>
            <w:tcW w:w="516" w:type="dxa"/>
            <w:shd w:val="clear" w:color="auto" w:fill="auto"/>
            <w:noWrap/>
          </w:tcPr>
          <w:p w14:paraId="4B8411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DDFCF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5DF1F6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MST1L</w:t>
            </w:r>
          </w:p>
        </w:tc>
        <w:tc>
          <w:tcPr>
            <w:tcW w:w="672" w:type="dxa"/>
            <w:shd w:val="clear" w:color="auto" w:fill="auto"/>
            <w:noWrap/>
          </w:tcPr>
          <w:p w14:paraId="54297A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9203D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100960610</w:t>
            </w:r>
          </w:p>
        </w:tc>
        <w:tc>
          <w:tcPr>
            <w:tcW w:w="516" w:type="dxa"/>
            <w:shd w:val="clear" w:color="auto" w:fill="auto"/>
            <w:noWrap/>
          </w:tcPr>
          <w:p w14:paraId="0ACEE4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2EA69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12848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6E7FE26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04EF3E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176EAC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16761087</w:t>
            </w:r>
          </w:p>
        </w:tc>
        <w:tc>
          <w:tcPr>
            <w:tcW w:w="516" w:type="dxa"/>
            <w:shd w:val="clear" w:color="auto" w:fill="auto"/>
            <w:noWrap/>
          </w:tcPr>
          <w:p w14:paraId="1EE677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DCD38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584438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MST1L</w:t>
            </w:r>
          </w:p>
        </w:tc>
        <w:tc>
          <w:tcPr>
            <w:tcW w:w="672" w:type="dxa"/>
            <w:shd w:val="clear" w:color="auto" w:fill="auto"/>
            <w:noWrap/>
          </w:tcPr>
          <w:p w14:paraId="22F50A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4359D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100965345</w:t>
            </w:r>
          </w:p>
        </w:tc>
        <w:tc>
          <w:tcPr>
            <w:tcW w:w="516" w:type="dxa"/>
            <w:shd w:val="clear" w:color="auto" w:fill="auto"/>
            <w:noWrap/>
          </w:tcPr>
          <w:p w14:paraId="420262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199BE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06CC4E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0821480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2CCAFB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226D6A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27382530</w:t>
            </w:r>
          </w:p>
        </w:tc>
        <w:tc>
          <w:tcPr>
            <w:tcW w:w="516" w:type="dxa"/>
            <w:shd w:val="clear" w:color="auto" w:fill="auto"/>
            <w:noWrap/>
          </w:tcPr>
          <w:p w14:paraId="357FB6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D62AD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59D397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CD164L2</w:t>
            </w:r>
          </w:p>
        </w:tc>
        <w:tc>
          <w:tcPr>
            <w:tcW w:w="672" w:type="dxa"/>
            <w:shd w:val="clear" w:color="auto" w:fill="auto"/>
            <w:noWrap/>
          </w:tcPr>
          <w:p w14:paraId="10D52B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E8A29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100965859</w:t>
            </w:r>
          </w:p>
        </w:tc>
        <w:tc>
          <w:tcPr>
            <w:tcW w:w="516" w:type="dxa"/>
            <w:shd w:val="clear" w:color="auto" w:fill="auto"/>
            <w:noWrap/>
          </w:tcPr>
          <w:p w14:paraId="33E3DB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185EA7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25E820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0410D51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45D69C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1B2AE6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27382554</w:t>
            </w:r>
          </w:p>
        </w:tc>
        <w:tc>
          <w:tcPr>
            <w:tcW w:w="516" w:type="dxa"/>
            <w:shd w:val="clear" w:color="auto" w:fill="auto"/>
            <w:noWrap/>
          </w:tcPr>
          <w:p w14:paraId="0DAC60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5952E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7F3DA2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CD164L2</w:t>
            </w:r>
          </w:p>
        </w:tc>
        <w:tc>
          <w:tcPr>
            <w:tcW w:w="672" w:type="dxa"/>
            <w:shd w:val="clear" w:color="auto" w:fill="auto"/>
            <w:noWrap/>
          </w:tcPr>
          <w:p w14:paraId="383249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130F8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100966916</w:t>
            </w:r>
          </w:p>
        </w:tc>
        <w:tc>
          <w:tcPr>
            <w:tcW w:w="516" w:type="dxa"/>
            <w:shd w:val="clear" w:color="auto" w:fill="auto"/>
            <w:noWrap/>
          </w:tcPr>
          <w:p w14:paraId="6EE5D5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0B75B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B4AE1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</w:tr>
      <w:tr w14:paraId="295B61E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FF9250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1D6B33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120449388</w:t>
            </w:r>
          </w:p>
        </w:tc>
        <w:tc>
          <w:tcPr>
            <w:tcW w:w="516" w:type="dxa"/>
            <w:shd w:val="clear" w:color="auto" w:fill="auto"/>
            <w:noWrap/>
          </w:tcPr>
          <w:p w14:paraId="494B88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D9FB5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6290D5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NBPF8</w:t>
            </w:r>
          </w:p>
        </w:tc>
        <w:tc>
          <w:tcPr>
            <w:tcW w:w="672" w:type="dxa"/>
            <w:shd w:val="clear" w:color="auto" w:fill="auto"/>
            <w:noWrap/>
          </w:tcPr>
          <w:p w14:paraId="6DE6EF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E7E26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100969671</w:t>
            </w:r>
          </w:p>
        </w:tc>
        <w:tc>
          <w:tcPr>
            <w:tcW w:w="516" w:type="dxa"/>
            <w:shd w:val="clear" w:color="auto" w:fill="auto"/>
            <w:noWrap/>
          </w:tcPr>
          <w:p w14:paraId="7F46C7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04C5C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58E74F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MUC12</w:t>
            </w:r>
          </w:p>
        </w:tc>
      </w:tr>
      <w:tr w14:paraId="5905CBC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1B9ADA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7C93B2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145873487</w:t>
            </w:r>
          </w:p>
        </w:tc>
        <w:tc>
          <w:tcPr>
            <w:tcW w:w="516" w:type="dxa"/>
            <w:shd w:val="clear" w:color="auto" w:fill="auto"/>
            <w:noWrap/>
          </w:tcPr>
          <w:p w14:paraId="6F734A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363AE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5963C3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ANKRD35</w:t>
            </w:r>
          </w:p>
        </w:tc>
        <w:tc>
          <w:tcPr>
            <w:tcW w:w="672" w:type="dxa"/>
            <w:shd w:val="clear" w:color="auto" w:fill="auto"/>
            <w:noWrap/>
          </w:tcPr>
          <w:p w14:paraId="774075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D3F3D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100969680</w:t>
            </w:r>
          </w:p>
        </w:tc>
        <w:tc>
          <w:tcPr>
            <w:tcW w:w="516" w:type="dxa"/>
            <w:shd w:val="clear" w:color="auto" w:fill="auto"/>
            <w:noWrap/>
          </w:tcPr>
          <w:p w14:paraId="539A0E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A66F3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29782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MUC12</w:t>
            </w:r>
          </w:p>
        </w:tc>
      </w:tr>
      <w:tr w14:paraId="0C80F3F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D0A873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1AA546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146069569</w:t>
            </w:r>
          </w:p>
        </w:tc>
        <w:tc>
          <w:tcPr>
            <w:tcW w:w="516" w:type="dxa"/>
            <w:shd w:val="clear" w:color="auto" w:fill="auto"/>
            <w:noWrap/>
          </w:tcPr>
          <w:p w14:paraId="07F05A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8D81C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4F7E3A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NBPF10</w:t>
            </w:r>
          </w:p>
        </w:tc>
        <w:tc>
          <w:tcPr>
            <w:tcW w:w="672" w:type="dxa"/>
            <w:shd w:val="clear" w:color="auto" w:fill="auto"/>
            <w:noWrap/>
          </w:tcPr>
          <w:p w14:paraId="59806D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29FB8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100992310</w:t>
            </w:r>
          </w:p>
        </w:tc>
        <w:tc>
          <w:tcPr>
            <w:tcW w:w="516" w:type="dxa"/>
            <w:shd w:val="clear" w:color="auto" w:fill="auto"/>
            <w:noWrap/>
          </w:tcPr>
          <w:p w14:paraId="389B95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8C832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46839D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MUC12</w:t>
            </w:r>
          </w:p>
        </w:tc>
      </w:tr>
      <w:tr w14:paraId="36E4B8C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16C22C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787FD3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149075770</w:t>
            </w:r>
          </w:p>
        </w:tc>
        <w:tc>
          <w:tcPr>
            <w:tcW w:w="516" w:type="dxa"/>
            <w:shd w:val="clear" w:color="auto" w:fill="auto"/>
            <w:noWrap/>
          </w:tcPr>
          <w:p w14:paraId="40CB23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E69B5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C8770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NBPF9</w:t>
            </w:r>
          </w:p>
        </w:tc>
        <w:tc>
          <w:tcPr>
            <w:tcW w:w="672" w:type="dxa"/>
            <w:shd w:val="clear" w:color="auto" w:fill="auto"/>
            <w:noWrap/>
          </w:tcPr>
          <w:p w14:paraId="41B3E9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B0231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102605864</w:t>
            </w:r>
          </w:p>
        </w:tc>
        <w:tc>
          <w:tcPr>
            <w:tcW w:w="516" w:type="dxa"/>
            <w:shd w:val="clear" w:color="auto" w:fill="auto"/>
            <w:noWrap/>
          </w:tcPr>
          <w:p w14:paraId="25F3CA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B2471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ACB42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RASA4;RASA4B</w:t>
            </w:r>
          </w:p>
        </w:tc>
      </w:tr>
      <w:tr w14:paraId="4D7A56B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FEFE97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2ECB18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150308112</w:t>
            </w:r>
          </w:p>
        </w:tc>
        <w:tc>
          <w:tcPr>
            <w:tcW w:w="516" w:type="dxa"/>
            <w:shd w:val="clear" w:color="auto" w:fill="auto"/>
            <w:noWrap/>
          </w:tcPr>
          <w:p w14:paraId="2A2F4C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CE63B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2DED34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MRPS21</w:t>
            </w:r>
          </w:p>
        </w:tc>
        <w:tc>
          <w:tcPr>
            <w:tcW w:w="672" w:type="dxa"/>
            <w:shd w:val="clear" w:color="auto" w:fill="auto"/>
            <w:noWrap/>
          </w:tcPr>
          <w:p w14:paraId="10AED3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7DC7D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102749386</w:t>
            </w:r>
          </w:p>
        </w:tc>
        <w:tc>
          <w:tcPr>
            <w:tcW w:w="516" w:type="dxa"/>
            <w:shd w:val="clear" w:color="auto" w:fill="auto"/>
            <w:noWrap/>
          </w:tcPr>
          <w:p w14:paraId="23D61E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70D03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CFEDD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FAM185A</w:t>
            </w:r>
          </w:p>
        </w:tc>
      </w:tr>
      <w:tr w14:paraId="7247567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4AD316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4D6096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152215334</w:t>
            </w:r>
          </w:p>
        </w:tc>
        <w:tc>
          <w:tcPr>
            <w:tcW w:w="516" w:type="dxa"/>
            <w:shd w:val="clear" w:color="auto" w:fill="auto"/>
            <w:noWrap/>
          </w:tcPr>
          <w:p w14:paraId="67B0F6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939B1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34ACDE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HRNR</w:t>
            </w:r>
          </w:p>
        </w:tc>
        <w:tc>
          <w:tcPr>
            <w:tcW w:w="672" w:type="dxa"/>
            <w:shd w:val="clear" w:color="auto" w:fill="auto"/>
            <w:noWrap/>
          </w:tcPr>
          <w:p w14:paraId="7A6F75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5387B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142865498</w:t>
            </w:r>
          </w:p>
        </w:tc>
        <w:tc>
          <w:tcPr>
            <w:tcW w:w="516" w:type="dxa"/>
            <w:shd w:val="clear" w:color="auto" w:fill="auto"/>
            <w:noWrap/>
          </w:tcPr>
          <w:p w14:paraId="6582F7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18F69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2A6A7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EPHB6</w:t>
            </w:r>
          </w:p>
        </w:tc>
      </w:tr>
      <w:tr w14:paraId="2350921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344023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618FDE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171208951</w:t>
            </w:r>
          </w:p>
        </w:tc>
        <w:tc>
          <w:tcPr>
            <w:tcW w:w="516" w:type="dxa"/>
            <w:shd w:val="clear" w:color="auto" w:fill="auto"/>
            <w:noWrap/>
          </w:tcPr>
          <w:p w14:paraId="72DB5A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4BA6B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5C85E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FMO2</w:t>
            </w:r>
          </w:p>
        </w:tc>
        <w:tc>
          <w:tcPr>
            <w:tcW w:w="672" w:type="dxa"/>
            <w:shd w:val="clear" w:color="auto" w:fill="auto"/>
            <w:noWrap/>
          </w:tcPr>
          <w:p w14:paraId="3F4A43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2C42B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142912583</w:t>
            </w:r>
          </w:p>
        </w:tc>
        <w:tc>
          <w:tcPr>
            <w:tcW w:w="516" w:type="dxa"/>
            <w:shd w:val="clear" w:color="auto" w:fill="auto"/>
            <w:noWrap/>
          </w:tcPr>
          <w:p w14:paraId="7DFED2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E7BC2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09FBA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TRPV5</w:t>
            </w:r>
          </w:p>
        </w:tc>
      </w:tr>
      <w:tr w14:paraId="0881666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38CB0B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28081F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219609937</w:t>
            </w:r>
          </w:p>
        </w:tc>
        <w:tc>
          <w:tcPr>
            <w:tcW w:w="516" w:type="dxa"/>
            <w:shd w:val="clear" w:color="auto" w:fill="auto"/>
            <w:noWrap/>
          </w:tcPr>
          <w:p w14:paraId="69233B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41823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775EA1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ZC3H11B</w:t>
            </w:r>
          </w:p>
        </w:tc>
        <w:tc>
          <w:tcPr>
            <w:tcW w:w="672" w:type="dxa"/>
            <w:shd w:val="clear" w:color="auto" w:fill="auto"/>
            <w:noWrap/>
          </w:tcPr>
          <w:p w14:paraId="3899B9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562AF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144318627</w:t>
            </w:r>
          </w:p>
        </w:tc>
        <w:tc>
          <w:tcPr>
            <w:tcW w:w="516" w:type="dxa"/>
            <w:shd w:val="clear" w:color="auto" w:fill="auto"/>
            <w:noWrap/>
          </w:tcPr>
          <w:p w14:paraId="578CF8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A73E8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93738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OR2A1;OR2A42</w:t>
            </w:r>
          </w:p>
        </w:tc>
      </w:tr>
      <w:tr w14:paraId="08C9FD1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664281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30EE90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247921162</w:t>
            </w:r>
          </w:p>
        </w:tc>
        <w:tc>
          <w:tcPr>
            <w:tcW w:w="516" w:type="dxa"/>
            <w:shd w:val="clear" w:color="auto" w:fill="auto"/>
            <w:noWrap/>
          </w:tcPr>
          <w:p w14:paraId="1ED6F7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367F4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A92F3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OR2T8</w:t>
            </w:r>
          </w:p>
        </w:tc>
        <w:tc>
          <w:tcPr>
            <w:tcW w:w="672" w:type="dxa"/>
            <w:shd w:val="clear" w:color="auto" w:fill="auto"/>
            <w:noWrap/>
          </w:tcPr>
          <w:p w14:paraId="37974A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47375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152273771</w:t>
            </w:r>
          </w:p>
        </w:tc>
        <w:tc>
          <w:tcPr>
            <w:tcW w:w="516" w:type="dxa"/>
            <w:shd w:val="clear" w:color="auto" w:fill="auto"/>
            <w:noWrap/>
          </w:tcPr>
          <w:p w14:paraId="7F3AC5C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18A380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60F228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KMT2C</w:t>
            </w:r>
          </w:p>
        </w:tc>
      </w:tr>
      <w:tr w14:paraId="0AED810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ED1BF0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1FB02D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248441313</w:t>
            </w:r>
          </w:p>
        </w:tc>
        <w:tc>
          <w:tcPr>
            <w:tcW w:w="516" w:type="dxa"/>
            <w:shd w:val="clear" w:color="auto" w:fill="auto"/>
            <w:noWrap/>
          </w:tcPr>
          <w:p w14:paraId="0966B9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4EA72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4134F0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OR2T7</w:t>
            </w:r>
          </w:p>
        </w:tc>
        <w:tc>
          <w:tcPr>
            <w:tcW w:w="672" w:type="dxa"/>
            <w:shd w:val="clear" w:color="auto" w:fill="auto"/>
            <w:noWrap/>
          </w:tcPr>
          <w:p w14:paraId="739CF6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chr8</w:t>
            </w:r>
          </w:p>
        </w:tc>
        <w:tc>
          <w:tcPr>
            <w:tcW w:w="1116" w:type="dxa"/>
            <w:shd w:val="clear" w:color="auto" w:fill="auto"/>
            <w:noWrap/>
          </w:tcPr>
          <w:p w14:paraId="669FDE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7450864</w:t>
            </w:r>
          </w:p>
        </w:tc>
        <w:tc>
          <w:tcPr>
            <w:tcW w:w="516" w:type="dxa"/>
            <w:shd w:val="clear" w:color="auto" w:fill="auto"/>
            <w:noWrap/>
          </w:tcPr>
          <w:p w14:paraId="2FF213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24F2B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0FE663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SPAG11A;SPAG11B</w:t>
            </w:r>
          </w:p>
        </w:tc>
      </w:tr>
      <w:tr w14:paraId="2505514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66B30E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116" w:type="dxa"/>
            <w:shd w:val="clear" w:color="auto" w:fill="auto"/>
            <w:noWrap/>
          </w:tcPr>
          <w:p w14:paraId="619025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248650751</w:t>
            </w:r>
          </w:p>
        </w:tc>
        <w:tc>
          <w:tcPr>
            <w:tcW w:w="516" w:type="dxa"/>
            <w:shd w:val="clear" w:color="auto" w:fill="auto"/>
            <w:noWrap/>
          </w:tcPr>
          <w:p w14:paraId="59AA9A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449FE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ED86C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OR2T27</w:t>
            </w:r>
          </w:p>
        </w:tc>
        <w:tc>
          <w:tcPr>
            <w:tcW w:w="672" w:type="dxa"/>
            <w:shd w:val="clear" w:color="auto" w:fill="auto"/>
            <w:noWrap/>
          </w:tcPr>
          <w:p w14:paraId="71E4D4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chr9</w:t>
            </w:r>
          </w:p>
        </w:tc>
        <w:tc>
          <w:tcPr>
            <w:tcW w:w="1116" w:type="dxa"/>
            <w:shd w:val="clear" w:color="auto" w:fill="auto"/>
            <w:noWrap/>
          </w:tcPr>
          <w:p w14:paraId="538C6B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39358957</w:t>
            </w:r>
          </w:p>
        </w:tc>
        <w:tc>
          <w:tcPr>
            <w:tcW w:w="516" w:type="dxa"/>
            <w:shd w:val="clear" w:color="auto" w:fill="auto"/>
            <w:noWrap/>
          </w:tcPr>
          <w:p w14:paraId="0CA354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3293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13DA37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SPATA31A1</w:t>
            </w:r>
          </w:p>
        </w:tc>
      </w:tr>
      <w:tr w14:paraId="13332BA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E72DEF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1AADE4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27101486</w:t>
            </w:r>
          </w:p>
        </w:tc>
        <w:tc>
          <w:tcPr>
            <w:tcW w:w="516" w:type="dxa"/>
            <w:shd w:val="clear" w:color="auto" w:fill="auto"/>
            <w:noWrap/>
          </w:tcPr>
          <w:p w14:paraId="18335B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AB143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5C739D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CGREF1</w:t>
            </w:r>
          </w:p>
        </w:tc>
        <w:tc>
          <w:tcPr>
            <w:tcW w:w="672" w:type="dxa"/>
            <w:shd w:val="clear" w:color="auto" w:fill="auto"/>
            <w:noWrap/>
          </w:tcPr>
          <w:p w14:paraId="49C788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chr9</w:t>
            </w:r>
          </w:p>
        </w:tc>
        <w:tc>
          <w:tcPr>
            <w:tcW w:w="1116" w:type="dxa"/>
            <w:shd w:val="clear" w:color="auto" w:fill="auto"/>
            <w:noWrap/>
          </w:tcPr>
          <w:p w14:paraId="235294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39360952</w:t>
            </w:r>
          </w:p>
        </w:tc>
        <w:tc>
          <w:tcPr>
            <w:tcW w:w="516" w:type="dxa"/>
            <w:shd w:val="clear" w:color="auto" w:fill="auto"/>
            <w:noWrap/>
          </w:tcPr>
          <w:p w14:paraId="03F2805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17035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465C8A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SPATA31A1</w:t>
            </w:r>
          </w:p>
        </w:tc>
      </w:tr>
      <w:tr w14:paraId="208B83E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2225E8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632577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95855549</w:t>
            </w:r>
          </w:p>
        </w:tc>
        <w:tc>
          <w:tcPr>
            <w:tcW w:w="516" w:type="dxa"/>
            <w:shd w:val="clear" w:color="auto" w:fill="auto"/>
            <w:noWrap/>
          </w:tcPr>
          <w:p w14:paraId="626DCC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93453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279082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ANKRD36C</w:t>
            </w:r>
          </w:p>
        </w:tc>
        <w:tc>
          <w:tcPr>
            <w:tcW w:w="672" w:type="dxa"/>
            <w:shd w:val="clear" w:color="auto" w:fill="auto"/>
            <w:noWrap/>
          </w:tcPr>
          <w:p w14:paraId="6A91F8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chr9</w:t>
            </w:r>
          </w:p>
        </w:tc>
        <w:tc>
          <w:tcPr>
            <w:tcW w:w="1116" w:type="dxa"/>
            <w:shd w:val="clear" w:color="auto" w:fill="auto"/>
            <w:noWrap/>
          </w:tcPr>
          <w:p w14:paraId="58DC92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41996327</w:t>
            </w:r>
          </w:p>
        </w:tc>
        <w:tc>
          <w:tcPr>
            <w:tcW w:w="516" w:type="dxa"/>
            <w:shd w:val="clear" w:color="auto" w:fill="auto"/>
            <w:noWrap/>
          </w:tcPr>
          <w:p w14:paraId="0A4D95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025B4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49099B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CNTNAP3B</w:t>
            </w:r>
          </w:p>
        </w:tc>
      </w:tr>
      <w:tr w14:paraId="7EC8849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3A2924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2FFFC6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95938843</w:t>
            </w:r>
          </w:p>
        </w:tc>
        <w:tc>
          <w:tcPr>
            <w:tcW w:w="516" w:type="dxa"/>
            <w:shd w:val="clear" w:color="auto" w:fill="auto"/>
            <w:noWrap/>
          </w:tcPr>
          <w:p w14:paraId="57EC59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6891C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55A6F4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ANKRD36C</w:t>
            </w:r>
          </w:p>
        </w:tc>
        <w:tc>
          <w:tcPr>
            <w:tcW w:w="672" w:type="dxa"/>
            <w:shd w:val="clear" w:color="auto" w:fill="auto"/>
            <w:noWrap/>
          </w:tcPr>
          <w:p w14:paraId="7D117C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chr9</w:t>
            </w:r>
          </w:p>
        </w:tc>
        <w:tc>
          <w:tcPr>
            <w:tcW w:w="1116" w:type="dxa"/>
            <w:shd w:val="clear" w:color="auto" w:fill="auto"/>
            <w:noWrap/>
          </w:tcPr>
          <w:p w14:paraId="55F15C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65284049</w:t>
            </w:r>
          </w:p>
        </w:tc>
        <w:tc>
          <w:tcPr>
            <w:tcW w:w="516" w:type="dxa"/>
            <w:shd w:val="clear" w:color="auto" w:fill="auto"/>
            <w:noWrap/>
          </w:tcPr>
          <w:p w14:paraId="14F17D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79AB4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61BD2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FOXD4L5</w:t>
            </w:r>
          </w:p>
        </w:tc>
      </w:tr>
      <w:tr w14:paraId="63B43E1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C48C70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661914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95938884</w:t>
            </w:r>
          </w:p>
        </w:tc>
        <w:tc>
          <w:tcPr>
            <w:tcW w:w="516" w:type="dxa"/>
            <w:shd w:val="clear" w:color="auto" w:fill="auto"/>
            <w:noWrap/>
          </w:tcPr>
          <w:p w14:paraId="4AF4E3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4ECD5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1FEA18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ANKRD36C</w:t>
            </w:r>
          </w:p>
        </w:tc>
        <w:tc>
          <w:tcPr>
            <w:tcW w:w="672" w:type="dxa"/>
            <w:shd w:val="clear" w:color="auto" w:fill="auto"/>
            <w:noWrap/>
          </w:tcPr>
          <w:p w14:paraId="3BD9F3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6301E4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45826456</w:t>
            </w:r>
          </w:p>
        </w:tc>
        <w:tc>
          <w:tcPr>
            <w:tcW w:w="516" w:type="dxa"/>
            <w:shd w:val="clear" w:color="auto" w:fill="auto"/>
            <w:noWrap/>
          </w:tcPr>
          <w:p w14:paraId="4028A6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E66B2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421BEC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AGAP4</w:t>
            </w:r>
          </w:p>
        </w:tc>
      </w:tr>
      <w:tr w14:paraId="42911AC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E22440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5D7D08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95945173</w:t>
            </w:r>
          </w:p>
        </w:tc>
        <w:tc>
          <w:tcPr>
            <w:tcW w:w="516" w:type="dxa"/>
            <w:shd w:val="clear" w:color="auto" w:fill="auto"/>
            <w:noWrap/>
          </w:tcPr>
          <w:p w14:paraId="779E78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353D4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00BFDC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ANKRD36C</w:t>
            </w:r>
          </w:p>
        </w:tc>
        <w:tc>
          <w:tcPr>
            <w:tcW w:w="672" w:type="dxa"/>
            <w:shd w:val="clear" w:color="auto" w:fill="auto"/>
            <w:noWrap/>
          </w:tcPr>
          <w:p w14:paraId="0B71FA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5177E8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46549538</w:t>
            </w:r>
          </w:p>
        </w:tc>
        <w:tc>
          <w:tcPr>
            <w:tcW w:w="516" w:type="dxa"/>
            <w:shd w:val="clear" w:color="auto" w:fill="auto"/>
            <w:noWrap/>
          </w:tcPr>
          <w:p w14:paraId="435108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21D69B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E9084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5B00B81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556A28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2F8C7A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95953986</w:t>
            </w:r>
          </w:p>
        </w:tc>
        <w:tc>
          <w:tcPr>
            <w:tcW w:w="516" w:type="dxa"/>
            <w:shd w:val="clear" w:color="auto" w:fill="auto"/>
            <w:noWrap/>
          </w:tcPr>
          <w:p w14:paraId="2FF2F3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6E2C6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034204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ANKRD36C</w:t>
            </w:r>
          </w:p>
        </w:tc>
        <w:tc>
          <w:tcPr>
            <w:tcW w:w="672" w:type="dxa"/>
            <w:shd w:val="clear" w:color="auto" w:fill="auto"/>
            <w:noWrap/>
          </w:tcPr>
          <w:p w14:paraId="3C03FF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687E34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46549613</w:t>
            </w:r>
          </w:p>
        </w:tc>
        <w:tc>
          <w:tcPr>
            <w:tcW w:w="516" w:type="dxa"/>
            <w:shd w:val="clear" w:color="auto" w:fill="auto"/>
            <w:noWrap/>
          </w:tcPr>
          <w:p w14:paraId="57D2A5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21E350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3255D5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0CF676B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B9080A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0EDC37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130074719</w:t>
            </w:r>
          </w:p>
        </w:tc>
        <w:tc>
          <w:tcPr>
            <w:tcW w:w="516" w:type="dxa"/>
            <w:shd w:val="clear" w:color="auto" w:fill="auto"/>
            <w:noWrap/>
          </w:tcPr>
          <w:p w14:paraId="191864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EDBE2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3B3C1A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POTEF</w:t>
            </w:r>
          </w:p>
        </w:tc>
        <w:tc>
          <w:tcPr>
            <w:tcW w:w="672" w:type="dxa"/>
            <w:shd w:val="clear" w:color="auto" w:fill="auto"/>
            <w:noWrap/>
          </w:tcPr>
          <w:p w14:paraId="03BCCB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73BC98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46550013</w:t>
            </w:r>
          </w:p>
        </w:tc>
        <w:tc>
          <w:tcPr>
            <w:tcW w:w="516" w:type="dxa"/>
            <w:shd w:val="clear" w:color="auto" w:fill="auto"/>
            <w:noWrap/>
          </w:tcPr>
          <w:p w14:paraId="1D692F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2CC4E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3B6A4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3B11899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301E6D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18FF5F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130120179</w:t>
            </w:r>
          </w:p>
        </w:tc>
        <w:tc>
          <w:tcPr>
            <w:tcW w:w="516" w:type="dxa"/>
            <w:shd w:val="clear" w:color="auto" w:fill="auto"/>
            <w:noWrap/>
          </w:tcPr>
          <w:p w14:paraId="1ABED1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321F9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7F08CB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POTEF</w:t>
            </w:r>
          </w:p>
        </w:tc>
        <w:tc>
          <w:tcPr>
            <w:tcW w:w="672" w:type="dxa"/>
            <w:shd w:val="clear" w:color="auto" w:fill="auto"/>
            <w:noWrap/>
          </w:tcPr>
          <w:p w14:paraId="02D480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10D358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46550021</w:t>
            </w:r>
          </w:p>
        </w:tc>
        <w:tc>
          <w:tcPr>
            <w:tcW w:w="516" w:type="dxa"/>
            <w:shd w:val="clear" w:color="auto" w:fill="auto"/>
            <w:noWrap/>
          </w:tcPr>
          <w:p w14:paraId="60BA60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5AEC90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0C985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3DB6908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C36071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chr2</w:t>
            </w:r>
          </w:p>
        </w:tc>
        <w:tc>
          <w:tcPr>
            <w:tcW w:w="1116" w:type="dxa"/>
            <w:shd w:val="clear" w:color="auto" w:fill="auto"/>
            <w:noWrap/>
          </w:tcPr>
          <w:p w14:paraId="79CFF2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171976274</w:t>
            </w:r>
          </w:p>
        </w:tc>
        <w:tc>
          <w:tcPr>
            <w:tcW w:w="516" w:type="dxa"/>
            <w:shd w:val="clear" w:color="auto" w:fill="auto"/>
            <w:noWrap/>
          </w:tcPr>
          <w:p w14:paraId="0389FA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2D28C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5D0BB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HAT1</w:t>
            </w:r>
          </w:p>
        </w:tc>
        <w:tc>
          <w:tcPr>
            <w:tcW w:w="672" w:type="dxa"/>
            <w:shd w:val="clear" w:color="auto" w:fill="auto"/>
            <w:noWrap/>
          </w:tcPr>
          <w:p w14:paraId="6FD1EC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4D2847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46550040</w:t>
            </w:r>
          </w:p>
        </w:tc>
        <w:tc>
          <w:tcPr>
            <w:tcW w:w="516" w:type="dxa"/>
            <w:shd w:val="clear" w:color="auto" w:fill="auto"/>
            <w:noWrap/>
          </w:tcPr>
          <w:p w14:paraId="334C5B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4189B0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14E44E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4EFE3B23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1C9265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1AFEDF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75665147</w:t>
            </w:r>
          </w:p>
        </w:tc>
        <w:tc>
          <w:tcPr>
            <w:tcW w:w="516" w:type="dxa"/>
            <w:shd w:val="clear" w:color="auto" w:fill="auto"/>
            <w:noWrap/>
          </w:tcPr>
          <w:p w14:paraId="1181BE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AEEC9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5F8EE9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1C9134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2C637A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46550427</w:t>
            </w:r>
          </w:p>
        </w:tc>
        <w:tc>
          <w:tcPr>
            <w:tcW w:w="516" w:type="dxa"/>
            <w:shd w:val="clear" w:color="auto" w:fill="auto"/>
            <w:noWrap/>
          </w:tcPr>
          <w:p w14:paraId="65FAEE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6B94C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3539E6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577D210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5BE051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7C6FBB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75665186</w:t>
            </w:r>
          </w:p>
        </w:tc>
        <w:tc>
          <w:tcPr>
            <w:tcW w:w="516" w:type="dxa"/>
            <w:shd w:val="clear" w:color="auto" w:fill="auto"/>
            <w:noWrap/>
          </w:tcPr>
          <w:p w14:paraId="0883CF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136B8A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201C22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2E84D7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4F2A53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46550466</w:t>
            </w:r>
          </w:p>
        </w:tc>
        <w:tc>
          <w:tcPr>
            <w:tcW w:w="516" w:type="dxa"/>
            <w:shd w:val="clear" w:color="auto" w:fill="auto"/>
            <w:noWrap/>
          </w:tcPr>
          <w:p w14:paraId="7F2EAD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19E49A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19EFDB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717552E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DFFE14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6217EA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75665637</w:t>
            </w:r>
          </w:p>
        </w:tc>
        <w:tc>
          <w:tcPr>
            <w:tcW w:w="516" w:type="dxa"/>
            <w:shd w:val="clear" w:color="auto" w:fill="auto"/>
            <w:noWrap/>
          </w:tcPr>
          <w:p w14:paraId="0E18BB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395B0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6C386E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2BBCD3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311DFC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46550598</w:t>
            </w:r>
          </w:p>
        </w:tc>
        <w:tc>
          <w:tcPr>
            <w:tcW w:w="516" w:type="dxa"/>
            <w:shd w:val="clear" w:color="auto" w:fill="auto"/>
            <w:noWrap/>
          </w:tcPr>
          <w:p w14:paraId="5D97B1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3DA12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135BA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305B821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68CB81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654F86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75665658</w:t>
            </w:r>
          </w:p>
        </w:tc>
        <w:tc>
          <w:tcPr>
            <w:tcW w:w="516" w:type="dxa"/>
            <w:shd w:val="clear" w:color="auto" w:fill="auto"/>
            <w:noWrap/>
          </w:tcPr>
          <w:p w14:paraId="7F7CA9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6B11C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4EF041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59E809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3068B55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46550618</w:t>
            </w:r>
          </w:p>
        </w:tc>
        <w:tc>
          <w:tcPr>
            <w:tcW w:w="516" w:type="dxa"/>
            <w:shd w:val="clear" w:color="auto" w:fill="auto"/>
            <w:noWrap/>
          </w:tcPr>
          <w:p w14:paraId="0A2202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44DD1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2D601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59AB3C0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8E8F67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27C0E5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75665668</w:t>
            </w:r>
          </w:p>
        </w:tc>
        <w:tc>
          <w:tcPr>
            <w:tcW w:w="516" w:type="dxa"/>
            <w:shd w:val="clear" w:color="auto" w:fill="auto"/>
            <w:noWrap/>
          </w:tcPr>
          <w:p w14:paraId="0F2769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DC4D7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5E91CC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78EA3A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337AF9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46550723</w:t>
            </w:r>
          </w:p>
        </w:tc>
        <w:tc>
          <w:tcPr>
            <w:tcW w:w="516" w:type="dxa"/>
            <w:shd w:val="clear" w:color="auto" w:fill="auto"/>
            <w:noWrap/>
          </w:tcPr>
          <w:p w14:paraId="4BBEE5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F5090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4F570F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GPRIN2</w:t>
            </w:r>
          </w:p>
        </w:tc>
      </w:tr>
      <w:tr w14:paraId="706EEB1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CAAE62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1041A8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75665680</w:t>
            </w:r>
          </w:p>
        </w:tc>
        <w:tc>
          <w:tcPr>
            <w:tcW w:w="516" w:type="dxa"/>
            <w:shd w:val="clear" w:color="auto" w:fill="auto"/>
            <w:noWrap/>
          </w:tcPr>
          <w:p w14:paraId="5F5356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FE67A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D7B0C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5614BB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54750B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46584599</w:t>
            </w:r>
          </w:p>
        </w:tc>
        <w:tc>
          <w:tcPr>
            <w:tcW w:w="516" w:type="dxa"/>
            <w:shd w:val="clear" w:color="auto" w:fill="auto"/>
            <w:noWrap/>
          </w:tcPr>
          <w:p w14:paraId="2C5EF5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7AC21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11F93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SYT15</w:t>
            </w:r>
          </w:p>
        </w:tc>
      </w:tr>
      <w:tr w14:paraId="786DF9E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054649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563208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75665689</w:t>
            </w:r>
          </w:p>
        </w:tc>
        <w:tc>
          <w:tcPr>
            <w:tcW w:w="516" w:type="dxa"/>
            <w:shd w:val="clear" w:color="auto" w:fill="auto"/>
            <w:noWrap/>
          </w:tcPr>
          <w:p w14:paraId="78D8B1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67CC5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4C1A63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137A1B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5A8578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49945053</w:t>
            </w:r>
          </w:p>
        </w:tc>
        <w:tc>
          <w:tcPr>
            <w:tcW w:w="516" w:type="dxa"/>
            <w:shd w:val="clear" w:color="auto" w:fill="auto"/>
            <w:noWrap/>
          </w:tcPr>
          <w:p w14:paraId="504B3C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2E0FF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2DEBF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TIMM23B</w:t>
            </w:r>
          </w:p>
        </w:tc>
      </w:tr>
      <w:tr w14:paraId="5E713EF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E7A45A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76F8FE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75665948</w:t>
            </w:r>
          </w:p>
        </w:tc>
        <w:tc>
          <w:tcPr>
            <w:tcW w:w="516" w:type="dxa"/>
            <w:shd w:val="clear" w:color="auto" w:fill="auto"/>
            <w:noWrap/>
          </w:tcPr>
          <w:p w14:paraId="7F2F7B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4CEC4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6E532C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FRG2C</w:t>
            </w:r>
          </w:p>
        </w:tc>
        <w:tc>
          <w:tcPr>
            <w:tcW w:w="672" w:type="dxa"/>
            <w:shd w:val="clear" w:color="auto" w:fill="auto"/>
            <w:noWrap/>
          </w:tcPr>
          <w:p w14:paraId="4C9821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chr10</w:t>
            </w:r>
          </w:p>
        </w:tc>
        <w:tc>
          <w:tcPr>
            <w:tcW w:w="1116" w:type="dxa"/>
            <w:shd w:val="clear" w:color="auto" w:fill="auto"/>
            <w:noWrap/>
          </w:tcPr>
          <w:p w14:paraId="41C77C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94842866</w:t>
            </w:r>
          </w:p>
        </w:tc>
        <w:tc>
          <w:tcPr>
            <w:tcW w:w="516" w:type="dxa"/>
            <w:shd w:val="clear" w:color="auto" w:fill="auto"/>
            <w:noWrap/>
          </w:tcPr>
          <w:p w14:paraId="603297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A1702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64DD97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CYP2C19</w:t>
            </w:r>
          </w:p>
        </w:tc>
      </w:tr>
      <w:tr w14:paraId="7B68E79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79D5B1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74D7B4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75741293</w:t>
            </w:r>
          </w:p>
        </w:tc>
        <w:tc>
          <w:tcPr>
            <w:tcW w:w="516" w:type="dxa"/>
            <w:shd w:val="clear" w:color="auto" w:fill="auto"/>
            <w:noWrap/>
          </w:tcPr>
          <w:p w14:paraId="545DEF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A9766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7EFBC0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ZNF717</w:t>
            </w:r>
          </w:p>
        </w:tc>
        <w:tc>
          <w:tcPr>
            <w:tcW w:w="672" w:type="dxa"/>
            <w:shd w:val="clear" w:color="auto" w:fill="auto"/>
            <w:noWrap/>
          </w:tcPr>
          <w:p w14:paraId="1ECB2C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77734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1017746</w:t>
            </w:r>
          </w:p>
        </w:tc>
        <w:tc>
          <w:tcPr>
            <w:tcW w:w="516" w:type="dxa"/>
            <w:shd w:val="clear" w:color="auto" w:fill="auto"/>
            <w:noWrap/>
          </w:tcPr>
          <w:p w14:paraId="130275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DA74C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3C9B89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MUC6</w:t>
            </w:r>
          </w:p>
        </w:tc>
      </w:tr>
      <w:tr w14:paraId="2225A09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267F31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583A5D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75741362</w:t>
            </w:r>
          </w:p>
        </w:tc>
        <w:tc>
          <w:tcPr>
            <w:tcW w:w="516" w:type="dxa"/>
            <w:shd w:val="clear" w:color="auto" w:fill="auto"/>
            <w:noWrap/>
          </w:tcPr>
          <w:p w14:paraId="129B72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9B59D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A1A20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ZNF717</w:t>
            </w:r>
          </w:p>
        </w:tc>
        <w:tc>
          <w:tcPr>
            <w:tcW w:w="672" w:type="dxa"/>
            <w:shd w:val="clear" w:color="auto" w:fill="auto"/>
            <w:noWrap/>
          </w:tcPr>
          <w:p w14:paraId="4E376A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111009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1163940</w:t>
            </w:r>
          </w:p>
        </w:tc>
        <w:tc>
          <w:tcPr>
            <w:tcW w:w="516" w:type="dxa"/>
            <w:shd w:val="clear" w:color="auto" w:fill="auto"/>
            <w:noWrap/>
          </w:tcPr>
          <w:p w14:paraId="40FE84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FAAC3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894F9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69D6859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9C6279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shd w:val="clear" w:color="auto" w:fill="auto"/>
            <w:noWrap/>
          </w:tcPr>
          <w:p w14:paraId="1C84C9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195726080</w:t>
            </w:r>
          </w:p>
        </w:tc>
        <w:tc>
          <w:tcPr>
            <w:tcW w:w="516" w:type="dxa"/>
            <w:shd w:val="clear" w:color="auto" w:fill="auto"/>
            <w:noWrap/>
          </w:tcPr>
          <w:p w14:paraId="44C82D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EDBF5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E23E8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MUC20</w:t>
            </w:r>
          </w:p>
        </w:tc>
        <w:tc>
          <w:tcPr>
            <w:tcW w:w="672" w:type="dxa"/>
            <w:shd w:val="clear" w:color="auto" w:fill="auto"/>
            <w:noWrap/>
          </w:tcPr>
          <w:p w14:paraId="517388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09AA29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1187284</w:t>
            </w:r>
          </w:p>
        </w:tc>
        <w:tc>
          <w:tcPr>
            <w:tcW w:w="516" w:type="dxa"/>
            <w:shd w:val="clear" w:color="auto" w:fill="auto"/>
            <w:noWrap/>
          </w:tcPr>
          <w:p w14:paraId="025277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377E7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1F862D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4D0FAA9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bottom w:val="nil"/>
            </w:tcBorders>
            <w:shd w:val="clear" w:color="auto" w:fill="auto"/>
            <w:noWrap/>
          </w:tcPr>
          <w:p w14:paraId="4B095F8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3B8B47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195726372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7E456B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6EAC61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tcBorders>
              <w:bottom w:val="nil"/>
            </w:tcBorders>
            <w:shd w:val="clear" w:color="auto" w:fill="auto"/>
            <w:noWrap/>
          </w:tcPr>
          <w:p w14:paraId="5B8B7E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MUC20</w:t>
            </w:r>
          </w:p>
        </w:tc>
        <w:tc>
          <w:tcPr>
            <w:tcW w:w="672" w:type="dxa"/>
            <w:tcBorders>
              <w:bottom w:val="nil"/>
            </w:tcBorders>
            <w:shd w:val="clear" w:color="auto" w:fill="auto"/>
            <w:noWrap/>
          </w:tcPr>
          <w:p w14:paraId="7AE9F4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0E1741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1187845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314C82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34B456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tcBorders>
              <w:bottom w:val="nil"/>
            </w:tcBorders>
            <w:shd w:val="clear" w:color="auto" w:fill="auto"/>
            <w:noWrap/>
          </w:tcPr>
          <w:p w14:paraId="5F6802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5179A90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484C8E5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chr3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385B12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195726386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143AF4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2A2F7F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tcBorders>
              <w:top w:val="nil"/>
              <w:bottom w:val="nil"/>
            </w:tcBorders>
            <w:shd w:val="clear" w:color="auto" w:fill="auto"/>
            <w:noWrap/>
          </w:tcPr>
          <w:p w14:paraId="7469B1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MUC20</w:t>
            </w: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757A34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2463A4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1188914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292C67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581512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tcBorders>
              <w:top w:val="nil"/>
              <w:bottom w:val="nil"/>
            </w:tcBorders>
            <w:shd w:val="clear" w:color="auto" w:fill="auto"/>
            <w:noWrap/>
          </w:tcPr>
          <w:p w14:paraId="0A9741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74B1E69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</w:tcBorders>
            <w:shd w:val="clear" w:color="auto" w:fill="auto"/>
            <w:noWrap/>
          </w:tcPr>
          <w:p w14:paraId="2B6BE22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chr4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470A35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102901247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68280A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2A853C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tcBorders>
              <w:top w:val="nil"/>
            </w:tcBorders>
            <w:shd w:val="clear" w:color="auto" w:fill="auto"/>
            <w:noWrap/>
          </w:tcPr>
          <w:p w14:paraId="721EFC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SLC9B1</w:t>
            </w:r>
          </w:p>
        </w:tc>
        <w:tc>
          <w:tcPr>
            <w:tcW w:w="672" w:type="dxa"/>
            <w:tcBorders>
              <w:top w:val="nil"/>
            </w:tcBorders>
            <w:shd w:val="clear" w:color="auto" w:fill="auto"/>
            <w:noWrap/>
          </w:tcPr>
          <w:p w14:paraId="353191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17F880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1191524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733E51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036EC0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tcBorders>
              <w:top w:val="nil"/>
            </w:tcBorders>
            <w:shd w:val="clear" w:color="auto" w:fill="auto"/>
            <w:noWrap/>
          </w:tcPr>
          <w:p w14:paraId="7995EE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3F156A3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FE0843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127942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23527130</w:t>
            </w:r>
          </w:p>
        </w:tc>
        <w:tc>
          <w:tcPr>
            <w:tcW w:w="516" w:type="dxa"/>
            <w:shd w:val="clear" w:color="auto" w:fill="auto"/>
            <w:noWrap/>
          </w:tcPr>
          <w:p w14:paraId="783629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4F774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42FFAD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PRDM9</w:t>
            </w:r>
          </w:p>
        </w:tc>
        <w:tc>
          <w:tcPr>
            <w:tcW w:w="672" w:type="dxa"/>
            <w:shd w:val="clear" w:color="auto" w:fill="auto"/>
            <w:noWrap/>
          </w:tcPr>
          <w:p w14:paraId="7AB972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E83F1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1191527</w:t>
            </w:r>
          </w:p>
        </w:tc>
        <w:tc>
          <w:tcPr>
            <w:tcW w:w="516" w:type="dxa"/>
            <w:shd w:val="clear" w:color="auto" w:fill="auto"/>
            <w:noWrap/>
          </w:tcPr>
          <w:p w14:paraId="1232CD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2D1C7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4EA5B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MUC5AC</w:t>
            </w:r>
          </w:p>
        </w:tc>
      </w:tr>
      <w:tr w14:paraId="3300105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1679D4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240CA5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132813992</w:t>
            </w:r>
          </w:p>
        </w:tc>
        <w:tc>
          <w:tcPr>
            <w:tcW w:w="516" w:type="dxa"/>
            <w:shd w:val="clear" w:color="auto" w:fill="auto"/>
            <w:noWrap/>
          </w:tcPr>
          <w:p w14:paraId="568AF1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8A107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4D5518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SOWAHA</w:t>
            </w:r>
          </w:p>
        </w:tc>
        <w:tc>
          <w:tcPr>
            <w:tcW w:w="672" w:type="dxa"/>
            <w:shd w:val="clear" w:color="auto" w:fill="auto"/>
            <w:noWrap/>
          </w:tcPr>
          <w:p w14:paraId="01C229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18EAE6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1629890</w:t>
            </w:r>
          </w:p>
        </w:tc>
        <w:tc>
          <w:tcPr>
            <w:tcW w:w="516" w:type="dxa"/>
            <w:shd w:val="clear" w:color="auto" w:fill="auto"/>
            <w:noWrap/>
          </w:tcPr>
          <w:p w14:paraId="725588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9E330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6D9E6C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KRTAP5-5</w:t>
            </w:r>
          </w:p>
        </w:tc>
      </w:tr>
      <w:tr w14:paraId="1ECFE70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E8AAA8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593837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141101254</w:t>
            </w:r>
          </w:p>
        </w:tc>
        <w:tc>
          <w:tcPr>
            <w:tcW w:w="516" w:type="dxa"/>
            <w:shd w:val="clear" w:color="auto" w:fill="auto"/>
            <w:noWrap/>
          </w:tcPr>
          <w:p w14:paraId="619801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4AB37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60CE84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PCDHB3</w:t>
            </w:r>
          </w:p>
        </w:tc>
        <w:tc>
          <w:tcPr>
            <w:tcW w:w="672" w:type="dxa"/>
            <w:shd w:val="clear" w:color="auto" w:fill="auto"/>
            <w:noWrap/>
          </w:tcPr>
          <w:p w14:paraId="31C4B5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2D9FC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10508153</w:t>
            </w:r>
          </w:p>
        </w:tc>
        <w:tc>
          <w:tcPr>
            <w:tcW w:w="516" w:type="dxa"/>
            <w:shd w:val="clear" w:color="auto" w:fill="auto"/>
            <w:noWrap/>
          </w:tcPr>
          <w:p w14:paraId="3C740D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ACF68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A55A3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MTRNR2L8</w:t>
            </w:r>
          </w:p>
        </w:tc>
      </w:tr>
      <w:tr w14:paraId="32FC7B1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9AA455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7D466B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149981314</w:t>
            </w:r>
          </w:p>
        </w:tc>
        <w:tc>
          <w:tcPr>
            <w:tcW w:w="516" w:type="dxa"/>
            <w:shd w:val="clear" w:color="auto" w:fill="auto"/>
            <w:noWrap/>
          </w:tcPr>
          <w:p w14:paraId="106AD6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2DEA6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68D3E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SLC26A2</w:t>
            </w:r>
          </w:p>
        </w:tc>
        <w:tc>
          <w:tcPr>
            <w:tcW w:w="672" w:type="dxa"/>
            <w:shd w:val="clear" w:color="auto" w:fill="auto"/>
            <w:noWrap/>
          </w:tcPr>
          <w:p w14:paraId="7BF0F2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1CB719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10508192</w:t>
            </w:r>
          </w:p>
        </w:tc>
        <w:tc>
          <w:tcPr>
            <w:tcW w:w="516" w:type="dxa"/>
            <w:shd w:val="clear" w:color="auto" w:fill="auto"/>
            <w:noWrap/>
          </w:tcPr>
          <w:p w14:paraId="5EC5C8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B57F2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5DBAEF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MTRNR2L8</w:t>
            </w:r>
          </w:p>
        </w:tc>
      </w:tr>
      <w:tr w14:paraId="58B41DB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372BA3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6E4B0E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176106582</w:t>
            </w:r>
          </w:p>
        </w:tc>
        <w:tc>
          <w:tcPr>
            <w:tcW w:w="516" w:type="dxa"/>
            <w:shd w:val="clear" w:color="auto" w:fill="auto"/>
            <w:noWrap/>
          </w:tcPr>
          <w:p w14:paraId="326D39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F90E2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57A7DF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FAM153B</w:t>
            </w:r>
          </w:p>
        </w:tc>
        <w:tc>
          <w:tcPr>
            <w:tcW w:w="672" w:type="dxa"/>
            <w:shd w:val="clear" w:color="auto" w:fill="auto"/>
            <w:noWrap/>
          </w:tcPr>
          <w:p w14:paraId="76E88E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E41AA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56700469</w:t>
            </w:r>
          </w:p>
        </w:tc>
        <w:tc>
          <w:tcPr>
            <w:tcW w:w="516" w:type="dxa"/>
            <w:shd w:val="clear" w:color="auto" w:fill="auto"/>
            <w:noWrap/>
          </w:tcPr>
          <w:p w14:paraId="578F03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70854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0B9DAC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37E5434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833D03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chr5</w:t>
            </w:r>
          </w:p>
        </w:tc>
        <w:tc>
          <w:tcPr>
            <w:tcW w:w="1116" w:type="dxa"/>
            <w:shd w:val="clear" w:color="auto" w:fill="auto"/>
            <w:noWrap/>
          </w:tcPr>
          <w:p w14:paraId="5037B6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179853379</w:t>
            </w:r>
          </w:p>
        </w:tc>
        <w:tc>
          <w:tcPr>
            <w:tcW w:w="516" w:type="dxa"/>
            <w:shd w:val="clear" w:color="auto" w:fill="auto"/>
            <w:noWrap/>
          </w:tcPr>
          <w:p w14:paraId="59E26D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88903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A896B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MRNIP</w:t>
            </w:r>
          </w:p>
        </w:tc>
        <w:tc>
          <w:tcPr>
            <w:tcW w:w="672" w:type="dxa"/>
            <w:shd w:val="clear" w:color="auto" w:fill="auto"/>
            <w:noWrap/>
          </w:tcPr>
          <w:p w14:paraId="5E5443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3EAC2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56700545</w:t>
            </w:r>
          </w:p>
        </w:tc>
        <w:tc>
          <w:tcPr>
            <w:tcW w:w="516" w:type="dxa"/>
            <w:shd w:val="clear" w:color="auto" w:fill="auto"/>
            <w:noWrap/>
          </w:tcPr>
          <w:p w14:paraId="1FA172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D6ACF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A5907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6925CBC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87B106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chr6</w:t>
            </w:r>
          </w:p>
        </w:tc>
        <w:tc>
          <w:tcPr>
            <w:tcW w:w="1116" w:type="dxa"/>
            <w:shd w:val="clear" w:color="auto" w:fill="auto"/>
            <w:noWrap/>
          </w:tcPr>
          <w:p w14:paraId="717FCB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150022075</w:t>
            </w:r>
          </w:p>
        </w:tc>
        <w:tc>
          <w:tcPr>
            <w:tcW w:w="516" w:type="dxa"/>
            <w:shd w:val="clear" w:color="auto" w:fill="auto"/>
            <w:noWrap/>
          </w:tcPr>
          <w:p w14:paraId="71775E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37DD06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3E770B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RAET1L</w:t>
            </w:r>
          </w:p>
        </w:tc>
        <w:tc>
          <w:tcPr>
            <w:tcW w:w="672" w:type="dxa"/>
            <w:shd w:val="clear" w:color="auto" w:fill="auto"/>
            <w:noWrap/>
          </w:tcPr>
          <w:p w14:paraId="505463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038E60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56700635</w:t>
            </w:r>
          </w:p>
        </w:tc>
        <w:tc>
          <w:tcPr>
            <w:tcW w:w="516" w:type="dxa"/>
            <w:shd w:val="clear" w:color="auto" w:fill="auto"/>
            <w:noWrap/>
          </w:tcPr>
          <w:p w14:paraId="779DA7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2DD77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70005A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0F6B396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391944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chr6</w:t>
            </w:r>
          </w:p>
        </w:tc>
        <w:tc>
          <w:tcPr>
            <w:tcW w:w="1116" w:type="dxa"/>
            <w:shd w:val="clear" w:color="auto" w:fill="auto"/>
            <w:noWrap/>
          </w:tcPr>
          <w:p w14:paraId="1114E8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153002459</w:t>
            </w:r>
          </w:p>
        </w:tc>
        <w:tc>
          <w:tcPr>
            <w:tcW w:w="516" w:type="dxa"/>
            <w:shd w:val="clear" w:color="auto" w:fill="auto"/>
            <w:noWrap/>
          </w:tcPr>
          <w:p w14:paraId="7D9DC0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D671F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787214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MTRF1L</w:t>
            </w:r>
          </w:p>
        </w:tc>
        <w:tc>
          <w:tcPr>
            <w:tcW w:w="672" w:type="dxa"/>
            <w:shd w:val="clear" w:color="auto" w:fill="auto"/>
            <w:noWrap/>
          </w:tcPr>
          <w:p w14:paraId="761F10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7189A9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56700722</w:t>
            </w:r>
          </w:p>
        </w:tc>
        <w:tc>
          <w:tcPr>
            <w:tcW w:w="516" w:type="dxa"/>
            <w:shd w:val="clear" w:color="auto" w:fill="auto"/>
            <w:noWrap/>
          </w:tcPr>
          <w:p w14:paraId="7786D6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531F5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27F91F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1ECFD38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5CB256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DDE1C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72728896</w:t>
            </w:r>
          </w:p>
        </w:tc>
        <w:tc>
          <w:tcPr>
            <w:tcW w:w="516" w:type="dxa"/>
            <w:shd w:val="clear" w:color="auto" w:fill="auto"/>
            <w:noWrap/>
          </w:tcPr>
          <w:p w14:paraId="313EA6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493C9E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0DEDB8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TYW1B</w:t>
            </w:r>
          </w:p>
        </w:tc>
        <w:tc>
          <w:tcPr>
            <w:tcW w:w="672" w:type="dxa"/>
            <w:shd w:val="clear" w:color="auto" w:fill="auto"/>
            <w:noWrap/>
          </w:tcPr>
          <w:p w14:paraId="05347D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2F59FA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56700892</w:t>
            </w:r>
          </w:p>
        </w:tc>
        <w:tc>
          <w:tcPr>
            <w:tcW w:w="516" w:type="dxa"/>
            <w:shd w:val="clear" w:color="auto" w:fill="auto"/>
            <w:noWrap/>
          </w:tcPr>
          <w:p w14:paraId="2DD4A9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6CDEE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30CA7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54E2A36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47C29E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5E888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72728899</w:t>
            </w:r>
          </w:p>
        </w:tc>
        <w:tc>
          <w:tcPr>
            <w:tcW w:w="516" w:type="dxa"/>
            <w:shd w:val="clear" w:color="auto" w:fill="auto"/>
            <w:noWrap/>
          </w:tcPr>
          <w:p w14:paraId="751FEBF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6B839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4E996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TYW1B</w:t>
            </w:r>
          </w:p>
        </w:tc>
        <w:tc>
          <w:tcPr>
            <w:tcW w:w="672" w:type="dxa"/>
            <w:shd w:val="clear" w:color="auto" w:fill="auto"/>
            <w:noWrap/>
          </w:tcPr>
          <w:p w14:paraId="5CEDEB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66E841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56700940</w:t>
            </w:r>
          </w:p>
        </w:tc>
        <w:tc>
          <w:tcPr>
            <w:tcW w:w="516" w:type="dxa"/>
            <w:shd w:val="clear" w:color="auto" w:fill="auto"/>
            <w:noWrap/>
          </w:tcPr>
          <w:p w14:paraId="24412B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59E50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0AAEFF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46CA666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640A79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D3B79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74797697</w:t>
            </w:r>
          </w:p>
        </w:tc>
        <w:tc>
          <w:tcPr>
            <w:tcW w:w="516" w:type="dxa"/>
            <w:shd w:val="clear" w:color="auto" w:fill="auto"/>
            <w:noWrap/>
          </w:tcPr>
          <w:p w14:paraId="364F5E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ABEDF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220C8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GTF2IRD2</w:t>
            </w:r>
          </w:p>
        </w:tc>
        <w:tc>
          <w:tcPr>
            <w:tcW w:w="672" w:type="dxa"/>
            <w:shd w:val="clear" w:color="auto" w:fill="auto"/>
            <w:noWrap/>
          </w:tcPr>
          <w:p w14:paraId="3CC889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2D6C0C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56700973</w:t>
            </w:r>
          </w:p>
        </w:tc>
        <w:tc>
          <w:tcPr>
            <w:tcW w:w="516" w:type="dxa"/>
            <w:shd w:val="clear" w:color="auto" w:fill="auto"/>
            <w:noWrap/>
          </w:tcPr>
          <w:p w14:paraId="063F59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69D96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116B0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370E14E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17B4EC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63591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75501512</w:t>
            </w:r>
          </w:p>
        </w:tc>
        <w:tc>
          <w:tcPr>
            <w:tcW w:w="516" w:type="dxa"/>
            <w:shd w:val="clear" w:color="auto" w:fill="auto"/>
            <w:noWrap/>
          </w:tcPr>
          <w:p w14:paraId="0F3BDA7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2D6F6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1A869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SPDYE5</w:t>
            </w:r>
          </w:p>
        </w:tc>
        <w:tc>
          <w:tcPr>
            <w:tcW w:w="672" w:type="dxa"/>
            <w:shd w:val="clear" w:color="auto" w:fill="auto"/>
            <w:noWrap/>
          </w:tcPr>
          <w:p w14:paraId="731356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46AE9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56700976</w:t>
            </w:r>
          </w:p>
        </w:tc>
        <w:tc>
          <w:tcPr>
            <w:tcW w:w="516" w:type="dxa"/>
            <w:shd w:val="clear" w:color="auto" w:fill="auto"/>
            <w:noWrap/>
          </w:tcPr>
          <w:p w14:paraId="45FDE1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E47D9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B50A5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69D9308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45087E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60DCE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100951865</w:t>
            </w:r>
          </w:p>
        </w:tc>
        <w:tc>
          <w:tcPr>
            <w:tcW w:w="516" w:type="dxa"/>
            <w:shd w:val="clear" w:color="auto" w:fill="auto"/>
            <w:noWrap/>
          </w:tcPr>
          <w:p w14:paraId="0596A1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C81102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23486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6A578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2D9661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56701223</w:t>
            </w:r>
          </w:p>
        </w:tc>
        <w:tc>
          <w:tcPr>
            <w:tcW w:w="516" w:type="dxa"/>
            <w:shd w:val="clear" w:color="auto" w:fill="auto"/>
            <w:noWrap/>
          </w:tcPr>
          <w:p w14:paraId="63FB15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DB4E5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635DAF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2B3D385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F9BC7E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1CAAF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100951872</w:t>
            </w:r>
          </w:p>
        </w:tc>
        <w:tc>
          <w:tcPr>
            <w:tcW w:w="516" w:type="dxa"/>
            <w:shd w:val="clear" w:color="auto" w:fill="auto"/>
            <w:noWrap/>
          </w:tcPr>
          <w:p w14:paraId="046C18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177E71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39519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6D9C3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2E0419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56701228</w:t>
            </w:r>
          </w:p>
        </w:tc>
        <w:tc>
          <w:tcPr>
            <w:tcW w:w="516" w:type="dxa"/>
            <w:shd w:val="clear" w:color="auto" w:fill="auto"/>
            <w:noWrap/>
          </w:tcPr>
          <w:p w14:paraId="223C00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8F16D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173D5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0DF7001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1BC84F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9C873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100951876</w:t>
            </w:r>
          </w:p>
        </w:tc>
        <w:tc>
          <w:tcPr>
            <w:tcW w:w="516" w:type="dxa"/>
            <w:shd w:val="clear" w:color="auto" w:fill="auto"/>
            <w:noWrap/>
          </w:tcPr>
          <w:p w14:paraId="638FB7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80718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455A57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54FEA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6BBFAF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56701244</w:t>
            </w:r>
          </w:p>
        </w:tc>
        <w:tc>
          <w:tcPr>
            <w:tcW w:w="516" w:type="dxa"/>
            <w:shd w:val="clear" w:color="auto" w:fill="auto"/>
            <w:noWrap/>
          </w:tcPr>
          <w:p w14:paraId="35B1D4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5910C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052BEE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OR9G1;OR9G9</w:t>
            </w:r>
          </w:p>
        </w:tc>
      </w:tr>
      <w:tr w14:paraId="7CBFEAB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42A795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4F671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100951897</w:t>
            </w:r>
          </w:p>
        </w:tc>
        <w:tc>
          <w:tcPr>
            <w:tcW w:w="516" w:type="dxa"/>
            <w:shd w:val="clear" w:color="auto" w:fill="auto"/>
            <w:noWrap/>
          </w:tcPr>
          <w:p w14:paraId="72ECD2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C3F12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3E5AFD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222DF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060E3F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99819697</w:t>
            </w:r>
          </w:p>
        </w:tc>
        <w:tc>
          <w:tcPr>
            <w:tcW w:w="516" w:type="dxa"/>
            <w:shd w:val="clear" w:color="auto" w:fill="auto"/>
            <w:noWrap/>
          </w:tcPr>
          <w:p w14:paraId="528116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33A15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47DFEC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CNTN5</w:t>
            </w:r>
          </w:p>
        </w:tc>
      </w:tr>
      <w:tr w14:paraId="501A68B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1A0D4B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9D1E3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100951900</w:t>
            </w:r>
          </w:p>
        </w:tc>
        <w:tc>
          <w:tcPr>
            <w:tcW w:w="516" w:type="dxa"/>
            <w:shd w:val="clear" w:color="auto" w:fill="auto"/>
            <w:noWrap/>
          </w:tcPr>
          <w:p w14:paraId="003AA80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5C381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09B9A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90658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18E997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124225179</w:t>
            </w:r>
          </w:p>
        </w:tc>
        <w:tc>
          <w:tcPr>
            <w:tcW w:w="516" w:type="dxa"/>
            <w:shd w:val="clear" w:color="auto" w:fill="auto"/>
            <w:noWrap/>
          </w:tcPr>
          <w:p w14:paraId="49D261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E9294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42C987C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OR8G2P</w:t>
            </w:r>
          </w:p>
        </w:tc>
      </w:tr>
      <w:tr w14:paraId="21641EA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9DE243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27FF7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100951907</w:t>
            </w:r>
          </w:p>
        </w:tc>
        <w:tc>
          <w:tcPr>
            <w:tcW w:w="516" w:type="dxa"/>
            <w:shd w:val="clear" w:color="auto" w:fill="auto"/>
            <w:noWrap/>
          </w:tcPr>
          <w:p w14:paraId="4BE3E3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1FCFFD9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24096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3EE15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591CD13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124225570</w:t>
            </w:r>
          </w:p>
        </w:tc>
        <w:tc>
          <w:tcPr>
            <w:tcW w:w="516" w:type="dxa"/>
            <w:shd w:val="clear" w:color="auto" w:fill="auto"/>
            <w:noWrap/>
          </w:tcPr>
          <w:p w14:paraId="71B944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C96C7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297B2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OR8G2P</w:t>
            </w:r>
          </w:p>
        </w:tc>
      </w:tr>
      <w:tr w14:paraId="3A251A0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D73C89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7B408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100951933</w:t>
            </w:r>
          </w:p>
        </w:tc>
        <w:tc>
          <w:tcPr>
            <w:tcW w:w="516" w:type="dxa"/>
            <w:shd w:val="clear" w:color="auto" w:fill="auto"/>
            <w:noWrap/>
          </w:tcPr>
          <w:p w14:paraId="6E4F80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3B01BF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E3973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949A3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385DEA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124225572</w:t>
            </w:r>
          </w:p>
        </w:tc>
        <w:tc>
          <w:tcPr>
            <w:tcW w:w="516" w:type="dxa"/>
            <w:shd w:val="clear" w:color="auto" w:fill="auto"/>
            <w:noWrap/>
          </w:tcPr>
          <w:p w14:paraId="153715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8D32B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58F281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OR8G2P</w:t>
            </w:r>
          </w:p>
        </w:tc>
      </w:tr>
      <w:tr w14:paraId="0509988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1A8B32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73AE2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100951943</w:t>
            </w:r>
          </w:p>
        </w:tc>
        <w:tc>
          <w:tcPr>
            <w:tcW w:w="516" w:type="dxa"/>
            <w:shd w:val="clear" w:color="auto" w:fill="auto"/>
            <w:noWrap/>
          </w:tcPr>
          <w:p w14:paraId="2757D4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779B8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76D0E1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81212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chr11</w:t>
            </w:r>
          </w:p>
        </w:tc>
        <w:tc>
          <w:tcPr>
            <w:tcW w:w="1116" w:type="dxa"/>
            <w:shd w:val="clear" w:color="auto" w:fill="auto"/>
            <w:noWrap/>
          </w:tcPr>
          <w:p w14:paraId="27C996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130910330</w:t>
            </w:r>
          </w:p>
        </w:tc>
        <w:tc>
          <w:tcPr>
            <w:tcW w:w="516" w:type="dxa"/>
            <w:shd w:val="clear" w:color="auto" w:fill="auto"/>
            <w:noWrap/>
          </w:tcPr>
          <w:p w14:paraId="3F4C3A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5F354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2FDF57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SNX19</w:t>
            </w:r>
          </w:p>
        </w:tc>
      </w:tr>
      <w:tr w14:paraId="01C2E9C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F9D8D6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93E09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100951952</w:t>
            </w:r>
          </w:p>
        </w:tc>
        <w:tc>
          <w:tcPr>
            <w:tcW w:w="516" w:type="dxa"/>
            <w:shd w:val="clear" w:color="auto" w:fill="auto"/>
            <w:noWrap/>
          </w:tcPr>
          <w:p w14:paraId="65E665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1992FF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697CE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0C256C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19E137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11031043</w:t>
            </w:r>
          </w:p>
        </w:tc>
        <w:tc>
          <w:tcPr>
            <w:tcW w:w="516" w:type="dxa"/>
            <w:shd w:val="clear" w:color="auto" w:fill="auto"/>
            <w:noWrap/>
          </w:tcPr>
          <w:p w14:paraId="7A1244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A136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4DF383E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TAS2R31</w:t>
            </w:r>
          </w:p>
        </w:tc>
      </w:tr>
      <w:tr w14:paraId="23D8ED3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84636E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CFEB7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100952057</w:t>
            </w:r>
          </w:p>
        </w:tc>
        <w:tc>
          <w:tcPr>
            <w:tcW w:w="516" w:type="dxa"/>
            <w:shd w:val="clear" w:color="auto" w:fill="auto"/>
            <w:noWrap/>
          </w:tcPr>
          <w:p w14:paraId="12D128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0EAB1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672FF0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3C04F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569A90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11031077</w:t>
            </w:r>
          </w:p>
        </w:tc>
        <w:tc>
          <w:tcPr>
            <w:tcW w:w="516" w:type="dxa"/>
            <w:shd w:val="clear" w:color="auto" w:fill="auto"/>
            <w:noWrap/>
          </w:tcPr>
          <w:p w14:paraId="14DE00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1BD8A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1BCEA5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TAS2R31</w:t>
            </w:r>
          </w:p>
        </w:tc>
      </w:tr>
      <w:tr w14:paraId="04F8DEE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DA147E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632BE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100952063</w:t>
            </w:r>
          </w:p>
        </w:tc>
        <w:tc>
          <w:tcPr>
            <w:tcW w:w="516" w:type="dxa"/>
            <w:shd w:val="clear" w:color="auto" w:fill="auto"/>
            <w:noWrap/>
          </w:tcPr>
          <w:p w14:paraId="497681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C06BE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2A7AC0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5262D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02E4C7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11031098</w:t>
            </w:r>
          </w:p>
        </w:tc>
        <w:tc>
          <w:tcPr>
            <w:tcW w:w="516" w:type="dxa"/>
            <w:shd w:val="clear" w:color="auto" w:fill="auto"/>
            <w:noWrap/>
          </w:tcPr>
          <w:p w14:paraId="1F32F2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41BB9E7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436B93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TAS2R31</w:t>
            </w:r>
          </w:p>
        </w:tc>
      </w:tr>
      <w:tr w14:paraId="5A4CD1C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B531D0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0B059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100952147</w:t>
            </w:r>
          </w:p>
        </w:tc>
        <w:tc>
          <w:tcPr>
            <w:tcW w:w="516" w:type="dxa"/>
            <w:shd w:val="clear" w:color="auto" w:fill="auto"/>
            <w:noWrap/>
          </w:tcPr>
          <w:p w14:paraId="6FDF61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5A728B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23028E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DF564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716689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11031123</w:t>
            </w:r>
          </w:p>
        </w:tc>
        <w:tc>
          <w:tcPr>
            <w:tcW w:w="516" w:type="dxa"/>
            <w:shd w:val="clear" w:color="auto" w:fill="auto"/>
            <w:noWrap/>
          </w:tcPr>
          <w:p w14:paraId="32CFF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202F0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34F11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TAS2R31</w:t>
            </w:r>
          </w:p>
        </w:tc>
      </w:tr>
      <w:tr w14:paraId="4293FAB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CEA622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047C5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100952233</w:t>
            </w:r>
          </w:p>
        </w:tc>
        <w:tc>
          <w:tcPr>
            <w:tcW w:w="516" w:type="dxa"/>
            <w:shd w:val="clear" w:color="auto" w:fill="auto"/>
            <w:noWrap/>
          </w:tcPr>
          <w:p w14:paraId="0544B5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DB542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1D43A9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ADCBE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0D2635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11186063</w:t>
            </w:r>
          </w:p>
        </w:tc>
        <w:tc>
          <w:tcPr>
            <w:tcW w:w="516" w:type="dxa"/>
            <w:shd w:val="clear" w:color="auto" w:fill="auto"/>
            <w:noWrap/>
          </w:tcPr>
          <w:p w14:paraId="65F841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1E90C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5A33E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TAS2R42</w:t>
            </w:r>
          </w:p>
        </w:tc>
      </w:tr>
      <w:tr w14:paraId="5472A77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17C2A0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A9E6B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100952254</w:t>
            </w:r>
          </w:p>
        </w:tc>
        <w:tc>
          <w:tcPr>
            <w:tcW w:w="516" w:type="dxa"/>
            <w:shd w:val="clear" w:color="auto" w:fill="auto"/>
            <w:noWrap/>
          </w:tcPr>
          <w:p w14:paraId="0B20B0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F749C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A46E8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D323C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chr12</w:t>
            </w:r>
          </w:p>
        </w:tc>
        <w:tc>
          <w:tcPr>
            <w:tcW w:w="1116" w:type="dxa"/>
            <w:shd w:val="clear" w:color="auto" w:fill="auto"/>
            <w:noWrap/>
          </w:tcPr>
          <w:p w14:paraId="7E91FF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11186144</w:t>
            </w:r>
          </w:p>
        </w:tc>
        <w:tc>
          <w:tcPr>
            <w:tcW w:w="516" w:type="dxa"/>
            <w:shd w:val="clear" w:color="auto" w:fill="auto"/>
            <w:noWrap/>
          </w:tcPr>
          <w:p w14:paraId="344913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5CBAB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29AA6A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TAS2R42</w:t>
            </w:r>
          </w:p>
        </w:tc>
      </w:tr>
      <w:tr w14:paraId="1DC1ACE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6EF9FE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30379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100952295</w:t>
            </w:r>
          </w:p>
        </w:tc>
        <w:tc>
          <w:tcPr>
            <w:tcW w:w="516" w:type="dxa"/>
            <w:shd w:val="clear" w:color="auto" w:fill="auto"/>
            <w:noWrap/>
          </w:tcPr>
          <w:p w14:paraId="5B1B31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A3067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6C158D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C5652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chr13</w:t>
            </w:r>
          </w:p>
        </w:tc>
        <w:tc>
          <w:tcPr>
            <w:tcW w:w="1116" w:type="dxa"/>
            <w:shd w:val="clear" w:color="auto" w:fill="auto"/>
            <w:noWrap/>
          </w:tcPr>
          <w:p w14:paraId="0952B3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24321421</w:t>
            </w:r>
          </w:p>
        </w:tc>
        <w:tc>
          <w:tcPr>
            <w:tcW w:w="516" w:type="dxa"/>
            <w:shd w:val="clear" w:color="auto" w:fill="auto"/>
            <w:noWrap/>
          </w:tcPr>
          <w:p w14:paraId="4CF0EA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2ABCD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161F6D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C1QTNF9</w:t>
            </w:r>
          </w:p>
        </w:tc>
      </w:tr>
      <w:tr w14:paraId="50418C4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DA0475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F7BB8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100952302</w:t>
            </w:r>
          </w:p>
        </w:tc>
        <w:tc>
          <w:tcPr>
            <w:tcW w:w="516" w:type="dxa"/>
            <w:shd w:val="clear" w:color="auto" w:fill="auto"/>
            <w:noWrap/>
          </w:tcPr>
          <w:p w14:paraId="5E3AF0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4C92F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7F008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FFE56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chr13</w:t>
            </w:r>
          </w:p>
        </w:tc>
        <w:tc>
          <w:tcPr>
            <w:tcW w:w="1116" w:type="dxa"/>
            <w:shd w:val="clear" w:color="auto" w:fill="auto"/>
            <w:noWrap/>
          </w:tcPr>
          <w:p w14:paraId="66C843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110457271</w:t>
            </w:r>
          </w:p>
        </w:tc>
        <w:tc>
          <w:tcPr>
            <w:tcW w:w="516" w:type="dxa"/>
            <w:shd w:val="clear" w:color="auto" w:fill="auto"/>
            <w:noWrap/>
          </w:tcPr>
          <w:p w14:paraId="198CC9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CFBA1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27A39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COL4A2-AS2</w:t>
            </w:r>
          </w:p>
        </w:tc>
      </w:tr>
      <w:tr w14:paraId="1C71207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E7532D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6BD82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100952339</w:t>
            </w:r>
          </w:p>
        </w:tc>
        <w:tc>
          <w:tcPr>
            <w:tcW w:w="516" w:type="dxa"/>
            <w:shd w:val="clear" w:color="auto" w:fill="auto"/>
            <w:noWrap/>
          </w:tcPr>
          <w:p w14:paraId="2B7143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F97A4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64CE1F1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FDA9B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15BD67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18601712</w:t>
            </w:r>
          </w:p>
        </w:tc>
        <w:tc>
          <w:tcPr>
            <w:tcW w:w="516" w:type="dxa"/>
            <w:shd w:val="clear" w:color="auto" w:fill="auto"/>
            <w:noWrap/>
          </w:tcPr>
          <w:p w14:paraId="4C0963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33890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3CEA4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OR11H12</w:t>
            </w:r>
          </w:p>
        </w:tc>
      </w:tr>
      <w:tr w14:paraId="3F4D9D3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18C114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8334F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100952498</w:t>
            </w:r>
          </w:p>
        </w:tc>
        <w:tc>
          <w:tcPr>
            <w:tcW w:w="516" w:type="dxa"/>
            <w:shd w:val="clear" w:color="auto" w:fill="auto"/>
            <w:noWrap/>
          </w:tcPr>
          <w:p w14:paraId="490F63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2F6B3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07035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DA8B5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5C00F0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19434064</w:t>
            </w:r>
          </w:p>
        </w:tc>
        <w:tc>
          <w:tcPr>
            <w:tcW w:w="516" w:type="dxa"/>
            <w:shd w:val="clear" w:color="auto" w:fill="auto"/>
            <w:noWrap/>
          </w:tcPr>
          <w:p w14:paraId="21C7D0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4D95E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F029E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POTEG</w:t>
            </w:r>
          </w:p>
        </w:tc>
      </w:tr>
      <w:tr w14:paraId="733663D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62E019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EAFD6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100952788</w:t>
            </w:r>
          </w:p>
        </w:tc>
        <w:tc>
          <w:tcPr>
            <w:tcW w:w="516" w:type="dxa"/>
            <w:shd w:val="clear" w:color="auto" w:fill="auto"/>
            <w:noWrap/>
          </w:tcPr>
          <w:p w14:paraId="10B5BB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FA716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F0274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9B864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7AF996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19827675</w:t>
            </w:r>
          </w:p>
        </w:tc>
        <w:tc>
          <w:tcPr>
            <w:tcW w:w="516" w:type="dxa"/>
            <w:shd w:val="clear" w:color="auto" w:fill="auto"/>
            <w:noWrap/>
          </w:tcPr>
          <w:p w14:paraId="3532EA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3A16F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767C2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OR4N2</w:t>
            </w:r>
          </w:p>
        </w:tc>
      </w:tr>
      <w:tr w14:paraId="41771CF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96E831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B7BE0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100952930</w:t>
            </w:r>
          </w:p>
        </w:tc>
        <w:tc>
          <w:tcPr>
            <w:tcW w:w="516" w:type="dxa"/>
            <w:shd w:val="clear" w:color="auto" w:fill="auto"/>
            <w:noWrap/>
          </w:tcPr>
          <w:p w14:paraId="4D84D2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5A5BD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705171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79FB5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196223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21523492</w:t>
            </w:r>
          </w:p>
        </w:tc>
        <w:tc>
          <w:tcPr>
            <w:tcW w:w="516" w:type="dxa"/>
            <w:shd w:val="clear" w:color="auto" w:fill="auto"/>
            <w:noWrap/>
          </w:tcPr>
          <w:p w14:paraId="49095A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5B7AF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A7D20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SALL2</w:t>
            </w:r>
          </w:p>
        </w:tc>
      </w:tr>
      <w:tr w14:paraId="7E549A8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12BCAC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6FE82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100952931</w:t>
            </w:r>
          </w:p>
        </w:tc>
        <w:tc>
          <w:tcPr>
            <w:tcW w:w="516" w:type="dxa"/>
            <w:shd w:val="clear" w:color="auto" w:fill="auto"/>
            <w:noWrap/>
          </w:tcPr>
          <w:p w14:paraId="0233ECE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256941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6C54C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99B1C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34B2AA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21634161</w:t>
            </w:r>
          </w:p>
        </w:tc>
        <w:tc>
          <w:tcPr>
            <w:tcW w:w="516" w:type="dxa"/>
            <w:shd w:val="clear" w:color="auto" w:fill="auto"/>
            <w:noWrap/>
          </w:tcPr>
          <w:p w14:paraId="00602D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77F9E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0711F5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OR10G2</w:t>
            </w:r>
          </w:p>
        </w:tc>
      </w:tr>
      <w:tr w14:paraId="5669E6A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F2015F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031F2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100953001</w:t>
            </w:r>
          </w:p>
        </w:tc>
        <w:tc>
          <w:tcPr>
            <w:tcW w:w="516" w:type="dxa"/>
            <w:shd w:val="clear" w:color="auto" w:fill="auto"/>
            <w:noWrap/>
          </w:tcPr>
          <w:p w14:paraId="11F82D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9FD40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0643D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A7FDF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7E75B3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21634283</w:t>
            </w:r>
          </w:p>
        </w:tc>
        <w:tc>
          <w:tcPr>
            <w:tcW w:w="516" w:type="dxa"/>
            <w:shd w:val="clear" w:color="auto" w:fill="auto"/>
            <w:noWrap/>
          </w:tcPr>
          <w:p w14:paraId="2A69F3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F46BAE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ADE17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OR10G2</w:t>
            </w:r>
          </w:p>
        </w:tc>
      </w:tr>
      <w:tr w14:paraId="37C62EF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B9ADAC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E9B74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100955225</w:t>
            </w:r>
          </w:p>
        </w:tc>
        <w:tc>
          <w:tcPr>
            <w:tcW w:w="516" w:type="dxa"/>
            <w:shd w:val="clear" w:color="auto" w:fill="auto"/>
            <w:noWrap/>
          </w:tcPr>
          <w:p w14:paraId="37E11E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E5551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70C0AA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21CF3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21EA07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21634589</w:t>
            </w:r>
          </w:p>
        </w:tc>
        <w:tc>
          <w:tcPr>
            <w:tcW w:w="516" w:type="dxa"/>
            <w:shd w:val="clear" w:color="auto" w:fill="auto"/>
            <w:noWrap/>
          </w:tcPr>
          <w:p w14:paraId="060C6A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2EEF33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E63D8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OR10G2</w:t>
            </w:r>
          </w:p>
        </w:tc>
      </w:tr>
      <w:tr w14:paraId="1C12689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6BA668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61515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100957691</w:t>
            </w:r>
          </w:p>
        </w:tc>
        <w:tc>
          <w:tcPr>
            <w:tcW w:w="516" w:type="dxa"/>
            <w:shd w:val="clear" w:color="auto" w:fill="auto"/>
            <w:noWrap/>
          </w:tcPr>
          <w:p w14:paraId="01317B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92296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78AE94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47DDC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3ECC0B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31483548</w:t>
            </w:r>
          </w:p>
        </w:tc>
        <w:tc>
          <w:tcPr>
            <w:tcW w:w="516" w:type="dxa"/>
            <w:shd w:val="clear" w:color="auto" w:fill="auto"/>
            <w:noWrap/>
          </w:tcPr>
          <w:p w14:paraId="08FEB4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F4270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58CD52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GPR33</w:t>
            </w:r>
          </w:p>
        </w:tc>
      </w:tr>
      <w:tr w14:paraId="5341DBE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2C0C5A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48001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100957702</w:t>
            </w:r>
          </w:p>
        </w:tc>
        <w:tc>
          <w:tcPr>
            <w:tcW w:w="516" w:type="dxa"/>
            <w:shd w:val="clear" w:color="auto" w:fill="auto"/>
            <w:noWrap/>
          </w:tcPr>
          <w:p w14:paraId="0494D3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A3EAA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163495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886F3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116" w:type="dxa"/>
            <w:shd w:val="clear" w:color="auto" w:fill="auto"/>
            <w:noWrap/>
          </w:tcPr>
          <w:p w14:paraId="1C8309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70457784</w:t>
            </w:r>
          </w:p>
        </w:tc>
        <w:tc>
          <w:tcPr>
            <w:tcW w:w="516" w:type="dxa"/>
            <w:shd w:val="clear" w:color="auto" w:fill="auto"/>
            <w:noWrap/>
          </w:tcPr>
          <w:p w14:paraId="062B99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5811F0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578DD7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ADAM21</w:t>
            </w:r>
          </w:p>
        </w:tc>
      </w:tr>
      <w:tr w14:paraId="5515A1B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FD7B78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204B16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100957726</w:t>
            </w:r>
          </w:p>
        </w:tc>
        <w:tc>
          <w:tcPr>
            <w:tcW w:w="516" w:type="dxa"/>
            <w:shd w:val="clear" w:color="auto" w:fill="auto"/>
            <w:noWrap/>
          </w:tcPr>
          <w:p w14:paraId="3FC6399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28174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486330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3F1F3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69A545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23440436</w:t>
            </w:r>
          </w:p>
        </w:tc>
        <w:tc>
          <w:tcPr>
            <w:tcW w:w="516" w:type="dxa"/>
            <w:shd w:val="clear" w:color="auto" w:fill="auto"/>
            <w:noWrap/>
          </w:tcPr>
          <w:p w14:paraId="33C93F4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6E69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47B8A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595772E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6090BA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62601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100957778</w:t>
            </w:r>
          </w:p>
        </w:tc>
        <w:tc>
          <w:tcPr>
            <w:tcW w:w="516" w:type="dxa"/>
            <w:shd w:val="clear" w:color="auto" w:fill="auto"/>
            <w:noWrap/>
          </w:tcPr>
          <w:p w14:paraId="599F5E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A8CB5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1FA7CA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C80D0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0BE857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23440500</w:t>
            </w:r>
          </w:p>
        </w:tc>
        <w:tc>
          <w:tcPr>
            <w:tcW w:w="516" w:type="dxa"/>
            <w:shd w:val="clear" w:color="auto" w:fill="auto"/>
            <w:noWrap/>
          </w:tcPr>
          <w:p w14:paraId="32EE28F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4FABBC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7D0D9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3CF10C6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DD9B44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7285A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100957844</w:t>
            </w:r>
          </w:p>
        </w:tc>
        <w:tc>
          <w:tcPr>
            <w:tcW w:w="516" w:type="dxa"/>
            <w:shd w:val="clear" w:color="auto" w:fill="auto"/>
            <w:noWrap/>
          </w:tcPr>
          <w:p w14:paraId="54B8F2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884DB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2A08BA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51853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285535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23440581</w:t>
            </w:r>
          </w:p>
        </w:tc>
        <w:tc>
          <w:tcPr>
            <w:tcW w:w="516" w:type="dxa"/>
            <w:shd w:val="clear" w:color="auto" w:fill="auto"/>
            <w:noWrap/>
          </w:tcPr>
          <w:p w14:paraId="1E9043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B8BDB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2837C21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31AB49B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A92DBA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1FE41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100957857</w:t>
            </w:r>
          </w:p>
        </w:tc>
        <w:tc>
          <w:tcPr>
            <w:tcW w:w="516" w:type="dxa"/>
            <w:shd w:val="clear" w:color="auto" w:fill="auto"/>
            <w:noWrap/>
          </w:tcPr>
          <w:p w14:paraId="4E0361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0D9D8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4D0008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65A19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226A61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23440748</w:t>
            </w:r>
          </w:p>
        </w:tc>
        <w:tc>
          <w:tcPr>
            <w:tcW w:w="516" w:type="dxa"/>
            <w:shd w:val="clear" w:color="auto" w:fill="auto"/>
            <w:noWrap/>
          </w:tcPr>
          <w:p w14:paraId="1A36C8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5519E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0337B3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4681C68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AD01A7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67AA97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100957964</w:t>
            </w:r>
          </w:p>
        </w:tc>
        <w:tc>
          <w:tcPr>
            <w:tcW w:w="516" w:type="dxa"/>
            <w:shd w:val="clear" w:color="auto" w:fill="auto"/>
            <w:noWrap/>
          </w:tcPr>
          <w:p w14:paraId="74DEA2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30F17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702DC1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E7CD41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3DA6711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23440872</w:t>
            </w:r>
          </w:p>
        </w:tc>
        <w:tc>
          <w:tcPr>
            <w:tcW w:w="516" w:type="dxa"/>
            <w:shd w:val="clear" w:color="auto" w:fill="auto"/>
            <w:noWrap/>
          </w:tcPr>
          <w:p w14:paraId="58F78D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96B678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796C6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0268794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5574FC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1F414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100957982</w:t>
            </w:r>
          </w:p>
        </w:tc>
        <w:tc>
          <w:tcPr>
            <w:tcW w:w="516" w:type="dxa"/>
            <w:shd w:val="clear" w:color="auto" w:fill="auto"/>
            <w:noWrap/>
          </w:tcPr>
          <w:p w14:paraId="317DF6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9A908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B18A5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1BEBE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shd w:val="clear" w:color="auto" w:fill="auto"/>
            <w:noWrap/>
          </w:tcPr>
          <w:p w14:paraId="31FF58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23440884</w:t>
            </w:r>
          </w:p>
        </w:tc>
        <w:tc>
          <w:tcPr>
            <w:tcW w:w="516" w:type="dxa"/>
            <w:shd w:val="clear" w:color="auto" w:fill="auto"/>
            <w:noWrap/>
          </w:tcPr>
          <w:p w14:paraId="3BCC3C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37A611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79E31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GOLGA6L2</w:t>
            </w:r>
          </w:p>
        </w:tc>
      </w:tr>
      <w:tr w14:paraId="3D0DFBC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bottom w:val="nil"/>
            </w:tcBorders>
            <w:shd w:val="clear" w:color="auto" w:fill="auto"/>
            <w:noWrap/>
          </w:tcPr>
          <w:p w14:paraId="776EA8B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412A5F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100958000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07F3A6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09BEA1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tcBorders>
              <w:bottom w:val="nil"/>
            </w:tcBorders>
            <w:shd w:val="clear" w:color="auto" w:fill="auto"/>
            <w:noWrap/>
          </w:tcPr>
          <w:p w14:paraId="52292C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bottom w:val="nil"/>
            </w:tcBorders>
            <w:shd w:val="clear" w:color="auto" w:fill="auto"/>
            <w:noWrap/>
          </w:tcPr>
          <w:p w14:paraId="0822DB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chr15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06CAF8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30407956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79382B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2E6684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tcBorders>
              <w:bottom w:val="nil"/>
            </w:tcBorders>
            <w:shd w:val="clear" w:color="auto" w:fill="auto"/>
            <w:noWrap/>
          </w:tcPr>
          <w:p w14:paraId="3A29DA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GOLGA8R</w:t>
            </w:r>
          </w:p>
        </w:tc>
      </w:tr>
      <w:tr w14:paraId="620FE79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3AF0CA0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24E3EA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100958035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0E1010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5ECDA6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tcBorders>
              <w:top w:val="nil"/>
              <w:bottom w:val="nil"/>
            </w:tcBorders>
            <w:shd w:val="clear" w:color="auto" w:fill="auto"/>
            <w:noWrap/>
          </w:tcPr>
          <w:p w14:paraId="6437F4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255548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chr16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45CB694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28606164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187373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577B06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tcBorders>
              <w:top w:val="nil"/>
              <w:bottom w:val="nil"/>
            </w:tcBorders>
            <w:shd w:val="clear" w:color="auto" w:fill="auto"/>
            <w:noWrap/>
          </w:tcPr>
          <w:p w14:paraId="01EE00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SULT1A1</w:t>
            </w:r>
          </w:p>
        </w:tc>
      </w:tr>
      <w:tr w14:paraId="0EA7CEC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</w:tcBorders>
            <w:shd w:val="clear" w:color="auto" w:fill="auto"/>
            <w:noWrap/>
          </w:tcPr>
          <w:p w14:paraId="22E8AB2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0E19065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100958051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06A3DD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1A0C98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tcBorders>
              <w:top w:val="nil"/>
            </w:tcBorders>
            <w:shd w:val="clear" w:color="auto" w:fill="auto"/>
            <w:noWrap/>
          </w:tcPr>
          <w:p w14:paraId="28DB21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</w:tcBorders>
            <w:shd w:val="clear" w:color="auto" w:fill="auto"/>
            <w:noWrap/>
          </w:tcPr>
          <w:p w14:paraId="7DBE22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047471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21298879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6C26A8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058A519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tcBorders>
              <w:top w:val="nil"/>
            </w:tcBorders>
            <w:shd w:val="clear" w:color="auto" w:fill="auto"/>
            <w:noWrap/>
          </w:tcPr>
          <w:p w14:paraId="559812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MAP2K3</w:t>
            </w:r>
          </w:p>
        </w:tc>
      </w:tr>
      <w:tr w14:paraId="4403FDE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EF6B6C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C9986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100958128</w:t>
            </w:r>
          </w:p>
        </w:tc>
        <w:tc>
          <w:tcPr>
            <w:tcW w:w="516" w:type="dxa"/>
            <w:shd w:val="clear" w:color="auto" w:fill="auto"/>
            <w:noWrap/>
          </w:tcPr>
          <w:p w14:paraId="4A4CA6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3F6E0DB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6AC491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16DF8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5C9875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21298925</w:t>
            </w:r>
          </w:p>
        </w:tc>
        <w:tc>
          <w:tcPr>
            <w:tcW w:w="516" w:type="dxa"/>
            <w:shd w:val="clear" w:color="auto" w:fill="auto"/>
            <w:noWrap/>
          </w:tcPr>
          <w:p w14:paraId="5DF441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1796F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3A0516A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MAP2K3</w:t>
            </w:r>
          </w:p>
        </w:tc>
      </w:tr>
      <w:tr w14:paraId="005F640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7D0597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2F4B9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100958135</w:t>
            </w:r>
          </w:p>
        </w:tc>
        <w:tc>
          <w:tcPr>
            <w:tcW w:w="516" w:type="dxa"/>
            <w:shd w:val="clear" w:color="auto" w:fill="auto"/>
            <w:noWrap/>
          </w:tcPr>
          <w:p w14:paraId="319BEE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9EB7D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F2C04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2B4EF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5BE616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21415470</w:t>
            </w:r>
          </w:p>
        </w:tc>
        <w:tc>
          <w:tcPr>
            <w:tcW w:w="516" w:type="dxa"/>
            <w:shd w:val="clear" w:color="auto" w:fill="auto"/>
            <w:noWrap/>
          </w:tcPr>
          <w:p w14:paraId="387F8C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BF3FC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0A604E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KCNJ12</w:t>
            </w:r>
          </w:p>
        </w:tc>
      </w:tr>
      <w:tr w14:paraId="7B17B50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6A15D4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B093E7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100958136</w:t>
            </w:r>
          </w:p>
        </w:tc>
        <w:tc>
          <w:tcPr>
            <w:tcW w:w="516" w:type="dxa"/>
            <w:shd w:val="clear" w:color="auto" w:fill="auto"/>
            <w:noWrap/>
          </w:tcPr>
          <w:p w14:paraId="0AC428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B171F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6813952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7E5B7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1FE43F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21415555</w:t>
            </w:r>
          </w:p>
        </w:tc>
        <w:tc>
          <w:tcPr>
            <w:tcW w:w="516" w:type="dxa"/>
            <w:shd w:val="clear" w:color="auto" w:fill="auto"/>
            <w:noWrap/>
          </w:tcPr>
          <w:p w14:paraId="305D7C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1586D3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E1137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KCNJ12</w:t>
            </w:r>
          </w:p>
        </w:tc>
      </w:tr>
      <w:tr w14:paraId="7A23ED0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B4F16F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D2CBA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100958186</w:t>
            </w:r>
          </w:p>
        </w:tc>
        <w:tc>
          <w:tcPr>
            <w:tcW w:w="516" w:type="dxa"/>
            <w:shd w:val="clear" w:color="auto" w:fill="auto"/>
            <w:noWrap/>
          </w:tcPr>
          <w:p w14:paraId="2C4EC43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31BA67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4534A6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67A82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38B8C8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21416474</w:t>
            </w:r>
          </w:p>
        </w:tc>
        <w:tc>
          <w:tcPr>
            <w:tcW w:w="516" w:type="dxa"/>
            <w:shd w:val="clear" w:color="auto" w:fill="auto"/>
            <w:noWrap/>
          </w:tcPr>
          <w:p w14:paraId="126E86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BE905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01434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KCNJ12</w:t>
            </w:r>
          </w:p>
        </w:tc>
      </w:tr>
      <w:tr w14:paraId="6830C4E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5FAE6B6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606B0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100958188</w:t>
            </w:r>
          </w:p>
        </w:tc>
        <w:tc>
          <w:tcPr>
            <w:tcW w:w="516" w:type="dxa"/>
            <w:shd w:val="clear" w:color="auto" w:fill="auto"/>
            <w:noWrap/>
          </w:tcPr>
          <w:p w14:paraId="5DC1E0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444C1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05CE6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B5E97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4B0429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21703362</w:t>
            </w:r>
          </w:p>
        </w:tc>
        <w:tc>
          <w:tcPr>
            <w:tcW w:w="516" w:type="dxa"/>
            <w:shd w:val="clear" w:color="auto" w:fill="auto"/>
            <w:noWrap/>
          </w:tcPr>
          <w:p w14:paraId="23F5665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62499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C424A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KCNJ18</w:t>
            </w:r>
          </w:p>
        </w:tc>
      </w:tr>
      <w:tr w14:paraId="474A6D5C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F1E882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34241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100958191</w:t>
            </w:r>
          </w:p>
        </w:tc>
        <w:tc>
          <w:tcPr>
            <w:tcW w:w="516" w:type="dxa"/>
            <w:shd w:val="clear" w:color="auto" w:fill="auto"/>
            <w:noWrap/>
          </w:tcPr>
          <w:p w14:paraId="5FE56F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A2259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069727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B1ECB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725592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21703417</w:t>
            </w:r>
          </w:p>
        </w:tc>
        <w:tc>
          <w:tcPr>
            <w:tcW w:w="516" w:type="dxa"/>
            <w:shd w:val="clear" w:color="auto" w:fill="auto"/>
            <w:noWrap/>
          </w:tcPr>
          <w:p w14:paraId="6345E5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D513FA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27FF16A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KCNJ18</w:t>
            </w:r>
          </w:p>
        </w:tc>
      </w:tr>
      <w:tr w14:paraId="1EF0EAA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1855A5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18BBF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100958207</w:t>
            </w:r>
          </w:p>
        </w:tc>
        <w:tc>
          <w:tcPr>
            <w:tcW w:w="516" w:type="dxa"/>
            <w:shd w:val="clear" w:color="auto" w:fill="auto"/>
            <w:noWrap/>
          </w:tcPr>
          <w:p w14:paraId="55E4284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1C4C4B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0B9242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60771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chr17</w:t>
            </w:r>
          </w:p>
        </w:tc>
        <w:tc>
          <w:tcPr>
            <w:tcW w:w="1116" w:type="dxa"/>
            <w:shd w:val="clear" w:color="auto" w:fill="auto"/>
            <w:noWrap/>
          </w:tcPr>
          <w:p w14:paraId="77B6B8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41226760</w:t>
            </w:r>
          </w:p>
        </w:tc>
        <w:tc>
          <w:tcPr>
            <w:tcW w:w="516" w:type="dxa"/>
            <w:shd w:val="clear" w:color="auto" w:fill="auto"/>
            <w:noWrap/>
          </w:tcPr>
          <w:p w14:paraId="47F2C2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615EE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712721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KRTAP9-2</w:t>
            </w:r>
          </w:p>
        </w:tc>
      </w:tr>
      <w:tr w14:paraId="79C71AE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5A48F7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FE20DE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100958354</w:t>
            </w:r>
          </w:p>
        </w:tc>
        <w:tc>
          <w:tcPr>
            <w:tcW w:w="516" w:type="dxa"/>
            <w:shd w:val="clear" w:color="auto" w:fill="auto"/>
            <w:noWrap/>
          </w:tcPr>
          <w:p w14:paraId="758F0D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7AB38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2B2BBD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13BD5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3293CD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501719</w:t>
            </w:r>
          </w:p>
        </w:tc>
        <w:tc>
          <w:tcPr>
            <w:tcW w:w="516" w:type="dxa"/>
            <w:shd w:val="clear" w:color="auto" w:fill="auto"/>
            <w:noWrap/>
          </w:tcPr>
          <w:p w14:paraId="6B3090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CC6FFB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121BCD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MADCAM1</w:t>
            </w:r>
          </w:p>
        </w:tc>
      </w:tr>
      <w:tr w14:paraId="54EE43F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E1C964B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02A21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100958371</w:t>
            </w:r>
          </w:p>
        </w:tc>
        <w:tc>
          <w:tcPr>
            <w:tcW w:w="516" w:type="dxa"/>
            <w:shd w:val="clear" w:color="auto" w:fill="auto"/>
            <w:noWrap/>
          </w:tcPr>
          <w:p w14:paraId="7C170E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1A47FBD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B31AC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F268C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5E76D4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501738</w:t>
            </w:r>
          </w:p>
        </w:tc>
        <w:tc>
          <w:tcPr>
            <w:tcW w:w="516" w:type="dxa"/>
            <w:shd w:val="clear" w:color="auto" w:fill="auto"/>
            <w:noWrap/>
          </w:tcPr>
          <w:p w14:paraId="2AA59C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1659D5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07133C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MADCAM1</w:t>
            </w:r>
          </w:p>
        </w:tc>
      </w:tr>
      <w:tr w14:paraId="1EB9ABC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A72A6D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EA7A6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100958393</w:t>
            </w:r>
          </w:p>
        </w:tc>
        <w:tc>
          <w:tcPr>
            <w:tcW w:w="516" w:type="dxa"/>
            <w:shd w:val="clear" w:color="auto" w:fill="auto"/>
            <w:noWrap/>
          </w:tcPr>
          <w:p w14:paraId="3C7018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375D7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75924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22B273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722BBF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501786</w:t>
            </w:r>
          </w:p>
        </w:tc>
        <w:tc>
          <w:tcPr>
            <w:tcW w:w="516" w:type="dxa"/>
            <w:shd w:val="clear" w:color="auto" w:fill="auto"/>
            <w:noWrap/>
          </w:tcPr>
          <w:p w14:paraId="279113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0848D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7E7B16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MADCAM1</w:t>
            </w:r>
          </w:p>
        </w:tc>
      </w:tr>
      <w:tr w14:paraId="4F7633B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C01521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4CE09C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100958396</w:t>
            </w:r>
          </w:p>
        </w:tc>
        <w:tc>
          <w:tcPr>
            <w:tcW w:w="516" w:type="dxa"/>
            <w:shd w:val="clear" w:color="auto" w:fill="auto"/>
            <w:noWrap/>
          </w:tcPr>
          <w:p w14:paraId="67F569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0E53A40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338B6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22E34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08DBE32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8888842</w:t>
            </w:r>
          </w:p>
        </w:tc>
        <w:tc>
          <w:tcPr>
            <w:tcW w:w="516" w:type="dxa"/>
            <w:shd w:val="clear" w:color="auto" w:fill="auto"/>
            <w:noWrap/>
          </w:tcPr>
          <w:p w14:paraId="65CFA7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3B27DEE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39CEC1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MUC16</w:t>
            </w:r>
          </w:p>
        </w:tc>
      </w:tr>
      <w:tr w14:paraId="2D5D7C6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1E09D0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8B4A3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100958398</w:t>
            </w:r>
          </w:p>
        </w:tc>
        <w:tc>
          <w:tcPr>
            <w:tcW w:w="516" w:type="dxa"/>
            <w:shd w:val="clear" w:color="auto" w:fill="auto"/>
            <w:noWrap/>
          </w:tcPr>
          <w:p w14:paraId="190456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29639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1D03C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318D3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759FC4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39886243</w:t>
            </w:r>
          </w:p>
        </w:tc>
        <w:tc>
          <w:tcPr>
            <w:tcW w:w="516" w:type="dxa"/>
            <w:shd w:val="clear" w:color="auto" w:fill="auto"/>
            <w:noWrap/>
          </w:tcPr>
          <w:p w14:paraId="1F8C23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5F998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66D44B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35FA108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04BCB8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E47F13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100958447</w:t>
            </w:r>
          </w:p>
        </w:tc>
        <w:tc>
          <w:tcPr>
            <w:tcW w:w="516" w:type="dxa"/>
            <w:shd w:val="clear" w:color="auto" w:fill="auto"/>
            <w:noWrap/>
          </w:tcPr>
          <w:p w14:paraId="36954F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99909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9E9BDF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BFF0F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7E6A143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39886257</w:t>
            </w:r>
          </w:p>
        </w:tc>
        <w:tc>
          <w:tcPr>
            <w:tcW w:w="516" w:type="dxa"/>
            <w:shd w:val="clear" w:color="auto" w:fill="auto"/>
            <w:noWrap/>
          </w:tcPr>
          <w:p w14:paraId="1C0282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05BC7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52732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59E5143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AD6B25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CEA547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100958491</w:t>
            </w:r>
          </w:p>
        </w:tc>
        <w:tc>
          <w:tcPr>
            <w:tcW w:w="516" w:type="dxa"/>
            <w:shd w:val="clear" w:color="auto" w:fill="auto"/>
            <w:noWrap/>
          </w:tcPr>
          <w:p w14:paraId="30D4E8B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F93AC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03DA3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D13AAC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658204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39886279</w:t>
            </w:r>
          </w:p>
        </w:tc>
        <w:tc>
          <w:tcPr>
            <w:tcW w:w="516" w:type="dxa"/>
            <w:shd w:val="clear" w:color="auto" w:fill="auto"/>
            <w:noWrap/>
          </w:tcPr>
          <w:p w14:paraId="23A6E4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1E09E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0DD299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698C3CF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85456F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0D4DB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100958510</w:t>
            </w:r>
          </w:p>
        </w:tc>
        <w:tc>
          <w:tcPr>
            <w:tcW w:w="516" w:type="dxa"/>
            <w:shd w:val="clear" w:color="auto" w:fill="auto"/>
            <w:noWrap/>
          </w:tcPr>
          <w:p w14:paraId="13569D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AEE6C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003A7A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EDD15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107896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39886282</w:t>
            </w:r>
          </w:p>
        </w:tc>
        <w:tc>
          <w:tcPr>
            <w:tcW w:w="516" w:type="dxa"/>
            <w:shd w:val="clear" w:color="auto" w:fill="auto"/>
            <w:noWrap/>
          </w:tcPr>
          <w:p w14:paraId="5F9E7FF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48C15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7F2538D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11B0A9A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977FBB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13849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100958584</w:t>
            </w:r>
          </w:p>
        </w:tc>
        <w:tc>
          <w:tcPr>
            <w:tcW w:w="516" w:type="dxa"/>
            <w:shd w:val="clear" w:color="auto" w:fill="auto"/>
            <w:noWrap/>
          </w:tcPr>
          <w:p w14:paraId="3DF602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E3455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C63D02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69E9D2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0DCE7B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39886422</w:t>
            </w:r>
          </w:p>
        </w:tc>
        <w:tc>
          <w:tcPr>
            <w:tcW w:w="516" w:type="dxa"/>
            <w:shd w:val="clear" w:color="auto" w:fill="auto"/>
            <w:noWrap/>
          </w:tcPr>
          <w:p w14:paraId="5016FA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F4129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8F985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48E3B5A2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26B889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2B28F6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100958585</w:t>
            </w:r>
          </w:p>
        </w:tc>
        <w:tc>
          <w:tcPr>
            <w:tcW w:w="516" w:type="dxa"/>
            <w:shd w:val="clear" w:color="auto" w:fill="auto"/>
            <w:noWrap/>
          </w:tcPr>
          <w:p w14:paraId="2D4E56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3D550F2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61A98A7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6F04E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225C9E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39906242</w:t>
            </w:r>
          </w:p>
        </w:tc>
        <w:tc>
          <w:tcPr>
            <w:tcW w:w="516" w:type="dxa"/>
            <w:shd w:val="clear" w:color="auto" w:fill="auto"/>
            <w:noWrap/>
          </w:tcPr>
          <w:p w14:paraId="29678B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7A036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004C6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FCGBP</w:t>
            </w:r>
          </w:p>
        </w:tc>
      </w:tr>
      <w:tr w14:paraId="11D3EDF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BC98DF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5A13B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100958618</w:t>
            </w:r>
          </w:p>
        </w:tc>
        <w:tc>
          <w:tcPr>
            <w:tcW w:w="516" w:type="dxa"/>
            <w:shd w:val="clear" w:color="auto" w:fill="auto"/>
            <w:noWrap/>
          </w:tcPr>
          <w:p w14:paraId="32DDC8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9DC65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1E90D6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96C054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4D42C0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54074853</w:t>
            </w:r>
          </w:p>
        </w:tc>
        <w:tc>
          <w:tcPr>
            <w:tcW w:w="516" w:type="dxa"/>
            <w:shd w:val="clear" w:color="auto" w:fill="auto"/>
            <w:noWrap/>
          </w:tcPr>
          <w:p w14:paraId="52B3E0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AE416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6E2E82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TARM1</w:t>
            </w:r>
          </w:p>
        </w:tc>
      </w:tr>
      <w:tr w14:paraId="56A7F5B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C64C65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7B6CF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100958626</w:t>
            </w:r>
          </w:p>
        </w:tc>
        <w:tc>
          <w:tcPr>
            <w:tcW w:w="516" w:type="dxa"/>
            <w:shd w:val="clear" w:color="auto" w:fill="auto"/>
            <w:noWrap/>
          </w:tcPr>
          <w:p w14:paraId="525620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A4CC4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71134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B57A6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64410C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54158305</w:t>
            </w:r>
          </w:p>
        </w:tc>
        <w:tc>
          <w:tcPr>
            <w:tcW w:w="516" w:type="dxa"/>
            <w:shd w:val="clear" w:color="auto" w:fill="auto"/>
            <w:noWrap/>
          </w:tcPr>
          <w:p w14:paraId="7A2E07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57F92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2395C6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LENG1</w:t>
            </w:r>
          </w:p>
        </w:tc>
      </w:tr>
      <w:tr w14:paraId="02F00D4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553AD6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36BA9D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100958648</w:t>
            </w:r>
          </w:p>
        </w:tc>
        <w:tc>
          <w:tcPr>
            <w:tcW w:w="516" w:type="dxa"/>
            <w:shd w:val="clear" w:color="auto" w:fill="auto"/>
            <w:noWrap/>
          </w:tcPr>
          <w:p w14:paraId="4FA490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E30475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4F31D8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86D1D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6DABC1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54219161</w:t>
            </w:r>
          </w:p>
        </w:tc>
        <w:tc>
          <w:tcPr>
            <w:tcW w:w="516" w:type="dxa"/>
            <w:shd w:val="clear" w:color="auto" w:fill="auto"/>
            <w:noWrap/>
          </w:tcPr>
          <w:p w14:paraId="55663CE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304AB9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51D70E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LILRB3</w:t>
            </w:r>
          </w:p>
        </w:tc>
      </w:tr>
      <w:tr w14:paraId="13F95FF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E3464A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49994A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100958657</w:t>
            </w:r>
          </w:p>
        </w:tc>
        <w:tc>
          <w:tcPr>
            <w:tcW w:w="516" w:type="dxa"/>
            <w:shd w:val="clear" w:color="auto" w:fill="auto"/>
            <w:noWrap/>
          </w:tcPr>
          <w:p w14:paraId="35EBF4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626CC9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946E69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C0CFD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2C0644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54252055</w:t>
            </w:r>
          </w:p>
        </w:tc>
        <w:tc>
          <w:tcPr>
            <w:tcW w:w="516" w:type="dxa"/>
            <w:shd w:val="clear" w:color="auto" w:fill="auto"/>
            <w:noWrap/>
          </w:tcPr>
          <w:p w14:paraId="5D8ABC6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F8708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3D70C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LILRB5</w:t>
            </w:r>
          </w:p>
        </w:tc>
      </w:tr>
      <w:tr w14:paraId="60B36DD3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7E6A4F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04DBB9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100958671</w:t>
            </w:r>
          </w:p>
        </w:tc>
        <w:tc>
          <w:tcPr>
            <w:tcW w:w="516" w:type="dxa"/>
            <w:shd w:val="clear" w:color="auto" w:fill="auto"/>
            <w:noWrap/>
          </w:tcPr>
          <w:p w14:paraId="131721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9CE44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134832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106FC4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578144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54360987</w:t>
            </w:r>
          </w:p>
        </w:tc>
        <w:tc>
          <w:tcPr>
            <w:tcW w:w="516" w:type="dxa"/>
            <w:shd w:val="clear" w:color="auto" w:fill="auto"/>
            <w:noWrap/>
          </w:tcPr>
          <w:p w14:paraId="573CFA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37292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DB712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LAIR1</w:t>
            </w:r>
          </w:p>
        </w:tc>
      </w:tr>
      <w:tr w14:paraId="4CF6855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AE4728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3C01F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100958708</w:t>
            </w:r>
          </w:p>
        </w:tc>
        <w:tc>
          <w:tcPr>
            <w:tcW w:w="516" w:type="dxa"/>
            <w:shd w:val="clear" w:color="auto" w:fill="auto"/>
            <w:noWrap/>
          </w:tcPr>
          <w:p w14:paraId="697F0F0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BC31D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F407B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7C95A0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5B173B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54361004</w:t>
            </w:r>
          </w:p>
        </w:tc>
        <w:tc>
          <w:tcPr>
            <w:tcW w:w="516" w:type="dxa"/>
            <w:shd w:val="clear" w:color="auto" w:fill="auto"/>
            <w:noWrap/>
          </w:tcPr>
          <w:p w14:paraId="1030479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BEC86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1874B80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LAIR1</w:t>
            </w:r>
          </w:p>
        </w:tc>
      </w:tr>
      <w:tr w14:paraId="775CFF9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37F740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F3328D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100958740</w:t>
            </w:r>
          </w:p>
        </w:tc>
        <w:tc>
          <w:tcPr>
            <w:tcW w:w="516" w:type="dxa"/>
            <w:shd w:val="clear" w:color="auto" w:fill="auto"/>
            <w:noWrap/>
          </w:tcPr>
          <w:p w14:paraId="626031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D1D2D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0CFEB8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3E0975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0F715E4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54361091</w:t>
            </w:r>
          </w:p>
        </w:tc>
        <w:tc>
          <w:tcPr>
            <w:tcW w:w="516" w:type="dxa"/>
            <w:shd w:val="clear" w:color="auto" w:fill="auto"/>
            <w:noWrap/>
          </w:tcPr>
          <w:p w14:paraId="1DA061B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BB0BF1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5E23742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LAIR1</w:t>
            </w:r>
          </w:p>
        </w:tc>
      </w:tr>
      <w:tr w14:paraId="7BF6F885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BC504D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F3D2BF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100958744</w:t>
            </w:r>
          </w:p>
        </w:tc>
        <w:tc>
          <w:tcPr>
            <w:tcW w:w="516" w:type="dxa"/>
            <w:shd w:val="clear" w:color="auto" w:fill="auto"/>
            <w:noWrap/>
          </w:tcPr>
          <w:p w14:paraId="4BC778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19F56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0A5669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9CA3C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6E774A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54574782</w:t>
            </w:r>
          </w:p>
        </w:tc>
        <w:tc>
          <w:tcPr>
            <w:tcW w:w="516" w:type="dxa"/>
            <w:shd w:val="clear" w:color="auto" w:fill="auto"/>
            <w:noWrap/>
          </w:tcPr>
          <w:p w14:paraId="033D0E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2D919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3C41E2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LILRA2</w:t>
            </w:r>
          </w:p>
        </w:tc>
      </w:tr>
      <w:tr w14:paraId="54801A4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7DC475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76C7F3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100958759</w:t>
            </w:r>
          </w:p>
        </w:tc>
        <w:tc>
          <w:tcPr>
            <w:tcW w:w="516" w:type="dxa"/>
            <w:shd w:val="clear" w:color="auto" w:fill="auto"/>
            <w:noWrap/>
          </w:tcPr>
          <w:p w14:paraId="19675F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9BB5A8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55C9545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5CCE4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704C9D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54667913</w:t>
            </w:r>
          </w:p>
        </w:tc>
        <w:tc>
          <w:tcPr>
            <w:tcW w:w="516" w:type="dxa"/>
            <w:shd w:val="clear" w:color="auto" w:fill="auto"/>
            <w:noWrap/>
          </w:tcPr>
          <w:p w14:paraId="7ED6C15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0E4BC93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42DD6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LILRB4</w:t>
            </w:r>
          </w:p>
        </w:tc>
      </w:tr>
      <w:tr w14:paraId="77E31CE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44E6C1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5D3F91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100958789</w:t>
            </w:r>
          </w:p>
        </w:tc>
        <w:tc>
          <w:tcPr>
            <w:tcW w:w="516" w:type="dxa"/>
            <w:shd w:val="clear" w:color="auto" w:fill="auto"/>
            <w:noWrap/>
          </w:tcPr>
          <w:p w14:paraId="3BDAB1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25E25E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7DE2C9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55908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317117A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54735264</w:t>
            </w:r>
          </w:p>
        </w:tc>
        <w:tc>
          <w:tcPr>
            <w:tcW w:w="516" w:type="dxa"/>
            <w:shd w:val="clear" w:color="auto" w:fill="auto"/>
            <w:noWrap/>
          </w:tcPr>
          <w:p w14:paraId="12E95C0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6F36FC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13144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KIR3DL3</w:t>
            </w:r>
          </w:p>
        </w:tc>
      </w:tr>
      <w:tr w14:paraId="0C7ED35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B33735C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0E52BB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100958831</w:t>
            </w:r>
          </w:p>
        </w:tc>
        <w:tc>
          <w:tcPr>
            <w:tcW w:w="516" w:type="dxa"/>
            <w:shd w:val="clear" w:color="auto" w:fill="auto"/>
            <w:noWrap/>
          </w:tcPr>
          <w:p w14:paraId="724EBC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26D4F4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E83F1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22491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chr19</w:t>
            </w:r>
          </w:p>
        </w:tc>
        <w:tc>
          <w:tcPr>
            <w:tcW w:w="1116" w:type="dxa"/>
            <w:shd w:val="clear" w:color="auto" w:fill="auto"/>
            <w:noWrap/>
          </w:tcPr>
          <w:p w14:paraId="68AF74F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54906696</w:t>
            </w:r>
          </w:p>
        </w:tc>
        <w:tc>
          <w:tcPr>
            <w:tcW w:w="516" w:type="dxa"/>
            <w:shd w:val="clear" w:color="auto" w:fill="auto"/>
            <w:noWrap/>
          </w:tcPr>
          <w:p w14:paraId="471570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408D272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73EE99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NCR1</w:t>
            </w:r>
          </w:p>
        </w:tc>
      </w:tr>
      <w:tr w14:paraId="15187E8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5EE336E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A8478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100958845</w:t>
            </w:r>
          </w:p>
        </w:tc>
        <w:tc>
          <w:tcPr>
            <w:tcW w:w="516" w:type="dxa"/>
            <w:shd w:val="clear" w:color="auto" w:fill="auto"/>
            <w:noWrap/>
          </w:tcPr>
          <w:p w14:paraId="55D46E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E7B378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28297C6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0AC1F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chr21</w:t>
            </w:r>
          </w:p>
        </w:tc>
        <w:tc>
          <w:tcPr>
            <w:tcW w:w="1116" w:type="dxa"/>
            <w:shd w:val="clear" w:color="auto" w:fill="auto"/>
            <w:noWrap/>
          </w:tcPr>
          <w:p w14:paraId="47E7070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10602146</w:t>
            </w:r>
          </w:p>
        </w:tc>
        <w:tc>
          <w:tcPr>
            <w:tcW w:w="516" w:type="dxa"/>
            <w:shd w:val="clear" w:color="auto" w:fill="auto"/>
            <w:noWrap/>
          </w:tcPr>
          <w:p w14:paraId="5CA239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510099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618C1F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TPTE</w:t>
            </w:r>
          </w:p>
        </w:tc>
      </w:tr>
      <w:tr w14:paraId="52113DE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15D45D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E5F68E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100958906</w:t>
            </w:r>
          </w:p>
        </w:tc>
        <w:tc>
          <w:tcPr>
            <w:tcW w:w="516" w:type="dxa"/>
            <w:shd w:val="clear" w:color="auto" w:fill="auto"/>
            <w:noWrap/>
          </w:tcPr>
          <w:p w14:paraId="6A34A6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672AB78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B17AB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A95BF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chr21</w:t>
            </w:r>
          </w:p>
        </w:tc>
        <w:tc>
          <w:tcPr>
            <w:tcW w:w="1116" w:type="dxa"/>
            <w:shd w:val="clear" w:color="auto" w:fill="auto"/>
            <w:noWrap/>
          </w:tcPr>
          <w:p w14:paraId="5ACCA85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44574611</w:t>
            </w:r>
          </w:p>
        </w:tc>
        <w:tc>
          <w:tcPr>
            <w:tcW w:w="516" w:type="dxa"/>
            <w:shd w:val="clear" w:color="auto" w:fill="auto"/>
            <w:noWrap/>
          </w:tcPr>
          <w:p w14:paraId="6DDD82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4AF855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7CC64E6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KRTAP10-4</w:t>
            </w:r>
          </w:p>
        </w:tc>
      </w:tr>
      <w:tr w14:paraId="278DFC0B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080649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F7909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100959436</w:t>
            </w:r>
          </w:p>
        </w:tc>
        <w:tc>
          <w:tcPr>
            <w:tcW w:w="516" w:type="dxa"/>
            <w:shd w:val="clear" w:color="auto" w:fill="auto"/>
            <w:noWrap/>
          </w:tcPr>
          <w:p w14:paraId="71E5CD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224553B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152621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C4DE6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chr21</w:t>
            </w:r>
          </w:p>
        </w:tc>
        <w:tc>
          <w:tcPr>
            <w:tcW w:w="1116" w:type="dxa"/>
            <w:shd w:val="clear" w:color="auto" w:fill="auto"/>
            <w:noWrap/>
          </w:tcPr>
          <w:p w14:paraId="6FB540C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44579776</w:t>
            </w:r>
          </w:p>
        </w:tc>
        <w:tc>
          <w:tcPr>
            <w:tcW w:w="516" w:type="dxa"/>
            <w:shd w:val="clear" w:color="auto" w:fill="auto"/>
            <w:noWrap/>
          </w:tcPr>
          <w:p w14:paraId="3DF3DFE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AEB7D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32428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KRTAP10-5</w:t>
            </w:r>
          </w:p>
        </w:tc>
      </w:tr>
      <w:tr w14:paraId="79C3297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219236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6BED3E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100959437</w:t>
            </w:r>
          </w:p>
        </w:tc>
        <w:tc>
          <w:tcPr>
            <w:tcW w:w="516" w:type="dxa"/>
            <w:shd w:val="clear" w:color="auto" w:fill="auto"/>
            <w:noWrap/>
          </w:tcPr>
          <w:p w14:paraId="40E03DC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218D4A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5B06D7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2C4D4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chr21</w:t>
            </w:r>
          </w:p>
        </w:tc>
        <w:tc>
          <w:tcPr>
            <w:tcW w:w="1116" w:type="dxa"/>
            <w:shd w:val="clear" w:color="auto" w:fill="auto"/>
            <w:noWrap/>
          </w:tcPr>
          <w:p w14:paraId="4FF008C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44579876</w:t>
            </w:r>
          </w:p>
        </w:tc>
        <w:tc>
          <w:tcPr>
            <w:tcW w:w="516" w:type="dxa"/>
            <w:shd w:val="clear" w:color="auto" w:fill="auto"/>
            <w:noWrap/>
          </w:tcPr>
          <w:p w14:paraId="380CF0B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33EBEB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5986AD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KRTAP10-5</w:t>
            </w:r>
          </w:p>
        </w:tc>
      </w:tr>
      <w:tr w14:paraId="2B6F284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3CD569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7F033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100959449</w:t>
            </w:r>
          </w:p>
        </w:tc>
        <w:tc>
          <w:tcPr>
            <w:tcW w:w="516" w:type="dxa"/>
            <w:shd w:val="clear" w:color="auto" w:fill="auto"/>
            <w:noWrap/>
          </w:tcPr>
          <w:p w14:paraId="328D79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0001D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49BACF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162C6F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chr21</w:t>
            </w:r>
          </w:p>
        </w:tc>
        <w:tc>
          <w:tcPr>
            <w:tcW w:w="1116" w:type="dxa"/>
            <w:shd w:val="clear" w:color="auto" w:fill="auto"/>
            <w:noWrap/>
          </w:tcPr>
          <w:p w14:paraId="18F35E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44580031</w:t>
            </w:r>
          </w:p>
        </w:tc>
        <w:tc>
          <w:tcPr>
            <w:tcW w:w="516" w:type="dxa"/>
            <w:shd w:val="clear" w:color="auto" w:fill="auto"/>
            <w:noWrap/>
          </w:tcPr>
          <w:p w14:paraId="162D6B2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1C913AF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549CBA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KRTAP10-5</w:t>
            </w:r>
          </w:p>
        </w:tc>
      </w:tr>
      <w:tr w14:paraId="425C141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E61719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31D874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100959517</w:t>
            </w:r>
          </w:p>
        </w:tc>
        <w:tc>
          <w:tcPr>
            <w:tcW w:w="516" w:type="dxa"/>
            <w:shd w:val="clear" w:color="auto" w:fill="auto"/>
            <w:noWrap/>
          </w:tcPr>
          <w:p w14:paraId="6BD6EA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C55A5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2EED3F7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4A1727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33DF40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8170130</w:t>
            </w:r>
          </w:p>
        </w:tc>
        <w:tc>
          <w:tcPr>
            <w:tcW w:w="516" w:type="dxa"/>
            <w:shd w:val="clear" w:color="auto" w:fill="auto"/>
            <w:noWrap/>
          </w:tcPr>
          <w:p w14:paraId="5A03E8F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35AB97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4D0818A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VCX2</w:t>
            </w:r>
          </w:p>
        </w:tc>
      </w:tr>
      <w:tr w14:paraId="1268452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FA9B04D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882B0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100959533</w:t>
            </w:r>
          </w:p>
        </w:tc>
        <w:tc>
          <w:tcPr>
            <w:tcW w:w="516" w:type="dxa"/>
            <w:shd w:val="clear" w:color="auto" w:fill="auto"/>
            <w:noWrap/>
          </w:tcPr>
          <w:p w14:paraId="24FCE5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6C124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0B15443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5EA4034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20BC888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8170141</w:t>
            </w:r>
          </w:p>
        </w:tc>
        <w:tc>
          <w:tcPr>
            <w:tcW w:w="516" w:type="dxa"/>
            <w:shd w:val="clear" w:color="auto" w:fill="auto"/>
            <w:noWrap/>
          </w:tcPr>
          <w:p w14:paraId="2C6A7D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74BA322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48E899F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VCX2</w:t>
            </w:r>
          </w:p>
        </w:tc>
      </w:tr>
      <w:tr w14:paraId="7954BFD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2C07195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6444EE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100959563</w:t>
            </w:r>
          </w:p>
        </w:tc>
        <w:tc>
          <w:tcPr>
            <w:tcW w:w="516" w:type="dxa"/>
            <w:shd w:val="clear" w:color="auto" w:fill="auto"/>
            <w:noWrap/>
          </w:tcPr>
          <w:p w14:paraId="4554A66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72456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2C00D7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8E35C7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458DD5C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48991032</w:t>
            </w:r>
          </w:p>
        </w:tc>
        <w:tc>
          <w:tcPr>
            <w:tcW w:w="516" w:type="dxa"/>
            <w:shd w:val="clear" w:color="auto" w:fill="auto"/>
            <w:noWrap/>
          </w:tcPr>
          <w:p w14:paraId="066B1BA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0EC4B3A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2F92A4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GRIPAP1</w:t>
            </w:r>
          </w:p>
        </w:tc>
      </w:tr>
      <w:tr w14:paraId="222FF7C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F426BA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29D261D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100959590</w:t>
            </w:r>
          </w:p>
        </w:tc>
        <w:tc>
          <w:tcPr>
            <w:tcW w:w="516" w:type="dxa"/>
            <w:shd w:val="clear" w:color="auto" w:fill="auto"/>
            <w:noWrap/>
          </w:tcPr>
          <w:p w14:paraId="24220D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421069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7038982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B9968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24CBB3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49304890</w:t>
            </w:r>
          </w:p>
        </w:tc>
        <w:tc>
          <w:tcPr>
            <w:tcW w:w="516" w:type="dxa"/>
            <w:shd w:val="clear" w:color="auto" w:fill="auto"/>
            <w:noWrap/>
          </w:tcPr>
          <w:p w14:paraId="3B2DAE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093B99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5C32C9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GAGE10</w:t>
            </w:r>
          </w:p>
        </w:tc>
      </w:tr>
      <w:tr w14:paraId="72CD87D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E6C27B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D6FD5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100959644</w:t>
            </w:r>
          </w:p>
        </w:tc>
        <w:tc>
          <w:tcPr>
            <w:tcW w:w="516" w:type="dxa"/>
            <w:shd w:val="clear" w:color="auto" w:fill="auto"/>
            <w:noWrap/>
          </w:tcPr>
          <w:p w14:paraId="5981B4A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5EC3BE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6F585B0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363056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0145607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49304903</w:t>
            </w:r>
          </w:p>
        </w:tc>
        <w:tc>
          <w:tcPr>
            <w:tcW w:w="516" w:type="dxa"/>
            <w:shd w:val="clear" w:color="auto" w:fill="auto"/>
            <w:noWrap/>
          </w:tcPr>
          <w:p w14:paraId="5A1CF5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FF723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75D2521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GAGE10</w:t>
            </w:r>
          </w:p>
        </w:tc>
      </w:tr>
      <w:tr w14:paraId="3066D57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321826B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1B9FD9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100959649</w:t>
            </w:r>
          </w:p>
        </w:tc>
        <w:tc>
          <w:tcPr>
            <w:tcW w:w="516" w:type="dxa"/>
            <w:shd w:val="clear" w:color="auto" w:fill="auto"/>
            <w:noWrap/>
          </w:tcPr>
          <w:p w14:paraId="4201F8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41FADD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71C719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D4A84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0B0C19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55146104</w:t>
            </w:r>
          </w:p>
        </w:tc>
        <w:tc>
          <w:tcPr>
            <w:tcW w:w="516" w:type="dxa"/>
            <w:shd w:val="clear" w:color="auto" w:fill="auto"/>
            <w:noWrap/>
          </w:tcPr>
          <w:p w14:paraId="069D8A3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288876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shd w:val="clear" w:color="auto" w:fill="auto"/>
            <w:noWrap/>
          </w:tcPr>
          <w:p w14:paraId="3ADD4E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FAM104B</w:t>
            </w:r>
          </w:p>
        </w:tc>
      </w:tr>
      <w:tr w14:paraId="7C46C00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22A6E4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DA4008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100959664</w:t>
            </w:r>
          </w:p>
        </w:tc>
        <w:tc>
          <w:tcPr>
            <w:tcW w:w="516" w:type="dxa"/>
            <w:shd w:val="clear" w:color="auto" w:fill="auto"/>
            <w:noWrap/>
          </w:tcPr>
          <w:p w14:paraId="696640A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94FA8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35D6ED5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60AFD6E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33FD736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55146212</w:t>
            </w:r>
          </w:p>
        </w:tc>
        <w:tc>
          <w:tcPr>
            <w:tcW w:w="516" w:type="dxa"/>
            <w:shd w:val="clear" w:color="auto" w:fill="auto"/>
            <w:noWrap/>
          </w:tcPr>
          <w:p w14:paraId="6857CB8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36779D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shd w:val="clear" w:color="auto" w:fill="auto"/>
            <w:noWrap/>
          </w:tcPr>
          <w:p w14:paraId="2017109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FAM104B</w:t>
            </w:r>
          </w:p>
        </w:tc>
      </w:tr>
      <w:tr w14:paraId="7991DFB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73C7DE1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59A6D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100959713</w:t>
            </w:r>
          </w:p>
        </w:tc>
        <w:tc>
          <w:tcPr>
            <w:tcW w:w="516" w:type="dxa"/>
            <w:shd w:val="clear" w:color="auto" w:fill="auto"/>
            <w:noWrap/>
          </w:tcPr>
          <w:p w14:paraId="16D3CB7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64204E7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shd w:val="clear" w:color="auto" w:fill="auto"/>
            <w:noWrap/>
          </w:tcPr>
          <w:p w14:paraId="7A55F6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5A398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590916F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55146254</w:t>
            </w:r>
          </w:p>
        </w:tc>
        <w:tc>
          <w:tcPr>
            <w:tcW w:w="516" w:type="dxa"/>
            <w:shd w:val="clear" w:color="auto" w:fill="auto"/>
            <w:noWrap/>
          </w:tcPr>
          <w:p w14:paraId="7B90D88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74BDE24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04F75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FAM104B</w:t>
            </w:r>
          </w:p>
        </w:tc>
      </w:tr>
      <w:tr w14:paraId="0AE9C57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85CBE9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17B89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100959889</w:t>
            </w:r>
          </w:p>
        </w:tc>
        <w:tc>
          <w:tcPr>
            <w:tcW w:w="516" w:type="dxa"/>
            <w:shd w:val="clear" w:color="auto" w:fill="auto"/>
            <w:noWrap/>
          </w:tcPr>
          <w:p w14:paraId="390D33D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890630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25489AE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7C43F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5DFF612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55146275</w:t>
            </w:r>
          </w:p>
        </w:tc>
        <w:tc>
          <w:tcPr>
            <w:tcW w:w="516" w:type="dxa"/>
            <w:shd w:val="clear" w:color="auto" w:fill="auto"/>
            <w:noWrap/>
          </w:tcPr>
          <w:p w14:paraId="5B1C30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9D5B2E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659BB7D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FAM104B</w:t>
            </w:r>
          </w:p>
        </w:tc>
      </w:tr>
      <w:tr w14:paraId="5942E637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42D67B7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09DAFD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100959965</w:t>
            </w:r>
          </w:p>
        </w:tc>
        <w:tc>
          <w:tcPr>
            <w:tcW w:w="516" w:type="dxa"/>
            <w:shd w:val="clear" w:color="auto" w:fill="auto"/>
            <w:noWrap/>
          </w:tcPr>
          <w:p w14:paraId="11D3CB8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533B37E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0E41E4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7E17C84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126E6C0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141003560</w:t>
            </w:r>
          </w:p>
        </w:tc>
        <w:tc>
          <w:tcPr>
            <w:tcW w:w="516" w:type="dxa"/>
            <w:shd w:val="clear" w:color="auto" w:fill="auto"/>
            <w:noWrap/>
          </w:tcPr>
          <w:p w14:paraId="7E53D7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22DB576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2C165F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SPANXB1</w:t>
            </w:r>
          </w:p>
        </w:tc>
      </w:tr>
      <w:tr w14:paraId="7AB1546D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bottom w:val="nil"/>
            </w:tcBorders>
            <w:shd w:val="clear" w:color="auto" w:fill="auto"/>
            <w:noWrap/>
          </w:tcPr>
          <w:p w14:paraId="01EA7A71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4B6D354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100959988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0AC587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6107BE6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tcBorders>
              <w:bottom w:val="nil"/>
            </w:tcBorders>
            <w:shd w:val="clear" w:color="auto" w:fill="auto"/>
            <w:noWrap/>
          </w:tcPr>
          <w:p w14:paraId="4E98638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bottom w:val="nil"/>
            </w:tcBorders>
            <w:shd w:val="clear" w:color="auto" w:fill="auto"/>
            <w:noWrap/>
          </w:tcPr>
          <w:p w14:paraId="15659CD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128BEB9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141698335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7EE527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334744C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tcBorders>
              <w:bottom w:val="nil"/>
            </w:tcBorders>
            <w:shd w:val="clear" w:color="auto" w:fill="auto"/>
            <w:noWrap/>
          </w:tcPr>
          <w:p w14:paraId="07929B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SPANXD</w:t>
            </w:r>
          </w:p>
        </w:tc>
      </w:tr>
      <w:tr w14:paraId="7F5278A3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1E63DCA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212E5E4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100960006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1DE6838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2C3B9F6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tcBorders>
              <w:top w:val="nil"/>
              <w:bottom w:val="nil"/>
            </w:tcBorders>
            <w:shd w:val="clear" w:color="auto" w:fill="auto"/>
            <w:noWrap/>
          </w:tcPr>
          <w:p w14:paraId="45BCE06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250B1C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7494C92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141698344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47E4F05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18C8E6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193" w:type="dxa"/>
            <w:tcBorders>
              <w:top w:val="nil"/>
              <w:bottom w:val="nil"/>
            </w:tcBorders>
            <w:shd w:val="clear" w:color="auto" w:fill="auto"/>
            <w:noWrap/>
          </w:tcPr>
          <w:p w14:paraId="39833D6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SPANXD</w:t>
            </w:r>
          </w:p>
        </w:tc>
      </w:tr>
      <w:tr w14:paraId="5DA822D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585D21D7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2B33C21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100960229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0131D3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0A21F27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tcBorders>
              <w:top w:val="nil"/>
              <w:bottom w:val="nil"/>
            </w:tcBorders>
            <w:shd w:val="clear" w:color="auto" w:fill="auto"/>
            <w:noWrap/>
          </w:tcPr>
          <w:p w14:paraId="4D5330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  <w:bottom w:val="nil"/>
            </w:tcBorders>
            <w:shd w:val="clear" w:color="auto" w:fill="auto"/>
            <w:noWrap/>
          </w:tcPr>
          <w:p w14:paraId="1DC640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739BB3A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141698355</w:t>
            </w:r>
          </w:p>
        </w:tc>
        <w:tc>
          <w:tcPr>
            <w:tcW w:w="516" w:type="dxa"/>
            <w:tcBorders>
              <w:top w:val="nil"/>
              <w:bottom w:val="nil"/>
            </w:tcBorders>
            <w:shd w:val="clear" w:color="auto" w:fill="auto"/>
            <w:noWrap/>
          </w:tcPr>
          <w:p w14:paraId="5B4354F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tcBorders>
              <w:top w:val="nil"/>
              <w:bottom w:val="nil"/>
            </w:tcBorders>
            <w:shd w:val="clear" w:color="auto" w:fill="auto"/>
            <w:noWrap/>
          </w:tcPr>
          <w:p w14:paraId="7143E47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193" w:type="dxa"/>
            <w:tcBorders>
              <w:top w:val="nil"/>
              <w:bottom w:val="nil"/>
            </w:tcBorders>
            <w:shd w:val="clear" w:color="auto" w:fill="auto"/>
            <w:noWrap/>
          </w:tcPr>
          <w:p w14:paraId="17497AC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SPANXD</w:t>
            </w:r>
          </w:p>
        </w:tc>
      </w:tr>
      <w:tr w14:paraId="0DC3C3EF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</w:tcBorders>
            <w:shd w:val="clear" w:color="auto" w:fill="auto"/>
            <w:noWrap/>
          </w:tcPr>
          <w:p w14:paraId="6C36494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566B3CD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100960242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62EB48C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6CE823D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tcBorders>
              <w:top w:val="nil"/>
            </w:tcBorders>
            <w:shd w:val="clear" w:color="auto" w:fill="auto"/>
            <w:noWrap/>
          </w:tcPr>
          <w:p w14:paraId="3940D49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</w:tcBorders>
            <w:shd w:val="clear" w:color="auto" w:fill="auto"/>
            <w:noWrap/>
          </w:tcPr>
          <w:p w14:paraId="65B76B4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tcBorders>
              <w:top w:val="nil"/>
            </w:tcBorders>
            <w:shd w:val="clear" w:color="auto" w:fill="auto"/>
            <w:noWrap/>
          </w:tcPr>
          <w:p w14:paraId="04DF4B5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141906066</w:t>
            </w:r>
          </w:p>
        </w:tc>
        <w:tc>
          <w:tcPr>
            <w:tcW w:w="516" w:type="dxa"/>
            <w:tcBorders>
              <w:top w:val="nil"/>
            </w:tcBorders>
            <w:shd w:val="clear" w:color="auto" w:fill="auto"/>
            <w:noWrap/>
          </w:tcPr>
          <w:p w14:paraId="19A2813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top w:val="nil"/>
            </w:tcBorders>
            <w:shd w:val="clear" w:color="auto" w:fill="auto"/>
            <w:noWrap/>
          </w:tcPr>
          <w:p w14:paraId="736031A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tcBorders>
              <w:top w:val="nil"/>
            </w:tcBorders>
            <w:shd w:val="clear" w:color="auto" w:fill="auto"/>
            <w:noWrap/>
          </w:tcPr>
          <w:p w14:paraId="3B1F2D8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MAGEC1</w:t>
            </w:r>
          </w:p>
        </w:tc>
      </w:tr>
      <w:tr w14:paraId="47F75A9E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7A02034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5309E77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100960255</w:t>
            </w:r>
          </w:p>
        </w:tc>
        <w:tc>
          <w:tcPr>
            <w:tcW w:w="516" w:type="dxa"/>
            <w:shd w:val="clear" w:color="auto" w:fill="auto"/>
            <w:noWrap/>
          </w:tcPr>
          <w:p w14:paraId="70C85A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483" w:type="dxa"/>
            <w:shd w:val="clear" w:color="auto" w:fill="auto"/>
            <w:noWrap/>
          </w:tcPr>
          <w:p w14:paraId="4581A60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273" w:type="dxa"/>
            <w:shd w:val="clear" w:color="auto" w:fill="auto"/>
            <w:noWrap/>
          </w:tcPr>
          <w:p w14:paraId="3DE3C3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81354E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67967AF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141906078</w:t>
            </w:r>
          </w:p>
        </w:tc>
        <w:tc>
          <w:tcPr>
            <w:tcW w:w="516" w:type="dxa"/>
            <w:shd w:val="clear" w:color="auto" w:fill="auto"/>
            <w:noWrap/>
          </w:tcPr>
          <w:p w14:paraId="02FB043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632BBB8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7DD8FB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MAGEC1</w:t>
            </w:r>
          </w:p>
        </w:tc>
      </w:tr>
      <w:tr w14:paraId="42E0038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64EA5EA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4911BB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100960261</w:t>
            </w:r>
          </w:p>
        </w:tc>
        <w:tc>
          <w:tcPr>
            <w:tcW w:w="516" w:type="dxa"/>
            <w:shd w:val="clear" w:color="auto" w:fill="auto"/>
            <w:noWrap/>
          </w:tcPr>
          <w:p w14:paraId="57EAD4D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F99C84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DF17E5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19AA71B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4E5D49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154465991</w:t>
            </w:r>
          </w:p>
        </w:tc>
        <w:tc>
          <w:tcPr>
            <w:tcW w:w="516" w:type="dxa"/>
            <w:shd w:val="clear" w:color="auto" w:fill="auto"/>
            <w:noWrap/>
          </w:tcPr>
          <w:p w14:paraId="261F8FC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shd w:val="clear" w:color="auto" w:fill="auto"/>
            <w:noWrap/>
          </w:tcPr>
          <w:p w14:paraId="78A941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193" w:type="dxa"/>
            <w:shd w:val="clear" w:color="auto" w:fill="auto"/>
            <w:noWrap/>
          </w:tcPr>
          <w:p w14:paraId="2D36A1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PLXNA3</w:t>
            </w:r>
          </w:p>
        </w:tc>
      </w:tr>
      <w:tr w14:paraId="4513A7D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00A0C4E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0FC490D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100960283</w:t>
            </w:r>
          </w:p>
        </w:tc>
        <w:tc>
          <w:tcPr>
            <w:tcW w:w="516" w:type="dxa"/>
            <w:shd w:val="clear" w:color="auto" w:fill="auto"/>
            <w:noWrap/>
          </w:tcPr>
          <w:p w14:paraId="1856AF9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28FEBD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2273" w:type="dxa"/>
            <w:shd w:val="clear" w:color="auto" w:fill="auto"/>
            <w:noWrap/>
          </w:tcPr>
          <w:p w14:paraId="36E87A9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0587C1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chrX</w:t>
            </w:r>
          </w:p>
        </w:tc>
        <w:tc>
          <w:tcPr>
            <w:tcW w:w="1116" w:type="dxa"/>
            <w:shd w:val="clear" w:color="auto" w:fill="auto"/>
            <w:noWrap/>
          </w:tcPr>
          <w:p w14:paraId="556E8C3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154653251</w:t>
            </w:r>
          </w:p>
        </w:tc>
        <w:tc>
          <w:tcPr>
            <w:tcW w:w="516" w:type="dxa"/>
            <w:shd w:val="clear" w:color="auto" w:fill="auto"/>
            <w:noWrap/>
          </w:tcPr>
          <w:p w14:paraId="03F7755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shd w:val="clear" w:color="auto" w:fill="auto"/>
            <w:noWrap/>
          </w:tcPr>
          <w:p w14:paraId="75A88A3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2193" w:type="dxa"/>
            <w:shd w:val="clear" w:color="auto" w:fill="auto"/>
            <w:noWrap/>
          </w:tcPr>
          <w:p w14:paraId="5992682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CTAG2</w:t>
            </w:r>
          </w:p>
        </w:tc>
      </w:tr>
      <w:tr w14:paraId="325FD4A8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shd w:val="clear" w:color="auto" w:fill="auto"/>
            <w:noWrap/>
          </w:tcPr>
          <w:p w14:paraId="193BF05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shd w:val="clear" w:color="auto" w:fill="auto"/>
            <w:noWrap/>
          </w:tcPr>
          <w:p w14:paraId="79B22E8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100960306</w:t>
            </w:r>
          </w:p>
        </w:tc>
        <w:tc>
          <w:tcPr>
            <w:tcW w:w="516" w:type="dxa"/>
            <w:shd w:val="clear" w:color="auto" w:fill="auto"/>
            <w:noWrap/>
          </w:tcPr>
          <w:p w14:paraId="49FBA0A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483" w:type="dxa"/>
            <w:shd w:val="clear" w:color="auto" w:fill="auto"/>
            <w:noWrap/>
          </w:tcPr>
          <w:p w14:paraId="5D7A6C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shd w:val="clear" w:color="auto" w:fill="auto"/>
            <w:noWrap/>
          </w:tcPr>
          <w:p w14:paraId="35C8641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shd w:val="clear" w:color="auto" w:fill="auto"/>
            <w:noWrap/>
          </w:tcPr>
          <w:p w14:paraId="27D43B1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auto"/>
            <w:noWrap/>
          </w:tcPr>
          <w:p w14:paraId="19030412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14:paraId="17CD31C7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483" w:type="dxa"/>
            <w:shd w:val="clear" w:color="auto" w:fill="auto"/>
            <w:noWrap/>
          </w:tcPr>
          <w:p w14:paraId="6D5C0AE8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2193" w:type="dxa"/>
            <w:shd w:val="clear" w:color="auto" w:fill="auto"/>
            <w:noWrap/>
          </w:tcPr>
          <w:p w14:paraId="3511D9F0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</w:tr>
      <w:tr w14:paraId="2762F5D9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bottom w:val="nil"/>
            </w:tcBorders>
            <w:shd w:val="clear" w:color="auto" w:fill="auto"/>
            <w:noWrap/>
          </w:tcPr>
          <w:p w14:paraId="303EB7E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5A6CCDC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100960307</w:t>
            </w: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13C6E24A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18C07E9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2273" w:type="dxa"/>
            <w:tcBorders>
              <w:bottom w:val="nil"/>
            </w:tcBorders>
            <w:shd w:val="clear" w:color="auto" w:fill="auto"/>
            <w:noWrap/>
          </w:tcPr>
          <w:p w14:paraId="093DEA5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bottom w:val="nil"/>
            </w:tcBorders>
            <w:shd w:val="clear" w:color="auto" w:fill="auto"/>
            <w:noWrap/>
          </w:tcPr>
          <w:p w14:paraId="19046B1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tcBorders>
              <w:bottom w:val="nil"/>
            </w:tcBorders>
            <w:shd w:val="clear" w:color="auto" w:fill="auto"/>
            <w:noWrap/>
          </w:tcPr>
          <w:p w14:paraId="5C18F02C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tcBorders>
              <w:bottom w:val="nil"/>
            </w:tcBorders>
            <w:shd w:val="clear" w:color="auto" w:fill="auto"/>
            <w:noWrap/>
          </w:tcPr>
          <w:p w14:paraId="03296C0F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483" w:type="dxa"/>
            <w:tcBorders>
              <w:bottom w:val="nil"/>
            </w:tcBorders>
            <w:shd w:val="clear" w:color="auto" w:fill="auto"/>
            <w:noWrap/>
          </w:tcPr>
          <w:p w14:paraId="12FE37B0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2193" w:type="dxa"/>
            <w:tcBorders>
              <w:bottom w:val="nil"/>
            </w:tcBorders>
            <w:shd w:val="clear" w:color="auto" w:fill="auto"/>
            <w:noWrap/>
          </w:tcPr>
          <w:p w14:paraId="36279D2D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</w:tr>
      <w:tr w14:paraId="4C0FE824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72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00A7346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chr7</w:t>
            </w:r>
          </w:p>
        </w:tc>
        <w:tc>
          <w:tcPr>
            <w:tcW w:w="1116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4BE19E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100960406</w:t>
            </w:r>
          </w:p>
        </w:tc>
        <w:tc>
          <w:tcPr>
            <w:tcW w:w="516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786345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G</w:t>
            </w:r>
          </w:p>
        </w:tc>
        <w:tc>
          <w:tcPr>
            <w:tcW w:w="483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2CB0B1F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2273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5670243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MUC3A</w:t>
            </w:r>
          </w:p>
        </w:tc>
        <w:tc>
          <w:tcPr>
            <w:tcW w:w="672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6395831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71A2BCE0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516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4EC6A3DF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6E711D1A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  <w:tc>
          <w:tcPr>
            <w:tcW w:w="2193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2B6CD2D5">
            <w:pPr>
              <w:widowControl/>
              <w:jc w:val="left"/>
              <w:rPr>
                <w:rFonts w:ascii="Times New Roman" w:hAnsi="Times New Roman" w:eastAsia="Times New Roman" w:cs="Times New Roman"/>
                <w:color w:val="7C7C7C" w:themeColor="accent3" w:themeShade="BF"/>
                <w:kern w:val="0"/>
                <w:sz w:val="20"/>
                <w:szCs w:val="20"/>
              </w:rPr>
            </w:pPr>
          </w:p>
        </w:tc>
      </w:tr>
    </w:tbl>
    <w:p w14:paraId="7BAC06BC">
      <w:pPr>
        <w:widowControl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br w:type="page"/>
      </w:r>
    </w:p>
    <w:p w14:paraId="4F1519B2">
      <w:pPr>
        <w:spacing w:line="300" w:lineRule="auto"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bCs/>
        </w:rPr>
        <w:t>Table S4</w:t>
      </w:r>
      <w:r>
        <w:rPr>
          <w:rFonts w:ascii="Times New Roman" w:hAnsi="Times New Roman" w:eastAsia="宋体" w:cs="Times New Roman"/>
        </w:rPr>
        <w:t>. Common frameshift insertions/deletions (fs-InDels) identified across all PDAC cell lines.</w:t>
      </w:r>
    </w:p>
    <w:p w14:paraId="73345D7A">
      <w:pPr>
        <w:spacing w:line="300" w:lineRule="auto"/>
        <w:jc w:val="left"/>
        <w:rPr>
          <w:rFonts w:ascii="Times New Roman" w:hAnsi="Times New Roman" w:eastAsia="宋体" w:cs="Times New Roman"/>
        </w:rPr>
      </w:pPr>
    </w:p>
    <w:tbl>
      <w:tblPr>
        <w:tblStyle w:val="46"/>
        <w:tblW w:w="8459" w:type="dxa"/>
        <w:tblInd w:w="0" w:type="dxa"/>
        <w:tblBorders>
          <w:top w:val="single" w:color="A5A5A5" w:themeColor="accent3" w:sz="4" w:space="0"/>
          <w:left w:val="none" w:color="auto" w:sz="0" w:space="0"/>
          <w:bottom w:val="single" w:color="A5A5A5" w:themeColor="accent3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260"/>
        <w:gridCol w:w="1260"/>
        <w:gridCol w:w="640"/>
        <w:gridCol w:w="1399"/>
        <w:gridCol w:w="2480"/>
      </w:tblGrid>
      <w:tr w14:paraId="6ACFC950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2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9184CD9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Chr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12D223F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Start/End</w:t>
            </w: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0CABB491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64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418A37D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Alt</w:t>
            </w:r>
          </w:p>
        </w:tc>
        <w:tc>
          <w:tcPr>
            <w:tcW w:w="139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0EB95A2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Gene.refGene</w:t>
            </w:r>
          </w:p>
        </w:tc>
        <w:tc>
          <w:tcPr>
            <w:tcW w:w="248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174055F4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ExonicFunc.refGene</w:t>
            </w:r>
          </w:p>
        </w:tc>
      </w:tr>
      <w:tr w14:paraId="5CFCBA96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433291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789510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156384556</w:t>
            </w:r>
          </w:p>
        </w:tc>
        <w:tc>
          <w:tcPr>
            <w:tcW w:w="126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17F3928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4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3F01FC7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C</w:t>
            </w:r>
          </w:p>
        </w:tc>
        <w:tc>
          <w:tcPr>
            <w:tcW w:w="139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09B0BBA6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RHBG</w:t>
            </w:r>
          </w:p>
        </w:tc>
        <w:tc>
          <w:tcPr>
            <w:tcW w:w="2480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9FB800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frameshift insertion</w:t>
            </w:r>
          </w:p>
        </w:tc>
      </w:tr>
      <w:tr w14:paraId="6E5F1941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0" w:type="dxa"/>
            <w:tcBorders>
              <w:bottom w:val="nil"/>
            </w:tcBorders>
            <w:shd w:val="clear" w:color="auto" w:fill="auto"/>
            <w:noWrap/>
          </w:tcPr>
          <w:p w14:paraId="4189014F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chr4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</w:tcPr>
          <w:p w14:paraId="4762790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154323250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</w:tcPr>
          <w:p w14:paraId="662046F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TTTG</w:t>
            </w:r>
          </w:p>
        </w:tc>
        <w:tc>
          <w:tcPr>
            <w:tcW w:w="640" w:type="dxa"/>
            <w:tcBorders>
              <w:bottom w:val="nil"/>
            </w:tcBorders>
            <w:shd w:val="clear" w:color="auto" w:fill="auto"/>
            <w:noWrap/>
          </w:tcPr>
          <w:p w14:paraId="2858C4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1399" w:type="dxa"/>
            <w:tcBorders>
              <w:bottom w:val="nil"/>
            </w:tcBorders>
            <w:shd w:val="clear" w:color="auto" w:fill="auto"/>
            <w:noWrap/>
          </w:tcPr>
          <w:p w14:paraId="3B11EAD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DCHS2</w:t>
            </w:r>
          </w:p>
        </w:tc>
        <w:tc>
          <w:tcPr>
            <w:tcW w:w="2480" w:type="dxa"/>
            <w:tcBorders>
              <w:bottom w:val="nil"/>
            </w:tcBorders>
            <w:shd w:val="clear" w:color="auto" w:fill="auto"/>
            <w:noWrap/>
          </w:tcPr>
          <w:p w14:paraId="26F985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frameshift deletion</w:t>
            </w:r>
          </w:p>
        </w:tc>
      </w:tr>
      <w:tr w14:paraId="245F2B5A">
        <w:tblPrEx>
          <w:tblBorders>
            <w:top w:val="single" w:color="A5A5A5" w:themeColor="accent3" w:sz="4" w:space="0"/>
            <w:left w:val="none" w:color="auto" w:sz="0" w:space="0"/>
            <w:bottom w:val="single" w:color="A5A5A5" w:themeColor="accent3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6ADD485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  <w:t>chr14</w:t>
            </w:r>
          </w:p>
        </w:tc>
        <w:tc>
          <w:tcPr>
            <w:tcW w:w="126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6B101BE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20198016</w:t>
            </w:r>
          </w:p>
        </w:tc>
        <w:tc>
          <w:tcPr>
            <w:tcW w:w="126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3583F90D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64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2BFC607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A</w:t>
            </w:r>
          </w:p>
        </w:tc>
        <w:tc>
          <w:tcPr>
            <w:tcW w:w="1399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78EE116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OR11G2</w:t>
            </w:r>
          </w:p>
        </w:tc>
        <w:tc>
          <w:tcPr>
            <w:tcW w:w="2480" w:type="dxa"/>
            <w:tcBorders>
              <w:top w:val="nil"/>
              <w:bottom w:val="single" w:color="auto" w:sz="4" w:space="0"/>
            </w:tcBorders>
            <w:shd w:val="clear" w:color="auto" w:fill="auto"/>
            <w:noWrap/>
          </w:tcPr>
          <w:p w14:paraId="45C7AACB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0"/>
                <w:szCs w:val="20"/>
              </w:rPr>
              <w:t>frameshift insertion</w:t>
            </w:r>
          </w:p>
        </w:tc>
      </w:tr>
    </w:tbl>
    <w:p w14:paraId="749B226A">
      <w:pPr>
        <w:widowControl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br w:type="page"/>
      </w:r>
    </w:p>
    <w:p w14:paraId="2B883260">
      <w:pPr>
        <w:widowControl/>
        <w:jc w:val="left"/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  <w:bCs/>
        </w:rPr>
        <w:t>T</w:t>
      </w:r>
      <w:r>
        <w:rPr>
          <w:rFonts w:ascii="Times New Roman" w:hAnsi="Times New Roman" w:eastAsia="宋体" w:cs="Times New Roman"/>
          <w:b/>
          <w:bCs/>
        </w:rPr>
        <w:t>able S</w:t>
      </w:r>
      <w:r>
        <w:rPr>
          <w:rFonts w:hint="eastAsia" w:ascii="Times New Roman" w:hAnsi="Times New Roman" w:eastAsia="宋体" w:cs="Times New Roman"/>
          <w:b/>
          <w:bCs/>
        </w:rPr>
        <w:t>5</w:t>
      </w:r>
      <w:r>
        <w:rPr>
          <w:rFonts w:ascii="Times New Roman" w:hAnsi="Times New Roman" w:eastAsia="宋体" w:cs="Times New Roman"/>
          <w:b/>
          <w:bCs/>
        </w:rPr>
        <w:t>.</w:t>
      </w:r>
      <w:r>
        <w:rPr>
          <w:rFonts w:ascii="Times New Roman" w:hAnsi="Times New Roman" w:eastAsia="宋体" w:cs="Times New Roman"/>
        </w:rPr>
        <w:t xml:space="preserve"> CNV similarity between primary- and metastasis-derived PDAC cell lines.</w:t>
      </w:r>
    </w:p>
    <w:p w14:paraId="4A705724">
      <w:pPr>
        <w:widowControl/>
        <w:jc w:val="left"/>
        <w:rPr>
          <w:rFonts w:ascii="Times New Roman" w:hAnsi="Times New Roman" w:eastAsia="宋体" w:cs="Times New Roman"/>
        </w:rPr>
      </w:pPr>
    </w:p>
    <w:tbl>
      <w:tblPr>
        <w:tblStyle w:val="47"/>
        <w:tblW w:w="85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939"/>
        <w:gridCol w:w="1985"/>
        <w:gridCol w:w="3118"/>
      </w:tblGrid>
      <w:tr w14:paraId="2F917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3D23EB36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Chromosome</w:t>
            </w:r>
          </w:p>
        </w:tc>
        <w:tc>
          <w:tcPr>
            <w:tcW w:w="19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443049DF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BX-CF vs MI-CF</w:t>
            </w:r>
          </w:p>
        </w:tc>
        <w:tc>
          <w:tcPr>
            <w:tcW w:w="198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A6E4626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BX-HP vs MI-HP</w:t>
            </w:r>
          </w:p>
        </w:tc>
        <w:tc>
          <w:tcPr>
            <w:tcW w:w="311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noWrap/>
          </w:tcPr>
          <w:p w14:paraId="545B296E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kern w:val="0"/>
                <w:sz w:val="20"/>
                <w:szCs w:val="20"/>
              </w:rPr>
              <w:t>BX-SW vs MI-SW</w:t>
            </w:r>
          </w:p>
        </w:tc>
      </w:tr>
      <w:tr w14:paraId="00250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tcBorders>
              <w:top w:val="single" w:color="auto" w:sz="4" w:space="0"/>
            </w:tcBorders>
            <w:shd w:val="clear" w:color="auto" w:fill="auto"/>
            <w:noWrap/>
          </w:tcPr>
          <w:p w14:paraId="4578790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939" w:type="dxa"/>
            <w:tcBorders>
              <w:top w:val="single" w:color="auto" w:sz="4" w:space="0"/>
            </w:tcBorders>
            <w:shd w:val="clear" w:color="auto" w:fill="auto"/>
            <w:noWrap/>
          </w:tcPr>
          <w:p w14:paraId="6DD07F4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0.1500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shd w:val="clear" w:color="auto" w:fill="auto"/>
            <w:noWrap/>
          </w:tcPr>
          <w:p w14:paraId="143EC99A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0.5700</w:t>
            </w:r>
          </w:p>
        </w:tc>
        <w:tc>
          <w:tcPr>
            <w:tcW w:w="3118" w:type="dxa"/>
            <w:tcBorders>
              <w:top w:val="single" w:color="auto" w:sz="4" w:space="0"/>
            </w:tcBorders>
            <w:shd w:val="clear" w:color="auto" w:fill="auto"/>
            <w:noWrap/>
          </w:tcPr>
          <w:p w14:paraId="7404FD7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-0.0820</w:t>
            </w:r>
          </w:p>
        </w:tc>
      </w:tr>
      <w:tr w14:paraId="51839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C72FA82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939" w:type="dxa"/>
            <w:shd w:val="clear" w:color="auto" w:fill="auto"/>
            <w:noWrap/>
          </w:tcPr>
          <w:p w14:paraId="0EFECB4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0.9758*</w:t>
            </w:r>
          </w:p>
        </w:tc>
        <w:tc>
          <w:tcPr>
            <w:tcW w:w="1985" w:type="dxa"/>
            <w:shd w:val="clear" w:color="auto" w:fill="auto"/>
            <w:noWrap/>
          </w:tcPr>
          <w:p w14:paraId="3AD8CA8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0.2600</w:t>
            </w:r>
          </w:p>
        </w:tc>
        <w:tc>
          <w:tcPr>
            <w:tcW w:w="3118" w:type="dxa"/>
            <w:shd w:val="clear" w:color="auto" w:fill="auto"/>
            <w:noWrap/>
          </w:tcPr>
          <w:p w14:paraId="765625F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0.5379</w:t>
            </w:r>
          </w:p>
        </w:tc>
      </w:tr>
      <w:tr w14:paraId="1D2F6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3E78B9ED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939" w:type="dxa"/>
            <w:shd w:val="clear" w:color="auto" w:fill="auto"/>
            <w:noWrap/>
          </w:tcPr>
          <w:p w14:paraId="731A114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0.4795</w:t>
            </w:r>
          </w:p>
        </w:tc>
        <w:tc>
          <w:tcPr>
            <w:tcW w:w="1985" w:type="dxa"/>
            <w:shd w:val="clear" w:color="auto" w:fill="auto"/>
            <w:noWrap/>
          </w:tcPr>
          <w:p w14:paraId="100821F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-0.0964</w:t>
            </w:r>
          </w:p>
        </w:tc>
        <w:tc>
          <w:tcPr>
            <w:tcW w:w="3118" w:type="dxa"/>
            <w:shd w:val="clear" w:color="auto" w:fill="auto"/>
            <w:noWrap/>
          </w:tcPr>
          <w:p w14:paraId="382F42D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0.0566</w:t>
            </w:r>
          </w:p>
        </w:tc>
      </w:tr>
      <w:tr w14:paraId="2B38B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5B00627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939" w:type="dxa"/>
            <w:shd w:val="clear" w:color="auto" w:fill="auto"/>
            <w:noWrap/>
          </w:tcPr>
          <w:p w14:paraId="0FB123D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0.1895</w:t>
            </w:r>
          </w:p>
        </w:tc>
        <w:tc>
          <w:tcPr>
            <w:tcW w:w="1985" w:type="dxa"/>
            <w:shd w:val="clear" w:color="auto" w:fill="auto"/>
            <w:noWrap/>
          </w:tcPr>
          <w:p w14:paraId="1A855DF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0.9686*</w:t>
            </w:r>
          </w:p>
        </w:tc>
        <w:tc>
          <w:tcPr>
            <w:tcW w:w="3118" w:type="dxa"/>
            <w:shd w:val="clear" w:color="auto" w:fill="auto"/>
            <w:noWrap/>
          </w:tcPr>
          <w:p w14:paraId="1FC4ABF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0.7469*</w:t>
            </w:r>
          </w:p>
        </w:tc>
      </w:tr>
      <w:tr w14:paraId="0DF01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60E00494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939" w:type="dxa"/>
            <w:shd w:val="clear" w:color="auto" w:fill="auto"/>
            <w:noWrap/>
          </w:tcPr>
          <w:p w14:paraId="3695FCC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-0.1382</w:t>
            </w:r>
          </w:p>
        </w:tc>
        <w:tc>
          <w:tcPr>
            <w:tcW w:w="1985" w:type="dxa"/>
            <w:shd w:val="clear" w:color="auto" w:fill="auto"/>
            <w:noWrap/>
          </w:tcPr>
          <w:p w14:paraId="4D5286D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0.2352</w:t>
            </w:r>
          </w:p>
        </w:tc>
        <w:tc>
          <w:tcPr>
            <w:tcW w:w="3118" w:type="dxa"/>
            <w:shd w:val="clear" w:color="auto" w:fill="auto"/>
            <w:noWrap/>
          </w:tcPr>
          <w:p w14:paraId="47A1C22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0.6482</w:t>
            </w:r>
          </w:p>
        </w:tc>
      </w:tr>
      <w:tr w14:paraId="51017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AD71F2D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1939" w:type="dxa"/>
            <w:shd w:val="clear" w:color="auto" w:fill="auto"/>
            <w:noWrap/>
          </w:tcPr>
          <w:p w14:paraId="097399AE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0.9956*</w:t>
            </w:r>
          </w:p>
        </w:tc>
        <w:tc>
          <w:tcPr>
            <w:tcW w:w="1985" w:type="dxa"/>
            <w:shd w:val="clear" w:color="auto" w:fill="auto"/>
            <w:noWrap/>
          </w:tcPr>
          <w:p w14:paraId="2726153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0.2948</w:t>
            </w:r>
          </w:p>
        </w:tc>
        <w:tc>
          <w:tcPr>
            <w:tcW w:w="3118" w:type="dxa"/>
            <w:shd w:val="clear" w:color="auto" w:fill="auto"/>
            <w:noWrap/>
          </w:tcPr>
          <w:p w14:paraId="50B8AA9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0.1738</w:t>
            </w:r>
          </w:p>
        </w:tc>
      </w:tr>
      <w:tr w14:paraId="52E47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28EFDD8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1939" w:type="dxa"/>
            <w:shd w:val="clear" w:color="auto" w:fill="auto"/>
            <w:noWrap/>
          </w:tcPr>
          <w:p w14:paraId="424B3C7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0.2769</w:t>
            </w:r>
          </w:p>
        </w:tc>
        <w:tc>
          <w:tcPr>
            <w:tcW w:w="1985" w:type="dxa"/>
            <w:shd w:val="clear" w:color="auto" w:fill="auto"/>
            <w:noWrap/>
          </w:tcPr>
          <w:p w14:paraId="68C1D66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-0.1407</w:t>
            </w:r>
          </w:p>
        </w:tc>
        <w:tc>
          <w:tcPr>
            <w:tcW w:w="3118" w:type="dxa"/>
            <w:shd w:val="clear" w:color="auto" w:fill="auto"/>
            <w:noWrap/>
          </w:tcPr>
          <w:p w14:paraId="067CCEF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0.6682</w:t>
            </w:r>
          </w:p>
        </w:tc>
      </w:tr>
      <w:tr w14:paraId="3AC60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3562FCE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1939" w:type="dxa"/>
            <w:shd w:val="clear" w:color="auto" w:fill="auto"/>
            <w:noWrap/>
          </w:tcPr>
          <w:p w14:paraId="0196DEF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-0.2254</w:t>
            </w:r>
          </w:p>
        </w:tc>
        <w:tc>
          <w:tcPr>
            <w:tcW w:w="1985" w:type="dxa"/>
            <w:shd w:val="clear" w:color="auto" w:fill="auto"/>
            <w:noWrap/>
          </w:tcPr>
          <w:p w14:paraId="4CCEA1CD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0.0458</w:t>
            </w:r>
          </w:p>
        </w:tc>
        <w:tc>
          <w:tcPr>
            <w:tcW w:w="3118" w:type="dxa"/>
            <w:shd w:val="clear" w:color="auto" w:fill="auto"/>
            <w:noWrap/>
          </w:tcPr>
          <w:p w14:paraId="3DAC175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0.3801</w:t>
            </w:r>
          </w:p>
        </w:tc>
      </w:tr>
      <w:tr w14:paraId="5617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7991596C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1939" w:type="dxa"/>
            <w:shd w:val="clear" w:color="auto" w:fill="auto"/>
            <w:noWrap/>
          </w:tcPr>
          <w:p w14:paraId="58532418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0.0906</w:t>
            </w:r>
          </w:p>
        </w:tc>
        <w:tc>
          <w:tcPr>
            <w:tcW w:w="1985" w:type="dxa"/>
            <w:shd w:val="clear" w:color="auto" w:fill="auto"/>
            <w:noWrap/>
          </w:tcPr>
          <w:p w14:paraId="7CFEAF5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0.0063</w:t>
            </w:r>
          </w:p>
        </w:tc>
        <w:tc>
          <w:tcPr>
            <w:tcW w:w="3118" w:type="dxa"/>
            <w:shd w:val="clear" w:color="auto" w:fill="auto"/>
            <w:noWrap/>
          </w:tcPr>
          <w:p w14:paraId="5AFECEF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-0.1418</w:t>
            </w:r>
          </w:p>
        </w:tc>
      </w:tr>
      <w:tr w14:paraId="53F3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1595A0E7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1939" w:type="dxa"/>
            <w:shd w:val="clear" w:color="auto" w:fill="auto"/>
            <w:noWrap/>
          </w:tcPr>
          <w:p w14:paraId="0E43495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0.0819</w:t>
            </w:r>
          </w:p>
        </w:tc>
        <w:tc>
          <w:tcPr>
            <w:tcW w:w="1985" w:type="dxa"/>
            <w:shd w:val="clear" w:color="auto" w:fill="auto"/>
            <w:noWrap/>
          </w:tcPr>
          <w:p w14:paraId="677D4A6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0.0141</w:t>
            </w:r>
          </w:p>
        </w:tc>
        <w:tc>
          <w:tcPr>
            <w:tcW w:w="3118" w:type="dxa"/>
            <w:shd w:val="clear" w:color="auto" w:fill="auto"/>
            <w:noWrap/>
          </w:tcPr>
          <w:p w14:paraId="5AA9A50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0.7623*</w:t>
            </w:r>
          </w:p>
        </w:tc>
      </w:tr>
      <w:tr w14:paraId="72544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3FFB78A1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1939" w:type="dxa"/>
            <w:shd w:val="clear" w:color="auto" w:fill="auto"/>
            <w:noWrap/>
          </w:tcPr>
          <w:p w14:paraId="1A8C0AB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0.3682</w:t>
            </w:r>
          </w:p>
        </w:tc>
        <w:tc>
          <w:tcPr>
            <w:tcW w:w="1985" w:type="dxa"/>
            <w:shd w:val="clear" w:color="auto" w:fill="auto"/>
            <w:noWrap/>
          </w:tcPr>
          <w:p w14:paraId="330C32D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0.0245</w:t>
            </w:r>
          </w:p>
        </w:tc>
        <w:tc>
          <w:tcPr>
            <w:tcW w:w="3118" w:type="dxa"/>
            <w:shd w:val="clear" w:color="auto" w:fill="auto"/>
            <w:noWrap/>
          </w:tcPr>
          <w:p w14:paraId="7A8CFAD2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0.6578</w:t>
            </w:r>
          </w:p>
        </w:tc>
      </w:tr>
      <w:tr w14:paraId="53BD4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130EB5E0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1939" w:type="dxa"/>
            <w:shd w:val="clear" w:color="auto" w:fill="auto"/>
            <w:noWrap/>
          </w:tcPr>
          <w:p w14:paraId="26DE2EA5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0.9060*</w:t>
            </w:r>
          </w:p>
        </w:tc>
        <w:tc>
          <w:tcPr>
            <w:tcW w:w="1985" w:type="dxa"/>
            <w:shd w:val="clear" w:color="auto" w:fill="auto"/>
            <w:noWrap/>
          </w:tcPr>
          <w:p w14:paraId="55FB20F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0.1400</w:t>
            </w:r>
          </w:p>
        </w:tc>
        <w:tc>
          <w:tcPr>
            <w:tcW w:w="3118" w:type="dxa"/>
            <w:shd w:val="clear" w:color="auto" w:fill="auto"/>
            <w:noWrap/>
          </w:tcPr>
          <w:p w14:paraId="2C26A20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0.7113*</w:t>
            </w:r>
          </w:p>
        </w:tc>
      </w:tr>
      <w:tr w14:paraId="00465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0D89D690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1939" w:type="dxa"/>
            <w:shd w:val="clear" w:color="auto" w:fill="auto"/>
            <w:noWrap/>
          </w:tcPr>
          <w:p w14:paraId="4ED00BB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0.9792*</w:t>
            </w:r>
          </w:p>
        </w:tc>
        <w:tc>
          <w:tcPr>
            <w:tcW w:w="1985" w:type="dxa"/>
            <w:shd w:val="clear" w:color="auto" w:fill="auto"/>
            <w:noWrap/>
          </w:tcPr>
          <w:p w14:paraId="0C3D7AC0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0.9303*</w:t>
            </w:r>
          </w:p>
        </w:tc>
        <w:tc>
          <w:tcPr>
            <w:tcW w:w="3118" w:type="dxa"/>
            <w:shd w:val="clear" w:color="auto" w:fill="auto"/>
            <w:noWrap/>
          </w:tcPr>
          <w:p w14:paraId="154B963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0.1162</w:t>
            </w:r>
          </w:p>
        </w:tc>
      </w:tr>
      <w:tr w14:paraId="20B99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05C4D3E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1939" w:type="dxa"/>
            <w:shd w:val="clear" w:color="auto" w:fill="auto"/>
            <w:noWrap/>
          </w:tcPr>
          <w:p w14:paraId="4C03347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0.2663</w:t>
            </w:r>
          </w:p>
        </w:tc>
        <w:tc>
          <w:tcPr>
            <w:tcW w:w="1985" w:type="dxa"/>
            <w:shd w:val="clear" w:color="auto" w:fill="auto"/>
            <w:noWrap/>
          </w:tcPr>
          <w:p w14:paraId="591F63A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0.2339</w:t>
            </w:r>
          </w:p>
        </w:tc>
        <w:tc>
          <w:tcPr>
            <w:tcW w:w="3118" w:type="dxa"/>
            <w:shd w:val="clear" w:color="auto" w:fill="auto"/>
            <w:noWrap/>
          </w:tcPr>
          <w:p w14:paraId="4A01261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-0.3072</w:t>
            </w:r>
          </w:p>
        </w:tc>
      </w:tr>
      <w:tr w14:paraId="0D301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0565F4A9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1939" w:type="dxa"/>
            <w:shd w:val="clear" w:color="auto" w:fill="auto"/>
            <w:noWrap/>
          </w:tcPr>
          <w:p w14:paraId="5A1D961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0.1175</w:t>
            </w:r>
          </w:p>
        </w:tc>
        <w:tc>
          <w:tcPr>
            <w:tcW w:w="1985" w:type="dxa"/>
            <w:shd w:val="clear" w:color="auto" w:fill="auto"/>
            <w:noWrap/>
          </w:tcPr>
          <w:p w14:paraId="75B9FF69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0.7680*</w:t>
            </w:r>
          </w:p>
        </w:tc>
        <w:tc>
          <w:tcPr>
            <w:tcW w:w="3118" w:type="dxa"/>
            <w:shd w:val="clear" w:color="auto" w:fill="auto"/>
            <w:noWrap/>
          </w:tcPr>
          <w:p w14:paraId="315AB7B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0.6152</w:t>
            </w:r>
          </w:p>
        </w:tc>
      </w:tr>
      <w:tr w14:paraId="555DC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242DDF0A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16</w:t>
            </w:r>
          </w:p>
        </w:tc>
        <w:tc>
          <w:tcPr>
            <w:tcW w:w="1939" w:type="dxa"/>
            <w:shd w:val="clear" w:color="auto" w:fill="auto"/>
            <w:noWrap/>
          </w:tcPr>
          <w:p w14:paraId="78B01B0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0.8217*</w:t>
            </w:r>
          </w:p>
        </w:tc>
        <w:tc>
          <w:tcPr>
            <w:tcW w:w="1985" w:type="dxa"/>
            <w:shd w:val="clear" w:color="auto" w:fill="auto"/>
            <w:noWrap/>
          </w:tcPr>
          <w:p w14:paraId="1AD1B4F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0.5883</w:t>
            </w:r>
          </w:p>
        </w:tc>
        <w:tc>
          <w:tcPr>
            <w:tcW w:w="3118" w:type="dxa"/>
            <w:shd w:val="clear" w:color="auto" w:fill="auto"/>
            <w:noWrap/>
          </w:tcPr>
          <w:p w14:paraId="6BDF350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0.4510</w:t>
            </w:r>
          </w:p>
        </w:tc>
      </w:tr>
      <w:tr w14:paraId="28FF2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BEA3D9B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17</w:t>
            </w:r>
          </w:p>
        </w:tc>
        <w:tc>
          <w:tcPr>
            <w:tcW w:w="1939" w:type="dxa"/>
            <w:shd w:val="clear" w:color="auto" w:fill="auto"/>
            <w:noWrap/>
          </w:tcPr>
          <w:p w14:paraId="32DDC0B3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0.8026*</w:t>
            </w:r>
          </w:p>
        </w:tc>
        <w:tc>
          <w:tcPr>
            <w:tcW w:w="1985" w:type="dxa"/>
            <w:shd w:val="clear" w:color="auto" w:fill="auto"/>
            <w:noWrap/>
          </w:tcPr>
          <w:p w14:paraId="2856975A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0.9495*</w:t>
            </w:r>
          </w:p>
        </w:tc>
        <w:tc>
          <w:tcPr>
            <w:tcW w:w="3118" w:type="dxa"/>
            <w:shd w:val="clear" w:color="auto" w:fill="auto"/>
            <w:noWrap/>
          </w:tcPr>
          <w:p w14:paraId="68CB6198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0.7819*</w:t>
            </w:r>
          </w:p>
        </w:tc>
      </w:tr>
      <w:tr w14:paraId="1D5D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4C1AE6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18</w:t>
            </w:r>
          </w:p>
        </w:tc>
        <w:tc>
          <w:tcPr>
            <w:tcW w:w="1939" w:type="dxa"/>
            <w:shd w:val="clear" w:color="auto" w:fill="auto"/>
            <w:noWrap/>
          </w:tcPr>
          <w:p w14:paraId="5FAA98F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0.3646</w:t>
            </w:r>
          </w:p>
        </w:tc>
        <w:tc>
          <w:tcPr>
            <w:tcW w:w="1985" w:type="dxa"/>
            <w:shd w:val="clear" w:color="auto" w:fill="auto"/>
            <w:noWrap/>
          </w:tcPr>
          <w:p w14:paraId="787D235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0.5754</w:t>
            </w:r>
          </w:p>
        </w:tc>
        <w:tc>
          <w:tcPr>
            <w:tcW w:w="3118" w:type="dxa"/>
            <w:shd w:val="clear" w:color="auto" w:fill="auto"/>
            <w:noWrap/>
          </w:tcPr>
          <w:p w14:paraId="1A4D9FB2">
            <w:pPr>
              <w:widowControl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0.9798*</w:t>
            </w:r>
          </w:p>
        </w:tc>
      </w:tr>
      <w:tr w14:paraId="0F5C4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58DCBC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19</w:t>
            </w:r>
          </w:p>
        </w:tc>
        <w:tc>
          <w:tcPr>
            <w:tcW w:w="1939" w:type="dxa"/>
            <w:shd w:val="clear" w:color="auto" w:fill="auto"/>
            <w:noWrap/>
          </w:tcPr>
          <w:p w14:paraId="4F96EFCE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-0.3828</w:t>
            </w:r>
          </w:p>
        </w:tc>
        <w:tc>
          <w:tcPr>
            <w:tcW w:w="1985" w:type="dxa"/>
            <w:shd w:val="clear" w:color="auto" w:fill="auto"/>
            <w:noWrap/>
          </w:tcPr>
          <w:p w14:paraId="7AF897D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0.0032</w:t>
            </w:r>
          </w:p>
        </w:tc>
        <w:tc>
          <w:tcPr>
            <w:tcW w:w="3118" w:type="dxa"/>
            <w:shd w:val="clear" w:color="auto" w:fill="auto"/>
            <w:noWrap/>
          </w:tcPr>
          <w:p w14:paraId="6FC20B25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-0.8727</w:t>
            </w:r>
          </w:p>
        </w:tc>
      </w:tr>
      <w:tr w14:paraId="656D1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2157B08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20</w:t>
            </w:r>
          </w:p>
        </w:tc>
        <w:tc>
          <w:tcPr>
            <w:tcW w:w="1939" w:type="dxa"/>
            <w:shd w:val="clear" w:color="auto" w:fill="auto"/>
            <w:noWrap/>
          </w:tcPr>
          <w:p w14:paraId="4D39A9D9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0.0995</w:t>
            </w:r>
          </w:p>
        </w:tc>
        <w:tc>
          <w:tcPr>
            <w:tcW w:w="1985" w:type="dxa"/>
            <w:shd w:val="clear" w:color="auto" w:fill="auto"/>
            <w:noWrap/>
          </w:tcPr>
          <w:p w14:paraId="4EBD4963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0.5711</w:t>
            </w:r>
          </w:p>
        </w:tc>
        <w:tc>
          <w:tcPr>
            <w:tcW w:w="3118" w:type="dxa"/>
            <w:shd w:val="clear" w:color="auto" w:fill="auto"/>
            <w:noWrap/>
          </w:tcPr>
          <w:p w14:paraId="401BBADB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0.4391</w:t>
            </w:r>
          </w:p>
        </w:tc>
      </w:tr>
      <w:tr w14:paraId="0C354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7E12383E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21</w:t>
            </w:r>
          </w:p>
        </w:tc>
        <w:tc>
          <w:tcPr>
            <w:tcW w:w="1939" w:type="dxa"/>
            <w:shd w:val="clear" w:color="auto" w:fill="auto"/>
            <w:noWrap/>
          </w:tcPr>
          <w:p w14:paraId="5594E3A6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0.0911</w:t>
            </w:r>
          </w:p>
        </w:tc>
        <w:tc>
          <w:tcPr>
            <w:tcW w:w="1985" w:type="dxa"/>
            <w:shd w:val="clear" w:color="auto" w:fill="auto"/>
            <w:noWrap/>
          </w:tcPr>
          <w:p w14:paraId="4814F861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0.0173</w:t>
            </w:r>
          </w:p>
        </w:tc>
        <w:tc>
          <w:tcPr>
            <w:tcW w:w="3118" w:type="dxa"/>
            <w:shd w:val="clear" w:color="auto" w:fill="auto"/>
            <w:noWrap/>
          </w:tcPr>
          <w:p w14:paraId="0F6145BC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0.5140</w:t>
            </w:r>
          </w:p>
        </w:tc>
      </w:tr>
      <w:tr w14:paraId="35D4A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shd w:val="clear" w:color="auto" w:fill="auto"/>
            <w:noWrap/>
          </w:tcPr>
          <w:p w14:paraId="4DD861A5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22</w:t>
            </w:r>
          </w:p>
        </w:tc>
        <w:tc>
          <w:tcPr>
            <w:tcW w:w="1939" w:type="dxa"/>
            <w:shd w:val="clear" w:color="auto" w:fill="auto"/>
            <w:noWrap/>
          </w:tcPr>
          <w:p w14:paraId="03715234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0.2642</w:t>
            </w:r>
          </w:p>
        </w:tc>
        <w:tc>
          <w:tcPr>
            <w:tcW w:w="1985" w:type="dxa"/>
            <w:shd w:val="clear" w:color="auto" w:fill="auto"/>
            <w:noWrap/>
          </w:tcPr>
          <w:p w14:paraId="5143DE6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0.4722</w:t>
            </w:r>
          </w:p>
        </w:tc>
        <w:tc>
          <w:tcPr>
            <w:tcW w:w="3118" w:type="dxa"/>
            <w:shd w:val="clear" w:color="auto" w:fill="auto"/>
            <w:noWrap/>
          </w:tcPr>
          <w:p w14:paraId="7C7E89A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0.2929</w:t>
            </w:r>
          </w:p>
        </w:tc>
      </w:tr>
      <w:tr w14:paraId="09DA7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463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F1CB9CA">
            <w:pPr>
              <w:widowControl/>
              <w:jc w:val="center"/>
              <w:rPr>
                <w:rFonts w:ascii="Times New Roman" w:hAnsi="Times New Roman" w:eastAsia="等线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20"/>
                <w:szCs w:val="20"/>
              </w:rPr>
              <w:t>X</w:t>
            </w:r>
          </w:p>
        </w:tc>
        <w:tc>
          <w:tcPr>
            <w:tcW w:w="1939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26B5FE4F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0.0447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5DCAA5A0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0.1871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shd w:val="clear" w:color="auto" w:fill="auto"/>
            <w:noWrap/>
          </w:tcPr>
          <w:p w14:paraId="36513627"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kern w:val="0"/>
                <w:sz w:val="20"/>
                <w:szCs w:val="20"/>
              </w:rPr>
              <w:t>0.4283</w:t>
            </w:r>
          </w:p>
        </w:tc>
      </w:tr>
    </w:tbl>
    <w:p w14:paraId="10569A35">
      <w:pPr>
        <w:spacing w:line="300" w:lineRule="auto"/>
        <w:jc w:val="left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 xml:space="preserve">'*' represents </w:t>
      </w:r>
      <w:r>
        <w:rPr>
          <w:rFonts w:ascii="Times New Roman" w:hAnsi="Times New Roman" w:eastAsia="宋体" w:cs="Times New Roman"/>
          <w:i/>
        </w:rPr>
        <w:t xml:space="preserve">r </w:t>
      </w:r>
      <w:r>
        <w:rPr>
          <w:rFonts w:ascii="Times New Roman" w:hAnsi="Times New Roman" w:eastAsia="宋体" w:cs="Times New Roman"/>
        </w:rPr>
        <w:t xml:space="preserve">&gt; 0.70 and </w:t>
      </w:r>
      <w:r>
        <w:rPr>
          <w:rFonts w:ascii="Times New Roman" w:hAnsi="Times New Roman" w:eastAsia="宋体" w:cs="Times New Roman"/>
          <w:i/>
        </w:rPr>
        <w:t>p</w:t>
      </w:r>
      <w:r>
        <w:rPr>
          <w:rFonts w:ascii="Times New Roman" w:hAnsi="Times New Roman" w:eastAsia="宋体" w:cs="Times New Roman"/>
        </w:rPr>
        <w:t xml:space="preserve"> &lt; 0.001.</w:t>
      </w:r>
      <w:r>
        <w:rPr>
          <w:rFonts w:ascii="Times New Roman" w:hAnsi="Times New Roman" w:eastAsia="宋体" w:cs="Times New Roman"/>
        </w:rPr>
        <w:br w:type="page"/>
      </w:r>
    </w:p>
    <w:p w14:paraId="7821120C">
      <w:pPr>
        <w:rPr>
          <w:rFonts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b/>
        </w:rPr>
        <w:t>T</w:t>
      </w:r>
      <w:r>
        <w:rPr>
          <w:rFonts w:ascii="Times New Roman" w:hAnsi="Times New Roman" w:eastAsia="宋体" w:cs="Times New Roman"/>
          <w:b/>
        </w:rPr>
        <w:t>able S</w:t>
      </w:r>
      <w:r>
        <w:rPr>
          <w:rFonts w:hint="eastAsia" w:ascii="Times New Roman" w:hAnsi="Times New Roman" w:eastAsia="宋体" w:cs="Times New Roman"/>
          <w:b/>
        </w:rPr>
        <w:t>6</w:t>
      </w:r>
      <w:r>
        <w:rPr>
          <w:rFonts w:ascii="Times New Roman" w:hAnsi="Times New Roman" w:eastAsia="宋体" w:cs="Times New Roman"/>
          <w:b/>
        </w:rPr>
        <w:t>.</w:t>
      </w:r>
      <w:r>
        <w:rPr>
          <w:rFonts w:ascii="Times New Roman" w:hAnsi="Times New Roman" w:eastAsia="宋体" w:cs="Times New Roman"/>
        </w:rPr>
        <w:t xml:space="preserve"> Mutant genes identified in this study and their reported association with cancer.</w:t>
      </w:r>
    </w:p>
    <w:p w14:paraId="2A673BF0">
      <w:pPr>
        <w:widowControl/>
        <w:jc w:val="left"/>
        <w:rPr>
          <w:rFonts w:ascii="Times New Roman" w:hAnsi="Times New Roman" w:eastAsia="宋体" w:cs="Times New Roman"/>
        </w:rPr>
      </w:pPr>
    </w:p>
    <w:tbl>
      <w:tblPr>
        <w:tblStyle w:val="23"/>
        <w:tblW w:w="0" w:type="auto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650"/>
        <w:gridCol w:w="1418"/>
        <w:gridCol w:w="2835"/>
        <w:gridCol w:w="1076"/>
      </w:tblGrid>
      <w:tr w14:paraId="1D2E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auto" w:sz="4" w:space="0"/>
              <w:bottom w:val="single" w:color="auto" w:sz="4" w:space="0"/>
            </w:tcBorders>
          </w:tcPr>
          <w:p w14:paraId="5213277E">
            <w:pPr>
              <w:spacing w:line="300" w:lineRule="auto"/>
              <w:rPr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Mutant Gene</w:t>
            </w:r>
          </w:p>
        </w:tc>
        <w:tc>
          <w:tcPr>
            <w:tcW w:w="1650" w:type="dxa"/>
            <w:tcBorders>
              <w:top w:val="single" w:color="auto" w:sz="4" w:space="0"/>
              <w:bottom w:val="single" w:color="auto" w:sz="4" w:space="0"/>
            </w:tcBorders>
          </w:tcPr>
          <w:p w14:paraId="30C41D87">
            <w:pPr>
              <w:spacing w:line="300" w:lineRule="auto"/>
              <w:rPr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Full Name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</w:tcBorders>
          </w:tcPr>
          <w:p w14:paraId="5549912E">
            <w:pPr>
              <w:spacing w:line="300" w:lineRule="auto"/>
              <w:rPr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Chromosome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</w:tcPr>
          <w:p w14:paraId="0CAD5F68">
            <w:pPr>
              <w:spacing w:line="300" w:lineRule="auto"/>
              <w:rPr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Relationship with cancer</w:t>
            </w:r>
          </w:p>
        </w:tc>
        <w:tc>
          <w:tcPr>
            <w:tcW w:w="1076" w:type="dxa"/>
            <w:tcBorders>
              <w:top w:val="single" w:color="auto" w:sz="4" w:space="0"/>
              <w:bottom w:val="single" w:color="auto" w:sz="4" w:space="0"/>
            </w:tcBorders>
          </w:tcPr>
          <w:p w14:paraId="2D1F1F67">
            <w:pPr>
              <w:spacing w:line="300" w:lineRule="auto"/>
              <w:rPr>
                <w:rFonts w:ascii="Times New Roman" w:hAnsi="Times New Roman" w:eastAsia="宋体" w:cs="Times New Roman"/>
                <w:b w:val="0"/>
                <w:bCs w:val="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R</w:t>
            </w:r>
            <w:r>
              <w:rPr>
                <w:rFonts w:ascii="Times New Roman" w:hAnsi="Times New Roman" w:eastAsia="宋体" w:cs="Times New Roman"/>
                <w:b/>
                <w:bCs/>
              </w:rPr>
              <w:t>ef.</w:t>
            </w:r>
          </w:p>
        </w:tc>
      </w:tr>
      <w:tr w14:paraId="450E4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auto" w:sz="4" w:space="0"/>
              <w:bottom w:val="single" w:color="7E7E7E" w:themeColor="text1" w:themeTint="80" w:sz="4" w:space="0"/>
            </w:tcBorders>
          </w:tcPr>
          <w:p w14:paraId="26934CF3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T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MEM236</w:t>
            </w:r>
          </w:p>
        </w:tc>
        <w:tc>
          <w:tcPr>
            <w:tcW w:w="1650" w:type="dxa"/>
            <w:tcBorders>
              <w:top w:val="single" w:color="auto" w:sz="4" w:space="0"/>
              <w:bottom w:val="single" w:color="7E7E7E" w:themeColor="text1" w:themeTint="80" w:sz="4" w:space="0"/>
            </w:tcBorders>
          </w:tcPr>
          <w:p w14:paraId="62A61C1D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Transmembrane Protein 236</w:t>
            </w:r>
          </w:p>
        </w:tc>
        <w:tc>
          <w:tcPr>
            <w:tcW w:w="1418" w:type="dxa"/>
            <w:tcBorders>
              <w:top w:val="single" w:color="auto" w:sz="4" w:space="0"/>
              <w:bottom w:val="single" w:color="7E7E7E" w:themeColor="text1" w:themeTint="80" w:sz="4" w:space="0"/>
            </w:tcBorders>
          </w:tcPr>
          <w:p w14:paraId="028546A8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0p12.33</w:t>
            </w:r>
          </w:p>
        </w:tc>
        <w:tc>
          <w:tcPr>
            <w:tcW w:w="2835" w:type="dxa"/>
            <w:tcBorders>
              <w:top w:val="single" w:color="auto" w:sz="4" w:space="0"/>
              <w:bottom w:val="single" w:color="7E7E7E" w:themeColor="text1" w:themeTint="80" w:sz="4" w:space="0"/>
            </w:tcBorders>
          </w:tcPr>
          <w:p w14:paraId="6D26B79D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The expression level of TMEM236 in colorectal cancer is significantly down-regulated, and it has the opportunity to be used as a new biomarker for the diagnosis of colorectal cancer.</w:t>
            </w:r>
          </w:p>
        </w:tc>
        <w:tc>
          <w:tcPr>
            <w:tcW w:w="1076" w:type="dxa"/>
            <w:tcBorders>
              <w:top w:val="single" w:color="auto" w:sz="4" w:space="0"/>
              <w:bottom w:val="single" w:color="7E7E7E" w:themeColor="text1" w:themeTint="80" w:sz="4" w:space="0"/>
            </w:tcBorders>
          </w:tcPr>
          <w:p w14:paraId="71EA177B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[1]</w:t>
            </w:r>
          </w:p>
        </w:tc>
      </w:tr>
      <w:tr w14:paraId="44C08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 w14:paraId="3762381E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O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R10G2</w:t>
            </w:r>
          </w:p>
        </w:tc>
        <w:tc>
          <w:tcPr>
            <w:tcW w:w="1650" w:type="dxa"/>
          </w:tcPr>
          <w:p w14:paraId="2FD85A72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Olfactory Receptor Family 10 Subfamily G Member 2</w:t>
            </w:r>
          </w:p>
        </w:tc>
        <w:tc>
          <w:tcPr>
            <w:tcW w:w="1418" w:type="dxa"/>
          </w:tcPr>
          <w:p w14:paraId="42AF7969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hint="eastAsia" w:ascii="Times New Roman" w:hAnsi="Times New Roman" w:eastAsia="宋体" w:cs="Times New Roman"/>
              </w:rPr>
              <w:t>q</w:t>
            </w:r>
            <w:r>
              <w:rPr>
                <w:rFonts w:ascii="Times New Roman" w:hAnsi="Times New Roman" w:eastAsia="宋体" w:cs="Times New Roman"/>
              </w:rPr>
              <w:t>11.2</w:t>
            </w:r>
          </w:p>
        </w:tc>
        <w:tc>
          <w:tcPr>
            <w:tcW w:w="2835" w:type="dxa"/>
          </w:tcPr>
          <w:p w14:paraId="1F25BE2D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  <w:tc>
          <w:tcPr>
            <w:tcW w:w="1076" w:type="dxa"/>
          </w:tcPr>
          <w:p w14:paraId="1AA4B59C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</w:tr>
      <w:tr w14:paraId="4570B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12CE2ED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C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D177</w:t>
            </w:r>
          </w:p>
        </w:tc>
        <w:tc>
          <w:tcPr>
            <w:tcW w:w="165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4B836E3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CD177 Molecule</w:t>
            </w:r>
          </w:p>
        </w:tc>
        <w:tc>
          <w:tcPr>
            <w:tcW w:w="141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E8013C1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9q13.31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8C94170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CD177 is a representative of neutrophils. Sachs et al. demonstrated that CD177 is involved in the adhesion of neutrophils to endothelial cells and their transendothelial migration by cationic-dependent interaction with the heterophilic domains of PECAM-1 (CD31). Dalerba et al. used CD177 to predict the clinical prognosis of colorectal cancer. Kaplan-Meier survival curve analysis showed that CD177-positive patients had a better prognosis.</w:t>
            </w:r>
          </w:p>
        </w:tc>
        <w:tc>
          <w:tcPr>
            <w:tcW w:w="10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EAEF3E7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[2, 3]</w:t>
            </w:r>
          </w:p>
        </w:tc>
      </w:tr>
      <w:tr w14:paraId="404E5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 w14:paraId="1109A815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N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PY4R</w:t>
            </w:r>
          </w:p>
        </w:tc>
        <w:tc>
          <w:tcPr>
            <w:tcW w:w="1650" w:type="dxa"/>
          </w:tcPr>
          <w:p w14:paraId="638A28C8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Neuropeptide Y Receptor Y4</w:t>
            </w:r>
          </w:p>
        </w:tc>
        <w:tc>
          <w:tcPr>
            <w:tcW w:w="1418" w:type="dxa"/>
          </w:tcPr>
          <w:p w14:paraId="5AD82F41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0q11.22</w:t>
            </w:r>
          </w:p>
        </w:tc>
        <w:tc>
          <w:tcPr>
            <w:tcW w:w="2835" w:type="dxa"/>
          </w:tcPr>
          <w:p w14:paraId="47639D27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 xml:space="preserve">The NPY4R-specific agonist BA-129 is able to inhibit the proliferation of pancreatic cancer cells </w:t>
            </w:r>
            <w:r>
              <w:rPr>
                <w:rFonts w:ascii="Times New Roman" w:hAnsi="Times New Roman" w:eastAsia="宋体" w:cs="Times New Roman"/>
                <w:i/>
              </w:rPr>
              <w:t>in vitro</w:t>
            </w:r>
            <w:r>
              <w:rPr>
                <w:rFonts w:ascii="Times New Roman" w:hAnsi="Times New Roman" w:eastAsia="宋体" w:cs="Times New Roman"/>
              </w:rPr>
              <w:t>. Abnormal methylation of the NPY4R promoter is also positively correlated with recurrence of patients with head and neck squamous cell carcinoma.</w:t>
            </w:r>
          </w:p>
        </w:tc>
        <w:tc>
          <w:tcPr>
            <w:tcW w:w="1076" w:type="dxa"/>
          </w:tcPr>
          <w:p w14:paraId="053C77B1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[4]</w:t>
            </w:r>
          </w:p>
        </w:tc>
      </w:tr>
      <w:tr w14:paraId="43A8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102E7D1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P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RAMEF10</w:t>
            </w:r>
          </w:p>
        </w:tc>
        <w:tc>
          <w:tcPr>
            <w:tcW w:w="165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4EAE147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PRAME Family Member 10</w:t>
            </w:r>
          </w:p>
        </w:tc>
        <w:tc>
          <w:tcPr>
            <w:tcW w:w="141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609E28F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1p36.21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F10EE0D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  <w:tc>
          <w:tcPr>
            <w:tcW w:w="10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339FBBA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</w:tr>
      <w:tr w14:paraId="2EF67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 w14:paraId="2EABA310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T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P53</w:t>
            </w:r>
          </w:p>
        </w:tc>
        <w:tc>
          <w:tcPr>
            <w:tcW w:w="1650" w:type="dxa"/>
          </w:tcPr>
          <w:p w14:paraId="243C02B4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ab/>
            </w:r>
            <w:r>
              <w:rPr>
                <w:rFonts w:ascii="Times New Roman" w:hAnsi="Times New Roman" w:eastAsia="宋体" w:cs="Times New Roman"/>
              </w:rPr>
              <w:t>Tumor Protein P53</w:t>
            </w:r>
          </w:p>
        </w:tc>
        <w:tc>
          <w:tcPr>
            <w:tcW w:w="1418" w:type="dxa"/>
          </w:tcPr>
          <w:p w14:paraId="7CC0930B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17p13.1</w:t>
            </w:r>
          </w:p>
        </w:tc>
        <w:tc>
          <w:tcPr>
            <w:tcW w:w="2835" w:type="dxa"/>
          </w:tcPr>
          <w:p w14:paraId="5A53AC52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TP53 is a tumor suppressor gene and one of the most common mutant genes in pancreatic cancer.</w:t>
            </w:r>
          </w:p>
        </w:tc>
        <w:tc>
          <w:tcPr>
            <w:tcW w:w="1076" w:type="dxa"/>
          </w:tcPr>
          <w:p w14:paraId="00A464BE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[5</w:t>
            </w:r>
            <w:bookmarkStart w:id="2" w:name="_GoBack"/>
            <w:bookmarkEnd w:id="2"/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]</w:t>
            </w:r>
          </w:p>
        </w:tc>
      </w:tr>
      <w:tr w14:paraId="09EA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6F3576F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R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GPD3</w:t>
            </w:r>
          </w:p>
        </w:tc>
        <w:tc>
          <w:tcPr>
            <w:tcW w:w="165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2332E501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RANBP2 Like And GRIP Domain Containing 3</w:t>
            </w:r>
          </w:p>
        </w:tc>
        <w:tc>
          <w:tcPr>
            <w:tcW w:w="141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B7383F3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2q12.2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B68E368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  <w:tc>
          <w:tcPr>
            <w:tcW w:w="10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61B18E5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</w:tr>
      <w:tr w14:paraId="03A1D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 w14:paraId="569DA853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T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TN</w:t>
            </w:r>
          </w:p>
        </w:tc>
        <w:tc>
          <w:tcPr>
            <w:tcW w:w="1650" w:type="dxa"/>
          </w:tcPr>
          <w:p w14:paraId="6EB218E0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Titin</w:t>
            </w:r>
          </w:p>
        </w:tc>
        <w:tc>
          <w:tcPr>
            <w:tcW w:w="1418" w:type="dxa"/>
          </w:tcPr>
          <w:p w14:paraId="1615D889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2q31.2</w:t>
            </w:r>
          </w:p>
        </w:tc>
        <w:tc>
          <w:tcPr>
            <w:tcW w:w="2835" w:type="dxa"/>
          </w:tcPr>
          <w:p w14:paraId="768486AD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KRAS, TP53, CDKN2A, SMAD4 and TTN remained the most commonly mutant genes in pancreatic cancer.</w:t>
            </w:r>
          </w:p>
        </w:tc>
        <w:tc>
          <w:tcPr>
            <w:tcW w:w="1076" w:type="dxa"/>
          </w:tcPr>
          <w:p w14:paraId="67F2E24B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[6]</w:t>
            </w:r>
          </w:p>
        </w:tc>
      </w:tr>
      <w:tr w14:paraId="507F1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101C89E2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Z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NF717</w:t>
            </w:r>
          </w:p>
        </w:tc>
        <w:tc>
          <w:tcPr>
            <w:tcW w:w="165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EFD2BC4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Zinc Finger Protein 717</w:t>
            </w:r>
          </w:p>
        </w:tc>
        <w:tc>
          <w:tcPr>
            <w:tcW w:w="141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F9249AA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3p12.3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5C7BE00B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  <w:tc>
          <w:tcPr>
            <w:tcW w:w="10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4D5DCBD4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-</w:t>
            </w:r>
          </w:p>
        </w:tc>
      </w:tr>
      <w:tr w14:paraId="2D92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</w:tcPr>
          <w:p w14:paraId="49CAEB68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D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ST</w:t>
            </w:r>
          </w:p>
        </w:tc>
        <w:tc>
          <w:tcPr>
            <w:tcW w:w="1650" w:type="dxa"/>
          </w:tcPr>
          <w:p w14:paraId="0AE3C5A1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Dystonin</w:t>
            </w:r>
          </w:p>
        </w:tc>
        <w:tc>
          <w:tcPr>
            <w:tcW w:w="1418" w:type="dxa"/>
          </w:tcPr>
          <w:p w14:paraId="79836A3B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6p12.1</w:t>
            </w:r>
          </w:p>
        </w:tc>
        <w:tc>
          <w:tcPr>
            <w:tcW w:w="2835" w:type="dxa"/>
          </w:tcPr>
          <w:p w14:paraId="1DC45915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DST is a cytoplasmic protein that promotes cell spreading and cell-substratum adhesion, and is abnormally expressed in a variety of cancers. Jain et al. demonstrated that DST is a candidate tumor suppressor in breast cancer.</w:t>
            </w:r>
          </w:p>
        </w:tc>
        <w:tc>
          <w:tcPr>
            <w:tcW w:w="1076" w:type="dxa"/>
          </w:tcPr>
          <w:p w14:paraId="0A9F4568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[7]</w:t>
            </w:r>
          </w:p>
        </w:tc>
      </w:tr>
      <w:tr w14:paraId="1421A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A19B6AC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P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LEC</w:t>
            </w:r>
          </w:p>
        </w:tc>
        <w:tc>
          <w:tcPr>
            <w:tcW w:w="1650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6A963493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Plectin</w:t>
            </w:r>
          </w:p>
        </w:tc>
        <w:tc>
          <w:tcPr>
            <w:tcW w:w="1418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03EC9D01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8q24.3</w:t>
            </w:r>
          </w:p>
        </w:tc>
        <w:tc>
          <w:tcPr>
            <w:tcW w:w="2835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71F45D8B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PLEC1 is the first biomarker to differentiate primary and metastatic PDAC through imaging.</w:t>
            </w:r>
          </w:p>
        </w:tc>
        <w:tc>
          <w:tcPr>
            <w:tcW w:w="1076" w:type="dxa"/>
            <w:tcBorders>
              <w:top w:val="single" w:color="7E7E7E" w:themeColor="text1" w:themeTint="80" w:sz="4" w:space="0"/>
              <w:bottom w:val="single" w:color="7E7E7E" w:themeColor="text1" w:themeTint="80" w:sz="4" w:space="0"/>
            </w:tcBorders>
          </w:tcPr>
          <w:p w14:paraId="3F63B5C3">
            <w:pPr>
              <w:spacing w:line="300" w:lineRule="auto"/>
              <w:jc w:val="left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[8]</w:t>
            </w:r>
          </w:p>
        </w:tc>
      </w:tr>
      <w:tr w14:paraId="35958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1" w:type="dxa"/>
            <w:tcBorders>
              <w:bottom w:val="single" w:color="auto" w:sz="4" w:space="0"/>
            </w:tcBorders>
          </w:tcPr>
          <w:p w14:paraId="15F0F16B">
            <w:pPr>
              <w:spacing w:line="300" w:lineRule="auto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</w:rPr>
              <w:t>P</w:t>
            </w:r>
            <w:r>
              <w:rPr>
                <w:rFonts w:ascii="Times New Roman" w:hAnsi="Times New Roman" w:eastAsia="宋体" w:cs="Times New Roman"/>
                <w:b w:val="0"/>
                <w:bCs w:val="0"/>
              </w:rPr>
              <w:t>TCHD3</w:t>
            </w:r>
          </w:p>
        </w:tc>
        <w:tc>
          <w:tcPr>
            <w:tcW w:w="1650" w:type="dxa"/>
            <w:tcBorders>
              <w:bottom w:val="single" w:color="auto" w:sz="4" w:space="0"/>
            </w:tcBorders>
          </w:tcPr>
          <w:p w14:paraId="66C926A7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Patched Domain Containing 3</w:t>
            </w:r>
          </w:p>
        </w:tc>
        <w:tc>
          <w:tcPr>
            <w:tcW w:w="1418" w:type="dxa"/>
            <w:tcBorders>
              <w:bottom w:val="single" w:color="auto" w:sz="4" w:space="0"/>
            </w:tcBorders>
          </w:tcPr>
          <w:p w14:paraId="655A9AF9">
            <w:pPr>
              <w:spacing w:line="300" w:lineRule="auto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10p12.1</w:t>
            </w:r>
          </w:p>
        </w:tc>
        <w:tc>
          <w:tcPr>
            <w:tcW w:w="2835" w:type="dxa"/>
            <w:tcBorders>
              <w:bottom w:val="single" w:color="auto" w:sz="4" w:space="0"/>
            </w:tcBorders>
          </w:tcPr>
          <w:p w14:paraId="778B7B90">
            <w:pPr>
              <w:spacing w:line="300" w:lineRule="auto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PTCHD3 is a part of Hedgehog signaling pathway and a tumor suppressor of colorectal cancer.</w:t>
            </w:r>
          </w:p>
        </w:tc>
        <w:tc>
          <w:tcPr>
            <w:tcW w:w="1076" w:type="dxa"/>
            <w:tcBorders>
              <w:bottom w:val="single" w:color="auto" w:sz="4" w:space="0"/>
            </w:tcBorders>
          </w:tcPr>
          <w:p w14:paraId="4FB2BF0A">
            <w:pPr>
              <w:spacing w:line="300" w:lineRule="auto"/>
              <w:jc w:val="left"/>
              <w:rPr>
                <w:rStyle w:val="22"/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[9]</w:t>
            </w:r>
          </w:p>
        </w:tc>
      </w:tr>
    </w:tbl>
    <w:p w14:paraId="24F6D019">
      <w:pPr>
        <w:widowControl/>
        <w:jc w:val="left"/>
      </w:pPr>
      <w:r>
        <w:br w:type="page"/>
      </w:r>
    </w:p>
    <w:p w14:paraId="282D2098">
      <w:pPr>
        <w:pStyle w:val="12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  <w:b/>
          <w:sz w:val="21"/>
          <w:szCs w:val="21"/>
        </w:rPr>
        <w:t>References</w:t>
      </w:r>
    </w:p>
    <w:p w14:paraId="1D493A30">
      <w:pPr>
        <w:pStyle w:val="12"/>
        <w:rPr>
          <w:rFonts w:ascii="Times New Roman" w:hAnsi="Times New Roman" w:eastAsia="宋体" w:cs="Times New Roman"/>
        </w:rPr>
      </w:pPr>
    </w:p>
    <w:p w14:paraId="66169B77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Maurya NS, Kushwaha S, Chawade A, et al. Transcriptome profiling by combined machine learning and statistical R analysis identifies TMEM236 as a potential novel diagnostic biomarker for colorectal cancer. Sci Rep, 2021, 11(1): 14304. doi: 10.1038/s41598-021-92692-0.</w:t>
      </w:r>
    </w:p>
    <w:p w14:paraId="57CB6F2F">
      <w:pPr>
        <w:pStyle w:val="12"/>
        <w:numPr>
          <w:ilvl w:val="0"/>
          <w:numId w:val="1"/>
        </w:numPr>
        <w:jc w:val="both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Moritz E, Norcia AM, Cardone JD, et al. Human neutrophil alloantigens systems. An Acad Bras Cienc, 2009, 81(3): 559-569. doi: 10.1590/s0001-37652009000300019.</w:t>
      </w:r>
    </w:p>
    <w:p w14:paraId="6A73C290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Dalerba P, Kalisky T, Sahoo D, et al. Single-cell dissection of transcriptional heterogeneity in human colon tumors. Nat Biotechnol, 2011, 29(12): 1120-1127. doi: 10.1038/nbt.2038.</w:t>
      </w:r>
    </w:p>
    <w:p w14:paraId="117FAA6F">
      <w:pPr>
        <w:pStyle w:val="12"/>
        <w:numPr>
          <w:ilvl w:val="0"/>
          <w:numId w:val="1"/>
        </w:numPr>
        <w:jc w:val="both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Misawa K, Imai A, Mochizuki D, et al. Genes encoding neuropeptide receptors are epigenetic markers in patients with head and neck cancer: a site-specific analysis. Oncotarget, 2017, 8(44): 76318-76328. doi: 10.18632/oncotarget.19356.</w:t>
      </w:r>
    </w:p>
    <w:p w14:paraId="7BBD760D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Wild CP, Weiderpass E, Stewart BW, editors (2020). World Cancer Report: Cancer Research for Cancer Prevention. Lyon, France: International Agency for Research on Cancer. Available from: http://publications.iarc.fr/586. Licence: CC BY-NC-ND 3.0 IGO.</w:t>
      </w:r>
    </w:p>
    <w:p w14:paraId="1A4A3E73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Wang ZZ, Zou WB, Wang F, et al. Identification of the immune cell infiltration landscape in pancreatic cancer to assist immunotherapy. Future Oncol, 2021. doi: 10.2217/fon-2021-0495.</w:t>
      </w:r>
    </w:p>
    <w:p w14:paraId="05FA4D07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Jain PB, Guerreiro PS, Canato S, et al. The spectraplakin Dystonin antagonizes YAP activity and suppresses tumourigenesis. Sci Rep, 2019, 9: 19843. doi: 10.1038/s41598-019-56296-z.</w:t>
      </w:r>
    </w:p>
    <w:p w14:paraId="60336A04">
      <w:pPr>
        <w:pStyle w:val="12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eastAsia="宋体" w:cs="Times New Roman"/>
        </w:rPr>
        <w:t>Bausch D, Thomas S, Mino-Kenudson M, et al. Plectin-1 as a novel biomarker for pancreatic cancer. Clin Cancer Res, 2011, 17(2): 302-309. doi: 10.1158/1078-0432.CCR-10-0999.</w:t>
      </w:r>
    </w:p>
    <w:p w14:paraId="47889BF7">
      <w:pPr>
        <w:pStyle w:val="12"/>
        <w:numPr>
          <w:ilvl w:val="0"/>
          <w:numId w:val="1"/>
        </w:numPr>
        <w:jc w:val="both"/>
        <w:rPr>
          <w:rFonts w:ascii="Times New Roman" w:hAnsi="Times New Roman" w:eastAsia="宋体" w:cs="Times New Roman"/>
        </w:rPr>
      </w:pPr>
      <w:r>
        <w:rPr>
          <w:rFonts w:ascii="Times New Roman" w:hAnsi="Times New Roman" w:eastAsia="宋体" w:cs="Times New Roman"/>
        </w:rPr>
        <w:t>Smith CG, Naven M, Harris R, et al. Exome resequencing identifies potential tumor-suppressor genes that predispose to colorectal cancer. Hum Mutat, 2013, 34(7):1026-1034. doi: 10.1002/humu.22333.</w:t>
      </w:r>
    </w:p>
    <w:p w14:paraId="458BB039">
      <w:pPr>
        <w:spacing w:line="300" w:lineRule="auto"/>
        <w:jc w:val="left"/>
        <w:rPr>
          <w:rFonts w:ascii="Times New Roman" w:hAnsi="Times New Roman" w:eastAsia="宋体" w:cs="Times New Roman"/>
          <w:sz w:val="18"/>
          <w:szCs w:val="18"/>
        </w:rPr>
      </w:pPr>
    </w:p>
    <w:p w14:paraId="72889C8D">
      <w:pPr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br w:type="page"/>
      </w:r>
    </w:p>
    <w:p w14:paraId="70D1F4FD">
      <w:pPr>
        <w:pStyle w:val="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Methods</w:t>
      </w:r>
    </w:p>
    <w:p w14:paraId="7B54B64A">
      <w:pPr>
        <w:pStyle w:val="6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Protein Extraction and Digestion</w:t>
      </w:r>
    </w:p>
    <w:p w14:paraId="42F51693">
      <w:pPr>
        <w:spacing w:line="30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Samples were lysed in buffer (1% sodium deoxycholate, 8 M urea, 1x Protease Inhibitor Cocktail (Roche Ltd. Basel, Switzerland))</w:t>
      </w:r>
      <w:r>
        <w:rPr>
          <w:rFonts w:hint="eastAsia" w:ascii="Times New Roman" w:hAnsi="Times New Roman" w:eastAsia="宋体" w:cs="Times New Roman"/>
          <w:szCs w:val="21"/>
        </w:rPr>
        <w:t xml:space="preserve">, </w:t>
      </w:r>
      <w:r>
        <w:rPr>
          <w:rFonts w:ascii="Times New Roman" w:hAnsi="Times New Roman" w:eastAsia="宋体" w:cs="Times New Roman"/>
          <w:szCs w:val="21"/>
        </w:rPr>
        <w:t>mixed by vortexing, sonicated for 2 min, and kept at 4 °C for 30 min with vortexing every 10 min. The mixture was then centrifuged at 12,000 g and 4 °C for 20 min, and the supernatant protein concentration was determined using</w:t>
      </w:r>
      <w:r>
        <w:rPr>
          <w:rFonts w:hint="eastAsia" w:ascii="Times New Roman" w:hAnsi="Times New Roman" w:eastAsia="宋体" w:cs="Times New Roman"/>
          <w:szCs w:val="21"/>
        </w:rPr>
        <w:t xml:space="preserve"> the</w:t>
      </w:r>
      <w:r>
        <w:rPr>
          <w:rFonts w:ascii="Times New Roman" w:hAnsi="Times New Roman" w:eastAsia="宋体" w:cs="Times New Roman"/>
          <w:szCs w:val="21"/>
        </w:rPr>
        <w:t xml:space="preserve"> Bicinchoninic acid (BCA)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Protein Assay Kit. BCA standard concentrations were 0, 0.2, 0.4, 0.8, 1.2, 1.6 and 2 mg/mL; 150 µL BCA working reagent was added to each.</w:t>
      </w:r>
      <w:r>
        <w:rPr>
          <w:rFonts w:hint="eastAsia" w:ascii="Times New Roman" w:hAnsi="Times New Roman" w:eastAsia="宋体" w:cs="Times New Roman"/>
          <w:szCs w:val="21"/>
        </w:rPr>
        <w:t xml:space="preserve"> A</w:t>
      </w:r>
      <w:r>
        <w:rPr>
          <w:rFonts w:ascii="Times New Roman" w:hAnsi="Times New Roman" w:eastAsia="宋体" w:cs="Times New Roman"/>
          <w:szCs w:val="21"/>
        </w:rPr>
        <w:t>fter SDS-PAGE glue</w:t>
      </w:r>
      <w:r>
        <w:rPr>
          <w:rFonts w:hint="eastAsia" w:ascii="Times New Roman" w:hAnsi="Times New Roman" w:eastAsia="宋体" w:cs="Times New Roman"/>
          <w:szCs w:val="21"/>
        </w:rPr>
        <w:t xml:space="preserve"> configured, e</w:t>
      </w:r>
      <w:r>
        <w:rPr>
          <w:rFonts w:ascii="Times New Roman" w:hAnsi="Times New Roman" w:eastAsia="宋体" w:cs="Times New Roman"/>
          <w:szCs w:val="21"/>
        </w:rPr>
        <w:t>lectrophoresis and Coomassie brilliant blue staining were performed.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 xml:space="preserve">100 μg protein was taken from each sample and adjusted to 100 μL constant volume with 8 M urea. Then, 2 μL 0.5 M Tris (2-carboxyethyl) phosphine (TCEP) was added and reacted at 37 ℃ for 1 h and alkylated with 4 μL 1 M iodoacetamide (IAM) at room temperature in the dark. According to the ratio of 1:5, cold acetone was added to precipitate overnight at -20 ℃. </w:t>
      </w:r>
      <w:r>
        <w:rPr>
          <w:rFonts w:hint="eastAsia" w:ascii="Times New Roman" w:hAnsi="Times New Roman" w:eastAsia="宋体" w:cs="Times New Roman"/>
          <w:szCs w:val="21"/>
        </w:rPr>
        <w:t>The settings of</w:t>
      </w:r>
      <w:r>
        <w:rPr>
          <w:rFonts w:ascii="Times New Roman" w:hAnsi="Times New Roman" w:eastAsia="宋体" w:cs="Times New Roman"/>
          <w:szCs w:val="21"/>
        </w:rPr>
        <w:t xml:space="preserve"> high-speed centrifugation</w:t>
      </w:r>
      <w:r>
        <w:rPr>
          <w:rFonts w:hint="eastAsia" w:ascii="Times New Roman" w:hAnsi="Times New Roman" w:eastAsia="宋体" w:cs="Times New Roman"/>
          <w:szCs w:val="21"/>
        </w:rPr>
        <w:t>:</w:t>
      </w:r>
      <w:r>
        <w:rPr>
          <w:rFonts w:ascii="Times New Roman" w:hAnsi="Times New Roman" w:eastAsia="宋体" w:cs="Times New Roman"/>
          <w:szCs w:val="21"/>
        </w:rPr>
        <w:t xml:space="preserve"> 12000 g, 20 min, 4 ℃. Samples were then resolubilized in 100 μL 100 mM TEAB and trypsin (Promega, Madison, WI) was added, followed by overnight digestion. Peptides were desalted </w:t>
      </w:r>
      <w:r>
        <w:rPr>
          <w:rFonts w:hint="eastAsia" w:ascii="Times New Roman" w:hAnsi="Times New Roman" w:eastAsia="宋体" w:cs="Times New Roman"/>
          <w:szCs w:val="21"/>
        </w:rPr>
        <w:t xml:space="preserve">with </w:t>
      </w:r>
      <w:r>
        <w:rPr>
          <w:rFonts w:ascii="Times New Roman" w:hAnsi="Times New Roman" w:eastAsia="宋体" w:cs="Times New Roman"/>
          <w:szCs w:val="21"/>
        </w:rPr>
        <w:t>C18 Zip Tip, and quantified by Pierce TM Quantitative Colorimetric Peptide Assay (23275) and lyophilized by SpeedVac.</w:t>
      </w:r>
    </w:p>
    <w:p w14:paraId="4BF47C50">
      <w:pPr>
        <w:pStyle w:val="6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High PH Reverse Phase Separation</w:t>
      </w:r>
    </w:p>
    <w:p w14:paraId="68C6709A">
      <w:pPr>
        <w:spacing w:line="30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 xml:space="preserve">The peptide mixture was redissolved in buffer A (20 mM ammonium formate, pH 10.0, adjusted with ammonium hydroxide) and fractionated </w:t>
      </w:r>
      <w:r>
        <w:rPr>
          <w:rFonts w:hint="eastAsia" w:ascii="Times New Roman" w:hAnsi="Times New Roman" w:eastAsia="宋体" w:cs="Times New Roman"/>
          <w:szCs w:val="21"/>
        </w:rPr>
        <w:t>on</w:t>
      </w:r>
      <w:r>
        <w:rPr>
          <w:rFonts w:ascii="Times New Roman" w:hAnsi="Times New Roman" w:eastAsia="宋体" w:cs="Times New Roman"/>
          <w:szCs w:val="21"/>
        </w:rPr>
        <w:t xml:space="preserve"> Ultimate 3000 system (ThermoFisher Scientific, MA, USA) connected to a reverse-phase column (XBridge C18 column, 4.6mm x 250 mm, 5μm, (Waters Corporation, MA, USA)). High</w:t>
      </w:r>
      <w:r>
        <w:rPr>
          <w:rFonts w:hint="eastAsia" w:ascii="Times New Roman" w:hAnsi="Times New Roman" w:eastAsia="宋体" w:cs="Times New Roman"/>
          <w:szCs w:val="21"/>
        </w:rPr>
        <w:t>-</w:t>
      </w:r>
      <w:r>
        <w:rPr>
          <w:rFonts w:ascii="Times New Roman" w:hAnsi="Times New Roman" w:eastAsia="宋体" w:cs="Times New Roman"/>
          <w:szCs w:val="21"/>
        </w:rPr>
        <w:t xml:space="preserve">pH separation was performed </w:t>
      </w:r>
      <w:r>
        <w:rPr>
          <w:rFonts w:hint="eastAsia" w:ascii="Times New Roman" w:hAnsi="Times New Roman" w:eastAsia="宋体" w:cs="Times New Roman"/>
          <w:szCs w:val="21"/>
        </w:rPr>
        <w:t>with</w:t>
      </w:r>
      <w:r>
        <w:rPr>
          <w:rFonts w:ascii="Times New Roman" w:hAnsi="Times New Roman" w:eastAsia="宋体" w:cs="Times New Roman"/>
          <w:szCs w:val="21"/>
        </w:rPr>
        <w:t xml:space="preserve"> a linear gradient </w:t>
      </w:r>
      <w:r>
        <w:rPr>
          <w:rFonts w:hint="eastAsia" w:ascii="Times New Roman" w:hAnsi="Times New Roman" w:eastAsia="宋体" w:cs="Times New Roman"/>
          <w:szCs w:val="21"/>
        </w:rPr>
        <w:t xml:space="preserve">of </w:t>
      </w:r>
      <w:r>
        <w:rPr>
          <w:rFonts w:ascii="Times New Roman" w:hAnsi="Times New Roman" w:eastAsia="宋体" w:cs="Times New Roman"/>
          <w:szCs w:val="21"/>
        </w:rPr>
        <w:t xml:space="preserve">5% </w:t>
      </w:r>
      <w:r>
        <w:rPr>
          <w:rFonts w:hint="eastAsia" w:ascii="Times New Roman" w:hAnsi="Times New Roman" w:eastAsia="宋体" w:cs="Times New Roman"/>
          <w:szCs w:val="21"/>
        </w:rPr>
        <w:t>-</w:t>
      </w:r>
      <w:r>
        <w:rPr>
          <w:rFonts w:ascii="Times New Roman" w:hAnsi="Times New Roman" w:eastAsia="宋体" w:cs="Times New Roman"/>
          <w:szCs w:val="21"/>
        </w:rPr>
        <w:t xml:space="preserve"> 45% B (80% ACN with 20 mM ammonium formate, pH 10.0</w:t>
      </w:r>
      <w:r>
        <w:rPr>
          <w:rFonts w:hint="eastAsia" w:ascii="Times New Roman" w:hAnsi="Times New Roman" w:eastAsia="宋体" w:cs="Times New Roman"/>
          <w:szCs w:val="21"/>
        </w:rPr>
        <w:t>,</w:t>
      </w:r>
      <w:r>
        <w:rPr>
          <w:rFonts w:ascii="Times New Roman" w:hAnsi="Times New Roman" w:eastAsia="宋体" w:cs="Times New Roman"/>
          <w:szCs w:val="21"/>
        </w:rPr>
        <w:t xml:space="preserve"> adjusted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with ammonium hydroxide) in 40 min. The column was equilibrated for 15 min</w:t>
      </w:r>
      <w:r>
        <w:rPr>
          <w:rFonts w:hint="eastAsia" w:ascii="Times New Roman" w:hAnsi="Times New Roman" w:eastAsia="宋体" w:cs="Times New Roman"/>
          <w:szCs w:val="21"/>
        </w:rPr>
        <w:t>.</w:t>
      </w:r>
      <w:r>
        <w:rPr>
          <w:rFonts w:ascii="Times New Roman" w:hAnsi="Times New Roman" w:eastAsia="宋体" w:cs="Times New Roman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szCs w:val="21"/>
        </w:rPr>
        <w:t>T</w:t>
      </w:r>
      <w:r>
        <w:rPr>
          <w:rFonts w:ascii="Times New Roman" w:hAnsi="Times New Roman" w:eastAsia="宋体" w:cs="Times New Roman"/>
          <w:szCs w:val="21"/>
        </w:rPr>
        <w:t>he flow rate was maintained at 1 mL/min and the column temperature was maintained at 30 ℃. Ten fractions were collected. The fractions were dried in a vacuum concentrator.</w:t>
      </w:r>
    </w:p>
    <w:p w14:paraId="03392A90">
      <w:pPr>
        <w:pStyle w:val="6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Data-dependent Acquisition (DDA): nano-HPLC-MS/MS Analysis</w:t>
      </w:r>
    </w:p>
    <w:p w14:paraId="36AD4807">
      <w:pPr>
        <w:spacing w:line="30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The desalted lyophilized peptides were redissolved in solvent A (0.1% formic acid in water) and analyzed by LC-MS/MS with an online nanojet ion source. The complete system is an Orbitrap Fusion Lumos mass spectrometer (Thermo Fisher Scientific, MA, USA) in tandem with an EASY-nLC 1200 system. The mass spectrometer was operated under data-dependent acquisition mode, automatically switching between MS and MS/MS mode. MS parameters: (1) MS: Scan range (m/z) 350–1500; Resolution 120,000; AGC target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400,000; Maximum injection time 50 ms; Dynamic exclusion duration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30 s; (2) HCD-MS/MS: Resolution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15,000; AGC target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50,000; Maximum injection time 35 ms; Collision energy 32.</w:t>
      </w:r>
    </w:p>
    <w:p w14:paraId="3787454A">
      <w:pPr>
        <w:pStyle w:val="6"/>
        <w:spacing w:before="0" w:after="0" w:line="24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Data-independent Acquisition (DIA): nano-HPLC-MS/MS </w:t>
      </w:r>
      <w:r>
        <w:rPr>
          <w:rFonts w:ascii="Times New Roman" w:hAnsi="Times New Roman" w:cs="Times New Roman"/>
        </w:rPr>
        <w:t>Analysis</w:t>
      </w:r>
    </w:p>
    <w:p w14:paraId="1069AB41">
      <w:pPr>
        <w:spacing w:line="300" w:lineRule="auto"/>
        <w:rPr>
          <w:rFonts w:ascii="Times New Roman" w:hAnsi="Times New Roman" w:eastAsia="宋体" w:cs="Times New Roman"/>
          <w:szCs w:val="21"/>
        </w:rPr>
      </w:pPr>
      <w:r>
        <w:rPr>
          <w:rFonts w:ascii="Times New Roman" w:hAnsi="Times New Roman" w:eastAsia="宋体" w:cs="Times New Roman"/>
          <w:szCs w:val="21"/>
        </w:rPr>
        <w:t>Each sample was suspended by adding 30 μL solvent A (0.1% formic acid in water) and 10 x iRT peptide, then separated by nano-LC and analyzed by online nanospray LC-MS/MS on an Orbitrap Fusion Lumos coupled to EASY-nLC 1200 system. 3 μL peptide sample was loaded onto the analytical column (Acclaim PepMap C18, 75 μm x 25 cm) and separated in a 120 min gradient: 5%</w:t>
      </w:r>
      <w:r>
        <w:rPr>
          <w:rFonts w:hint="eastAsia" w:ascii="Times New Roman" w:hAnsi="Times New Roman" w:eastAsia="宋体" w:cs="Times New Roman"/>
          <w:szCs w:val="21"/>
        </w:rPr>
        <w:t>-</w:t>
      </w:r>
      <w:r>
        <w:rPr>
          <w:rFonts w:ascii="Times New Roman" w:hAnsi="Times New Roman" w:eastAsia="宋体" w:cs="Times New Roman"/>
          <w:szCs w:val="21"/>
        </w:rPr>
        <w:t xml:space="preserve"> 35% B (0.1% formic acid in ACN). The column flow rate was controlled at 200 nL/min</w:t>
      </w:r>
      <w:r>
        <w:rPr>
          <w:rFonts w:hint="eastAsia" w:ascii="Times New Roman" w:hAnsi="Times New Roman" w:eastAsia="宋体" w:cs="Times New Roman"/>
          <w:szCs w:val="21"/>
        </w:rPr>
        <w:t xml:space="preserve">, </w:t>
      </w:r>
      <w:r>
        <w:rPr>
          <w:rFonts w:ascii="Times New Roman" w:hAnsi="Times New Roman" w:eastAsia="宋体" w:cs="Times New Roman"/>
          <w:szCs w:val="21"/>
        </w:rPr>
        <w:t>40 °C and the electrospray voltage was 2 kV. MS spectrometry: (1) MS: Scan range (m/z) 350–1500; Resolution 120,000; AGC target 4,000,000; Maximum injection time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50 ms; (2) HCD-MS/MS: Resolution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30,000; AGC target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1,000,000; Collision energy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32; Energy increase</w:t>
      </w:r>
      <w:r>
        <w:rPr>
          <w:rFonts w:hint="eastAsia" w:ascii="Times New Roman" w:hAnsi="Times New Roman" w:eastAsia="宋体" w:cs="Times New Roman"/>
          <w:szCs w:val="21"/>
        </w:rPr>
        <w:t xml:space="preserve"> </w:t>
      </w:r>
      <w:r>
        <w:rPr>
          <w:rFonts w:ascii="Times New Roman" w:hAnsi="Times New Roman" w:eastAsia="宋体" w:cs="Times New Roman"/>
          <w:szCs w:val="21"/>
        </w:rPr>
        <w:t>5%. (3) 60 variable windows overlapping by 1 m/z.</w:t>
      </w:r>
    </w:p>
    <w:p w14:paraId="37ECE9C5">
      <w:pPr>
        <w:pStyle w:val="6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Data Analysis</w:t>
      </w:r>
    </w:p>
    <w:p w14:paraId="63ADF68F">
      <w:pPr>
        <w:spacing w:line="300" w:lineRule="auto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szCs w:val="21"/>
        </w:rPr>
        <w:t>Both DDA and</w:t>
      </w:r>
      <w:r>
        <w:rPr>
          <w:rFonts w:ascii="Times New Roman" w:hAnsi="Times New Roman" w:eastAsia="宋体" w:cs="Times New Roman"/>
          <w:szCs w:val="21"/>
        </w:rPr>
        <w:t xml:space="preserve"> DIA data were processed by Spectronaut X (Biognosys AG, Switzerland). The false positive rate (FDR) was set to 1%. The database was </w:t>
      </w:r>
      <w:r>
        <w:rPr>
          <w:rFonts w:hint="eastAsia" w:ascii="Times New Roman" w:hAnsi="Times New Roman" w:eastAsia="宋体" w:cs="Times New Roman"/>
          <w:szCs w:val="21"/>
        </w:rPr>
        <w:t xml:space="preserve">built </w:t>
      </w:r>
      <w:r>
        <w:rPr>
          <w:rFonts w:ascii="Times New Roman" w:hAnsi="Times New Roman" w:eastAsia="宋体" w:cs="Times New Roman"/>
          <w:szCs w:val="21"/>
        </w:rPr>
        <w:t xml:space="preserve">for </w:t>
      </w:r>
      <w:r>
        <w:rPr>
          <w:rFonts w:hint="eastAsia" w:ascii="Times New Roman" w:hAnsi="Times New Roman" w:eastAsia="宋体" w:cs="Times New Roman"/>
          <w:szCs w:val="21"/>
        </w:rPr>
        <w:t>t</w:t>
      </w:r>
      <w:r>
        <w:rPr>
          <w:rFonts w:ascii="Times New Roman" w:hAnsi="Times New Roman" w:eastAsia="宋体" w:cs="Times New Roman"/>
          <w:szCs w:val="21"/>
        </w:rPr>
        <w:t>rypsin digestion using Uniprot</w:t>
      </w:r>
      <w:r>
        <w:rPr>
          <w:rFonts w:hint="eastAsia" w:ascii="Times New Roman" w:hAnsi="Times New Roman" w:eastAsia="宋体" w:cs="Times New Roman"/>
          <w:szCs w:val="21"/>
        </w:rPr>
        <w:t>, and d</w:t>
      </w:r>
      <w:r>
        <w:rPr>
          <w:rFonts w:ascii="Times New Roman" w:hAnsi="Times New Roman" w:eastAsia="宋体" w:cs="Times New Roman"/>
          <w:szCs w:val="21"/>
        </w:rPr>
        <w:t xml:space="preserve">ecoy database was generated using a mutated strategy. The automatic calibration was performed by Spectronaut, and all selected precursors passing the filters were used to calculate the expression level. </w:t>
      </w:r>
      <w:r>
        <w:rPr>
          <w:rFonts w:hint="eastAsia" w:ascii="Times New Roman" w:hAnsi="Times New Roman" w:eastAsia="宋体" w:cs="Times New Roman"/>
          <w:szCs w:val="21"/>
        </w:rPr>
        <w:t>F</w:t>
      </w:r>
      <w:r>
        <w:rPr>
          <w:rFonts w:ascii="Times New Roman" w:hAnsi="Times New Roman" w:eastAsia="宋体" w:cs="Times New Roman"/>
          <w:szCs w:val="21"/>
        </w:rPr>
        <w:t>ixed modification: Carbamidomethyl (C), variable modification: methionine oxidation (M).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672692"/>
    <w:multiLevelType w:val="multilevel"/>
    <w:tmpl w:val="4D672692"/>
    <w:lvl w:ilvl="0" w:tentative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 CHINA Life Sci 修改版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451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fz5t9ebfad27ef0xkvszfif02xpzdexw02&quot;&gt;我的EndNote库&lt;record-ids&gt;&lt;item&gt;20&lt;/item&gt;&lt;item&gt;55&lt;/item&gt;&lt;item&gt;56&lt;/item&gt;&lt;item&gt;57&lt;/item&gt;&lt;item&gt;58&lt;/item&gt;&lt;item&gt;59&lt;/item&gt;&lt;item&gt;61&lt;/item&gt;&lt;item&gt;62&lt;/item&gt;&lt;item&gt;66&lt;/item&gt;&lt;/record-ids&gt;&lt;/item&gt;&lt;/Libraries&gt;"/>
  </w:docVars>
  <w:rsids>
    <w:rsidRoot w:val="006B0794"/>
    <w:rsid w:val="00014E8B"/>
    <w:rsid w:val="000400CD"/>
    <w:rsid w:val="0008434D"/>
    <w:rsid w:val="00086788"/>
    <w:rsid w:val="000B181C"/>
    <w:rsid w:val="000B1F11"/>
    <w:rsid w:val="000B45FA"/>
    <w:rsid w:val="000B7F4C"/>
    <w:rsid w:val="000E1E34"/>
    <w:rsid w:val="000F5592"/>
    <w:rsid w:val="00100D3F"/>
    <w:rsid w:val="00137933"/>
    <w:rsid w:val="001D7BAF"/>
    <w:rsid w:val="00237E65"/>
    <w:rsid w:val="002645A8"/>
    <w:rsid w:val="00290D4D"/>
    <w:rsid w:val="00291196"/>
    <w:rsid w:val="00291D05"/>
    <w:rsid w:val="00291E34"/>
    <w:rsid w:val="002B5321"/>
    <w:rsid w:val="002F664B"/>
    <w:rsid w:val="002F6704"/>
    <w:rsid w:val="00311562"/>
    <w:rsid w:val="00312BCE"/>
    <w:rsid w:val="00316CA5"/>
    <w:rsid w:val="003459DF"/>
    <w:rsid w:val="00395AE9"/>
    <w:rsid w:val="003B0924"/>
    <w:rsid w:val="003F2981"/>
    <w:rsid w:val="003F665A"/>
    <w:rsid w:val="003F7CE7"/>
    <w:rsid w:val="00425078"/>
    <w:rsid w:val="00471215"/>
    <w:rsid w:val="00492E9E"/>
    <w:rsid w:val="004C618A"/>
    <w:rsid w:val="004D07A5"/>
    <w:rsid w:val="004D7013"/>
    <w:rsid w:val="00536FDD"/>
    <w:rsid w:val="0056015D"/>
    <w:rsid w:val="00571197"/>
    <w:rsid w:val="0058288A"/>
    <w:rsid w:val="005A3C25"/>
    <w:rsid w:val="005B07A3"/>
    <w:rsid w:val="005F0E9F"/>
    <w:rsid w:val="005F2403"/>
    <w:rsid w:val="00634982"/>
    <w:rsid w:val="00660146"/>
    <w:rsid w:val="00671B53"/>
    <w:rsid w:val="0068108F"/>
    <w:rsid w:val="00696ABC"/>
    <w:rsid w:val="006A20FA"/>
    <w:rsid w:val="006B0794"/>
    <w:rsid w:val="006B4047"/>
    <w:rsid w:val="006B5785"/>
    <w:rsid w:val="006D74B8"/>
    <w:rsid w:val="006F63C1"/>
    <w:rsid w:val="007072F6"/>
    <w:rsid w:val="00707CC1"/>
    <w:rsid w:val="00732EFA"/>
    <w:rsid w:val="007670D1"/>
    <w:rsid w:val="0078252F"/>
    <w:rsid w:val="007E38B5"/>
    <w:rsid w:val="00814E5A"/>
    <w:rsid w:val="008408D0"/>
    <w:rsid w:val="00850E5F"/>
    <w:rsid w:val="00873C8D"/>
    <w:rsid w:val="008C503E"/>
    <w:rsid w:val="008D0F02"/>
    <w:rsid w:val="008D6269"/>
    <w:rsid w:val="008F551F"/>
    <w:rsid w:val="008F7090"/>
    <w:rsid w:val="008F77C3"/>
    <w:rsid w:val="00903F02"/>
    <w:rsid w:val="00936796"/>
    <w:rsid w:val="009424E7"/>
    <w:rsid w:val="00943C3B"/>
    <w:rsid w:val="009626AE"/>
    <w:rsid w:val="00996B50"/>
    <w:rsid w:val="009A57C4"/>
    <w:rsid w:val="009C67F1"/>
    <w:rsid w:val="009E0075"/>
    <w:rsid w:val="009E3F7D"/>
    <w:rsid w:val="009F351B"/>
    <w:rsid w:val="00A14967"/>
    <w:rsid w:val="00A14E73"/>
    <w:rsid w:val="00AA29B0"/>
    <w:rsid w:val="00AB019A"/>
    <w:rsid w:val="00AC22F5"/>
    <w:rsid w:val="00AC7642"/>
    <w:rsid w:val="00AD2324"/>
    <w:rsid w:val="00AF0574"/>
    <w:rsid w:val="00AF5906"/>
    <w:rsid w:val="00B43147"/>
    <w:rsid w:val="00B713CF"/>
    <w:rsid w:val="00B7465D"/>
    <w:rsid w:val="00B97E12"/>
    <w:rsid w:val="00BB7C5B"/>
    <w:rsid w:val="00BD2952"/>
    <w:rsid w:val="00BD2C82"/>
    <w:rsid w:val="00BF5B80"/>
    <w:rsid w:val="00C15145"/>
    <w:rsid w:val="00C15C10"/>
    <w:rsid w:val="00C25006"/>
    <w:rsid w:val="00C3691A"/>
    <w:rsid w:val="00C73172"/>
    <w:rsid w:val="00CB09A4"/>
    <w:rsid w:val="00CB7650"/>
    <w:rsid w:val="00CC3D7F"/>
    <w:rsid w:val="00CD7B56"/>
    <w:rsid w:val="00D15173"/>
    <w:rsid w:val="00D25010"/>
    <w:rsid w:val="00D42F78"/>
    <w:rsid w:val="00D478BB"/>
    <w:rsid w:val="00D5797D"/>
    <w:rsid w:val="00D824DB"/>
    <w:rsid w:val="00D94412"/>
    <w:rsid w:val="00DB2D15"/>
    <w:rsid w:val="00DE65C3"/>
    <w:rsid w:val="00E06844"/>
    <w:rsid w:val="00E23D43"/>
    <w:rsid w:val="00E369E4"/>
    <w:rsid w:val="00E404BC"/>
    <w:rsid w:val="00E4260E"/>
    <w:rsid w:val="00EB5F41"/>
    <w:rsid w:val="00EF3415"/>
    <w:rsid w:val="00F42AAD"/>
    <w:rsid w:val="00F42B43"/>
    <w:rsid w:val="00F44014"/>
    <w:rsid w:val="00F71B89"/>
    <w:rsid w:val="0165308B"/>
    <w:rsid w:val="02754146"/>
    <w:rsid w:val="04EE7F1F"/>
    <w:rsid w:val="0C7C5409"/>
    <w:rsid w:val="0F3773AD"/>
    <w:rsid w:val="13054DB2"/>
    <w:rsid w:val="13F6294C"/>
    <w:rsid w:val="13FF7FC7"/>
    <w:rsid w:val="17EC6540"/>
    <w:rsid w:val="189D783A"/>
    <w:rsid w:val="1BAB226E"/>
    <w:rsid w:val="1CC25DFC"/>
    <w:rsid w:val="1D3A5FA0"/>
    <w:rsid w:val="1DDE6490"/>
    <w:rsid w:val="1DFD6643"/>
    <w:rsid w:val="1FA85442"/>
    <w:rsid w:val="20C0056A"/>
    <w:rsid w:val="219F2875"/>
    <w:rsid w:val="2214019C"/>
    <w:rsid w:val="23122559"/>
    <w:rsid w:val="23A6054D"/>
    <w:rsid w:val="2B9176D3"/>
    <w:rsid w:val="2C2E3173"/>
    <w:rsid w:val="320151C4"/>
    <w:rsid w:val="35105D96"/>
    <w:rsid w:val="3BB93856"/>
    <w:rsid w:val="434F5C76"/>
    <w:rsid w:val="439B0C97"/>
    <w:rsid w:val="47B57E4D"/>
    <w:rsid w:val="48645AFB"/>
    <w:rsid w:val="4A437992"/>
    <w:rsid w:val="4BBC17AA"/>
    <w:rsid w:val="5D1458EA"/>
    <w:rsid w:val="5D251AC8"/>
    <w:rsid w:val="5E602469"/>
    <w:rsid w:val="60A206C0"/>
    <w:rsid w:val="615C160D"/>
    <w:rsid w:val="636A5E57"/>
    <w:rsid w:val="639A641D"/>
    <w:rsid w:val="643E0066"/>
    <w:rsid w:val="65AB4911"/>
    <w:rsid w:val="68C335B2"/>
    <w:rsid w:val="6A0B1E23"/>
    <w:rsid w:val="6A3E5777"/>
    <w:rsid w:val="6A5079C7"/>
    <w:rsid w:val="6E272FA3"/>
    <w:rsid w:val="719F706F"/>
    <w:rsid w:val="720A7A42"/>
    <w:rsid w:val="732E6B82"/>
    <w:rsid w:val="7687474C"/>
    <w:rsid w:val="76B24759"/>
    <w:rsid w:val="778E5E41"/>
    <w:rsid w:val="7B711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eastAsia="Times New Roman" w:asciiTheme="majorHAnsi" w:hAnsiTheme="majorHAnsi" w:cstheme="majorBidi"/>
      <w:b/>
      <w:bCs/>
      <w:sz w:val="32"/>
      <w:szCs w:val="32"/>
    </w:rPr>
  </w:style>
  <w:style w:type="paragraph" w:styleId="4">
    <w:name w:val="heading 3"/>
    <w:basedOn w:val="1"/>
    <w:next w:val="1"/>
    <w:link w:val="30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3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50"/>
    <w:semiHidden/>
    <w:unhideWhenUsed/>
    <w:qFormat/>
    <w:uiPriority w:val="99"/>
    <w:pPr>
      <w:jc w:val="left"/>
    </w:pPr>
  </w:style>
  <w:style w:type="paragraph" w:styleId="8">
    <w:name w:val="endnote text"/>
    <w:basedOn w:val="1"/>
    <w:link w:val="34"/>
    <w:semiHidden/>
    <w:unhideWhenUsed/>
    <w:qFormat/>
    <w:uiPriority w:val="99"/>
    <w:pPr>
      <w:snapToGrid w:val="0"/>
      <w:jc w:val="left"/>
    </w:pPr>
  </w:style>
  <w:style w:type="paragraph" w:styleId="9">
    <w:name w:val="Balloon Text"/>
    <w:basedOn w:val="1"/>
    <w:link w:val="48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footnote text"/>
    <w:basedOn w:val="1"/>
    <w:link w:val="32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annotation subject"/>
    <w:basedOn w:val="7"/>
    <w:next w:val="7"/>
    <w:link w:val="51"/>
    <w:semiHidden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ndnote reference"/>
    <w:basedOn w:val="17"/>
    <w:semiHidden/>
    <w:unhideWhenUsed/>
    <w:qFormat/>
    <w:uiPriority w:val="99"/>
    <w:rPr>
      <w:vertAlign w:val="superscript"/>
    </w:rPr>
  </w:style>
  <w:style w:type="character" w:styleId="19">
    <w:name w:val="FollowedHyperlink"/>
    <w:basedOn w:val="17"/>
    <w:semiHidden/>
    <w:unhideWhenUsed/>
    <w:qFormat/>
    <w:uiPriority w:val="99"/>
    <w:rPr>
      <w:color w:val="954F72"/>
      <w:u w:val="single"/>
    </w:rPr>
  </w:style>
  <w:style w:type="character" w:styleId="20">
    <w:name w:val="Hyperlink"/>
    <w:basedOn w:val="17"/>
    <w:unhideWhenUsed/>
    <w:qFormat/>
    <w:uiPriority w:val="99"/>
    <w:rPr>
      <w:color w:val="0563C1"/>
      <w:u w:val="single"/>
    </w:rPr>
  </w:style>
  <w:style w:type="character" w:styleId="21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styleId="22">
    <w:name w:val="footnote reference"/>
    <w:basedOn w:val="17"/>
    <w:semiHidden/>
    <w:unhideWhenUsed/>
    <w:qFormat/>
    <w:uiPriority w:val="99"/>
    <w:rPr>
      <w:vertAlign w:val="superscript"/>
    </w:rPr>
  </w:style>
  <w:style w:type="table" w:customStyle="1" w:styleId="23">
    <w:name w:val="无格式表格 21"/>
    <w:basedOn w:val="15"/>
    <w:qFormat/>
    <w:uiPriority w:val="42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24">
    <w:name w:val="EndNote Bibliography Title"/>
    <w:basedOn w:val="1"/>
    <w:link w:val="25"/>
    <w:qFormat/>
    <w:uiPriority w:val="0"/>
    <w:pPr>
      <w:jc w:val="center"/>
    </w:pPr>
    <w:rPr>
      <w:rFonts w:ascii="Times New Roman" w:hAnsi="Times New Roman" w:eastAsia="等线" w:cs="Times New Roman"/>
      <w:sz w:val="20"/>
    </w:rPr>
  </w:style>
  <w:style w:type="character" w:customStyle="1" w:styleId="25">
    <w:name w:val="EndNote Bibliography Title 字符"/>
    <w:basedOn w:val="17"/>
    <w:link w:val="24"/>
    <w:qFormat/>
    <w:uiPriority w:val="0"/>
    <w:rPr>
      <w:rFonts w:ascii="Times New Roman" w:hAnsi="Times New Roman" w:eastAsia="等线" w:cs="Times New Roman"/>
      <w:sz w:val="20"/>
    </w:rPr>
  </w:style>
  <w:style w:type="paragraph" w:customStyle="1" w:styleId="26">
    <w:name w:val="EndNote Bibliography"/>
    <w:basedOn w:val="1"/>
    <w:link w:val="27"/>
    <w:qFormat/>
    <w:uiPriority w:val="0"/>
    <w:rPr>
      <w:rFonts w:ascii="Times New Roman" w:hAnsi="Times New Roman" w:eastAsia="等线" w:cs="Times New Roman"/>
      <w:sz w:val="20"/>
    </w:rPr>
  </w:style>
  <w:style w:type="character" w:customStyle="1" w:styleId="27">
    <w:name w:val="EndNote Bibliography 字符"/>
    <w:basedOn w:val="17"/>
    <w:link w:val="26"/>
    <w:qFormat/>
    <w:uiPriority w:val="0"/>
    <w:rPr>
      <w:rFonts w:ascii="Times New Roman" w:hAnsi="Times New Roman" w:eastAsia="等线" w:cs="Times New Roman"/>
      <w:sz w:val="20"/>
    </w:rPr>
  </w:style>
  <w:style w:type="character" w:customStyle="1" w:styleId="28">
    <w:name w:val="标题 1 字符"/>
    <w:basedOn w:val="17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9">
    <w:name w:val="标题 2 字符"/>
    <w:basedOn w:val="17"/>
    <w:link w:val="3"/>
    <w:qFormat/>
    <w:uiPriority w:val="9"/>
    <w:rPr>
      <w:rFonts w:eastAsia="Times New Roman" w:asciiTheme="majorHAnsi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17"/>
    <w:link w:val="4"/>
    <w:qFormat/>
    <w:uiPriority w:val="9"/>
    <w:rPr>
      <w:b/>
      <w:bCs/>
      <w:sz w:val="32"/>
      <w:szCs w:val="32"/>
    </w:rPr>
  </w:style>
  <w:style w:type="character" w:customStyle="1" w:styleId="31">
    <w:name w:val="标题 4 字符"/>
    <w:basedOn w:val="17"/>
    <w:link w:val="5"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2">
    <w:name w:val="脚注文本 字符"/>
    <w:basedOn w:val="17"/>
    <w:link w:val="12"/>
    <w:qFormat/>
    <w:uiPriority w:val="99"/>
    <w:rPr>
      <w:sz w:val="18"/>
      <w:szCs w:val="18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  <w:style w:type="character" w:customStyle="1" w:styleId="34">
    <w:name w:val="尾注文本 字符"/>
    <w:basedOn w:val="17"/>
    <w:link w:val="8"/>
    <w:semiHidden/>
    <w:qFormat/>
    <w:uiPriority w:val="99"/>
  </w:style>
  <w:style w:type="character" w:customStyle="1" w:styleId="35">
    <w:name w:val="页眉 字符"/>
    <w:basedOn w:val="17"/>
    <w:link w:val="11"/>
    <w:qFormat/>
    <w:uiPriority w:val="99"/>
    <w:rPr>
      <w:sz w:val="18"/>
      <w:szCs w:val="18"/>
    </w:rPr>
  </w:style>
  <w:style w:type="character" w:customStyle="1" w:styleId="36">
    <w:name w:val="页脚 字符"/>
    <w:basedOn w:val="17"/>
    <w:link w:val="10"/>
    <w:qFormat/>
    <w:uiPriority w:val="99"/>
    <w:rPr>
      <w:sz w:val="18"/>
      <w:szCs w:val="18"/>
    </w:rPr>
  </w:style>
  <w:style w:type="table" w:customStyle="1" w:styleId="37">
    <w:name w:val="清单表 21"/>
    <w:basedOn w:val="15"/>
    <w:qFormat/>
    <w:uiPriority w:val="47"/>
    <w:tblPr>
      <w:tblBorders>
        <w:top w:val="single" w:color="666666" w:themeColor="text1" w:themeTint="99" w:sz="4" w:space="0"/>
        <w:bottom w:val="single" w:color="666666" w:themeColor="text1" w:themeTint="99" w:sz="4" w:space="0"/>
        <w:insideH w:val="single" w:color="666666" w:themeColor="tex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 w:themeFill="text1" w:themeFillTint="33"/>
      </w:tcPr>
    </w:tblStylePr>
    <w:tblStylePr w:type="band1Horz">
      <w:tcPr>
        <w:shd w:val="clear" w:color="auto" w:fill="CCCCCC" w:themeFill="text1" w:themeFillTint="33"/>
      </w:tcPr>
    </w:tblStylePr>
  </w:style>
  <w:style w:type="paragraph" w:customStyle="1" w:styleId="38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40">
    <w:name w:val="xl64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1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bottom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42">
    <w:name w:val="xl66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table" w:customStyle="1" w:styleId="43">
    <w:name w:val="无格式表格 41"/>
    <w:basedOn w:val="15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4">
    <w:name w:val="网格表 6 彩色 - 着色 31"/>
    <w:basedOn w:val="15"/>
    <w:qFormat/>
    <w:uiPriority w:val="51"/>
    <w:rPr>
      <w:color w:val="7C7C7C" w:themeColor="accent3" w:themeShade="BF"/>
    </w:rPr>
    <w:tblPr>
      <w:tblBorders>
        <w:top w:val="single" w:color="C8C8C8" w:themeColor="accent3" w:themeTint="99" w:sz="4" w:space="0"/>
        <w:left w:val="single" w:color="C8C8C8" w:themeColor="accent3" w:themeTint="99" w:sz="4" w:space="0"/>
        <w:bottom w:val="single" w:color="C8C8C8" w:themeColor="accent3" w:themeTint="99" w:sz="4" w:space="0"/>
        <w:right w:val="single" w:color="C8C8C8" w:themeColor="accent3" w:themeTint="99" w:sz="4" w:space="0"/>
        <w:insideH w:val="single" w:color="C8C8C8" w:themeColor="accent3" w:themeTint="99" w:sz="4" w:space="0"/>
        <w:insideV w:val="single" w:color="C8C8C8" w:themeColor="accent3" w:themeTint="99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paragraph" w:customStyle="1" w:styleId="45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b/>
      <w:bCs/>
      <w:kern w:val="0"/>
      <w:sz w:val="24"/>
      <w:szCs w:val="24"/>
    </w:rPr>
  </w:style>
  <w:style w:type="table" w:customStyle="1" w:styleId="46">
    <w:name w:val="清单表 6 彩色 - 着色 31"/>
    <w:basedOn w:val="15"/>
    <w:qFormat/>
    <w:uiPriority w:val="51"/>
    <w:rPr>
      <w:color w:val="7C7C7C" w:themeColor="accent3" w:themeShade="BF"/>
    </w:rPr>
    <w:tblPr>
      <w:tblBorders>
        <w:top w:val="single" w:color="A5A5A5" w:themeColor="accent3" w:sz="4" w:space="0"/>
        <w:bottom w:val="single" w:color="A5A5A5" w:themeColor="accent3" w:sz="4" w:space="0"/>
      </w:tblBorders>
    </w:tblPr>
    <w:tblStylePr w:type="firstRow">
      <w:rPr>
        <w:b/>
        <w:bCs/>
      </w:rPr>
      <w:tcPr>
        <w:tcBorders>
          <w:bottom w:val="single" w:color="A5A5A5" w:themeColor="accent3" w:sz="4" w:space="0"/>
        </w:tcBorders>
      </w:tcPr>
    </w:tblStylePr>
    <w:tblStylePr w:type="lastRow">
      <w:rPr>
        <w:b/>
        <w:bCs/>
      </w:rPr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table" w:customStyle="1" w:styleId="47">
    <w:name w:val="清单表 2 - 着色 31"/>
    <w:basedOn w:val="15"/>
    <w:qFormat/>
    <w:uiPriority w:val="47"/>
    <w:tblPr>
      <w:tblBorders>
        <w:top w:val="single" w:color="C8C8C8" w:themeColor="accent3" w:themeTint="99" w:sz="4" w:space="0"/>
        <w:bottom w:val="single" w:color="C8C8C8" w:themeColor="accent3" w:themeTint="99" w:sz="4" w:space="0"/>
        <w:insideH w:val="single" w:color="C8C8C8" w:themeColor="accent3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ECEC" w:themeFill="accent3" w:themeFillTint="33"/>
      </w:tcPr>
    </w:tblStylePr>
    <w:tblStylePr w:type="band1Horz">
      <w:tcPr>
        <w:shd w:val="clear" w:color="auto" w:fill="ECECEC" w:themeFill="accent3" w:themeFillTint="33"/>
      </w:tcPr>
    </w:tblStylePr>
  </w:style>
  <w:style w:type="character" w:customStyle="1" w:styleId="48">
    <w:name w:val="批注框文本 字符"/>
    <w:basedOn w:val="17"/>
    <w:link w:val="9"/>
    <w:semiHidden/>
    <w:qFormat/>
    <w:uiPriority w:val="99"/>
    <w:rPr>
      <w:sz w:val="18"/>
      <w:szCs w:val="18"/>
    </w:rPr>
  </w:style>
  <w:style w:type="paragraph" w:customStyle="1" w:styleId="49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50">
    <w:name w:val="批注文字 字符"/>
    <w:basedOn w:val="17"/>
    <w:link w:val="7"/>
    <w:semiHidden/>
    <w:qFormat/>
    <w:uiPriority w:val="99"/>
  </w:style>
  <w:style w:type="character" w:customStyle="1" w:styleId="51">
    <w:name w:val="批注主题 字符"/>
    <w:basedOn w:val="50"/>
    <w:link w:val="14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numbering" Target="numbering.xml"/><Relationship Id="rId23" Type="http://schemas.openxmlformats.org/officeDocument/2006/relationships/image" Target="media/image18.tiff"/><Relationship Id="rId22" Type="http://schemas.openxmlformats.org/officeDocument/2006/relationships/image" Target="media/image17.tiff"/><Relationship Id="rId21" Type="http://schemas.openxmlformats.org/officeDocument/2006/relationships/image" Target="media/image16.png"/><Relationship Id="rId20" Type="http://schemas.openxmlformats.org/officeDocument/2006/relationships/image" Target="media/image15.tiff"/><Relationship Id="rId2" Type="http://schemas.openxmlformats.org/officeDocument/2006/relationships/settings" Target="settings.xml"/><Relationship Id="rId19" Type="http://schemas.openxmlformats.org/officeDocument/2006/relationships/image" Target="media/image14.tiff"/><Relationship Id="rId18" Type="http://schemas.openxmlformats.org/officeDocument/2006/relationships/image" Target="media/image13.tiff"/><Relationship Id="rId17" Type="http://schemas.openxmlformats.org/officeDocument/2006/relationships/image" Target="media/image12.tiff"/><Relationship Id="rId16" Type="http://schemas.openxmlformats.org/officeDocument/2006/relationships/image" Target="media/image11.tiff"/><Relationship Id="rId15" Type="http://schemas.openxmlformats.org/officeDocument/2006/relationships/image" Target="media/image10.tiff"/><Relationship Id="rId14" Type="http://schemas.openxmlformats.org/officeDocument/2006/relationships/image" Target="media/image9.tiff"/><Relationship Id="rId13" Type="http://schemas.openxmlformats.org/officeDocument/2006/relationships/image" Target="media/image8.tiff"/><Relationship Id="rId12" Type="http://schemas.openxmlformats.org/officeDocument/2006/relationships/image" Target="media/image7.tiff"/><Relationship Id="rId11" Type="http://schemas.openxmlformats.org/officeDocument/2006/relationships/image" Target="media/image6.tiff"/><Relationship Id="rId10" Type="http://schemas.openxmlformats.org/officeDocument/2006/relationships/image" Target="media/image5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50C0F-4E39-4565-9969-DAE63C7C337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437</Words>
  <Characters>3654</Characters>
  <Lines>194</Lines>
  <Paragraphs>54</Paragraphs>
  <TotalTime>18</TotalTime>
  <ScaleCrop>false</ScaleCrop>
  <LinksUpToDate>false</LinksUpToDate>
  <CharactersWithSpaces>3981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2026-04-29T03:50:00Z</dcterms:created>
  <dc:creator>JT</dc:creator>
  <cp:lastModifiedBy>zy</cp:lastModifiedBy>
  <dcterms:modified xsi:type="dcterms:W3CDTF">2026-04-29T04:10:16Z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eyJoZGlkIjoiYjU2NDZiOWZjNDMzMjFlOGVhYzdmNzEzYjA0ZWMxZTYiLCJ1c2VySWQiOiIyNTkwNTY5MTIifQ==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9B668820A4CF48B6A9BCC7DBB8C5BF79_13</vt:lpwstr>
  </property>
</Properties>
</file>