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BF7C" w14:textId="1BAA74EA" w:rsidR="0014165C" w:rsidRPr="0014165C" w:rsidRDefault="0014165C" w:rsidP="0014165C">
      <w:pPr>
        <w:tabs>
          <w:tab w:val="left" w:pos="806"/>
        </w:tabs>
        <w:jc w:val="center"/>
        <w:rPr>
          <w:rFonts w:ascii="Times New Roman" w:hAnsi="Times New Roman" w:cs="Times New Roman"/>
          <w:sz w:val="24"/>
          <w:szCs w:val="22"/>
          <w:u w:val="single"/>
        </w:rPr>
      </w:pPr>
      <w:r w:rsidRPr="0014165C">
        <w:rPr>
          <w:rFonts w:ascii="Times New Roman" w:hAnsi="Times New Roman" w:cs="Times New Roman"/>
          <w:sz w:val="24"/>
          <w:szCs w:val="22"/>
        </w:rPr>
        <w:t>Supp</w:t>
      </w:r>
      <w:r w:rsidR="00EA36D3">
        <w:rPr>
          <w:rFonts w:ascii="Times New Roman" w:hAnsi="Times New Roman" w:cs="Times New Roman"/>
          <w:sz w:val="24"/>
          <w:szCs w:val="22"/>
        </w:rPr>
        <w:t>lementary File</w:t>
      </w:r>
    </w:p>
    <w:p w14:paraId="3B0F6E19" w14:textId="77777777" w:rsidR="006562E1" w:rsidRDefault="006562E1" w:rsidP="006562E1">
      <w:pPr>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Microbial Zonation and Functional Specialization Across the Gut Compartments of White grub (</w:t>
      </w:r>
      <w:r w:rsidRPr="00730938">
        <w:rPr>
          <w:rFonts w:ascii="Times New Roman" w:hAnsi="Times New Roman" w:cs="Times New Roman"/>
          <w:b/>
          <w:bCs/>
          <w:i/>
          <w:iCs/>
          <w:color w:val="000000"/>
          <w:sz w:val="24"/>
          <w:szCs w:val="24"/>
        </w:rPr>
        <w:t>Maladera insanabilis</w:t>
      </w:r>
      <w:r>
        <w:rPr>
          <w:rFonts w:ascii="Times New Roman" w:hAnsi="Times New Roman" w:cs="Times New Roman"/>
          <w:b/>
          <w:bCs/>
          <w:i/>
          <w:iCs/>
          <w:color w:val="000000"/>
          <w:sz w:val="24"/>
          <w:szCs w:val="24"/>
        </w:rPr>
        <w:t>)</w:t>
      </w:r>
      <w:r>
        <w:rPr>
          <w:rFonts w:ascii="Times New Roman" w:hAnsi="Times New Roman" w:cs="Times New Roman"/>
          <w:b/>
          <w:bCs/>
          <w:color w:val="000000"/>
          <w:sz w:val="24"/>
          <w:szCs w:val="24"/>
        </w:rPr>
        <w:t xml:space="preserve"> Larvae</w:t>
      </w:r>
    </w:p>
    <w:p w14:paraId="59FF99B6" w14:textId="77777777" w:rsidR="006562E1" w:rsidRPr="00337909" w:rsidRDefault="006562E1" w:rsidP="006562E1">
      <w:pPr>
        <w:autoSpaceDE w:val="0"/>
        <w:autoSpaceDN w:val="0"/>
        <w:adjustRightInd w:val="0"/>
        <w:spacing w:after="0" w:line="240" w:lineRule="auto"/>
        <w:jc w:val="center"/>
        <w:rPr>
          <w:rFonts w:ascii="Times New Roman" w:hAnsi="Times New Roman" w:cs="Times New Roman"/>
          <w:b/>
          <w:bCs/>
          <w:sz w:val="24"/>
          <w:szCs w:val="24"/>
        </w:rPr>
      </w:pPr>
      <w:r w:rsidRPr="00D44FA7">
        <w:rPr>
          <w:rFonts w:ascii="Times New Roman" w:hAnsi="Times New Roman" w:cs="Times New Roman"/>
          <w:b/>
          <w:bCs/>
          <w:sz w:val="24"/>
          <w:szCs w:val="24"/>
        </w:rPr>
        <w:t>Anil</w:t>
      </w:r>
      <w:r>
        <w:rPr>
          <w:rFonts w:ascii="Times New Roman" w:hAnsi="Times New Roman" w:cs="Times New Roman"/>
          <w:b/>
          <w:bCs/>
          <w:sz w:val="24"/>
          <w:szCs w:val="24"/>
          <w:vertAlign w:val="superscript"/>
        </w:rPr>
        <w:t>1,2</w:t>
      </w:r>
      <w:r>
        <w:rPr>
          <w:rFonts w:ascii="Times New Roman" w:hAnsi="Times New Roman" w:cs="Times New Roman"/>
          <w:b/>
          <w:bCs/>
          <w:sz w:val="24"/>
          <w:szCs w:val="24"/>
        </w:rPr>
        <w:t xml:space="preserve">, </w:t>
      </w:r>
      <w:r w:rsidRPr="00D44FA7">
        <w:rPr>
          <w:rFonts w:ascii="Times New Roman" w:hAnsi="Times New Roman" w:cs="Times New Roman"/>
          <w:b/>
          <w:bCs/>
          <w:sz w:val="24"/>
          <w:szCs w:val="24"/>
        </w:rPr>
        <w:t>Kurubarahalli Bhoothanna Ramesh</w:t>
      </w:r>
      <w:r>
        <w:rPr>
          <w:rFonts w:ascii="Times New Roman" w:hAnsi="Times New Roman" w:cs="Times New Roman"/>
          <w:b/>
          <w:bCs/>
          <w:sz w:val="24"/>
          <w:szCs w:val="24"/>
          <w:vertAlign w:val="superscript"/>
        </w:rPr>
        <w:t>1,3</w:t>
      </w:r>
      <w:r>
        <w:rPr>
          <w:rFonts w:ascii="Times New Roman" w:hAnsi="Times New Roman" w:cs="Times New Roman"/>
          <w:b/>
          <w:bCs/>
          <w:sz w:val="24"/>
          <w:szCs w:val="24"/>
        </w:rPr>
        <w:t xml:space="preserve">, </w:t>
      </w:r>
      <w:r w:rsidRPr="00D44FA7">
        <w:rPr>
          <w:rFonts w:ascii="Times New Roman" w:hAnsi="Times New Roman" w:cs="Times New Roman"/>
          <w:b/>
          <w:bCs/>
          <w:sz w:val="24"/>
          <w:szCs w:val="24"/>
        </w:rPr>
        <w:t>M. N. Rudra Gouda</w:t>
      </w:r>
      <w:r w:rsidRPr="00D44FA7">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r w:rsidRPr="00D44FA7">
        <w:rPr>
          <w:rFonts w:ascii="Times New Roman" w:hAnsi="Times New Roman" w:cs="Times New Roman"/>
          <w:b/>
          <w:bCs/>
          <w:sz w:val="24"/>
          <w:szCs w:val="24"/>
        </w:rPr>
        <w:t xml:space="preserve">Sabtharishi Subramanian </w:t>
      </w:r>
      <w:r w:rsidRPr="00D44FA7">
        <w:rPr>
          <w:b/>
          <w:bCs/>
          <w:vertAlign w:val="superscript"/>
        </w:rPr>
        <w:t>#</w:t>
      </w:r>
      <w:r w:rsidRPr="00D44FA7">
        <w:rPr>
          <w:rFonts w:ascii="Times New Roman" w:hAnsi="Times New Roman" w:cs="Times New Roman"/>
          <w:b/>
          <w:bCs/>
          <w:sz w:val="24"/>
          <w:szCs w:val="24"/>
          <w:vertAlign w:val="superscript"/>
        </w:rPr>
        <w:t>1</w:t>
      </w:r>
    </w:p>
    <w:p w14:paraId="3DB8B2C9" w14:textId="77777777" w:rsidR="006562E1" w:rsidRPr="00EA28D9" w:rsidRDefault="006562E1" w:rsidP="006562E1">
      <w:pPr>
        <w:autoSpaceDE w:val="0"/>
        <w:autoSpaceDN w:val="0"/>
        <w:adjustRightInd w:val="0"/>
        <w:spacing w:line="360" w:lineRule="auto"/>
        <w:jc w:val="center"/>
        <w:rPr>
          <w:rFonts w:ascii="Times New Roman" w:hAnsi="Times New Roman"/>
          <w:b/>
          <w:bCs/>
          <w:color w:val="0000FF"/>
          <w:sz w:val="24"/>
          <w:szCs w:val="24"/>
          <w:u w:val="single"/>
        </w:rPr>
      </w:pPr>
      <w:r w:rsidRPr="00EA28D9">
        <w:rPr>
          <w:rFonts w:ascii="Times New Roman" w:hAnsi="Times New Roman"/>
          <w:b/>
          <w:bCs/>
          <w:sz w:val="24"/>
          <w:szCs w:val="24"/>
        </w:rPr>
        <w:t xml:space="preserve"># Corresponding author: </w:t>
      </w:r>
      <w:hyperlink r:id="rId7" w:history="1">
        <w:r w:rsidRPr="00EA28D9">
          <w:rPr>
            <w:rStyle w:val="Hyperlink"/>
            <w:rFonts w:ascii="Times New Roman" w:hAnsi="Times New Roman"/>
            <w:b/>
            <w:bCs/>
            <w:sz w:val="24"/>
            <w:szCs w:val="24"/>
          </w:rPr>
          <w:t>entosubra@yahoo.co.in</w:t>
        </w:r>
      </w:hyperlink>
    </w:p>
    <w:p w14:paraId="71AF906C" w14:textId="77777777" w:rsidR="006562E1" w:rsidRPr="00D44FA7" w:rsidRDefault="006562E1" w:rsidP="006562E1">
      <w:pPr>
        <w:autoSpaceDE w:val="0"/>
        <w:autoSpaceDN w:val="0"/>
        <w:adjustRightInd w:val="0"/>
        <w:spacing w:after="0" w:line="240" w:lineRule="auto"/>
        <w:jc w:val="both"/>
        <w:rPr>
          <w:rFonts w:ascii="Times New Roman" w:hAnsi="Times New Roman" w:cs="Times New Roman"/>
          <w:b/>
          <w:bCs/>
          <w:sz w:val="24"/>
          <w:szCs w:val="24"/>
        </w:rPr>
      </w:pPr>
      <w:r w:rsidRPr="00D44FA7">
        <w:rPr>
          <w:rFonts w:ascii="Times New Roman" w:hAnsi="Times New Roman" w:cs="Times New Roman"/>
          <w:b/>
          <w:bCs/>
          <w:sz w:val="24"/>
          <w:szCs w:val="24"/>
        </w:rPr>
        <w:t xml:space="preserve">Anil </w:t>
      </w:r>
      <w:r w:rsidRPr="00D44FA7">
        <w:rPr>
          <w:rFonts w:ascii="Times New Roman" w:hAnsi="Times New Roman" w:cs="Times New Roman"/>
          <w:b/>
          <w:bCs/>
          <w:sz w:val="24"/>
          <w:szCs w:val="24"/>
          <w:vertAlign w:val="superscript"/>
        </w:rPr>
        <w:t>1,2</w:t>
      </w:r>
    </w:p>
    <w:p w14:paraId="77448368"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590D48">
        <w:rPr>
          <w:rFonts w:ascii="Times New Roman" w:hAnsi="Times New Roman" w:cs="Times New Roman"/>
          <w:sz w:val="24"/>
          <w:szCs w:val="24"/>
        </w:rPr>
        <w:t>Division of Entomology, ICAR-Indian Agricultural Research Institute, New Delhi, 110 012</w:t>
      </w:r>
    </w:p>
    <w:p w14:paraId="1A721682"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India</w:t>
      </w:r>
    </w:p>
    <w:p w14:paraId="25D63818" w14:textId="77777777" w:rsidR="006562E1" w:rsidRPr="007139E9" w:rsidRDefault="006562E1" w:rsidP="006562E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vertAlign w:val="superscript"/>
        </w:rPr>
        <w:t>2</w:t>
      </w:r>
      <w:r w:rsidRPr="007139E9">
        <w:rPr>
          <w:rFonts w:ascii="Times New Roman" w:hAnsi="Times New Roman" w:cs="Times New Roman"/>
          <w:sz w:val="24"/>
          <w:szCs w:val="24"/>
        </w:rPr>
        <w:t>Central Horticultural Experiment Station, ICAR-CIAH, Godhra-Vadodara Highway, Vejalpur, Panchmahals, Gujarat, 389 340, India</w:t>
      </w:r>
    </w:p>
    <w:p w14:paraId="2632B368" w14:textId="77777777" w:rsidR="006562E1"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E</w:t>
      </w:r>
      <w:r>
        <w:rPr>
          <w:rFonts w:ascii="Times New Roman" w:hAnsi="Times New Roman" w:cs="Times New Roman"/>
          <w:sz w:val="24"/>
          <w:szCs w:val="24"/>
        </w:rPr>
        <w:t xml:space="preserve">mail: </w:t>
      </w:r>
      <w:hyperlink r:id="rId8" w:history="1">
        <w:r w:rsidRPr="003604D4">
          <w:rPr>
            <w:rStyle w:val="Hyperlink"/>
            <w:rFonts w:ascii="Times New Roman" w:hAnsi="Times New Roman" w:cs="Times New Roman"/>
            <w:sz w:val="24"/>
            <w:szCs w:val="24"/>
          </w:rPr>
          <w:t>anildp444@gmail.com</w:t>
        </w:r>
      </w:hyperlink>
    </w:p>
    <w:p w14:paraId="02196996"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 xml:space="preserve">Orcid Id: </w:t>
      </w:r>
      <w:r w:rsidRPr="00A17431">
        <w:rPr>
          <w:rFonts w:ascii="Times New Roman" w:hAnsi="Times New Roman" w:cs="Times New Roman"/>
          <w:sz w:val="24"/>
          <w:szCs w:val="24"/>
        </w:rPr>
        <w:t>0009-000</w:t>
      </w:r>
      <w:r>
        <w:rPr>
          <w:rFonts w:ascii="Times New Roman" w:hAnsi="Times New Roman" w:cs="Times New Roman"/>
          <w:sz w:val="24"/>
          <w:szCs w:val="24"/>
        </w:rPr>
        <w:t>9</w:t>
      </w:r>
      <w:r w:rsidRPr="00A17431">
        <w:rPr>
          <w:rFonts w:ascii="Times New Roman" w:hAnsi="Times New Roman" w:cs="Times New Roman"/>
          <w:sz w:val="24"/>
          <w:szCs w:val="24"/>
        </w:rPr>
        <w:t>-2</w:t>
      </w:r>
      <w:r>
        <w:rPr>
          <w:rFonts w:ascii="Times New Roman" w:hAnsi="Times New Roman" w:cs="Times New Roman"/>
          <w:sz w:val="24"/>
          <w:szCs w:val="24"/>
        </w:rPr>
        <w:t>296</w:t>
      </w:r>
      <w:r w:rsidRPr="00A17431">
        <w:rPr>
          <w:rFonts w:ascii="Times New Roman" w:hAnsi="Times New Roman" w:cs="Times New Roman"/>
          <w:sz w:val="24"/>
          <w:szCs w:val="24"/>
        </w:rPr>
        <w:t>-</w:t>
      </w:r>
      <w:r>
        <w:rPr>
          <w:rFonts w:ascii="Times New Roman" w:hAnsi="Times New Roman" w:cs="Times New Roman"/>
          <w:sz w:val="24"/>
          <w:szCs w:val="24"/>
        </w:rPr>
        <w:t>1711</w:t>
      </w:r>
    </w:p>
    <w:p w14:paraId="23F459F0" w14:textId="77777777" w:rsidR="006562E1" w:rsidRPr="00590D48" w:rsidRDefault="006562E1" w:rsidP="006562E1">
      <w:pPr>
        <w:autoSpaceDE w:val="0"/>
        <w:autoSpaceDN w:val="0"/>
        <w:adjustRightInd w:val="0"/>
        <w:spacing w:after="0" w:line="360" w:lineRule="auto"/>
        <w:jc w:val="both"/>
        <w:rPr>
          <w:rFonts w:ascii="Times New Roman" w:hAnsi="Times New Roman" w:cs="Times New Roman"/>
          <w:sz w:val="24"/>
          <w:szCs w:val="24"/>
        </w:rPr>
      </w:pPr>
    </w:p>
    <w:p w14:paraId="702B19BD" w14:textId="77777777" w:rsidR="006562E1" w:rsidRPr="00D44FA7" w:rsidRDefault="006562E1" w:rsidP="006562E1">
      <w:pPr>
        <w:autoSpaceDE w:val="0"/>
        <w:autoSpaceDN w:val="0"/>
        <w:adjustRightInd w:val="0"/>
        <w:spacing w:after="0" w:line="240" w:lineRule="auto"/>
        <w:jc w:val="both"/>
        <w:rPr>
          <w:rFonts w:ascii="Times New Roman" w:hAnsi="Times New Roman" w:cs="Times New Roman"/>
          <w:b/>
          <w:bCs/>
          <w:sz w:val="24"/>
          <w:szCs w:val="24"/>
        </w:rPr>
      </w:pPr>
      <w:r w:rsidRPr="00D44FA7">
        <w:rPr>
          <w:rFonts w:ascii="Times New Roman" w:hAnsi="Times New Roman" w:cs="Times New Roman"/>
          <w:b/>
          <w:bCs/>
          <w:sz w:val="24"/>
          <w:szCs w:val="24"/>
        </w:rPr>
        <w:t xml:space="preserve">Kurubarahalli Bhoothanna Ramesh </w:t>
      </w:r>
      <w:r w:rsidRPr="00D44FA7">
        <w:rPr>
          <w:rFonts w:ascii="Times New Roman" w:hAnsi="Times New Roman" w:cs="Times New Roman"/>
          <w:b/>
          <w:bCs/>
          <w:sz w:val="24"/>
          <w:szCs w:val="24"/>
          <w:vertAlign w:val="superscript"/>
        </w:rPr>
        <w:t>1,3</w:t>
      </w:r>
    </w:p>
    <w:p w14:paraId="4087586D"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590D48">
        <w:rPr>
          <w:rFonts w:ascii="Times New Roman" w:hAnsi="Times New Roman" w:cs="Times New Roman"/>
          <w:sz w:val="24"/>
          <w:szCs w:val="24"/>
        </w:rPr>
        <w:t>Division of Entomology, ICAR-Indian Agricultural Research Institute, New Delhi, 110 012</w:t>
      </w:r>
    </w:p>
    <w:p w14:paraId="235835AD" w14:textId="77777777" w:rsidR="006562E1"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India</w:t>
      </w:r>
    </w:p>
    <w:p w14:paraId="0A0FECCB"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r w:rsidRPr="00590D48">
        <w:rPr>
          <w:rFonts w:ascii="Times New Roman" w:hAnsi="Times New Roman" w:cs="Times New Roman"/>
          <w:sz w:val="24"/>
          <w:szCs w:val="24"/>
        </w:rPr>
        <w:t xml:space="preserve">Department of Entomology, ICAR-Indian Institute </w:t>
      </w:r>
      <w:r>
        <w:rPr>
          <w:rFonts w:ascii="Times New Roman" w:hAnsi="Times New Roman" w:cs="Times New Roman"/>
          <w:sz w:val="24"/>
          <w:szCs w:val="24"/>
        </w:rPr>
        <w:t xml:space="preserve">of Vegetable Research, Regional </w:t>
      </w:r>
      <w:r w:rsidRPr="00590D48">
        <w:rPr>
          <w:rFonts w:ascii="Times New Roman" w:hAnsi="Times New Roman" w:cs="Times New Roman"/>
          <w:sz w:val="24"/>
          <w:szCs w:val="24"/>
        </w:rPr>
        <w:t>Research Station, Sargatia, Uttar Pradesh, 274 406 India</w:t>
      </w:r>
    </w:p>
    <w:p w14:paraId="1FFBCB0A" w14:textId="77777777" w:rsidR="006562E1"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 xml:space="preserve">Email: </w:t>
      </w:r>
      <w:hyperlink r:id="rId9" w:history="1">
        <w:r w:rsidRPr="005D0CB3">
          <w:rPr>
            <w:rStyle w:val="Hyperlink"/>
            <w:rFonts w:ascii="Times New Roman" w:hAnsi="Times New Roman" w:cs="Times New Roman"/>
            <w:sz w:val="24"/>
            <w:szCs w:val="24"/>
          </w:rPr>
          <w:t>rameshjayaveera29@gmail.com</w:t>
        </w:r>
      </w:hyperlink>
    </w:p>
    <w:p w14:paraId="19A90751"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 xml:space="preserve">Orcid Id: </w:t>
      </w:r>
      <w:r w:rsidRPr="00A17431">
        <w:rPr>
          <w:rFonts w:ascii="Times New Roman" w:hAnsi="Times New Roman" w:cs="Times New Roman"/>
          <w:sz w:val="24"/>
          <w:szCs w:val="24"/>
        </w:rPr>
        <w:t>0009-0002-2761-8639</w:t>
      </w:r>
    </w:p>
    <w:p w14:paraId="048A6940" w14:textId="77777777" w:rsidR="006562E1" w:rsidRDefault="006562E1" w:rsidP="006562E1">
      <w:pPr>
        <w:autoSpaceDE w:val="0"/>
        <w:autoSpaceDN w:val="0"/>
        <w:adjustRightInd w:val="0"/>
        <w:spacing w:after="0" w:line="360" w:lineRule="auto"/>
        <w:jc w:val="both"/>
        <w:rPr>
          <w:rFonts w:ascii="Times New Roman" w:hAnsi="Times New Roman" w:cs="Times New Roman"/>
          <w:sz w:val="24"/>
          <w:szCs w:val="24"/>
        </w:rPr>
      </w:pPr>
    </w:p>
    <w:p w14:paraId="4CF45FEA" w14:textId="77777777" w:rsidR="006562E1" w:rsidRPr="00D44FA7" w:rsidRDefault="006562E1" w:rsidP="006562E1">
      <w:pPr>
        <w:autoSpaceDE w:val="0"/>
        <w:autoSpaceDN w:val="0"/>
        <w:adjustRightInd w:val="0"/>
        <w:spacing w:after="0" w:line="240" w:lineRule="auto"/>
        <w:jc w:val="both"/>
        <w:rPr>
          <w:rFonts w:ascii="Times New Roman" w:hAnsi="Times New Roman" w:cs="Times New Roman"/>
          <w:b/>
          <w:bCs/>
          <w:sz w:val="24"/>
          <w:szCs w:val="24"/>
        </w:rPr>
      </w:pPr>
      <w:r w:rsidRPr="00D44FA7">
        <w:rPr>
          <w:rFonts w:ascii="Times New Roman" w:hAnsi="Times New Roman" w:cs="Times New Roman"/>
          <w:b/>
          <w:bCs/>
          <w:sz w:val="24"/>
          <w:szCs w:val="24"/>
        </w:rPr>
        <w:t>M. N. Rudra Gouda</w:t>
      </w:r>
      <w:r w:rsidRPr="00D44FA7">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t>,4</w:t>
      </w:r>
    </w:p>
    <w:p w14:paraId="56107F87" w14:textId="77777777" w:rsidR="006562E1" w:rsidRDefault="006562E1" w:rsidP="006562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590D48">
        <w:rPr>
          <w:rFonts w:ascii="Times New Roman" w:hAnsi="Times New Roman" w:cs="Times New Roman"/>
          <w:sz w:val="24"/>
          <w:szCs w:val="24"/>
        </w:rPr>
        <w:t>Division of Entomology, Indian Agricultural Research Institute, New Delhi-110012, India</w:t>
      </w:r>
    </w:p>
    <w:p w14:paraId="51F950FB"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Central Silk Board, Bangalore, Karnataka, 560068, India</w:t>
      </w:r>
    </w:p>
    <w:p w14:paraId="64A49F73"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 xml:space="preserve">e-mail: </w:t>
      </w:r>
      <w:hyperlink r:id="rId10" w:history="1">
        <w:r w:rsidRPr="00ED50A5">
          <w:rPr>
            <w:rStyle w:val="Hyperlink"/>
            <w:rFonts w:ascii="Times New Roman" w:hAnsi="Times New Roman" w:cs="Times New Roman"/>
            <w:sz w:val="24"/>
            <w:szCs w:val="24"/>
          </w:rPr>
          <w:t>rudragoudamn@gmail.com</w:t>
        </w:r>
      </w:hyperlink>
      <w:r>
        <w:rPr>
          <w:rFonts w:ascii="Times New Roman" w:hAnsi="Times New Roman" w:cs="Times New Roman"/>
          <w:sz w:val="24"/>
          <w:szCs w:val="24"/>
        </w:rPr>
        <w:t xml:space="preserve"> </w:t>
      </w:r>
    </w:p>
    <w:p w14:paraId="1A85D8B2"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Orcid Id: 0000-0002-1644-4226</w:t>
      </w:r>
    </w:p>
    <w:p w14:paraId="1BD6D6F2" w14:textId="77777777" w:rsidR="006562E1" w:rsidRPr="00590D48" w:rsidRDefault="006562E1" w:rsidP="006562E1">
      <w:pPr>
        <w:autoSpaceDE w:val="0"/>
        <w:autoSpaceDN w:val="0"/>
        <w:adjustRightInd w:val="0"/>
        <w:spacing w:after="0" w:line="360" w:lineRule="auto"/>
        <w:jc w:val="both"/>
        <w:rPr>
          <w:rFonts w:ascii="Times New Roman" w:hAnsi="Times New Roman" w:cs="Times New Roman"/>
          <w:sz w:val="24"/>
          <w:szCs w:val="24"/>
        </w:rPr>
      </w:pPr>
    </w:p>
    <w:p w14:paraId="1C00B0D2" w14:textId="77777777" w:rsidR="006562E1" w:rsidRPr="00D44FA7" w:rsidRDefault="006562E1" w:rsidP="006562E1">
      <w:pPr>
        <w:autoSpaceDE w:val="0"/>
        <w:autoSpaceDN w:val="0"/>
        <w:adjustRightInd w:val="0"/>
        <w:spacing w:after="0" w:line="240" w:lineRule="auto"/>
        <w:jc w:val="both"/>
        <w:rPr>
          <w:rFonts w:ascii="Times New Roman" w:hAnsi="Times New Roman" w:cs="Times New Roman"/>
          <w:b/>
          <w:bCs/>
          <w:sz w:val="24"/>
          <w:szCs w:val="24"/>
        </w:rPr>
      </w:pPr>
      <w:r w:rsidRPr="00D44FA7">
        <w:rPr>
          <w:rFonts w:ascii="Times New Roman" w:hAnsi="Times New Roman" w:cs="Times New Roman"/>
          <w:b/>
          <w:bCs/>
          <w:sz w:val="24"/>
          <w:szCs w:val="24"/>
        </w:rPr>
        <w:t xml:space="preserve">Sabtharishi Subramanian </w:t>
      </w:r>
      <w:r w:rsidRPr="00D44FA7">
        <w:rPr>
          <w:b/>
          <w:bCs/>
          <w:vertAlign w:val="superscript"/>
        </w:rPr>
        <w:t>#</w:t>
      </w:r>
      <w:r w:rsidRPr="00D44FA7">
        <w:rPr>
          <w:rFonts w:ascii="Times New Roman" w:hAnsi="Times New Roman" w:cs="Times New Roman"/>
          <w:b/>
          <w:bCs/>
          <w:sz w:val="24"/>
          <w:szCs w:val="24"/>
          <w:vertAlign w:val="superscript"/>
        </w:rPr>
        <w:t>1</w:t>
      </w:r>
    </w:p>
    <w:p w14:paraId="618C36E3"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590D48">
        <w:rPr>
          <w:rFonts w:ascii="Times New Roman" w:hAnsi="Times New Roman" w:cs="Times New Roman"/>
          <w:sz w:val="24"/>
          <w:szCs w:val="24"/>
        </w:rPr>
        <w:t>Division of Entomology, Indian Agricultural Research Institute, New Delhi- 110012, India</w:t>
      </w:r>
    </w:p>
    <w:p w14:paraId="5B22910F"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 xml:space="preserve">e-mail: </w:t>
      </w:r>
      <w:hyperlink r:id="rId11" w:history="1">
        <w:r w:rsidRPr="00ED50A5">
          <w:rPr>
            <w:rStyle w:val="Hyperlink"/>
            <w:rFonts w:ascii="Times New Roman" w:hAnsi="Times New Roman" w:cs="Times New Roman"/>
            <w:sz w:val="24"/>
            <w:szCs w:val="24"/>
          </w:rPr>
          <w:t>entosubra@yahoo.co.in</w:t>
        </w:r>
      </w:hyperlink>
      <w:r>
        <w:rPr>
          <w:rFonts w:ascii="Times New Roman" w:hAnsi="Times New Roman" w:cs="Times New Roman"/>
          <w:sz w:val="24"/>
          <w:szCs w:val="24"/>
        </w:rPr>
        <w:t xml:space="preserve"> </w:t>
      </w:r>
    </w:p>
    <w:p w14:paraId="5823CA2F"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Phone: 8076595366</w:t>
      </w:r>
    </w:p>
    <w:p w14:paraId="70104FD4" w14:textId="77777777" w:rsidR="006562E1" w:rsidRPr="00590D48" w:rsidRDefault="006562E1" w:rsidP="006562E1">
      <w:pPr>
        <w:autoSpaceDE w:val="0"/>
        <w:autoSpaceDN w:val="0"/>
        <w:adjustRightInd w:val="0"/>
        <w:spacing w:after="0" w:line="240" w:lineRule="auto"/>
        <w:jc w:val="both"/>
        <w:rPr>
          <w:rFonts w:ascii="Times New Roman" w:hAnsi="Times New Roman" w:cs="Times New Roman"/>
          <w:sz w:val="24"/>
          <w:szCs w:val="24"/>
        </w:rPr>
      </w:pPr>
      <w:r w:rsidRPr="00590D48">
        <w:rPr>
          <w:rFonts w:ascii="Times New Roman" w:hAnsi="Times New Roman" w:cs="Times New Roman"/>
          <w:sz w:val="24"/>
          <w:szCs w:val="24"/>
        </w:rPr>
        <w:t>Orcid Id: 0000-0001-8337-9666</w:t>
      </w:r>
    </w:p>
    <w:p w14:paraId="3CD3614A" w14:textId="77777777" w:rsidR="006562E1" w:rsidRDefault="006562E1" w:rsidP="006562E1">
      <w:pPr>
        <w:spacing w:line="360" w:lineRule="auto"/>
        <w:jc w:val="both"/>
        <w:rPr>
          <w:rFonts w:ascii="Times New Roman" w:hAnsi="Times New Roman" w:cs="Times New Roman"/>
          <w:b/>
          <w:bCs/>
          <w:color w:val="000000"/>
          <w:sz w:val="24"/>
          <w:szCs w:val="24"/>
        </w:rPr>
      </w:pPr>
    </w:p>
    <w:p w14:paraId="7E59D41F" w14:textId="144835AB" w:rsidR="0014165C" w:rsidRDefault="006562E1" w:rsidP="006562E1">
      <w:pPr>
        <w:tabs>
          <w:tab w:val="left" w:pos="806"/>
        </w:tabs>
        <w:jc w:val="center"/>
        <w:rPr>
          <w:rFonts w:ascii="Times New Roman" w:hAnsi="Times New Roman" w:cs="Times New Roman"/>
          <w:b/>
          <w:bCs/>
          <w:sz w:val="24"/>
          <w:szCs w:val="24"/>
          <w:lang w:val="en-US"/>
        </w:rPr>
      </w:pPr>
      <w:r>
        <w:rPr>
          <w:rFonts w:ascii="Times New Roman" w:hAnsi="Times New Roman" w:cs="Times New Roman"/>
          <w:b/>
          <w:bCs/>
          <w:color w:val="000000"/>
          <w:sz w:val="24"/>
          <w:szCs w:val="24"/>
        </w:rPr>
        <w:br w:type="page"/>
      </w:r>
    </w:p>
    <w:p w14:paraId="3D903454" w14:textId="77777777" w:rsidR="0014165C" w:rsidRDefault="0014165C" w:rsidP="002B150C">
      <w:pPr>
        <w:tabs>
          <w:tab w:val="left" w:pos="806"/>
        </w:tabs>
        <w:jc w:val="center"/>
        <w:rPr>
          <w:rFonts w:ascii="Times New Roman" w:hAnsi="Times New Roman" w:cs="Times New Roman"/>
          <w:b/>
          <w:bCs/>
          <w:sz w:val="24"/>
          <w:szCs w:val="24"/>
          <w:lang w:val="en-US"/>
        </w:rPr>
      </w:pPr>
    </w:p>
    <w:p w14:paraId="444ACD50" w14:textId="77777777" w:rsidR="0014165C" w:rsidRDefault="0014165C" w:rsidP="002B150C">
      <w:pPr>
        <w:tabs>
          <w:tab w:val="left" w:pos="806"/>
        </w:tabs>
        <w:jc w:val="center"/>
        <w:rPr>
          <w:rFonts w:ascii="Times New Roman" w:hAnsi="Times New Roman" w:cs="Times New Roman"/>
          <w:b/>
          <w:bCs/>
          <w:sz w:val="24"/>
          <w:szCs w:val="24"/>
          <w:lang w:val="en-US"/>
        </w:rPr>
      </w:pPr>
    </w:p>
    <w:p w14:paraId="6FE76D40" w14:textId="77777777" w:rsidR="0014165C" w:rsidRPr="002B150C" w:rsidRDefault="0014165C" w:rsidP="002B150C">
      <w:pPr>
        <w:tabs>
          <w:tab w:val="left" w:pos="806"/>
        </w:tabs>
        <w:jc w:val="center"/>
        <w:rPr>
          <w:rFonts w:ascii="Times New Roman" w:hAnsi="Times New Roman" w:cs="Times New Roman"/>
          <w:b/>
          <w:bCs/>
          <w:sz w:val="24"/>
          <w:szCs w:val="24"/>
          <w:lang w:val="en-US"/>
        </w:rPr>
      </w:pPr>
    </w:p>
    <w:p w14:paraId="30185DCC" w14:textId="4F43E611" w:rsidR="0089594D" w:rsidRDefault="00A774F0" w:rsidP="00A774F0">
      <w:pPr>
        <w:tabs>
          <w:tab w:val="left" w:pos="806"/>
        </w:tabs>
        <w:rPr>
          <w:rFonts w:ascii="Times New Roman" w:hAnsi="Times New Roman" w:cs="Times New Roman"/>
          <w:b/>
          <w:bCs/>
        </w:rPr>
      </w:pPr>
      <w:r w:rsidRPr="004A4687">
        <w:rPr>
          <w:rFonts w:ascii="Times New Roman" w:hAnsi="Times New Roman" w:cs="Times New Roman"/>
          <w:b/>
          <w:bCs/>
          <w:noProof/>
          <w:sz w:val="24"/>
          <w:szCs w:val="22"/>
          <w:lang w:eastAsia="en-IN" w:bidi="ar-SA"/>
        </w:rPr>
        <w:drawing>
          <wp:anchor distT="0" distB="0" distL="114300" distR="114300" simplePos="0" relativeHeight="251650048" behindDoc="0" locked="0" layoutInCell="1" allowOverlap="1" wp14:anchorId="57A9D373" wp14:editId="13C3B4FA">
            <wp:simplePos x="0" y="0"/>
            <wp:positionH relativeFrom="column">
              <wp:posOffset>401955</wp:posOffset>
            </wp:positionH>
            <wp:positionV relativeFrom="paragraph">
              <wp:posOffset>305</wp:posOffset>
            </wp:positionV>
            <wp:extent cx="5200650" cy="32073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0650" cy="3207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01697D" w14:textId="4738C09E" w:rsidR="00A774F0" w:rsidRPr="00A774F0" w:rsidRDefault="00A774F0" w:rsidP="00A774F0">
      <w:pPr>
        <w:rPr>
          <w:rFonts w:ascii="Times New Roman" w:hAnsi="Times New Roman" w:cs="Times New Roman"/>
        </w:rPr>
      </w:pPr>
    </w:p>
    <w:p w14:paraId="67424FED" w14:textId="760131D4" w:rsidR="00A774F0" w:rsidRPr="00A774F0" w:rsidRDefault="00A774F0" w:rsidP="00A774F0">
      <w:pPr>
        <w:rPr>
          <w:rFonts w:ascii="Times New Roman" w:hAnsi="Times New Roman" w:cs="Times New Roman"/>
        </w:rPr>
      </w:pPr>
    </w:p>
    <w:p w14:paraId="26E18016" w14:textId="33FB9F63" w:rsidR="00A774F0" w:rsidRPr="00A774F0" w:rsidRDefault="00A774F0" w:rsidP="00A774F0">
      <w:pPr>
        <w:rPr>
          <w:rFonts w:ascii="Times New Roman" w:hAnsi="Times New Roman" w:cs="Times New Roman"/>
        </w:rPr>
      </w:pPr>
    </w:p>
    <w:p w14:paraId="571E792C" w14:textId="471B6F84" w:rsidR="00A774F0" w:rsidRPr="00A774F0" w:rsidRDefault="00A774F0" w:rsidP="00A774F0">
      <w:pPr>
        <w:rPr>
          <w:rFonts w:ascii="Times New Roman" w:hAnsi="Times New Roman" w:cs="Times New Roman"/>
        </w:rPr>
      </w:pPr>
    </w:p>
    <w:p w14:paraId="0291EF54" w14:textId="33970ADC" w:rsidR="00A774F0" w:rsidRPr="00A774F0" w:rsidRDefault="00A774F0" w:rsidP="00A774F0">
      <w:pPr>
        <w:rPr>
          <w:rFonts w:ascii="Times New Roman" w:hAnsi="Times New Roman" w:cs="Times New Roman"/>
        </w:rPr>
      </w:pPr>
    </w:p>
    <w:p w14:paraId="44886D3F" w14:textId="40D3D3C4" w:rsidR="00A774F0" w:rsidRDefault="00A774F0" w:rsidP="00A774F0">
      <w:pPr>
        <w:rPr>
          <w:rFonts w:ascii="Times New Roman" w:hAnsi="Times New Roman" w:cs="Times New Roman"/>
          <w:b/>
          <w:bCs/>
        </w:rPr>
      </w:pPr>
    </w:p>
    <w:p w14:paraId="196FE3CB" w14:textId="74829133" w:rsidR="00A774F0" w:rsidRDefault="00A774F0" w:rsidP="00A774F0">
      <w:pPr>
        <w:rPr>
          <w:rFonts w:ascii="Times New Roman" w:hAnsi="Times New Roman" w:cs="Times New Roman"/>
        </w:rPr>
      </w:pPr>
    </w:p>
    <w:p w14:paraId="0EA67F41" w14:textId="253541D5" w:rsidR="00A774F0" w:rsidRDefault="00A774F0" w:rsidP="00A774F0">
      <w:pPr>
        <w:rPr>
          <w:rFonts w:ascii="Times New Roman" w:hAnsi="Times New Roman" w:cs="Times New Roman"/>
        </w:rPr>
      </w:pPr>
    </w:p>
    <w:p w14:paraId="072B5D0D" w14:textId="259D78F1" w:rsidR="00A774F0" w:rsidRDefault="00A774F0" w:rsidP="00A774F0">
      <w:pPr>
        <w:rPr>
          <w:rFonts w:ascii="Times New Roman" w:hAnsi="Times New Roman" w:cs="Times New Roman"/>
        </w:rPr>
      </w:pPr>
    </w:p>
    <w:p w14:paraId="25357864" w14:textId="7F9C5367" w:rsidR="00A774F0" w:rsidRDefault="00A774F0" w:rsidP="00A774F0">
      <w:pPr>
        <w:rPr>
          <w:rFonts w:ascii="Times New Roman" w:hAnsi="Times New Roman" w:cs="Times New Roman"/>
        </w:rPr>
      </w:pPr>
    </w:p>
    <w:p w14:paraId="037E4DAD" w14:textId="77777777" w:rsidR="0098605C" w:rsidRDefault="0098605C" w:rsidP="00A774F0">
      <w:pPr>
        <w:rPr>
          <w:rFonts w:ascii="Times New Roman" w:hAnsi="Times New Roman" w:cs="Times New Roman"/>
          <w:b/>
          <w:bCs/>
        </w:rPr>
      </w:pPr>
    </w:p>
    <w:p w14:paraId="21CE2EE2" w14:textId="48A7EB17" w:rsidR="00E37836" w:rsidRDefault="0098605C" w:rsidP="0098605C">
      <w:pPr>
        <w:jc w:val="both"/>
        <w:rPr>
          <w:rFonts w:ascii="Times New Roman" w:eastAsia="SimSun" w:hAnsi="Times New Roman" w:cs="Times New Roman"/>
          <w:color w:val="000000"/>
          <w:kern w:val="24"/>
          <w:sz w:val="24"/>
          <w:szCs w:val="24"/>
        </w:rPr>
      </w:pPr>
      <w:r w:rsidRPr="0098605C">
        <w:rPr>
          <w:rFonts w:ascii="Times New Roman" w:eastAsia="SimSun" w:hAnsi="Times New Roman" w:cs="Times New Roman"/>
          <w:b/>
          <w:bCs/>
          <w:color w:val="000000"/>
          <w:kern w:val="24"/>
          <w:sz w:val="24"/>
          <w:szCs w:val="24"/>
        </w:rPr>
        <w:t>Fig</w:t>
      </w:r>
      <w:r w:rsidR="007B699C">
        <w:rPr>
          <w:rFonts w:ascii="Times New Roman" w:eastAsia="SimSun" w:hAnsi="Times New Roman" w:cs="Times New Roman"/>
          <w:b/>
          <w:bCs/>
          <w:color w:val="000000"/>
          <w:kern w:val="24"/>
          <w:sz w:val="24"/>
          <w:szCs w:val="24"/>
        </w:rPr>
        <w:t>.</w:t>
      </w:r>
      <w:r w:rsidRPr="0098605C">
        <w:rPr>
          <w:rFonts w:ascii="Times New Roman" w:eastAsia="SimSun" w:hAnsi="Times New Roman" w:cs="Times New Roman"/>
          <w:b/>
          <w:bCs/>
          <w:color w:val="000000"/>
          <w:kern w:val="24"/>
          <w:sz w:val="24"/>
          <w:szCs w:val="24"/>
        </w:rPr>
        <w:t xml:space="preserve"> S1.</w:t>
      </w:r>
      <w:r>
        <w:rPr>
          <w:rFonts w:ascii="Times New Roman" w:eastAsia="SimSun" w:hAnsi="Times New Roman" w:cs="Times New Roman"/>
          <w:color w:val="000000"/>
          <w:kern w:val="24"/>
          <w:sz w:val="24"/>
          <w:szCs w:val="24"/>
        </w:rPr>
        <w:t xml:space="preserve"> Histogram of relative abundance of </w:t>
      </w:r>
      <w:r w:rsidR="00A85DF2">
        <w:rPr>
          <w:rFonts w:ascii="Times New Roman" w:eastAsia="SimSun" w:hAnsi="Times New Roman" w:cs="Times New Roman"/>
          <w:color w:val="000000"/>
          <w:kern w:val="24"/>
          <w:sz w:val="24"/>
          <w:szCs w:val="24"/>
        </w:rPr>
        <w:t>the kingdom</w:t>
      </w:r>
      <w:r>
        <w:rPr>
          <w:rFonts w:ascii="Times New Roman" w:eastAsia="SimSun" w:hAnsi="Times New Roman" w:cs="Times New Roman"/>
          <w:color w:val="000000"/>
          <w:kern w:val="24"/>
          <w:sz w:val="24"/>
          <w:szCs w:val="24"/>
        </w:rPr>
        <w:t xml:space="preserve"> in the gut compartments of </w:t>
      </w:r>
      <w:r>
        <w:rPr>
          <w:rFonts w:ascii="Times New Roman" w:eastAsia="SimSun" w:hAnsi="Times New Roman" w:cs="Times New Roman"/>
          <w:i/>
          <w:iCs/>
          <w:color w:val="000000"/>
          <w:kern w:val="24"/>
          <w:sz w:val="24"/>
          <w:szCs w:val="24"/>
        </w:rPr>
        <w:t xml:space="preserve">M. insanabilis </w:t>
      </w:r>
      <w:r>
        <w:rPr>
          <w:rFonts w:ascii="Times New Roman" w:eastAsia="SimSun" w:hAnsi="Times New Roman" w:cs="Times New Roman"/>
          <w:color w:val="000000"/>
          <w:kern w:val="24"/>
          <w:sz w:val="24"/>
          <w:szCs w:val="24"/>
        </w:rPr>
        <w:t>at kingdom level.</w:t>
      </w:r>
      <w:r w:rsidR="00065C0A">
        <w:rPr>
          <w:rFonts w:ascii="Times New Roman" w:eastAsia="SimSun" w:hAnsi="Times New Roman" w:cs="Times New Roman"/>
          <w:color w:val="000000"/>
          <w:kern w:val="24"/>
          <w:sz w:val="24"/>
          <w:szCs w:val="24"/>
        </w:rPr>
        <w:t xml:space="preserve"> Letters FG; Foregut MG; Midgut and HG; Hindgut.</w:t>
      </w:r>
    </w:p>
    <w:p w14:paraId="6CF2B562" w14:textId="77777777" w:rsidR="00E37836" w:rsidRDefault="00E37836">
      <w:pPr>
        <w:rPr>
          <w:rFonts w:ascii="Times New Roman" w:eastAsia="SimSun" w:hAnsi="Times New Roman" w:cs="Times New Roman"/>
          <w:color w:val="000000"/>
          <w:kern w:val="24"/>
          <w:sz w:val="24"/>
          <w:szCs w:val="24"/>
        </w:rPr>
      </w:pPr>
      <w:r>
        <w:rPr>
          <w:rFonts w:ascii="Times New Roman" w:eastAsia="SimSun" w:hAnsi="Times New Roman" w:cs="Times New Roman"/>
          <w:color w:val="000000"/>
          <w:kern w:val="24"/>
          <w:sz w:val="24"/>
          <w:szCs w:val="24"/>
        </w:rPr>
        <w:br w:type="page"/>
      </w:r>
    </w:p>
    <w:p w14:paraId="70856606" w14:textId="77777777" w:rsidR="0098605C" w:rsidRPr="00065C0A" w:rsidRDefault="0098605C" w:rsidP="0098605C">
      <w:pPr>
        <w:jc w:val="both"/>
        <w:rPr>
          <w:rFonts w:ascii="Times New Roman" w:eastAsia="SimSun" w:hAnsi="Times New Roman" w:cs="Times New Roman"/>
          <w:color w:val="000000"/>
          <w:kern w:val="24"/>
          <w:sz w:val="24"/>
          <w:szCs w:val="24"/>
        </w:rPr>
      </w:pPr>
    </w:p>
    <w:p w14:paraId="44D9B13F" w14:textId="1F768B64" w:rsidR="00A774F0" w:rsidRDefault="00A774F0" w:rsidP="00A774F0">
      <w:pPr>
        <w:rPr>
          <w:rFonts w:ascii="Times New Roman" w:hAnsi="Times New Roman" w:cs="Times New Roman"/>
          <w:b/>
          <w:bCs/>
        </w:rPr>
      </w:pPr>
      <w:r w:rsidRPr="004A4687">
        <w:rPr>
          <w:b/>
          <w:bCs/>
          <w:noProof/>
          <w:sz w:val="24"/>
          <w:szCs w:val="22"/>
          <w:lang w:eastAsia="en-IN" w:bidi="ar-SA"/>
        </w:rPr>
        <w:drawing>
          <wp:anchor distT="0" distB="0" distL="114300" distR="114300" simplePos="0" relativeHeight="251651072" behindDoc="0" locked="0" layoutInCell="1" allowOverlap="1" wp14:anchorId="1DA099F1" wp14:editId="56028DC5">
            <wp:simplePos x="0" y="0"/>
            <wp:positionH relativeFrom="column">
              <wp:posOffset>350520</wp:posOffset>
            </wp:positionH>
            <wp:positionV relativeFrom="paragraph">
              <wp:posOffset>289128</wp:posOffset>
            </wp:positionV>
            <wp:extent cx="5731510" cy="3397885"/>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397885"/>
                    </a:xfrm>
                    <a:prstGeom prst="rect">
                      <a:avLst/>
                    </a:prstGeom>
                    <a:noFill/>
                    <a:ln>
                      <a:noFill/>
                    </a:ln>
                  </pic:spPr>
                </pic:pic>
              </a:graphicData>
            </a:graphic>
          </wp:anchor>
        </w:drawing>
      </w:r>
    </w:p>
    <w:p w14:paraId="1A57ED2A" w14:textId="3A322B11" w:rsidR="00A774F0" w:rsidRPr="00A774F0" w:rsidRDefault="00A774F0" w:rsidP="00A774F0">
      <w:pPr>
        <w:rPr>
          <w:rFonts w:ascii="Times New Roman" w:hAnsi="Times New Roman" w:cs="Times New Roman"/>
        </w:rPr>
      </w:pPr>
    </w:p>
    <w:p w14:paraId="31AAF79B" w14:textId="06E9B347" w:rsidR="00A774F0" w:rsidRPr="00A774F0" w:rsidRDefault="00A774F0" w:rsidP="00A774F0">
      <w:pPr>
        <w:rPr>
          <w:rFonts w:ascii="Times New Roman" w:hAnsi="Times New Roman" w:cs="Times New Roman"/>
        </w:rPr>
      </w:pPr>
    </w:p>
    <w:p w14:paraId="4E8F6696" w14:textId="6E5F6061" w:rsidR="00A774F0" w:rsidRPr="00A774F0" w:rsidRDefault="00A774F0" w:rsidP="00A774F0">
      <w:pPr>
        <w:rPr>
          <w:rFonts w:ascii="Times New Roman" w:hAnsi="Times New Roman" w:cs="Times New Roman"/>
        </w:rPr>
      </w:pPr>
    </w:p>
    <w:p w14:paraId="5C016BE9" w14:textId="3D95C175" w:rsidR="00A774F0" w:rsidRPr="00A774F0" w:rsidRDefault="00A774F0" w:rsidP="00A774F0">
      <w:pPr>
        <w:rPr>
          <w:rFonts w:ascii="Times New Roman" w:hAnsi="Times New Roman" w:cs="Times New Roman"/>
        </w:rPr>
      </w:pPr>
    </w:p>
    <w:p w14:paraId="352B69FD" w14:textId="5D8DE97F" w:rsidR="00A774F0" w:rsidRPr="00A774F0" w:rsidRDefault="00A774F0" w:rsidP="00A774F0">
      <w:pPr>
        <w:rPr>
          <w:rFonts w:ascii="Times New Roman" w:hAnsi="Times New Roman" w:cs="Times New Roman"/>
        </w:rPr>
      </w:pPr>
    </w:p>
    <w:p w14:paraId="28439E21" w14:textId="45162E88" w:rsidR="00A774F0" w:rsidRPr="00A774F0" w:rsidRDefault="00A774F0" w:rsidP="00A774F0">
      <w:pPr>
        <w:rPr>
          <w:rFonts w:ascii="Times New Roman" w:hAnsi="Times New Roman" w:cs="Times New Roman"/>
        </w:rPr>
      </w:pPr>
    </w:p>
    <w:p w14:paraId="7F03E960" w14:textId="541CFD23" w:rsidR="00A774F0" w:rsidRPr="00A774F0" w:rsidRDefault="00A774F0" w:rsidP="00A774F0">
      <w:pPr>
        <w:rPr>
          <w:rFonts w:ascii="Times New Roman" w:hAnsi="Times New Roman" w:cs="Times New Roman"/>
        </w:rPr>
      </w:pPr>
    </w:p>
    <w:p w14:paraId="77280BE4" w14:textId="565D2469" w:rsidR="00A774F0" w:rsidRPr="00A774F0" w:rsidRDefault="00A774F0" w:rsidP="00A774F0">
      <w:pPr>
        <w:rPr>
          <w:rFonts w:ascii="Times New Roman" w:hAnsi="Times New Roman" w:cs="Times New Roman"/>
        </w:rPr>
      </w:pPr>
    </w:p>
    <w:p w14:paraId="4E4AB047" w14:textId="22596F5C" w:rsidR="00A774F0" w:rsidRPr="00A774F0" w:rsidRDefault="00A774F0" w:rsidP="00A774F0">
      <w:pPr>
        <w:rPr>
          <w:rFonts w:ascii="Times New Roman" w:hAnsi="Times New Roman" w:cs="Times New Roman"/>
        </w:rPr>
      </w:pPr>
    </w:p>
    <w:p w14:paraId="5C11CE8C" w14:textId="322DBE8E" w:rsidR="00A774F0" w:rsidRPr="00A774F0" w:rsidRDefault="00A774F0" w:rsidP="00A774F0">
      <w:pPr>
        <w:rPr>
          <w:rFonts w:ascii="Times New Roman" w:hAnsi="Times New Roman" w:cs="Times New Roman"/>
        </w:rPr>
      </w:pPr>
    </w:p>
    <w:p w14:paraId="1FF4246E" w14:textId="74265771" w:rsidR="00A774F0" w:rsidRPr="00A774F0" w:rsidRDefault="00A774F0" w:rsidP="00A774F0">
      <w:pPr>
        <w:rPr>
          <w:rFonts w:ascii="Times New Roman" w:hAnsi="Times New Roman" w:cs="Times New Roman"/>
        </w:rPr>
      </w:pPr>
    </w:p>
    <w:p w14:paraId="7DF56ED3" w14:textId="4BA9A0B1" w:rsidR="00A774F0" w:rsidRPr="00A774F0" w:rsidRDefault="00A774F0" w:rsidP="00A774F0">
      <w:pPr>
        <w:rPr>
          <w:rFonts w:ascii="Times New Roman" w:hAnsi="Times New Roman" w:cs="Times New Roman"/>
        </w:rPr>
      </w:pPr>
    </w:p>
    <w:p w14:paraId="02F41077" w14:textId="77777777" w:rsidR="00021727" w:rsidRDefault="00021727" w:rsidP="0098605C">
      <w:pPr>
        <w:jc w:val="both"/>
        <w:rPr>
          <w:rFonts w:ascii="Times New Roman" w:eastAsia="SimSun" w:hAnsi="Times New Roman" w:cs="Times New Roman"/>
          <w:b/>
          <w:bCs/>
          <w:color w:val="000000"/>
          <w:kern w:val="24"/>
          <w:sz w:val="24"/>
          <w:szCs w:val="24"/>
        </w:rPr>
      </w:pPr>
    </w:p>
    <w:p w14:paraId="4774853D" w14:textId="54FAB039" w:rsidR="00A774F0" w:rsidRPr="00065C0A" w:rsidRDefault="0098605C" w:rsidP="0098605C">
      <w:pPr>
        <w:jc w:val="both"/>
        <w:rPr>
          <w:rFonts w:ascii="Times New Roman" w:eastAsia="SimSun" w:hAnsi="Times New Roman" w:cs="Times New Roman"/>
          <w:color w:val="000000"/>
          <w:kern w:val="24"/>
          <w:sz w:val="24"/>
          <w:szCs w:val="24"/>
        </w:rPr>
      </w:pPr>
      <w:r w:rsidRPr="0098605C">
        <w:rPr>
          <w:rFonts w:ascii="Times New Roman" w:eastAsia="SimSun" w:hAnsi="Times New Roman" w:cs="Times New Roman"/>
          <w:b/>
          <w:bCs/>
          <w:color w:val="000000"/>
          <w:kern w:val="24"/>
          <w:sz w:val="24"/>
          <w:szCs w:val="24"/>
        </w:rPr>
        <w:t>Fig</w:t>
      </w:r>
      <w:r w:rsidR="007B699C">
        <w:rPr>
          <w:rFonts w:ascii="Times New Roman" w:eastAsia="SimSun" w:hAnsi="Times New Roman" w:cs="Times New Roman"/>
          <w:b/>
          <w:bCs/>
          <w:color w:val="000000"/>
          <w:kern w:val="24"/>
          <w:sz w:val="24"/>
          <w:szCs w:val="24"/>
        </w:rPr>
        <w:t>.</w:t>
      </w:r>
      <w:r w:rsidRPr="0098605C">
        <w:rPr>
          <w:rFonts w:ascii="Times New Roman" w:eastAsia="SimSun" w:hAnsi="Times New Roman" w:cs="Times New Roman"/>
          <w:b/>
          <w:bCs/>
          <w:color w:val="000000"/>
          <w:kern w:val="24"/>
          <w:sz w:val="24"/>
          <w:szCs w:val="24"/>
        </w:rPr>
        <w:t xml:space="preserve"> S</w:t>
      </w:r>
      <w:r>
        <w:rPr>
          <w:rFonts w:ascii="Times New Roman" w:eastAsia="SimSun" w:hAnsi="Times New Roman" w:cs="Times New Roman"/>
          <w:b/>
          <w:bCs/>
          <w:color w:val="000000"/>
          <w:kern w:val="24"/>
          <w:sz w:val="24"/>
          <w:szCs w:val="24"/>
        </w:rPr>
        <w:t>2</w:t>
      </w:r>
      <w:r w:rsidRPr="0098605C">
        <w:rPr>
          <w:rFonts w:ascii="Times New Roman" w:eastAsia="SimSun" w:hAnsi="Times New Roman" w:cs="Times New Roman"/>
          <w:b/>
          <w:bCs/>
          <w:color w:val="000000"/>
          <w:kern w:val="24"/>
          <w:sz w:val="24"/>
          <w:szCs w:val="24"/>
        </w:rPr>
        <w:t>.</w:t>
      </w:r>
      <w:r>
        <w:rPr>
          <w:rFonts w:ascii="Times New Roman" w:eastAsia="SimSun" w:hAnsi="Times New Roman" w:cs="Times New Roman"/>
          <w:color w:val="000000"/>
          <w:kern w:val="24"/>
          <w:sz w:val="24"/>
          <w:szCs w:val="24"/>
        </w:rPr>
        <w:t xml:space="preserve"> Histogram of relative abundance of 10 major bacterial groups in the gut compartments of </w:t>
      </w:r>
      <w:r>
        <w:rPr>
          <w:rFonts w:ascii="Times New Roman" w:eastAsia="SimSun" w:hAnsi="Times New Roman" w:cs="Times New Roman"/>
          <w:i/>
          <w:iCs/>
          <w:color w:val="000000"/>
          <w:kern w:val="24"/>
          <w:sz w:val="24"/>
          <w:szCs w:val="24"/>
        </w:rPr>
        <w:t xml:space="preserve">M. insanabilis </w:t>
      </w:r>
      <w:r>
        <w:rPr>
          <w:rFonts w:ascii="Times New Roman" w:eastAsia="SimSun" w:hAnsi="Times New Roman" w:cs="Times New Roman"/>
          <w:color w:val="000000"/>
          <w:kern w:val="24"/>
          <w:sz w:val="24"/>
          <w:szCs w:val="24"/>
        </w:rPr>
        <w:t>at the class level.</w:t>
      </w:r>
      <w:r w:rsidR="00065C0A">
        <w:rPr>
          <w:rFonts w:ascii="Times New Roman" w:eastAsia="SimSun" w:hAnsi="Times New Roman" w:cs="Times New Roman"/>
          <w:color w:val="000000"/>
          <w:kern w:val="24"/>
          <w:sz w:val="24"/>
          <w:szCs w:val="24"/>
        </w:rPr>
        <w:t xml:space="preserve"> Letters FG; Foregut MG; Midgut and HG; Hindgut.</w:t>
      </w:r>
    </w:p>
    <w:p w14:paraId="52772269" w14:textId="77777777" w:rsidR="00E37836" w:rsidRDefault="00E37836">
      <w:pPr>
        <w:rPr>
          <w:rFonts w:ascii="Times New Roman" w:hAnsi="Times New Roman" w:cs="Times New Roman"/>
          <w:b/>
          <w:bCs/>
        </w:rPr>
      </w:pPr>
      <w:r>
        <w:rPr>
          <w:rFonts w:ascii="Times New Roman" w:hAnsi="Times New Roman" w:cs="Times New Roman"/>
          <w:b/>
          <w:bCs/>
        </w:rPr>
        <w:br w:type="page"/>
      </w:r>
    </w:p>
    <w:p w14:paraId="5407D60E" w14:textId="36255D40" w:rsidR="005E33C1" w:rsidRPr="004A4687" w:rsidRDefault="005E33C1" w:rsidP="00A774F0">
      <w:pPr>
        <w:tabs>
          <w:tab w:val="left" w:pos="3790"/>
        </w:tabs>
        <w:rPr>
          <w:rFonts w:ascii="Times New Roman" w:hAnsi="Times New Roman" w:cs="Times New Roman"/>
          <w:b/>
          <w:bCs/>
        </w:rPr>
      </w:pPr>
      <w:r w:rsidRPr="004A4687">
        <w:rPr>
          <w:b/>
          <w:bCs/>
          <w:noProof/>
          <w:sz w:val="24"/>
          <w:szCs w:val="22"/>
          <w:lang w:eastAsia="en-IN" w:bidi="ar-SA"/>
        </w:rPr>
        <w:lastRenderedPageBreak/>
        <w:drawing>
          <wp:anchor distT="0" distB="0" distL="114300" distR="114300" simplePos="0" relativeHeight="251652096" behindDoc="0" locked="0" layoutInCell="1" allowOverlap="1" wp14:anchorId="606C6EED" wp14:editId="3B05AC30">
            <wp:simplePos x="0" y="0"/>
            <wp:positionH relativeFrom="column">
              <wp:posOffset>415239</wp:posOffset>
            </wp:positionH>
            <wp:positionV relativeFrom="paragraph">
              <wp:posOffset>635</wp:posOffset>
            </wp:positionV>
            <wp:extent cx="5731510" cy="3535045"/>
            <wp:effectExtent l="0" t="0" r="254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535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A0963" w14:textId="1B96705D" w:rsidR="00A774F0" w:rsidRDefault="00A774F0" w:rsidP="00A774F0">
      <w:pPr>
        <w:tabs>
          <w:tab w:val="left" w:pos="3790"/>
        </w:tabs>
        <w:rPr>
          <w:rFonts w:ascii="Times New Roman" w:hAnsi="Times New Roman" w:cs="Times New Roman"/>
        </w:rPr>
      </w:pPr>
    </w:p>
    <w:p w14:paraId="7594E162" w14:textId="25697A13" w:rsidR="00A774F0" w:rsidRDefault="00A774F0" w:rsidP="00A774F0">
      <w:pPr>
        <w:tabs>
          <w:tab w:val="left" w:pos="3790"/>
        </w:tabs>
        <w:rPr>
          <w:rFonts w:ascii="Times New Roman" w:hAnsi="Times New Roman" w:cs="Times New Roman"/>
        </w:rPr>
      </w:pPr>
    </w:p>
    <w:p w14:paraId="7C50F3F7" w14:textId="6F37B7F4" w:rsidR="005E33C1" w:rsidRPr="005E33C1" w:rsidRDefault="005E33C1" w:rsidP="005E33C1">
      <w:pPr>
        <w:rPr>
          <w:rFonts w:ascii="Times New Roman" w:hAnsi="Times New Roman" w:cs="Times New Roman"/>
        </w:rPr>
      </w:pPr>
    </w:p>
    <w:p w14:paraId="3AA2B6F7" w14:textId="0F51FC06" w:rsidR="005E33C1" w:rsidRPr="005E33C1" w:rsidRDefault="005E33C1" w:rsidP="005E33C1">
      <w:pPr>
        <w:rPr>
          <w:rFonts w:ascii="Times New Roman" w:hAnsi="Times New Roman" w:cs="Times New Roman"/>
        </w:rPr>
      </w:pPr>
    </w:p>
    <w:p w14:paraId="573E20EF" w14:textId="058257DB" w:rsidR="005E33C1" w:rsidRPr="005E33C1" w:rsidRDefault="005E33C1" w:rsidP="005E33C1">
      <w:pPr>
        <w:rPr>
          <w:rFonts w:ascii="Times New Roman" w:hAnsi="Times New Roman" w:cs="Times New Roman"/>
        </w:rPr>
      </w:pPr>
    </w:p>
    <w:p w14:paraId="747116AA" w14:textId="317F7B1C" w:rsidR="005E33C1" w:rsidRPr="005E33C1" w:rsidRDefault="005E33C1" w:rsidP="005E33C1">
      <w:pPr>
        <w:rPr>
          <w:rFonts w:ascii="Times New Roman" w:hAnsi="Times New Roman" w:cs="Times New Roman"/>
        </w:rPr>
      </w:pPr>
    </w:p>
    <w:p w14:paraId="02A2A4B0" w14:textId="34949A4D" w:rsidR="005E33C1" w:rsidRDefault="005E33C1" w:rsidP="005E33C1">
      <w:pPr>
        <w:rPr>
          <w:rFonts w:ascii="Times New Roman" w:hAnsi="Times New Roman" w:cs="Times New Roman"/>
        </w:rPr>
      </w:pPr>
    </w:p>
    <w:p w14:paraId="43F055D0" w14:textId="7618F53C" w:rsidR="005E33C1" w:rsidRDefault="005E33C1" w:rsidP="005E33C1">
      <w:pPr>
        <w:rPr>
          <w:rFonts w:ascii="Times New Roman" w:hAnsi="Times New Roman" w:cs="Times New Roman"/>
        </w:rPr>
      </w:pPr>
    </w:p>
    <w:p w14:paraId="3684F57C" w14:textId="25CA6519" w:rsidR="005E33C1" w:rsidRDefault="005E33C1" w:rsidP="005E33C1">
      <w:pPr>
        <w:rPr>
          <w:rFonts w:ascii="Times New Roman" w:hAnsi="Times New Roman" w:cs="Times New Roman"/>
        </w:rPr>
      </w:pPr>
    </w:p>
    <w:p w14:paraId="60953BC2" w14:textId="58226CD9" w:rsidR="005E33C1" w:rsidRDefault="005E33C1" w:rsidP="005E33C1">
      <w:pPr>
        <w:rPr>
          <w:rFonts w:ascii="Times New Roman" w:hAnsi="Times New Roman" w:cs="Times New Roman"/>
        </w:rPr>
      </w:pPr>
    </w:p>
    <w:p w14:paraId="3BB6A5D6" w14:textId="6904D6E2" w:rsidR="005E33C1" w:rsidRDefault="005E33C1" w:rsidP="005E33C1">
      <w:pPr>
        <w:rPr>
          <w:rFonts w:ascii="Times New Roman" w:hAnsi="Times New Roman" w:cs="Times New Roman"/>
        </w:rPr>
      </w:pPr>
    </w:p>
    <w:p w14:paraId="158A3E0F" w14:textId="77777777" w:rsidR="0098605C" w:rsidRDefault="0098605C" w:rsidP="004A4687">
      <w:pPr>
        <w:rPr>
          <w:rFonts w:ascii="Times New Roman" w:hAnsi="Times New Roman" w:cs="Times New Roman"/>
          <w:b/>
          <w:bCs/>
          <w:sz w:val="24"/>
          <w:szCs w:val="22"/>
        </w:rPr>
      </w:pPr>
    </w:p>
    <w:p w14:paraId="41253F0B" w14:textId="3047603C" w:rsidR="0098605C" w:rsidRPr="00065C0A" w:rsidRDefault="0098605C" w:rsidP="0098605C">
      <w:pPr>
        <w:jc w:val="both"/>
        <w:rPr>
          <w:rFonts w:ascii="Times New Roman" w:eastAsia="SimSun" w:hAnsi="Times New Roman" w:cs="Times New Roman"/>
          <w:color w:val="000000"/>
          <w:kern w:val="24"/>
          <w:sz w:val="24"/>
          <w:szCs w:val="24"/>
        </w:rPr>
      </w:pPr>
      <w:r w:rsidRPr="0098605C">
        <w:rPr>
          <w:rFonts w:ascii="Times New Roman" w:eastAsia="SimSun" w:hAnsi="Times New Roman" w:cs="Times New Roman"/>
          <w:b/>
          <w:bCs/>
          <w:color w:val="000000"/>
          <w:kern w:val="24"/>
          <w:sz w:val="24"/>
          <w:szCs w:val="24"/>
        </w:rPr>
        <w:t>Fig</w:t>
      </w:r>
      <w:r w:rsidR="007B699C">
        <w:rPr>
          <w:rFonts w:ascii="Times New Roman" w:eastAsia="SimSun" w:hAnsi="Times New Roman" w:cs="Times New Roman"/>
          <w:b/>
          <w:bCs/>
          <w:color w:val="000000"/>
          <w:kern w:val="24"/>
          <w:sz w:val="24"/>
          <w:szCs w:val="24"/>
        </w:rPr>
        <w:t>.</w:t>
      </w:r>
      <w:r w:rsidRPr="0098605C">
        <w:rPr>
          <w:rFonts w:ascii="Times New Roman" w:eastAsia="SimSun" w:hAnsi="Times New Roman" w:cs="Times New Roman"/>
          <w:b/>
          <w:bCs/>
          <w:color w:val="000000"/>
          <w:kern w:val="24"/>
          <w:sz w:val="24"/>
          <w:szCs w:val="24"/>
        </w:rPr>
        <w:t xml:space="preserve"> S</w:t>
      </w:r>
      <w:r>
        <w:rPr>
          <w:rFonts w:ascii="Times New Roman" w:eastAsia="SimSun" w:hAnsi="Times New Roman" w:cs="Times New Roman"/>
          <w:b/>
          <w:bCs/>
          <w:color w:val="000000"/>
          <w:kern w:val="24"/>
          <w:sz w:val="24"/>
          <w:szCs w:val="24"/>
        </w:rPr>
        <w:t>3</w:t>
      </w:r>
      <w:r w:rsidRPr="0098605C">
        <w:rPr>
          <w:rFonts w:ascii="Times New Roman" w:eastAsia="SimSun" w:hAnsi="Times New Roman" w:cs="Times New Roman"/>
          <w:b/>
          <w:bCs/>
          <w:color w:val="000000"/>
          <w:kern w:val="24"/>
          <w:sz w:val="24"/>
          <w:szCs w:val="24"/>
        </w:rPr>
        <w:t>.</w:t>
      </w:r>
      <w:r>
        <w:rPr>
          <w:rFonts w:ascii="Times New Roman" w:eastAsia="SimSun" w:hAnsi="Times New Roman" w:cs="Times New Roman"/>
          <w:color w:val="000000"/>
          <w:kern w:val="24"/>
          <w:sz w:val="24"/>
          <w:szCs w:val="24"/>
        </w:rPr>
        <w:t xml:space="preserve"> Histogram of relative abundance of 10 major bacterial groups in the gut compartments of </w:t>
      </w:r>
      <w:r>
        <w:rPr>
          <w:rFonts w:ascii="Times New Roman" w:eastAsia="SimSun" w:hAnsi="Times New Roman" w:cs="Times New Roman"/>
          <w:i/>
          <w:iCs/>
          <w:color w:val="000000"/>
          <w:kern w:val="24"/>
          <w:sz w:val="24"/>
          <w:szCs w:val="24"/>
        </w:rPr>
        <w:t xml:space="preserve">M. insanabilis </w:t>
      </w:r>
      <w:r>
        <w:rPr>
          <w:rFonts w:ascii="Times New Roman" w:eastAsia="SimSun" w:hAnsi="Times New Roman" w:cs="Times New Roman"/>
          <w:color w:val="000000"/>
          <w:kern w:val="24"/>
          <w:sz w:val="24"/>
          <w:szCs w:val="24"/>
        </w:rPr>
        <w:t>at the order level.</w:t>
      </w:r>
      <w:r w:rsidR="00065C0A">
        <w:rPr>
          <w:rFonts w:ascii="Times New Roman" w:eastAsia="SimSun" w:hAnsi="Times New Roman" w:cs="Times New Roman"/>
          <w:color w:val="000000"/>
          <w:kern w:val="24"/>
          <w:sz w:val="24"/>
          <w:szCs w:val="24"/>
        </w:rPr>
        <w:t xml:space="preserve"> Letters FG; Foregut MG; Midgut and HG; Hindgut.</w:t>
      </w:r>
    </w:p>
    <w:p w14:paraId="46926E7C" w14:textId="77777777" w:rsidR="00E37836" w:rsidRDefault="00E37836">
      <w:pPr>
        <w:rPr>
          <w:rFonts w:ascii="Times New Roman" w:hAnsi="Times New Roman" w:cs="Times New Roman"/>
          <w:b/>
          <w:bCs/>
          <w:sz w:val="24"/>
          <w:szCs w:val="22"/>
        </w:rPr>
      </w:pPr>
      <w:r>
        <w:rPr>
          <w:rFonts w:ascii="Times New Roman" w:hAnsi="Times New Roman" w:cs="Times New Roman"/>
          <w:b/>
          <w:bCs/>
          <w:sz w:val="24"/>
          <w:szCs w:val="22"/>
        </w:rPr>
        <w:br w:type="page"/>
      </w:r>
    </w:p>
    <w:p w14:paraId="5782AF9B" w14:textId="3F6FFEE5" w:rsidR="00065C0A" w:rsidRPr="00065C0A" w:rsidRDefault="007B6069" w:rsidP="00065C0A">
      <w:pPr>
        <w:tabs>
          <w:tab w:val="left" w:pos="3753"/>
        </w:tabs>
        <w:rPr>
          <w:rFonts w:ascii="Times New Roman" w:hAnsi="Times New Roman" w:cs="Times New Roman"/>
          <w:b/>
          <w:bCs/>
          <w:sz w:val="24"/>
          <w:szCs w:val="22"/>
        </w:rPr>
      </w:pPr>
      <w:r w:rsidRPr="004A4687">
        <w:rPr>
          <w:b/>
          <w:bCs/>
          <w:noProof/>
          <w:sz w:val="24"/>
          <w:szCs w:val="22"/>
          <w:lang w:eastAsia="en-IN" w:bidi="ar-SA"/>
        </w:rPr>
        <w:lastRenderedPageBreak/>
        <w:drawing>
          <wp:anchor distT="0" distB="0" distL="114300" distR="114300" simplePos="0" relativeHeight="251665408" behindDoc="0" locked="0" layoutInCell="1" allowOverlap="1" wp14:anchorId="7FF43591" wp14:editId="76A1932D">
            <wp:simplePos x="0" y="0"/>
            <wp:positionH relativeFrom="margin">
              <wp:posOffset>316590</wp:posOffset>
            </wp:positionH>
            <wp:positionV relativeFrom="paragraph">
              <wp:posOffset>342162</wp:posOffset>
            </wp:positionV>
            <wp:extent cx="5971430" cy="3535045"/>
            <wp:effectExtent l="0" t="0" r="0" b="8255"/>
            <wp:wrapThrough wrapText="bothSides">
              <wp:wrapPolygon edited="0">
                <wp:start x="0" y="0"/>
                <wp:lineTo x="0" y="21534"/>
                <wp:lineTo x="21501" y="21534"/>
                <wp:lineTo x="2150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1430" cy="3535045"/>
                    </a:xfrm>
                    <a:prstGeom prst="rect">
                      <a:avLst/>
                    </a:prstGeom>
                    <a:noFill/>
                    <a:ln>
                      <a:noFill/>
                    </a:ln>
                  </pic:spPr>
                </pic:pic>
              </a:graphicData>
            </a:graphic>
          </wp:anchor>
        </w:drawing>
      </w:r>
    </w:p>
    <w:p w14:paraId="13E00F63" w14:textId="77777777" w:rsidR="00065C0A" w:rsidRPr="00065C0A" w:rsidRDefault="00065C0A" w:rsidP="00065C0A">
      <w:pPr>
        <w:rPr>
          <w:rFonts w:ascii="Times New Roman" w:hAnsi="Times New Roman" w:cs="Times New Roman"/>
          <w:sz w:val="24"/>
          <w:szCs w:val="22"/>
        </w:rPr>
      </w:pPr>
    </w:p>
    <w:p w14:paraId="305A4FE8" w14:textId="3D43BC5B" w:rsidR="00065C0A" w:rsidRDefault="0098605C" w:rsidP="00065C0A">
      <w:pPr>
        <w:jc w:val="both"/>
        <w:rPr>
          <w:rFonts w:ascii="Times New Roman" w:eastAsia="SimSun" w:hAnsi="Times New Roman" w:cs="Times New Roman"/>
          <w:color w:val="000000"/>
          <w:kern w:val="24"/>
          <w:sz w:val="24"/>
          <w:szCs w:val="24"/>
        </w:rPr>
      </w:pPr>
      <w:r w:rsidRPr="0098605C">
        <w:rPr>
          <w:rFonts w:ascii="Times New Roman" w:eastAsia="SimSun" w:hAnsi="Times New Roman" w:cs="Times New Roman"/>
          <w:b/>
          <w:bCs/>
          <w:color w:val="000000"/>
          <w:kern w:val="24"/>
          <w:sz w:val="24"/>
          <w:szCs w:val="24"/>
        </w:rPr>
        <w:t>Fig</w:t>
      </w:r>
      <w:r w:rsidR="007B699C">
        <w:rPr>
          <w:rFonts w:ascii="Times New Roman" w:eastAsia="SimSun" w:hAnsi="Times New Roman" w:cs="Times New Roman"/>
          <w:b/>
          <w:bCs/>
          <w:color w:val="000000"/>
          <w:kern w:val="24"/>
          <w:sz w:val="24"/>
          <w:szCs w:val="24"/>
        </w:rPr>
        <w:t>.</w:t>
      </w:r>
      <w:r w:rsidRPr="0098605C">
        <w:rPr>
          <w:rFonts w:ascii="Times New Roman" w:eastAsia="SimSun" w:hAnsi="Times New Roman" w:cs="Times New Roman"/>
          <w:b/>
          <w:bCs/>
          <w:color w:val="000000"/>
          <w:kern w:val="24"/>
          <w:sz w:val="24"/>
          <w:szCs w:val="24"/>
        </w:rPr>
        <w:t xml:space="preserve"> S</w:t>
      </w:r>
      <w:r>
        <w:rPr>
          <w:rFonts w:ascii="Times New Roman" w:eastAsia="SimSun" w:hAnsi="Times New Roman" w:cs="Times New Roman"/>
          <w:b/>
          <w:bCs/>
          <w:color w:val="000000"/>
          <w:kern w:val="24"/>
          <w:sz w:val="24"/>
          <w:szCs w:val="24"/>
        </w:rPr>
        <w:t>4</w:t>
      </w:r>
      <w:r w:rsidRPr="0098605C">
        <w:rPr>
          <w:rFonts w:ascii="Times New Roman" w:eastAsia="SimSun" w:hAnsi="Times New Roman" w:cs="Times New Roman"/>
          <w:b/>
          <w:bCs/>
          <w:color w:val="000000"/>
          <w:kern w:val="24"/>
          <w:sz w:val="24"/>
          <w:szCs w:val="24"/>
        </w:rPr>
        <w:t>.</w:t>
      </w:r>
      <w:r>
        <w:rPr>
          <w:rFonts w:ascii="Times New Roman" w:eastAsia="SimSun" w:hAnsi="Times New Roman" w:cs="Times New Roman"/>
          <w:color w:val="000000"/>
          <w:kern w:val="24"/>
          <w:sz w:val="24"/>
          <w:szCs w:val="24"/>
        </w:rPr>
        <w:t xml:space="preserve"> Histogram of relative abundance of 10 major bacterial groups in the gut compartments of </w:t>
      </w:r>
      <w:r>
        <w:rPr>
          <w:rFonts w:ascii="Times New Roman" w:eastAsia="SimSun" w:hAnsi="Times New Roman" w:cs="Times New Roman"/>
          <w:i/>
          <w:iCs/>
          <w:color w:val="000000"/>
          <w:kern w:val="24"/>
          <w:sz w:val="24"/>
          <w:szCs w:val="24"/>
        </w:rPr>
        <w:t xml:space="preserve">M. insanabilis </w:t>
      </w:r>
      <w:r>
        <w:rPr>
          <w:rFonts w:ascii="Times New Roman" w:eastAsia="SimSun" w:hAnsi="Times New Roman" w:cs="Times New Roman"/>
          <w:color w:val="000000"/>
          <w:kern w:val="24"/>
          <w:sz w:val="24"/>
          <w:szCs w:val="24"/>
        </w:rPr>
        <w:t>at family level.</w:t>
      </w:r>
      <w:r w:rsidR="00065C0A">
        <w:rPr>
          <w:rFonts w:ascii="Times New Roman" w:eastAsia="SimSun" w:hAnsi="Times New Roman" w:cs="Times New Roman"/>
          <w:color w:val="000000"/>
          <w:kern w:val="24"/>
          <w:sz w:val="24"/>
          <w:szCs w:val="24"/>
        </w:rPr>
        <w:t xml:space="preserve"> Letters FG; Foregut MG; Midgut and HG; Hindgut.</w:t>
      </w:r>
    </w:p>
    <w:p w14:paraId="33E023E0" w14:textId="77777777" w:rsidR="00E37836" w:rsidRDefault="00E37836">
      <w:pPr>
        <w:rPr>
          <w:rFonts w:ascii="Times New Roman" w:hAnsi="Times New Roman" w:cs="Times New Roman"/>
          <w:b/>
          <w:bCs/>
        </w:rPr>
      </w:pPr>
      <w:r>
        <w:rPr>
          <w:rFonts w:ascii="Times New Roman" w:hAnsi="Times New Roman" w:cs="Times New Roman"/>
          <w:b/>
          <w:bCs/>
        </w:rPr>
        <w:br w:type="page"/>
      </w:r>
    </w:p>
    <w:p w14:paraId="5F023A88" w14:textId="7AA555F9" w:rsidR="00A271B7" w:rsidRDefault="004A4687" w:rsidP="004A4687">
      <w:pPr>
        <w:jc w:val="both"/>
        <w:rPr>
          <w:rFonts w:ascii="Times New Roman" w:hAnsi="Times New Roman" w:cs="Times New Roman"/>
          <w:b/>
          <w:bCs/>
        </w:rPr>
      </w:pPr>
      <w:r w:rsidRPr="004A4687">
        <w:rPr>
          <w:b/>
          <w:bCs/>
          <w:noProof/>
          <w:lang w:eastAsia="en-IN" w:bidi="ar-SA"/>
        </w:rPr>
        <w:lastRenderedPageBreak/>
        <w:drawing>
          <wp:anchor distT="0" distB="0" distL="114300" distR="114300" simplePos="0" relativeHeight="251654144" behindDoc="0" locked="0" layoutInCell="1" allowOverlap="1" wp14:anchorId="77F10CA4" wp14:editId="63AB7D4F">
            <wp:simplePos x="0" y="0"/>
            <wp:positionH relativeFrom="margin">
              <wp:posOffset>-466725</wp:posOffset>
            </wp:positionH>
            <wp:positionV relativeFrom="paragraph">
              <wp:posOffset>297180</wp:posOffset>
            </wp:positionV>
            <wp:extent cx="3257550" cy="367919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7550" cy="3679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3219">
        <w:rPr>
          <w:rFonts w:ascii="Times New Roman" w:hAnsi="Times New Roman" w:cs="Times New Roman"/>
          <w:b/>
          <w:bCs/>
        </w:rPr>
        <w:t xml:space="preserve">                                              </w:t>
      </w:r>
      <w:r>
        <w:rPr>
          <w:rFonts w:ascii="Times New Roman" w:hAnsi="Times New Roman" w:cs="Times New Roman"/>
          <w:b/>
          <w:bCs/>
        </w:rPr>
        <w:t xml:space="preserve">                      </w:t>
      </w:r>
    </w:p>
    <w:p w14:paraId="25D33F74" w14:textId="26E81B9F" w:rsidR="00DB0977" w:rsidRPr="00632BC9" w:rsidRDefault="00E72B3A" w:rsidP="00632BC9">
      <w:pPr>
        <w:jc w:val="both"/>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69504" behindDoc="0" locked="0" layoutInCell="1" allowOverlap="1" wp14:anchorId="5449FC9F" wp14:editId="2F9819A3">
            <wp:simplePos x="0" y="0"/>
            <wp:positionH relativeFrom="column">
              <wp:posOffset>2697515</wp:posOffset>
            </wp:positionH>
            <wp:positionV relativeFrom="paragraph">
              <wp:posOffset>153001</wp:posOffset>
            </wp:positionV>
            <wp:extent cx="3677285" cy="3415665"/>
            <wp:effectExtent l="0" t="0" r="0" b="0"/>
            <wp:wrapSquare wrapText="bothSides"/>
            <wp:docPr id="3492351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35165" name="Picture 8"/>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77285" cy="3415665"/>
                    </a:xfrm>
                    <a:prstGeom prst="rect">
                      <a:avLst/>
                    </a:prstGeom>
                    <a:noFill/>
                    <a:ln>
                      <a:noFill/>
                    </a:ln>
                  </pic:spPr>
                </pic:pic>
              </a:graphicData>
            </a:graphic>
          </wp:anchor>
        </w:drawing>
      </w:r>
      <w:r w:rsidR="004A4687">
        <w:rPr>
          <w:rFonts w:ascii="Times New Roman" w:hAnsi="Times New Roman" w:cs="Times New Roman"/>
          <w:b/>
          <w:bCs/>
        </w:rPr>
        <w:t xml:space="preserve">      </w:t>
      </w:r>
      <w:r w:rsidR="00E03219">
        <w:rPr>
          <w:rFonts w:ascii="Times New Roman" w:hAnsi="Times New Roman" w:cs="Times New Roman"/>
          <w:b/>
          <w:bCs/>
        </w:rPr>
        <w:t xml:space="preserve">   </w:t>
      </w:r>
    </w:p>
    <w:p w14:paraId="443FF546" w14:textId="6A9DD1BD" w:rsidR="0061588B" w:rsidRDefault="0061588B" w:rsidP="0061588B">
      <w:pPr>
        <w:jc w:val="both"/>
        <w:rPr>
          <w:rFonts w:ascii="Times New Roman" w:eastAsia="SimSun" w:hAnsi="Times New Roman" w:cs="Times New Roman"/>
          <w:color w:val="000000"/>
          <w:kern w:val="24"/>
          <w:sz w:val="24"/>
          <w:szCs w:val="24"/>
        </w:rPr>
      </w:pPr>
      <w:r>
        <w:rPr>
          <w:rFonts w:ascii="Times New Roman" w:eastAsia="SimSun" w:hAnsi="Times New Roman" w:cs="Times New Roman"/>
          <w:b/>
          <w:bCs/>
          <w:color w:val="000000"/>
          <w:kern w:val="24"/>
          <w:sz w:val="24"/>
          <w:szCs w:val="24"/>
        </w:rPr>
        <w:t>Fig</w:t>
      </w:r>
      <w:r w:rsidR="007B699C">
        <w:rPr>
          <w:rFonts w:ascii="Times New Roman" w:eastAsia="SimSun" w:hAnsi="Times New Roman" w:cs="Times New Roman"/>
          <w:b/>
          <w:bCs/>
          <w:color w:val="000000"/>
          <w:kern w:val="24"/>
          <w:sz w:val="24"/>
          <w:szCs w:val="24"/>
        </w:rPr>
        <w:t>.</w:t>
      </w:r>
      <w:r w:rsidR="00E72B3A">
        <w:rPr>
          <w:rFonts w:ascii="Times New Roman" w:eastAsia="SimSun" w:hAnsi="Times New Roman" w:cs="Times New Roman"/>
          <w:b/>
          <w:bCs/>
          <w:color w:val="000000"/>
          <w:kern w:val="24"/>
          <w:sz w:val="24"/>
          <w:szCs w:val="24"/>
        </w:rPr>
        <w:t xml:space="preserve"> S5 &amp; S6</w:t>
      </w:r>
      <w:r>
        <w:rPr>
          <w:rFonts w:ascii="Times New Roman" w:eastAsia="SimSun" w:hAnsi="Times New Roman" w:cs="Times New Roman"/>
          <w:b/>
          <w:bCs/>
          <w:color w:val="000000"/>
          <w:kern w:val="24"/>
          <w:sz w:val="24"/>
          <w:szCs w:val="24"/>
        </w:rPr>
        <w:t>.</w:t>
      </w:r>
      <w:r>
        <w:rPr>
          <w:rFonts w:ascii="Times New Roman" w:eastAsia="SimSun" w:hAnsi="Times New Roman" w:cs="Times New Roman"/>
          <w:color w:val="000000"/>
          <w:kern w:val="24"/>
          <w:sz w:val="24"/>
          <w:szCs w:val="24"/>
        </w:rPr>
        <w:t xml:space="preserve"> Heat map of the top 35 most abundant </w:t>
      </w:r>
      <w:r w:rsidR="00E72B3A">
        <w:rPr>
          <w:rFonts w:ascii="Times New Roman" w:eastAsia="SimSun" w:hAnsi="Times New Roman" w:cs="Times New Roman"/>
          <w:color w:val="000000"/>
          <w:kern w:val="24"/>
          <w:sz w:val="24"/>
          <w:szCs w:val="24"/>
        </w:rPr>
        <w:t xml:space="preserve">bacterial </w:t>
      </w:r>
      <w:r w:rsidR="00055C85">
        <w:rPr>
          <w:rFonts w:ascii="Times New Roman" w:eastAsia="SimSun" w:hAnsi="Times New Roman" w:cs="Times New Roman"/>
          <w:color w:val="000000"/>
          <w:kern w:val="24"/>
          <w:sz w:val="24"/>
          <w:szCs w:val="24"/>
        </w:rPr>
        <w:t>p</w:t>
      </w:r>
      <w:r w:rsidR="00E72B3A">
        <w:rPr>
          <w:rFonts w:ascii="Times New Roman" w:eastAsia="SimSun" w:hAnsi="Times New Roman" w:cs="Times New Roman"/>
          <w:color w:val="000000"/>
          <w:kern w:val="24"/>
          <w:sz w:val="24"/>
          <w:szCs w:val="24"/>
        </w:rPr>
        <w:t xml:space="preserve">hylum and order </w:t>
      </w:r>
      <w:r>
        <w:rPr>
          <w:rFonts w:ascii="Times New Roman" w:eastAsia="SimSun" w:hAnsi="Times New Roman" w:cs="Times New Roman"/>
          <w:color w:val="000000"/>
          <w:kern w:val="24"/>
          <w:sz w:val="24"/>
          <w:szCs w:val="24"/>
        </w:rPr>
        <w:t>in</w:t>
      </w:r>
      <w:r w:rsidR="00E72B3A">
        <w:rPr>
          <w:rFonts w:ascii="Times New Roman" w:eastAsia="SimSun" w:hAnsi="Times New Roman" w:cs="Times New Roman"/>
          <w:color w:val="000000"/>
          <w:kern w:val="24"/>
          <w:sz w:val="24"/>
          <w:szCs w:val="24"/>
        </w:rPr>
        <w:t xml:space="preserve"> the gut of</w:t>
      </w:r>
      <w:r>
        <w:rPr>
          <w:rFonts w:ascii="Times New Roman" w:eastAsia="SimSun" w:hAnsi="Times New Roman" w:cs="Times New Roman"/>
          <w:color w:val="000000"/>
          <w:kern w:val="24"/>
          <w:sz w:val="24"/>
          <w:szCs w:val="24"/>
        </w:rPr>
        <w:t xml:space="preserve"> </w:t>
      </w:r>
      <w:r>
        <w:rPr>
          <w:rFonts w:ascii="Times New Roman" w:eastAsia="SimSun" w:hAnsi="Times New Roman" w:cs="Times New Roman"/>
          <w:i/>
          <w:iCs/>
          <w:color w:val="000000"/>
          <w:kern w:val="24"/>
          <w:sz w:val="24"/>
          <w:szCs w:val="24"/>
        </w:rPr>
        <w:t xml:space="preserve">M. insanabilis. </w:t>
      </w:r>
      <w:r>
        <w:rPr>
          <w:rFonts w:ascii="Times New Roman" w:eastAsia="SimSun" w:hAnsi="Times New Roman" w:cs="Times New Roman"/>
          <w:color w:val="000000"/>
          <w:kern w:val="24"/>
          <w:sz w:val="24"/>
          <w:szCs w:val="24"/>
        </w:rPr>
        <w:t xml:space="preserve">Rows are bacterial </w:t>
      </w:r>
      <w:r w:rsidR="00E72B3A">
        <w:rPr>
          <w:rFonts w:ascii="Times New Roman" w:eastAsia="SimSun" w:hAnsi="Times New Roman" w:cs="Times New Roman"/>
          <w:color w:val="000000"/>
          <w:kern w:val="24"/>
          <w:sz w:val="24"/>
          <w:szCs w:val="24"/>
        </w:rPr>
        <w:t xml:space="preserve">(S5) </w:t>
      </w:r>
      <w:r w:rsidR="00055C85">
        <w:rPr>
          <w:rFonts w:ascii="Times New Roman" w:eastAsia="SimSun" w:hAnsi="Times New Roman" w:cs="Times New Roman"/>
          <w:color w:val="000000"/>
          <w:kern w:val="24"/>
          <w:sz w:val="24"/>
          <w:szCs w:val="24"/>
        </w:rPr>
        <w:t>p</w:t>
      </w:r>
      <w:r w:rsidR="00E72B3A">
        <w:rPr>
          <w:rFonts w:ascii="Times New Roman" w:eastAsia="SimSun" w:hAnsi="Times New Roman" w:cs="Times New Roman"/>
          <w:color w:val="000000"/>
          <w:kern w:val="24"/>
          <w:sz w:val="24"/>
          <w:szCs w:val="24"/>
        </w:rPr>
        <w:t xml:space="preserve">hylum and (S6) </w:t>
      </w:r>
      <w:r w:rsidR="00055C85">
        <w:rPr>
          <w:rFonts w:ascii="Times New Roman" w:eastAsia="SimSun" w:hAnsi="Times New Roman" w:cs="Times New Roman"/>
          <w:color w:val="000000"/>
          <w:kern w:val="24"/>
          <w:sz w:val="24"/>
          <w:szCs w:val="24"/>
        </w:rPr>
        <w:t>o</w:t>
      </w:r>
      <w:r w:rsidR="00E72B3A">
        <w:rPr>
          <w:rFonts w:ascii="Times New Roman" w:eastAsia="SimSun" w:hAnsi="Times New Roman" w:cs="Times New Roman"/>
          <w:color w:val="000000"/>
          <w:kern w:val="24"/>
          <w:sz w:val="24"/>
          <w:szCs w:val="24"/>
        </w:rPr>
        <w:t>rder</w:t>
      </w:r>
      <w:r>
        <w:rPr>
          <w:rFonts w:ascii="Times New Roman" w:eastAsia="SimSun" w:hAnsi="Times New Roman" w:cs="Times New Roman"/>
          <w:color w:val="000000"/>
          <w:kern w:val="24"/>
          <w:sz w:val="24"/>
          <w:szCs w:val="24"/>
        </w:rPr>
        <w:t xml:space="preserve">. Columns are the average abundance of </w:t>
      </w:r>
      <w:r w:rsidR="004F3E6A">
        <w:rPr>
          <w:rFonts w:ascii="Times New Roman" w:eastAsia="SimSun" w:hAnsi="Times New Roman" w:cs="Times New Roman"/>
          <w:color w:val="000000"/>
          <w:kern w:val="24"/>
          <w:sz w:val="24"/>
          <w:szCs w:val="24"/>
        </w:rPr>
        <w:t>phylum and order</w:t>
      </w:r>
      <w:r>
        <w:rPr>
          <w:rFonts w:ascii="Times New Roman" w:eastAsia="SimSun" w:hAnsi="Times New Roman" w:cs="Times New Roman"/>
          <w:color w:val="000000"/>
          <w:kern w:val="24"/>
          <w:sz w:val="24"/>
          <w:szCs w:val="24"/>
        </w:rPr>
        <w:t xml:space="preserve"> </w:t>
      </w:r>
      <w:r w:rsidR="004F3E6A">
        <w:rPr>
          <w:rFonts w:ascii="Times New Roman" w:eastAsia="SimSun" w:hAnsi="Times New Roman" w:cs="Times New Roman"/>
          <w:color w:val="000000"/>
          <w:kern w:val="24"/>
          <w:sz w:val="24"/>
          <w:szCs w:val="24"/>
        </w:rPr>
        <w:t xml:space="preserve">of the </w:t>
      </w:r>
      <w:r w:rsidR="00CA5010">
        <w:rPr>
          <w:rFonts w:ascii="Times New Roman" w:eastAsia="SimSun" w:hAnsi="Times New Roman" w:cs="Times New Roman"/>
          <w:color w:val="000000"/>
          <w:kern w:val="24"/>
          <w:sz w:val="24"/>
          <w:szCs w:val="24"/>
        </w:rPr>
        <w:t>gut in</w:t>
      </w:r>
      <w:r>
        <w:rPr>
          <w:rFonts w:ascii="Times New Roman" w:eastAsia="SimSun" w:hAnsi="Times New Roman" w:cs="Times New Roman"/>
          <w:color w:val="000000"/>
          <w:kern w:val="24"/>
          <w:sz w:val="24"/>
          <w:szCs w:val="24"/>
        </w:rPr>
        <w:t xml:space="preserve"> the gut compartments within each group. Colors indicate a higher (red) and lower (blue) abundance of bacterial </w:t>
      </w:r>
      <w:r w:rsidR="004F3E6A">
        <w:rPr>
          <w:rFonts w:ascii="Times New Roman" w:eastAsia="SimSun" w:hAnsi="Times New Roman" w:cs="Times New Roman"/>
          <w:color w:val="000000"/>
          <w:kern w:val="24"/>
          <w:sz w:val="24"/>
          <w:szCs w:val="24"/>
        </w:rPr>
        <w:t>phylum and order</w:t>
      </w:r>
      <w:r>
        <w:rPr>
          <w:rFonts w:ascii="Times New Roman" w:eastAsia="SimSun" w:hAnsi="Times New Roman" w:cs="Times New Roman"/>
          <w:color w:val="000000"/>
          <w:kern w:val="24"/>
          <w:sz w:val="24"/>
          <w:szCs w:val="24"/>
        </w:rPr>
        <w:t xml:space="preserve"> in each gut </w:t>
      </w:r>
      <w:r w:rsidR="004F3E6A">
        <w:rPr>
          <w:rFonts w:ascii="Times New Roman" w:eastAsia="SimSun" w:hAnsi="Times New Roman" w:cs="Times New Roman"/>
          <w:color w:val="000000"/>
          <w:kern w:val="24"/>
          <w:sz w:val="24"/>
          <w:szCs w:val="24"/>
        </w:rPr>
        <w:t>compartment</w:t>
      </w:r>
      <w:r>
        <w:rPr>
          <w:rFonts w:ascii="Times New Roman" w:eastAsia="SimSun" w:hAnsi="Times New Roman" w:cs="Times New Roman"/>
          <w:color w:val="000000"/>
          <w:kern w:val="24"/>
          <w:sz w:val="24"/>
          <w:szCs w:val="24"/>
        </w:rPr>
        <w:t>, identified by</w:t>
      </w:r>
      <w:r w:rsidR="004F3E6A">
        <w:rPr>
          <w:rFonts w:ascii="Times New Roman" w:eastAsia="SimSun" w:hAnsi="Times New Roman" w:cs="Times New Roman"/>
          <w:color w:val="000000"/>
          <w:kern w:val="24"/>
          <w:sz w:val="24"/>
          <w:szCs w:val="24"/>
        </w:rPr>
        <w:t xml:space="preserve"> the</w:t>
      </w:r>
      <w:r>
        <w:rPr>
          <w:rFonts w:ascii="Times New Roman" w:eastAsia="SimSun" w:hAnsi="Times New Roman" w:cs="Times New Roman"/>
          <w:color w:val="000000"/>
          <w:kern w:val="24"/>
          <w:sz w:val="24"/>
          <w:szCs w:val="24"/>
        </w:rPr>
        <w:t xml:space="preserve"> Z-score. </w:t>
      </w:r>
      <w:r>
        <w:rPr>
          <w:rFonts w:ascii="Times New Roman" w:eastAsia="SimSun" w:hAnsi="Times New Roman" w:cs="Times New Roman"/>
          <w:i/>
          <w:iCs/>
          <w:color w:val="000000"/>
          <w:kern w:val="24"/>
          <w:sz w:val="24"/>
          <w:szCs w:val="24"/>
        </w:rPr>
        <w:t>M. insanabilis</w:t>
      </w:r>
      <w:r>
        <w:rPr>
          <w:rFonts w:ascii="Times New Roman" w:eastAsia="SimSun" w:hAnsi="Times New Roman" w:cs="Times New Roman"/>
          <w:color w:val="000000"/>
          <w:kern w:val="24"/>
          <w:sz w:val="24"/>
          <w:szCs w:val="24"/>
        </w:rPr>
        <w:t xml:space="preserve"> gut includes Foregut (FG), Midgut (MG) and Hindgut (HG).</w:t>
      </w:r>
    </w:p>
    <w:p w14:paraId="5B3681AF" w14:textId="5519EF10" w:rsidR="00DB0977" w:rsidRPr="00DB0977" w:rsidRDefault="00DB0977" w:rsidP="00DB0977">
      <w:pPr>
        <w:rPr>
          <w:rFonts w:ascii="Times New Roman" w:hAnsi="Times New Roman" w:cs="Times New Roman"/>
        </w:rPr>
      </w:pPr>
    </w:p>
    <w:p w14:paraId="3E231C0C" w14:textId="77777777" w:rsidR="00E72B3A" w:rsidRDefault="00E72B3A" w:rsidP="0062611B">
      <w:pPr>
        <w:rPr>
          <w:rFonts w:ascii="Times New Roman" w:hAnsi="Times New Roman" w:cs="Times New Roman"/>
          <w:b/>
          <w:bCs/>
        </w:rPr>
      </w:pPr>
    </w:p>
    <w:p w14:paraId="35B4FB49" w14:textId="77777777" w:rsidR="00E72B3A" w:rsidRDefault="00E72B3A" w:rsidP="0062611B">
      <w:pPr>
        <w:rPr>
          <w:rFonts w:ascii="Times New Roman" w:hAnsi="Times New Roman" w:cs="Times New Roman"/>
          <w:b/>
          <w:bCs/>
        </w:rPr>
      </w:pPr>
    </w:p>
    <w:p w14:paraId="0799164E" w14:textId="77777777" w:rsidR="00E72B3A" w:rsidRDefault="00E72B3A" w:rsidP="0062611B">
      <w:pPr>
        <w:rPr>
          <w:rFonts w:ascii="Times New Roman" w:hAnsi="Times New Roman" w:cs="Times New Roman"/>
          <w:b/>
          <w:bCs/>
        </w:rPr>
      </w:pPr>
    </w:p>
    <w:p w14:paraId="1FFFE5F1" w14:textId="77777777" w:rsidR="00E72B3A" w:rsidRDefault="00E72B3A" w:rsidP="0062611B">
      <w:pPr>
        <w:rPr>
          <w:rFonts w:ascii="Times New Roman" w:hAnsi="Times New Roman" w:cs="Times New Roman"/>
          <w:b/>
          <w:bCs/>
        </w:rPr>
      </w:pPr>
    </w:p>
    <w:p w14:paraId="23B7221A" w14:textId="77777777" w:rsidR="00E72B3A" w:rsidRDefault="00E72B3A" w:rsidP="0062611B">
      <w:pPr>
        <w:rPr>
          <w:rFonts w:ascii="Times New Roman" w:hAnsi="Times New Roman" w:cs="Times New Roman"/>
          <w:b/>
          <w:bCs/>
        </w:rPr>
      </w:pPr>
    </w:p>
    <w:p w14:paraId="073A506A" w14:textId="77777777" w:rsidR="00E72B3A" w:rsidRDefault="00E72B3A" w:rsidP="0062611B">
      <w:pPr>
        <w:rPr>
          <w:rFonts w:ascii="Times New Roman" w:hAnsi="Times New Roman" w:cs="Times New Roman"/>
          <w:b/>
          <w:bCs/>
        </w:rPr>
      </w:pPr>
    </w:p>
    <w:p w14:paraId="1C2CAA7D" w14:textId="77777777" w:rsidR="00E72B3A" w:rsidRDefault="00E72B3A" w:rsidP="0062611B">
      <w:pPr>
        <w:rPr>
          <w:rFonts w:ascii="Times New Roman" w:hAnsi="Times New Roman" w:cs="Times New Roman"/>
          <w:b/>
          <w:bCs/>
        </w:rPr>
      </w:pPr>
    </w:p>
    <w:p w14:paraId="119202D5" w14:textId="77777777" w:rsidR="00E72B3A" w:rsidRDefault="00E72B3A" w:rsidP="0062611B">
      <w:pPr>
        <w:rPr>
          <w:rFonts w:ascii="Times New Roman" w:hAnsi="Times New Roman" w:cs="Times New Roman"/>
          <w:b/>
          <w:bCs/>
        </w:rPr>
      </w:pPr>
    </w:p>
    <w:p w14:paraId="43799B91" w14:textId="77777777" w:rsidR="00D75D32" w:rsidRDefault="00D75D32" w:rsidP="00E72B3A">
      <w:pPr>
        <w:jc w:val="both"/>
        <w:rPr>
          <w:rFonts w:ascii="Times New Roman" w:hAnsi="Times New Roman" w:cs="Times New Roman"/>
          <w:b/>
          <w:bCs/>
        </w:rPr>
      </w:pPr>
    </w:p>
    <w:p w14:paraId="6FA360A2" w14:textId="77777777" w:rsidR="00021727" w:rsidRDefault="00021727" w:rsidP="00E72B3A">
      <w:pPr>
        <w:jc w:val="both"/>
        <w:rPr>
          <w:rFonts w:ascii="Times New Roman" w:hAnsi="Times New Roman" w:cs="Times New Roman"/>
          <w:b/>
          <w:bCs/>
        </w:rPr>
      </w:pPr>
    </w:p>
    <w:p w14:paraId="612B2538" w14:textId="77777777" w:rsidR="00021727" w:rsidRDefault="00021727" w:rsidP="00E72B3A">
      <w:pPr>
        <w:jc w:val="both"/>
        <w:rPr>
          <w:rFonts w:ascii="Times New Roman" w:hAnsi="Times New Roman" w:cs="Times New Roman"/>
          <w:b/>
          <w:bCs/>
        </w:rPr>
      </w:pPr>
    </w:p>
    <w:p w14:paraId="08C6177B" w14:textId="438421F7" w:rsidR="005700D7" w:rsidRPr="00E72B3A" w:rsidRDefault="00E72B3A" w:rsidP="00E72B3A">
      <w:pPr>
        <w:jc w:val="both"/>
        <w:rPr>
          <w:rFonts w:ascii="Times New Roman" w:hAnsi="Times New Roman" w:cs="Times New Roman"/>
          <w:b/>
          <w:bCs/>
        </w:rPr>
      </w:pPr>
      <w:r w:rsidRPr="00E72B3A">
        <w:rPr>
          <w:rFonts w:ascii="Times New Roman" w:hAnsi="Times New Roman" w:cs="Times New Roman"/>
          <w:b/>
          <w:bCs/>
        </w:rPr>
        <w:lastRenderedPageBreak/>
        <w:t>Fig</w:t>
      </w:r>
      <w:r w:rsidR="007B699C">
        <w:rPr>
          <w:rFonts w:ascii="Times New Roman" w:hAnsi="Times New Roman" w:cs="Times New Roman"/>
          <w:b/>
          <w:bCs/>
        </w:rPr>
        <w:t>.</w:t>
      </w:r>
      <w:r w:rsidRPr="00E72B3A">
        <w:rPr>
          <w:rFonts w:ascii="Times New Roman" w:hAnsi="Times New Roman" w:cs="Times New Roman"/>
          <w:b/>
          <w:bCs/>
        </w:rPr>
        <w:t xml:space="preserve"> S7.</w:t>
      </w:r>
      <w:r w:rsidRPr="00E72B3A">
        <w:rPr>
          <w:rFonts w:ascii="Times New Roman" w:hAnsi="Times New Roman" w:cs="Times New Roman"/>
        </w:rPr>
        <w:t xml:space="preserve"> Heat map of the top 35 most abundant bacterial </w:t>
      </w:r>
      <w:r>
        <w:rPr>
          <w:rFonts w:ascii="Times New Roman" w:hAnsi="Times New Roman" w:cs="Times New Roman"/>
        </w:rPr>
        <w:t>family</w:t>
      </w:r>
      <w:r w:rsidRPr="00E72B3A">
        <w:rPr>
          <w:rFonts w:ascii="Times New Roman" w:hAnsi="Times New Roman" w:cs="Times New Roman"/>
        </w:rPr>
        <w:t xml:space="preserve"> in the gut of </w:t>
      </w:r>
      <w:r w:rsidRPr="00E72B3A">
        <w:rPr>
          <w:rFonts w:ascii="Times New Roman" w:hAnsi="Times New Roman" w:cs="Times New Roman"/>
          <w:i/>
          <w:iCs/>
        </w:rPr>
        <w:t>M. insanabilis</w:t>
      </w:r>
      <w:r w:rsidRPr="00E72B3A">
        <w:rPr>
          <w:rFonts w:ascii="Times New Roman" w:hAnsi="Times New Roman" w:cs="Times New Roman"/>
        </w:rPr>
        <w:t xml:space="preserve">. Rows are bacterial </w:t>
      </w:r>
      <w:r>
        <w:rPr>
          <w:rFonts w:ascii="Times New Roman" w:hAnsi="Times New Roman" w:cs="Times New Roman"/>
        </w:rPr>
        <w:t>family</w:t>
      </w:r>
      <w:r w:rsidRPr="00E72B3A">
        <w:rPr>
          <w:rFonts w:ascii="Times New Roman" w:hAnsi="Times New Roman" w:cs="Times New Roman"/>
        </w:rPr>
        <w:t xml:space="preserve">. Columns are the average abundance of gut bacterial </w:t>
      </w:r>
      <w:r>
        <w:rPr>
          <w:rFonts w:ascii="Times New Roman" w:hAnsi="Times New Roman" w:cs="Times New Roman"/>
        </w:rPr>
        <w:t>family</w:t>
      </w:r>
      <w:r w:rsidRPr="00E72B3A">
        <w:rPr>
          <w:rFonts w:ascii="Times New Roman" w:hAnsi="Times New Roman" w:cs="Times New Roman"/>
        </w:rPr>
        <w:t xml:space="preserve"> in the gut compartments within each group. Colors indicate a higher (red) and lower (blue) abundance of bacterial </w:t>
      </w:r>
      <w:r w:rsidR="004F3E6A">
        <w:rPr>
          <w:rFonts w:ascii="Times New Roman" w:hAnsi="Times New Roman" w:cs="Times New Roman"/>
        </w:rPr>
        <w:t>family</w:t>
      </w:r>
      <w:r w:rsidRPr="00E72B3A">
        <w:rPr>
          <w:rFonts w:ascii="Times New Roman" w:hAnsi="Times New Roman" w:cs="Times New Roman"/>
        </w:rPr>
        <w:t xml:space="preserve"> in each gut </w:t>
      </w:r>
      <w:r w:rsidR="004F3E6A">
        <w:rPr>
          <w:rFonts w:ascii="Times New Roman" w:hAnsi="Times New Roman" w:cs="Times New Roman"/>
        </w:rPr>
        <w:t>compartment</w:t>
      </w:r>
      <w:r w:rsidRPr="00E72B3A">
        <w:rPr>
          <w:rFonts w:ascii="Times New Roman" w:hAnsi="Times New Roman" w:cs="Times New Roman"/>
        </w:rPr>
        <w:t>, identified by</w:t>
      </w:r>
      <w:r w:rsidR="004F3E6A">
        <w:rPr>
          <w:rFonts w:ascii="Times New Roman" w:hAnsi="Times New Roman" w:cs="Times New Roman"/>
        </w:rPr>
        <w:t xml:space="preserve"> the</w:t>
      </w:r>
      <w:r w:rsidRPr="00E72B3A">
        <w:rPr>
          <w:rFonts w:ascii="Times New Roman" w:hAnsi="Times New Roman" w:cs="Times New Roman"/>
        </w:rPr>
        <w:t xml:space="preserve"> Z-score. </w:t>
      </w:r>
      <w:r w:rsidRPr="004F3E6A">
        <w:rPr>
          <w:rFonts w:ascii="Times New Roman" w:hAnsi="Times New Roman" w:cs="Times New Roman"/>
          <w:i/>
          <w:iCs/>
        </w:rPr>
        <w:t>M. insanabilis</w:t>
      </w:r>
      <w:r w:rsidRPr="00E72B3A">
        <w:rPr>
          <w:rFonts w:ascii="Times New Roman" w:hAnsi="Times New Roman" w:cs="Times New Roman"/>
        </w:rPr>
        <w:t xml:space="preserve"> gut includes Foregut (FG), Midgut (MG) and Hindgut (HG).</w:t>
      </w:r>
      <w:r w:rsidR="00065C0A" w:rsidRPr="00E72B3A">
        <w:rPr>
          <w:rFonts w:ascii="Times New Roman" w:hAnsi="Times New Roman" w:cs="Times New Roman"/>
          <w:b/>
          <w:bCs/>
          <w:noProof/>
        </w:rPr>
        <w:drawing>
          <wp:anchor distT="0" distB="0" distL="114300" distR="114300" simplePos="0" relativeHeight="251656192" behindDoc="0" locked="0" layoutInCell="1" allowOverlap="1" wp14:anchorId="16C76EB6" wp14:editId="44F331AA">
            <wp:simplePos x="0" y="0"/>
            <wp:positionH relativeFrom="margin">
              <wp:posOffset>68094</wp:posOffset>
            </wp:positionH>
            <wp:positionV relativeFrom="paragraph">
              <wp:posOffset>500</wp:posOffset>
            </wp:positionV>
            <wp:extent cx="5518150" cy="4491990"/>
            <wp:effectExtent l="0" t="0" r="635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8150" cy="4491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E72FBD" w14:textId="50AEC33F" w:rsidR="0072752C" w:rsidRDefault="0072752C" w:rsidP="0072752C">
      <w:pPr>
        <w:rPr>
          <w:rFonts w:ascii="Times New Roman" w:hAnsi="Times New Roman" w:cs="Times New Roman"/>
          <w:b/>
          <w:bCs/>
        </w:rPr>
      </w:pPr>
    </w:p>
    <w:p w14:paraId="78590FCF" w14:textId="5980FD64" w:rsidR="0062611B" w:rsidRDefault="0062611B" w:rsidP="0072752C">
      <w:pPr>
        <w:rPr>
          <w:rFonts w:ascii="Times New Roman" w:hAnsi="Times New Roman" w:cs="Times New Roman"/>
          <w:b/>
          <w:bCs/>
        </w:rPr>
      </w:pPr>
    </w:p>
    <w:p w14:paraId="34AD1BB4" w14:textId="77777777" w:rsidR="0016014C" w:rsidRDefault="0016014C" w:rsidP="0072752C">
      <w:pPr>
        <w:rPr>
          <w:rFonts w:ascii="Times New Roman" w:hAnsi="Times New Roman" w:cs="Times New Roman"/>
          <w:b/>
          <w:bCs/>
        </w:rPr>
      </w:pPr>
    </w:p>
    <w:p w14:paraId="6F9CF58C" w14:textId="05D6202E" w:rsidR="0062611B" w:rsidRDefault="0062611B" w:rsidP="0072752C">
      <w:pPr>
        <w:rPr>
          <w:rFonts w:ascii="Times New Roman" w:hAnsi="Times New Roman" w:cs="Times New Roman"/>
          <w:b/>
          <w:bCs/>
        </w:rPr>
      </w:pPr>
    </w:p>
    <w:p w14:paraId="4DB01B9D" w14:textId="0F51BC12" w:rsidR="0062611B" w:rsidRDefault="0062611B" w:rsidP="0072752C">
      <w:pPr>
        <w:rPr>
          <w:rFonts w:ascii="Times New Roman" w:hAnsi="Times New Roman" w:cs="Times New Roman"/>
          <w:b/>
          <w:bCs/>
        </w:rPr>
      </w:pPr>
    </w:p>
    <w:p w14:paraId="3CB38DD3" w14:textId="77777777" w:rsidR="00E0042B" w:rsidRDefault="0016014C" w:rsidP="00E0042B">
      <w:pPr>
        <w:rPr>
          <w:rFonts w:ascii="Times New Roman" w:hAnsi="Times New Roman" w:cs="Times New Roman"/>
          <w:b/>
          <w:bCs/>
        </w:rPr>
      </w:pPr>
      <w:r>
        <w:rPr>
          <w:rFonts w:ascii="Times New Roman" w:hAnsi="Times New Roman" w:cs="Times New Roman"/>
          <w:b/>
          <w:bCs/>
          <w:noProof/>
          <w:lang w:eastAsia="en-IN" w:bidi="ar-SA"/>
        </w:rPr>
        <w:lastRenderedPageBreak/>
        <w:drawing>
          <wp:anchor distT="0" distB="0" distL="114300" distR="114300" simplePos="0" relativeHeight="251689984" behindDoc="0" locked="0" layoutInCell="1" allowOverlap="1" wp14:anchorId="327BDC7A" wp14:editId="07DA6C42">
            <wp:simplePos x="0" y="0"/>
            <wp:positionH relativeFrom="column">
              <wp:posOffset>2940908</wp:posOffset>
            </wp:positionH>
            <wp:positionV relativeFrom="paragraph">
              <wp:posOffset>-370411</wp:posOffset>
            </wp:positionV>
            <wp:extent cx="3052445" cy="2661920"/>
            <wp:effectExtent l="0" t="0" r="0" b="5080"/>
            <wp:wrapTight wrapText="bothSides">
              <wp:wrapPolygon edited="0">
                <wp:start x="0" y="0"/>
                <wp:lineTo x="0" y="21487"/>
                <wp:lineTo x="21434" y="21487"/>
                <wp:lineTo x="21434" y="0"/>
                <wp:lineTo x="0" y="0"/>
              </wp:wrapPolygon>
            </wp:wrapTight>
            <wp:docPr id="12482186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18651" name="Picture 13"/>
                    <pic:cNvPicPr>
                      <a:picLocks noChangeAspect="1"/>
                    </pic:cNvPicPr>
                  </pic:nvPicPr>
                  <pic:blipFill rotWithShape="1">
                    <a:blip r:embed="rId19" cstate="print">
                      <a:extLst>
                        <a:ext uri="{28A0092B-C50C-407E-A947-70E740481C1C}">
                          <a14:useLocalDpi xmlns:a14="http://schemas.microsoft.com/office/drawing/2010/main" val="0"/>
                        </a:ext>
                      </a:extLst>
                    </a:blip>
                    <a:srcRect l="18119"/>
                    <a:stretch/>
                  </pic:blipFill>
                  <pic:spPr bwMode="auto">
                    <a:xfrm>
                      <a:off x="0" y="0"/>
                      <a:ext cx="3052445" cy="266192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bCs/>
          <w:noProof/>
          <w:lang w:eastAsia="en-IN" w:bidi="ar-SA"/>
        </w:rPr>
        <w:drawing>
          <wp:anchor distT="0" distB="0" distL="114300" distR="114300" simplePos="0" relativeHeight="251677696" behindDoc="0" locked="0" layoutInCell="1" allowOverlap="1" wp14:anchorId="2AB5C67E" wp14:editId="529C45A9">
            <wp:simplePos x="0" y="0"/>
            <wp:positionH relativeFrom="column">
              <wp:posOffset>-296562</wp:posOffset>
            </wp:positionH>
            <wp:positionV relativeFrom="paragraph">
              <wp:posOffset>115330</wp:posOffset>
            </wp:positionV>
            <wp:extent cx="2937510" cy="2486025"/>
            <wp:effectExtent l="0" t="0" r="0" b="9525"/>
            <wp:wrapNone/>
            <wp:docPr id="3211977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97782" name="Picture 12"/>
                    <pic:cNvPicPr>
                      <a:picLocks noChangeAspect="1"/>
                    </pic:cNvPicPr>
                  </pic:nvPicPr>
                  <pic:blipFill rotWithShape="1">
                    <a:blip r:embed="rId20" cstate="print">
                      <a:extLst>
                        <a:ext uri="{28A0092B-C50C-407E-A947-70E740481C1C}">
                          <a14:useLocalDpi xmlns:a14="http://schemas.microsoft.com/office/drawing/2010/main" val="0"/>
                        </a:ext>
                      </a:extLst>
                    </a:blip>
                    <a:srcRect l="15616"/>
                    <a:stretch/>
                  </pic:blipFill>
                  <pic:spPr bwMode="auto">
                    <a:xfrm>
                      <a:off x="0" y="0"/>
                      <a:ext cx="2937510" cy="2486025"/>
                    </a:xfrm>
                    <a:prstGeom prst="rect">
                      <a:avLst/>
                    </a:prstGeom>
                    <a:noFill/>
                    <a:ln>
                      <a:noFill/>
                    </a:ln>
                    <a:extLst>
                      <a:ext uri="{53640926-AAD7-44D8-BBD7-CCE9431645EC}">
                        <a14:shadowObscured xmlns:a14="http://schemas.microsoft.com/office/drawing/2010/main"/>
                      </a:ext>
                    </a:extLst>
                  </pic:spPr>
                </pic:pic>
              </a:graphicData>
            </a:graphic>
          </wp:anchor>
        </w:drawing>
      </w:r>
    </w:p>
    <w:p w14:paraId="7EC28519" w14:textId="77777777" w:rsidR="00E0042B" w:rsidRDefault="00E0042B" w:rsidP="00E0042B">
      <w:pPr>
        <w:rPr>
          <w:rFonts w:ascii="Times New Roman" w:hAnsi="Times New Roman" w:cs="Times New Roman"/>
          <w:b/>
          <w:bCs/>
        </w:rPr>
      </w:pPr>
    </w:p>
    <w:p w14:paraId="499DDBD6" w14:textId="77777777" w:rsidR="00E0042B" w:rsidRDefault="00E0042B" w:rsidP="00E0042B">
      <w:pPr>
        <w:rPr>
          <w:rFonts w:ascii="Times New Roman" w:hAnsi="Times New Roman" w:cs="Times New Roman"/>
          <w:b/>
          <w:bCs/>
        </w:rPr>
      </w:pPr>
    </w:p>
    <w:p w14:paraId="62A5CFE9" w14:textId="77777777" w:rsidR="00E0042B" w:rsidRDefault="00E0042B" w:rsidP="00E0042B">
      <w:pPr>
        <w:rPr>
          <w:rFonts w:ascii="Times New Roman" w:hAnsi="Times New Roman" w:cs="Times New Roman"/>
          <w:b/>
          <w:bCs/>
        </w:rPr>
      </w:pPr>
    </w:p>
    <w:p w14:paraId="641524E1" w14:textId="77777777" w:rsidR="00E0042B" w:rsidRDefault="00E0042B" w:rsidP="00E0042B">
      <w:pPr>
        <w:rPr>
          <w:rFonts w:ascii="Times New Roman" w:hAnsi="Times New Roman" w:cs="Times New Roman"/>
          <w:b/>
          <w:bCs/>
        </w:rPr>
      </w:pPr>
    </w:p>
    <w:p w14:paraId="70F1CE3C" w14:textId="77777777" w:rsidR="00E0042B" w:rsidRDefault="00E0042B" w:rsidP="00E0042B">
      <w:pPr>
        <w:rPr>
          <w:rFonts w:ascii="Times New Roman" w:hAnsi="Times New Roman" w:cs="Times New Roman"/>
          <w:b/>
          <w:bCs/>
        </w:rPr>
      </w:pPr>
    </w:p>
    <w:p w14:paraId="1B9D6B17" w14:textId="77777777" w:rsidR="00E0042B" w:rsidRDefault="00E0042B" w:rsidP="00E0042B">
      <w:pPr>
        <w:rPr>
          <w:rFonts w:ascii="Times New Roman" w:hAnsi="Times New Roman" w:cs="Times New Roman"/>
          <w:b/>
          <w:bCs/>
        </w:rPr>
      </w:pPr>
    </w:p>
    <w:p w14:paraId="13A13437" w14:textId="77777777" w:rsidR="00E0042B" w:rsidRDefault="00E0042B" w:rsidP="00E0042B">
      <w:pPr>
        <w:rPr>
          <w:rFonts w:ascii="Times New Roman" w:hAnsi="Times New Roman" w:cs="Times New Roman"/>
          <w:b/>
          <w:bCs/>
        </w:rPr>
      </w:pPr>
    </w:p>
    <w:p w14:paraId="46A6A47B" w14:textId="77777777" w:rsidR="00E0042B" w:rsidRDefault="00E0042B" w:rsidP="00E0042B">
      <w:pPr>
        <w:rPr>
          <w:rFonts w:ascii="Times New Roman" w:hAnsi="Times New Roman" w:cs="Times New Roman"/>
          <w:b/>
          <w:bCs/>
        </w:rPr>
      </w:pPr>
    </w:p>
    <w:p w14:paraId="7491FD9C" w14:textId="2A5CD6BC" w:rsidR="0062611B" w:rsidRDefault="0016014C" w:rsidP="00E0042B">
      <w:pPr>
        <w:rPr>
          <w:rFonts w:ascii="Times New Roman" w:hAnsi="Times New Roman" w:cs="Times New Roman"/>
          <w:b/>
          <w:bCs/>
        </w:rPr>
      </w:pPr>
      <w:r>
        <w:rPr>
          <w:rFonts w:ascii="Times New Roman" w:hAnsi="Times New Roman" w:cs="Times New Roman"/>
          <w:b/>
          <w:bCs/>
        </w:rPr>
        <w:tab/>
      </w:r>
    </w:p>
    <w:p w14:paraId="78EC1E9F" w14:textId="1929966A" w:rsidR="00E0042B" w:rsidRDefault="00E0042B" w:rsidP="00E0042B">
      <w:pPr>
        <w:jc w:val="both"/>
        <w:rPr>
          <w:rFonts w:ascii="Times New Roman" w:eastAsia="Calibri" w:hAnsi="Times New Roman" w:cs="Times New Roman"/>
          <w:color w:val="000000"/>
          <w:kern w:val="24"/>
          <w:sz w:val="24"/>
          <w:szCs w:val="24"/>
        </w:rPr>
      </w:pPr>
      <w:r>
        <w:rPr>
          <w:rFonts w:ascii="Times New Roman" w:eastAsia="Calibri" w:hAnsi="Times New Roman" w:cs="Times New Roman"/>
          <w:b/>
          <w:bCs/>
          <w:color w:val="000000"/>
          <w:kern w:val="24"/>
          <w:sz w:val="24"/>
          <w:szCs w:val="24"/>
        </w:rPr>
        <w:t>Fig. S8 &amp; S9.</w:t>
      </w:r>
      <w:r>
        <w:rPr>
          <w:rFonts w:ascii="Times New Roman" w:eastAsia="Calibri" w:hAnsi="Times New Roman" w:cs="Times New Roman"/>
          <w:color w:val="000000"/>
          <w:kern w:val="24"/>
          <w:sz w:val="24"/>
          <w:szCs w:val="24"/>
        </w:rPr>
        <w:t xml:space="preserve"> </w:t>
      </w:r>
      <w:r>
        <w:rPr>
          <w:rFonts w:ascii="Times New Roman" w:eastAsia="SimSun" w:hAnsi="Times New Roman" w:cs="Times New Roman"/>
          <w:color w:val="000000"/>
          <w:kern w:val="24"/>
          <w:sz w:val="24"/>
          <w:szCs w:val="24"/>
        </w:rPr>
        <w:t>Ternary plot representing the relative abundance of the gut bacterial phylum and class of all ASVs (&gt; 5%) in the foregut, midgut and hindgut respectively. ASVs are represented by circles. Each circle's size corresponds to its proportional abundance. Its position with each compartment denotes its relative abundance. Grey in the foregut, red in the hindgut and green in the midgut are three examples of ASVs that are much more abundant in the foregut, midgut and hindgut respectively.</w:t>
      </w:r>
    </w:p>
    <w:p w14:paraId="2D03138E" w14:textId="77777777" w:rsidR="00E37836" w:rsidRDefault="00E37836">
      <w:pPr>
        <w:rPr>
          <w:rFonts w:ascii="Times New Roman" w:hAnsi="Times New Roman" w:cs="Times New Roman"/>
          <w:b/>
          <w:bCs/>
        </w:rPr>
      </w:pPr>
      <w:r>
        <w:rPr>
          <w:rFonts w:ascii="Times New Roman" w:hAnsi="Times New Roman" w:cs="Times New Roman"/>
          <w:b/>
          <w:bCs/>
        </w:rPr>
        <w:br w:type="page"/>
      </w:r>
    </w:p>
    <w:p w14:paraId="63E4E5E2" w14:textId="38CD09F0" w:rsidR="00BA4AC7" w:rsidRDefault="0016014C" w:rsidP="003B346D">
      <w:pPr>
        <w:tabs>
          <w:tab w:val="left" w:pos="5368"/>
          <w:tab w:val="left" w:pos="5875"/>
        </w:tabs>
        <w:rPr>
          <w:rFonts w:ascii="Times New Roman" w:hAnsi="Times New Roman" w:cs="Times New Roman"/>
          <w:b/>
          <w:bCs/>
        </w:rPr>
      </w:pPr>
      <w:r w:rsidRPr="00182E18">
        <w:rPr>
          <w:noProof/>
          <w:lang w:eastAsia="en-IN" w:bidi="ar-SA"/>
        </w:rPr>
        <w:lastRenderedPageBreak/>
        <w:drawing>
          <wp:anchor distT="0" distB="0" distL="114300" distR="114300" simplePos="0" relativeHeight="251661312" behindDoc="0" locked="0" layoutInCell="1" allowOverlap="1" wp14:anchorId="084D4D6B" wp14:editId="4BD739A4">
            <wp:simplePos x="0" y="0"/>
            <wp:positionH relativeFrom="margin">
              <wp:posOffset>-369913</wp:posOffset>
            </wp:positionH>
            <wp:positionV relativeFrom="paragraph">
              <wp:posOffset>348529</wp:posOffset>
            </wp:positionV>
            <wp:extent cx="2818765" cy="2460625"/>
            <wp:effectExtent l="0" t="0" r="63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174"/>
                    <a:stretch/>
                  </pic:blipFill>
                  <pic:spPr bwMode="auto">
                    <a:xfrm>
                      <a:off x="0" y="0"/>
                      <a:ext cx="2818765" cy="246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400FBF" w14:textId="35CDD7E1" w:rsidR="0062611B" w:rsidRDefault="0016014C" w:rsidP="0072752C">
      <w:pPr>
        <w:rPr>
          <w:rFonts w:ascii="Times New Roman" w:hAnsi="Times New Roman" w:cs="Times New Roman"/>
          <w:b/>
          <w:bCs/>
        </w:rPr>
      </w:pPr>
      <w:r>
        <w:rPr>
          <w:noProof/>
          <w:lang w:eastAsia="en-IN" w:bidi="ar-SA"/>
        </w:rPr>
        <w:drawing>
          <wp:anchor distT="0" distB="0" distL="114300" distR="114300" simplePos="0" relativeHeight="251687936" behindDoc="0" locked="0" layoutInCell="1" allowOverlap="1" wp14:anchorId="288A80D2" wp14:editId="4BF475C4">
            <wp:simplePos x="0" y="0"/>
            <wp:positionH relativeFrom="column">
              <wp:posOffset>2890486</wp:posOffset>
            </wp:positionH>
            <wp:positionV relativeFrom="paragraph">
              <wp:posOffset>162835</wp:posOffset>
            </wp:positionV>
            <wp:extent cx="2875915" cy="2372360"/>
            <wp:effectExtent l="0" t="0" r="635" b="8890"/>
            <wp:wrapNone/>
            <wp:docPr id="3559963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96373" name="Picture 15"/>
                    <pic:cNvPicPr>
                      <a:picLocks noChangeAspect="1"/>
                    </pic:cNvPicPr>
                  </pic:nvPicPr>
                  <pic:blipFill rotWithShape="1">
                    <a:blip r:embed="rId22" cstate="print">
                      <a:extLst>
                        <a:ext uri="{28A0092B-C50C-407E-A947-70E740481C1C}">
                          <a14:useLocalDpi xmlns:a14="http://schemas.microsoft.com/office/drawing/2010/main" val="0"/>
                        </a:ext>
                      </a:extLst>
                    </a:blip>
                    <a:srcRect l="11192"/>
                    <a:stretch/>
                  </pic:blipFill>
                  <pic:spPr bwMode="auto">
                    <a:xfrm>
                      <a:off x="0" y="0"/>
                      <a:ext cx="2875915" cy="2372360"/>
                    </a:xfrm>
                    <a:prstGeom prst="rect">
                      <a:avLst/>
                    </a:prstGeom>
                    <a:noFill/>
                    <a:ln>
                      <a:noFill/>
                    </a:ln>
                    <a:extLst>
                      <a:ext uri="{53640926-AAD7-44D8-BBD7-CCE9431645EC}">
                        <a14:shadowObscured xmlns:a14="http://schemas.microsoft.com/office/drawing/2010/main"/>
                      </a:ext>
                    </a:extLst>
                  </pic:spPr>
                </pic:pic>
              </a:graphicData>
            </a:graphic>
          </wp:anchor>
        </w:drawing>
      </w:r>
    </w:p>
    <w:p w14:paraId="1C38F649" w14:textId="77777777" w:rsidR="0062611B" w:rsidRDefault="0062611B" w:rsidP="0072752C">
      <w:pPr>
        <w:rPr>
          <w:rFonts w:ascii="Times New Roman" w:hAnsi="Times New Roman" w:cs="Times New Roman"/>
          <w:b/>
          <w:bCs/>
        </w:rPr>
      </w:pPr>
    </w:p>
    <w:p w14:paraId="35CB1FE1" w14:textId="77777777" w:rsidR="0062611B" w:rsidRDefault="0062611B" w:rsidP="0072752C">
      <w:pPr>
        <w:rPr>
          <w:rFonts w:ascii="Times New Roman" w:hAnsi="Times New Roman" w:cs="Times New Roman"/>
          <w:b/>
          <w:bCs/>
        </w:rPr>
      </w:pPr>
    </w:p>
    <w:p w14:paraId="34EFA619" w14:textId="77777777" w:rsidR="0062611B" w:rsidRDefault="0062611B" w:rsidP="0072752C">
      <w:pPr>
        <w:rPr>
          <w:rFonts w:ascii="Times New Roman" w:hAnsi="Times New Roman" w:cs="Times New Roman"/>
          <w:b/>
          <w:bCs/>
        </w:rPr>
      </w:pPr>
    </w:p>
    <w:p w14:paraId="29B4EB11" w14:textId="77777777" w:rsidR="0062611B" w:rsidRDefault="0062611B" w:rsidP="0072752C">
      <w:pPr>
        <w:rPr>
          <w:rFonts w:ascii="Times New Roman" w:hAnsi="Times New Roman" w:cs="Times New Roman"/>
          <w:b/>
          <w:bCs/>
        </w:rPr>
      </w:pPr>
    </w:p>
    <w:p w14:paraId="7070D679" w14:textId="77777777" w:rsidR="0016014C" w:rsidRDefault="0016014C" w:rsidP="0072752C">
      <w:pPr>
        <w:rPr>
          <w:rFonts w:ascii="Times New Roman" w:hAnsi="Times New Roman" w:cs="Times New Roman"/>
          <w:b/>
          <w:bCs/>
        </w:rPr>
      </w:pPr>
    </w:p>
    <w:p w14:paraId="67EA3C6E" w14:textId="77777777" w:rsidR="0016014C" w:rsidRDefault="0016014C" w:rsidP="0072752C">
      <w:pPr>
        <w:rPr>
          <w:rFonts w:ascii="Times New Roman" w:hAnsi="Times New Roman" w:cs="Times New Roman"/>
          <w:b/>
          <w:bCs/>
        </w:rPr>
      </w:pPr>
    </w:p>
    <w:p w14:paraId="1A8F3129" w14:textId="77777777" w:rsidR="0016014C" w:rsidRDefault="0016014C" w:rsidP="0072752C">
      <w:pPr>
        <w:rPr>
          <w:rFonts w:ascii="Times New Roman" w:hAnsi="Times New Roman" w:cs="Times New Roman"/>
          <w:b/>
          <w:bCs/>
        </w:rPr>
      </w:pPr>
    </w:p>
    <w:p w14:paraId="61CB4F13" w14:textId="77777777" w:rsidR="0016014C" w:rsidRDefault="0016014C" w:rsidP="0072752C">
      <w:pPr>
        <w:rPr>
          <w:rFonts w:ascii="Times New Roman" w:hAnsi="Times New Roman" w:cs="Times New Roman"/>
          <w:b/>
          <w:bCs/>
        </w:rPr>
      </w:pPr>
    </w:p>
    <w:p w14:paraId="176550E4" w14:textId="77777777" w:rsidR="0016014C" w:rsidRDefault="0016014C" w:rsidP="0072752C">
      <w:pPr>
        <w:rPr>
          <w:rFonts w:ascii="Times New Roman" w:hAnsi="Times New Roman" w:cs="Times New Roman"/>
          <w:b/>
          <w:bCs/>
        </w:rPr>
      </w:pPr>
    </w:p>
    <w:p w14:paraId="6F2746C6" w14:textId="70103A6D" w:rsidR="00B1671A" w:rsidRPr="00AA2B7C" w:rsidRDefault="003B346D" w:rsidP="00AA2B7C">
      <w:pPr>
        <w:jc w:val="both"/>
        <w:rPr>
          <w:rFonts w:ascii="Times New Roman" w:eastAsia="Calibri" w:hAnsi="Times New Roman" w:cs="Times New Roman"/>
          <w:color w:val="000000"/>
          <w:kern w:val="24"/>
          <w:sz w:val="24"/>
          <w:szCs w:val="24"/>
        </w:rPr>
      </w:pPr>
      <w:r>
        <w:rPr>
          <w:rFonts w:ascii="Times New Roman" w:eastAsia="Calibri" w:hAnsi="Times New Roman" w:cs="Times New Roman"/>
          <w:b/>
          <w:bCs/>
          <w:color w:val="000000"/>
          <w:kern w:val="24"/>
          <w:sz w:val="24"/>
          <w:szCs w:val="24"/>
        </w:rPr>
        <w:t>Fig. S10 &amp; S11.</w:t>
      </w:r>
      <w:r>
        <w:rPr>
          <w:rFonts w:ascii="Times New Roman" w:eastAsia="Calibri" w:hAnsi="Times New Roman" w:cs="Times New Roman"/>
          <w:color w:val="000000"/>
          <w:kern w:val="24"/>
          <w:sz w:val="24"/>
          <w:szCs w:val="24"/>
        </w:rPr>
        <w:t xml:space="preserve"> </w:t>
      </w:r>
      <w:r>
        <w:rPr>
          <w:rFonts w:ascii="Times New Roman" w:eastAsia="SimSun" w:hAnsi="Times New Roman" w:cs="Times New Roman"/>
          <w:color w:val="000000"/>
          <w:kern w:val="24"/>
          <w:sz w:val="24"/>
          <w:szCs w:val="24"/>
        </w:rPr>
        <w:t>Ternary plot representing the relative abundance of the gut bacterial family and order of all ASVs (&gt; 5%) in the foregut, midgut and hindgut respectively. ASVs are represented by circles. Each circle's size corresponds to its proportional abundance. Its position with each compartment denotes its relative abundance. Grey in the foregut, red in the hindgut and green in the midgut are three examples of ASVs that are much more abundant in the foregut, midgut and hindgut respectively.</w:t>
      </w:r>
    </w:p>
    <w:p w14:paraId="2269F289" w14:textId="6A12007B" w:rsidR="00E37836" w:rsidRDefault="00E37836">
      <w:pPr>
        <w:rPr>
          <w:rFonts w:ascii="Times New Roman" w:hAnsi="Times New Roman" w:cs="Times New Roman"/>
          <w:b/>
          <w:bCs/>
        </w:rPr>
      </w:pPr>
      <w:r>
        <w:rPr>
          <w:rFonts w:ascii="Times New Roman" w:hAnsi="Times New Roman" w:cs="Times New Roman"/>
          <w:b/>
          <w:bCs/>
        </w:rPr>
        <w:br w:type="page"/>
      </w:r>
    </w:p>
    <w:p w14:paraId="4FA95CFA" w14:textId="77777777" w:rsidR="008A4549" w:rsidRDefault="008A4549" w:rsidP="0072752C">
      <w:pPr>
        <w:rPr>
          <w:rFonts w:ascii="Times New Roman" w:hAnsi="Times New Roman" w:cs="Times New Roman"/>
          <w:b/>
          <w:bCs/>
        </w:rPr>
      </w:pPr>
    </w:p>
    <w:p w14:paraId="24422B64" w14:textId="60E24DD8" w:rsidR="0072752C" w:rsidRDefault="0072752C" w:rsidP="0072752C">
      <w:pPr>
        <w:rPr>
          <w:noProof/>
        </w:rPr>
      </w:pPr>
      <w:r>
        <w:rPr>
          <w:noProof/>
          <w:lang w:eastAsia="en-IN" w:bidi="ar-SA"/>
        </w:rPr>
        <w:drawing>
          <wp:inline distT="0" distB="0" distL="0" distR="0" wp14:anchorId="1EFD3427" wp14:editId="051CACC7">
            <wp:extent cx="4943475" cy="21157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7507" cy="2151702"/>
                    </a:xfrm>
                    <a:prstGeom prst="rect">
                      <a:avLst/>
                    </a:prstGeom>
                    <a:noFill/>
                    <a:ln>
                      <a:noFill/>
                    </a:ln>
                  </pic:spPr>
                </pic:pic>
              </a:graphicData>
            </a:graphic>
          </wp:inline>
        </w:drawing>
      </w:r>
    </w:p>
    <w:p w14:paraId="3910D477" w14:textId="46FB93E0" w:rsidR="008A4549" w:rsidRDefault="008A4549" w:rsidP="008A4549">
      <w:pPr>
        <w:jc w:val="both"/>
        <w:rPr>
          <w:rFonts w:ascii="Times New Roman" w:eastAsia="SimSun" w:hAnsi="Times New Roman" w:cs="Times New Roman"/>
          <w:color w:val="000000"/>
          <w:kern w:val="24"/>
          <w:sz w:val="24"/>
          <w:szCs w:val="24"/>
        </w:rPr>
      </w:pPr>
      <w:r>
        <w:rPr>
          <w:rFonts w:ascii="Times New Roman" w:eastAsia="SimSun" w:hAnsi="Times New Roman" w:cs="Times New Roman"/>
          <w:b/>
          <w:bCs/>
          <w:color w:val="000000"/>
          <w:kern w:val="24"/>
          <w:sz w:val="24"/>
          <w:szCs w:val="24"/>
        </w:rPr>
        <w:t xml:space="preserve">Fig. </w:t>
      </w:r>
      <w:r w:rsidR="00AA2B7C">
        <w:rPr>
          <w:rFonts w:ascii="Times New Roman" w:eastAsia="SimSun" w:hAnsi="Times New Roman" w:cs="Times New Roman"/>
          <w:b/>
          <w:bCs/>
          <w:color w:val="000000"/>
          <w:kern w:val="24"/>
          <w:sz w:val="24"/>
          <w:szCs w:val="24"/>
        </w:rPr>
        <w:t>S1</w:t>
      </w:r>
      <w:r w:rsidR="0033415A">
        <w:rPr>
          <w:rFonts w:ascii="Times New Roman" w:eastAsia="SimSun" w:hAnsi="Times New Roman" w:cs="Times New Roman"/>
          <w:b/>
          <w:bCs/>
          <w:color w:val="000000"/>
          <w:kern w:val="24"/>
          <w:sz w:val="24"/>
          <w:szCs w:val="24"/>
        </w:rPr>
        <w:t>2</w:t>
      </w:r>
      <w:r>
        <w:rPr>
          <w:rFonts w:ascii="Times New Roman" w:eastAsia="SimSun" w:hAnsi="Times New Roman" w:cs="Times New Roman"/>
          <w:b/>
          <w:bCs/>
          <w:color w:val="000000"/>
          <w:kern w:val="24"/>
          <w:sz w:val="24"/>
          <w:szCs w:val="24"/>
        </w:rPr>
        <w:t xml:space="preserve">. </w:t>
      </w:r>
      <w:r>
        <w:rPr>
          <w:rFonts w:ascii="Times New Roman" w:eastAsia="SimSun" w:hAnsi="Times New Roman" w:cs="Times New Roman"/>
          <w:color w:val="000000"/>
          <w:kern w:val="24"/>
          <w:sz w:val="24"/>
          <w:szCs w:val="24"/>
        </w:rPr>
        <w:t xml:space="preserve"> Pi</w:t>
      </w:r>
      <w:r w:rsidR="004A6FFB">
        <w:rPr>
          <w:rFonts w:ascii="Times New Roman" w:eastAsia="SimSun" w:hAnsi="Times New Roman" w:cs="Times New Roman"/>
          <w:color w:val="000000"/>
          <w:kern w:val="24"/>
          <w:sz w:val="24"/>
          <w:szCs w:val="24"/>
        </w:rPr>
        <w:t>elou_e</w:t>
      </w:r>
      <w:r>
        <w:rPr>
          <w:rFonts w:ascii="Times New Roman" w:eastAsia="SimSun" w:hAnsi="Times New Roman" w:cs="Times New Roman"/>
          <w:color w:val="000000"/>
          <w:kern w:val="24"/>
          <w:sz w:val="24"/>
          <w:szCs w:val="24"/>
        </w:rPr>
        <w:t xml:space="preserve"> index, representing bacterial communities in the different gut compartments of </w:t>
      </w:r>
      <w:r>
        <w:rPr>
          <w:rFonts w:ascii="Times New Roman" w:eastAsia="SimSun" w:hAnsi="Times New Roman" w:cs="Times New Roman"/>
          <w:i/>
          <w:iCs/>
          <w:color w:val="000000"/>
          <w:kern w:val="24"/>
          <w:sz w:val="24"/>
          <w:szCs w:val="24"/>
        </w:rPr>
        <w:t xml:space="preserve">M. insanabilis. </w:t>
      </w:r>
      <w:r>
        <w:rPr>
          <w:rFonts w:ascii="Times New Roman" w:eastAsia="SimSun" w:hAnsi="Times New Roman" w:cs="Times New Roman"/>
          <w:color w:val="000000"/>
          <w:kern w:val="24"/>
          <w:sz w:val="24"/>
          <w:szCs w:val="24"/>
        </w:rPr>
        <w:t xml:space="preserve">Dark Blue = FG; Orange = Midgut; Light Blue = Hindgut. </w:t>
      </w:r>
    </w:p>
    <w:p w14:paraId="2F5A583D" w14:textId="77777777" w:rsidR="00E37836" w:rsidRDefault="00E37836">
      <w:pPr>
        <w:rPr>
          <w:rFonts w:ascii="Times New Roman" w:eastAsia="Calibri" w:hAnsi="Times New Roman" w:cs="Times New Roman"/>
          <w:b/>
          <w:bCs/>
          <w:color w:val="000000"/>
          <w:sz w:val="24"/>
        </w:rPr>
      </w:pPr>
      <w:r>
        <w:rPr>
          <w:rFonts w:ascii="Times New Roman" w:eastAsia="Calibri" w:hAnsi="Times New Roman" w:cs="Times New Roman"/>
          <w:b/>
          <w:bCs/>
          <w:color w:val="000000"/>
          <w:sz w:val="24"/>
        </w:rPr>
        <w:br w:type="page"/>
      </w:r>
    </w:p>
    <w:p w14:paraId="26F32333" w14:textId="2F60CB0C" w:rsidR="004C276D" w:rsidRPr="00B42110" w:rsidRDefault="004C276D" w:rsidP="004C276D">
      <w:pPr>
        <w:tabs>
          <w:tab w:val="left" w:pos="1191"/>
        </w:tabs>
        <w:spacing w:after="0" w:line="360" w:lineRule="auto"/>
        <w:jc w:val="both"/>
        <w:rPr>
          <w:rFonts w:ascii="Times New Roman" w:eastAsia="Calibri" w:hAnsi="Times New Roman" w:cs="Times New Roman"/>
          <w:b/>
          <w:bCs/>
          <w:color w:val="000000"/>
          <w:sz w:val="24"/>
        </w:rPr>
      </w:pPr>
      <w:r>
        <w:rPr>
          <w:rFonts w:ascii="Times New Roman" w:eastAsia="Calibri" w:hAnsi="Times New Roman" w:cs="Times New Roman"/>
          <w:b/>
          <w:bCs/>
          <w:color w:val="000000"/>
          <w:sz w:val="24"/>
        </w:rPr>
        <w:lastRenderedPageBreak/>
        <w:t xml:space="preserve">Table S1. </w:t>
      </w:r>
      <w:r>
        <w:rPr>
          <w:rFonts w:ascii="Times New Roman" w:eastAsia="Calibri" w:hAnsi="Times New Roman" w:cs="Times New Roman"/>
          <w:bCs/>
          <w:color w:val="000000"/>
          <w:sz w:val="24"/>
        </w:rPr>
        <w:t>List of selected nitrogen cycling primers and reference genes designed for expression analysis</w:t>
      </w:r>
    </w:p>
    <w:tbl>
      <w:tblPr>
        <w:tblW w:w="978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1056"/>
        <w:gridCol w:w="3824"/>
        <w:gridCol w:w="3683"/>
        <w:gridCol w:w="1270"/>
      </w:tblGrid>
      <w:tr w:rsidR="004C276D" w14:paraId="20AC4746" w14:textId="77777777" w:rsidTr="003F5F87">
        <w:tc>
          <w:tcPr>
            <w:tcW w:w="704" w:type="dxa"/>
            <w:tcBorders>
              <w:bottom w:val="single" w:sz="12" w:space="0" w:color="666666"/>
            </w:tcBorders>
            <w:shd w:val="clear" w:color="auto" w:fill="D0CECE"/>
          </w:tcPr>
          <w:p w14:paraId="589A184B"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Calibri" w:hAnsi="Times New Roman" w:cs="Times New Roman"/>
                <w:b/>
                <w:bCs/>
                <w:color w:val="000000"/>
                <w:kern w:val="24"/>
                <w:sz w:val="24"/>
                <w:szCs w:val="24"/>
              </w:rPr>
              <w:t>Gene</w:t>
            </w:r>
          </w:p>
        </w:tc>
        <w:tc>
          <w:tcPr>
            <w:tcW w:w="4123" w:type="dxa"/>
            <w:tcBorders>
              <w:bottom w:val="single" w:sz="12" w:space="0" w:color="666666"/>
            </w:tcBorders>
            <w:shd w:val="clear" w:color="auto" w:fill="D0CECE"/>
          </w:tcPr>
          <w:p w14:paraId="2AA2DB00"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Calibri" w:hAnsi="Times New Roman" w:cs="Times New Roman"/>
                <w:b/>
                <w:bCs/>
                <w:color w:val="000000"/>
                <w:kern w:val="24"/>
                <w:sz w:val="24"/>
                <w:szCs w:val="24"/>
              </w:rPr>
              <w:t>Forward primer</w:t>
            </w:r>
          </w:p>
        </w:tc>
        <w:tc>
          <w:tcPr>
            <w:tcW w:w="3683" w:type="dxa"/>
            <w:tcBorders>
              <w:bottom w:val="single" w:sz="12" w:space="0" w:color="666666"/>
            </w:tcBorders>
            <w:shd w:val="clear" w:color="auto" w:fill="D0CECE"/>
          </w:tcPr>
          <w:p w14:paraId="44B85C1A" w14:textId="77777777" w:rsidR="004C276D" w:rsidRDefault="004C276D" w:rsidP="003F5F87">
            <w:pPr>
              <w:spacing w:after="0" w:line="360" w:lineRule="auto"/>
              <w:rPr>
                <w:rFonts w:ascii="Times New Roman" w:hAnsi="Times New Roman" w:cs="Times New Roman"/>
                <w:b/>
                <w:bCs/>
                <w:color w:val="000000"/>
                <w:kern w:val="2"/>
                <w:sz w:val="24"/>
                <w:szCs w:val="24"/>
                <w:lang w:eastAsia="en-IN"/>
              </w:rPr>
            </w:pPr>
            <w:r>
              <w:rPr>
                <w:rFonts w:ascii="Times New Roman" w:hAnsi="Times New Roman" w:cs="Times New Roman"/>
                <w:b/>
                <w:bCs/>
                <w:color w:val="000000"/>
                <w:kern w:val="24"/>
                <w:sz w:val="24"/>
                <w:szCs w:val="24"/>
                <w:lang w:eastAsia="en-IN"/>
              </w:rPr>
              <w:t>Reverse primer</w:t>
            </w:r>
          </w:p>
        </w:tc>
        <w:tc>
          <w:tcPr>
            <w:tcW w:w="1270" w:type="dxa"/>
            <w:tcBorders>
              <w:bottom w:val="single" w:sz="12" w:space="0" w:color="666666"/>
            </w:tcBorders>
            <w:shd w:val="clear" w:color="auto" w:fill="D0CECE"/>
          </w:tcPr>
          <w:p w14:paraId="6FB227C3"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Calibri" w:hAnsi="Times New Roman" w:cs="Times New Roman"/>
                <w:b/>
                <w:bCs/>
                <w:color w:val="000000"/>
                <w:kern w:val="24"/>
                <w:sz w:val="24"/>
                <w:szCs w:val="24"/>
              </w:rPr>
              <w:t xml:space="preserve">Annealing Tm ˚C </w:t>
            </w:r>
          </w:p>
        </w:tc>
      </w:tr>
      <w:tr w:rsidR="004C276D" w14:paraId="6E23227B" w14:textId="77777777" w:rsidTr="003F5F87">
        <w:tc>
          <w:tcPr>
            <w:tcW w:w="704" w:type="dxa"/>
            <w:shd w:val="clear" w:color="auto" w:fill="FFFFFF"/>
          </w:tcPr>
          <w:p w14:paraId="0C36FD68"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Tahoma" w:hAnsi="Times New Roman" w:cs="Times New Roman"/>
                <w:b/>
                <w:bCs/>
                <w:i/>
                <w:iCs/>
                <w:color w:val="000000"/>
                <w:kern w:val="24"/>
                <w:sz w:val="24"/>
                <w:szCs w:val="24"/>
              </w:rPr>
              <w:t>AMX</w:t>
            </w:r>
          </w:p>
        </w:tc>
        <w:tc>
          <w:tcPr>
            <w:tcW w:w="4123" w:type="dxa"/>
            <w:shd w:val="clear" w:color="auto" w:fill="FFFFFF"/>
          </w:tcPr>
          <w:p w14:paraId="34A4425E"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CCGGATGGAAATATCCTCTTCTC</w:t>
            </w:r>
          </w:p>
        </w:tc>
        <w:tc>
          <w:tcPr>
            <w:tcW w:w="3683" w:type="dxa"/>
            <w:shd w:val="clear" w:color="auto" w:fill="FFFFFF"/>
          </w:tcPr>
          <w:p w14:paraId="1C92E3D9"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ATATGCACCATCCCAGTTATCC</w:t>
            </w:r>
          </w:p>
        </w:tc>
        <w:tc>
          <w:tcPr>
            <w:tcW w:w="1270" w:type="dxa"/>
            <w:shd w:val="clear" w:color="auto" w:fill="FFFFFF"/>
          </w:tcPr>
          <w:p w14:paraId="4A3BAB30"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54.5</w:t>
            </w:r>
          </w:p>
        </w:tc>
      </w:tr>
      <w:tr w:rsidR="004C276D" w14:paraId="0745AEE0" w14:textId="77777777" w:rsidTr="003F5F87">
        <w:tc>
          <w:tcPr>
            <w:tcW w:w="704" w:type="dxa"/>
            <w:shd w:val="clear" w:color="auto" w:fill="FFFFFF"/>
          </w:tcPr>
          <w:p w14:paraId="54EEC4EA"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Tahoma" w:hAnsi="Times New Roman" w:cs="Times New Roman"/>
                <w:b/>
                <w:bCs/>
                <w:i/>
                <w:iCs/>
                <w:color w:val="000000"/>
                <w:kern w:val="24"/>
                <w:sz w:val="24"/>
                <w:szCs w:val="24"/>
              </w:rPr>
              <w:t>NifH</w:t>
            </w:r>
          </w:p>
        </w:tc>
        <w:tc>
          <w:tcPr>
            <w:tcW w:w="4123" w:type="dxa"/>
            <w:shd w:val="clear" w:color="auto" w:fill="FFFFFF"/>
          </w:tcPr>
          <w:p w14:paraId="67052524"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TCACCCGGATGATGAAGAAATC</w:t>
            </w:r>
          </w:p>
        </w:tc>
        <w:tc>
          <w:tcPr>
            <w:tcW w:w="3683" w:type="dxa"/>
            <w:shd w:val="clear" w:color="auto" w:fill="FFFFFF"/>
          </w:tcPr>
          <w:p w14:paraId="4B6EB1A4"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TAATAACACCACGACCAGCAC</w:t>
            </w:r>
          </w:p>
        </w:tc>
        <w:tc>
          <w:tcPr>
            <w:tcW w:w="1270" w:type="dxa"/>
            <w:shd w:val="clear" w:color="auto" w:fill="FFFFFF"/>
          </w:tcPr>
          <w:p w14:paraId="70A1B911"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54.7</w:t>
            </w:r>
          </w:p>
        </w:tc>
      </w:tr>
      <w:tr w:rsidR="004C276D" w14:paraId="0936A9EB" w14:textId="77777777" w:rsidTr="003F5F87">
        <w:tc>
          <w:tcPr>
            <w:tcW w:w="704" w:type="dxa"/>
            <w:shd w:val="clear" w:color="auto" w:fill="FFFFFF"/>
          </w:tcPr>
          <w:p w14:paraId="175277DB"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Tahoma" w:hAnsi="Times New Roman" w:cs="Times New Roman"/>
                <w:b/>
                <w:bCs/>
                <w:i/>
                <w:iCs/>
                <w:color w:val="000000"/>
                <w:kern w:val="24"/>
                <w:sz w:val="24"/>
                <w:szCs w:val="24"/>
              </w:rPr>
              <w:t>nirS</w:t>
            </w:r>
          </w:p>
        </w:tc>
        <w:tc>
          <w:tcPr>
            <w:tcW w:w="4123" w:type="dxa"/>
            <w:shd w:val="clear" w:color="auto" w:fill="FFFFFF"/>
          </w:tcPr>
          <w:p w14:paraId="51CCD40A"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CGGTCAAGCACAAGGATCA</w:t>
            </w:r>
          </w:p>
        </w:tc>
        <w:tc>
          <w:tcPr>
            <w:tcW w:w="3683" w:type="dxa"/>
            <w:shd w:val="clear" w:color="auto" w:fill="FFFFFF"/>
          </w:tcPr>
          <w:p w14:paraId="39EF6869"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GACTTCGGATGGGTCTTGATG</w:t>
            </w:r>
          </w:p>
        </w:tc>
        <w:tc>
          <w:tcPr>
            <w:tcW w:w="1270" w:type="dxa"/>
            <w:shd w:val="clear" w:color="auto" w:fill="FFFFFF"/>
          </w:tcPr>
          <w:p w14:paraId="308569C0"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55.2</w:t>
            </w:r>
          </w:p>
        </w:tc>
      </w:tr>
      <w:tr w:rsidR="004C276D" w14:paraId="64DBCE1A" w14:textId="77777777" w:rsidTr="003F5F87">
        <w:tc>
          <w:tcPr>
            <w:tcW w:w="704" w:type="dxa"/>
            <w:shd w:val="clear" w:color="auto" w:fill="FFFFFF"/>
          </w:tcPr>
          <w:p w14:paraId="11215492"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Tahoma" w:hAnsi="Times New Roman" w:cs="Times New Roman"/>
                <w:b/>
                <w:bCs/>
                <w:i/>
                <w:iCs/>
                <w:color w:val="000000"/>
                <w:kern w:val="24"/>
                <w:sz w:val="24"/>
                <w:szCs w:val="24"/>
              </w:rPr>
              <w:t>nirK</w:t>
            </w:r>
          </w:p>
        </w:tc>
        <w:tc>
          <w:tcPr>
            <w:tcW w:w="4123" w:type="dxa"/>
            <w:shd w:val="clear" w:color="auto" w:fill="FFFFFF"/>
          </w:tcPr>
          <w:p w14:paraId="46B6215B"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TCGCAAGCCAACAGAGATAC</w:t>
            </w:r>
          </w:p>
        </w:tc>
        <w:tc>
          <w:tcPr>
            <w:tcW w:w="3683" w:type="dxa"/>
            <w:shd w:val="clear" w:color="auto" w:fill="FFFFFF"/>
          </w:tcPr>
          <w:p w14:paraId="542A825D"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ACCATGTTTCCTGATCGAGTTC</w:t>
            </w:r>
          </w:p>
        </w:tc>
        <w:tc>
          <w:tcPr>
            <w:tcW w:w="1270" w:type="dxa"/>
            <w:shd w:val="clear" w:color="auto" w:fill="FFFFFF"/>
          </w:tcPr>
          <w:p w14:paraId="7DD80F9C"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54.9</w:t>
            </w:r>
          </w:p>
        </w:tc>
      </w:tr>
      <w:tr w:rsidR="004C276D" w14:paraId="55372A52" w14:textId="77777777" w:rsidTr="003F5F87">
        <w:tc>
          <w:tcPr>
            <w:tcW w:w="704" w:type="dxa"/>
            <w:shd w:val="clear" w:color="auto" w:fill="FFFFFF"/>
          </w:tcPr>
          <w:p w14:paraId="5F7EB427"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Tahoma" w:hAnsi="Times New Roman" w:cs="Times New Roman"/>
                <w:b/>
                <w:bCs/>
                <w:i/>
                <w:iCs/>
                <w:color w:val="000000"/>
                <w:kern w:val="24"/>
                <w:sz w:val="24"/>
                <w:szCs w:val="24"/>
              </w:rPr>
              <w:t>HZO</w:t>
            </w:r>
          </w:p>
        </w:tc>
        <w:tc>
          <w:tcPr>
            <w:tcW w:w="4123" w:type="dxa"/>
            <w:shd w:val="clear" w:color="auto" w:fill="FFFFFF"/>
          </w:tcPr>
          <w:p w14:paraId="1AD22DE9"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TAAAGACCTTGCACCTGACC</w:t>
            </w:r>
          </w:p>
        </w:tc>
        <w:tc>
          <w:tcPr>
            <w:tcW w:w="3683" w:type="dxa"/>
            <w:shd w:val="clear" w:color="auto" w:fill="FFFFFF"/>
          </w:tcPr>
          <w:p w14:paraId="0C381326"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Tahoma" w:hAnsi="Times New Roman" w:cs="Times New Roman"/>
                <w:color w:val="000000"/>
                <w:kern w:val="24"/>
                <w:sz w:val="24"/>
                <w:szCs w:val="24"/>
              </w:rPr>
              <w:t>CTCACCCTTCTTACCACCATAC</w:t>
            </w:r>
          </w:p>
        </w:tc>
        <w:tc>
          <w:tcPr>
            <w:tcW w:w="1270" w:type="dxa"/>
            <w:shd w:val="clear" w:color="auto" w:fill="FFFFFF"/>
          </w:tcPr>
          <w:p w14:paraId="5E434190"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54.7</w:t>
            </w:r>
          </w:p>
        </w:tc>
      </w:tr>
      <w:tr w:rsidR="004C276D" w14:paraId="28CD2C03" w14:textId="77777777" w:rsidTr="003F5F87">
        <w:tc>
          <w:tcPr>
            <w:tcW w:w="9780" w:type="dxa"/>
            <w:gridSpan w:val="4"/>
            <w:shd w:val="clear" w:color="auto" w:fill="D0CECE"/>
          </w:tcPr>
          <w:p w14:paraId="405F730A" w14:textId="77777777" w:rsidR="004C276D" w:rsidRDefault="004C276D" w:rsidP="003F5F87">
            <w:pPr>
              <w:tabs>
                <w:tab w:val="left" w:pos="1191"/>
              </w:tabs>
              <w:spacing w:after="0" w:line="360" w:lineRule="auto"/>
              <w:jc w:val="center"/>
              <w:rPr>
                <w:rFonts w:ascii="Times New Roman" w:eastAsia="Calibri" w:hAnsi="Times New Roman" w:cs="Times New Roman"/>
                <w:b/>
                <w:bCs/>
                <w:color w:val="000000"/>
                <w:kern w:val="2"/>
                <w:sz w:val="24"/>
              </w:rPr>
            </w:pPr>
            <w:r>
              <w:rPr>
                <w:rFonts w:ascii="Times New Roman" w:eastAsia="Calibri" w:hAnsi="Times New Roman" w:cs="Times New Roman"/>
                <w:b/>
                <w:bCs/>
                <w:color w:val="000000"/>
                <w:kern w:val="2"/>
                <w:sz w:val="24"/>
              </w:rPr>
              <w:t>Reference/Housekeeping gene</w:t>
            </w:r>
          </w:p>
        </w:tc>
      </w:tr>
      <w:tr w:rsidR="004C276D" w14:paraId="1FDE209E" w14:textId="77777777" w:rsidTr="003F5F87">
        <w:tc>
          <w:tcPr>
            <w:tcW w:w="704" w:type="dxa"/>
            <w:shd w:val="clear" w:color="auto" w:fill="FFFFFF"/>
          </w:tcPr>
          <w:p w14:paraId="621E3FB6"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Tahoma" w:hAnsi="Times New Roman" w:cs="Times New Roman"/>
                <w:b/>
                <w:bCs/>
                <w:color w:val="000000"/>
                <w:kern w:val="24"/>
                <w:sz w:val="24"/>
                <w:szCs w:val="24"/>
              </w:rPr>
              <w:t>RPL13a</w:t>
            </w:r>
          </w:p>
        </w:tc>
        <w:tc>
          <w:tcPr>
            <w:tcW w:w="4123" w:type="dxa"/>
            <w:shd w:val="clear" w:color="auto" w:fill="FFFFFF"/>
          </w:tcPr>
          <w:p w14:paraId="3D7F140A"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GAAAGAGGCAAGCAAGCATT</w:t>
            </w:r>
          </w:p>
        </w:tc>
        <w:tc>
          <w:tcPr>
            <w:tcW w:w="3683" w:type="dxa"/>
            <w:shd w:val="clear" w:color="auto" w:fill="FFFFFF"/>
          </w:tcPr>
          <w:p w14:paraId="4F30A530"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CCAACCGACTTCGTGAGACA</w:t>
            </w:r>
          </w:p>
        </w:tc>
        <w:tc>
          <w:tcPr>
            <w:tcW w:w="1270" w:type="dxa"/>
            <w:shd w:val="clear" w:color="auto" w:fill="FFFFFF"/>
          </w:tcPr>
          <w:p w14:paraId="183E0F50"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52-62</w:t>
            </w:r>
          </w:p>
        </w:tc>
      </w:tr>
      <w:tr w:rsidR="004C276D" w14:paraId="2A54026A" w14:textId="77777777" w:rsidTr="003F5F87">
        <w:tc>
          <w:tcPr>
            <w:tcW w:w="704" w:type="dxa"/>
            <w:shd w:val="clear" w:color="auto" w:fill="FFFFFF"/>
          </w:tcPr>
          <w:p w14:paraId="27961BDA" w14:textId="77777777" w:rsidR="004C276D" w:rsidRDefault="004C276D" w:rsidP="003F5F87">
            <w:pPr>
              <w:tabs>
                <w:tab w:val="left" w:pos="1191"/>
              </w:tabs>
              <w:spacing w:after="0" w:line="360" w:lineRule="auto"/>
              <w:rPr>
                <w:rFonts w:ascii="Times New Roman" w:eastAsia="Calibri" w:hAnsi="Times New Roman" w:cs="Times New Roman"/>
                <w:b/>
                <w:bCs/>
                <w:color w:val="000000"/>
                <w:kern w:val="2"/>
                <w:sz w:val="24"/>
                <w:szCs w:val="24"/>
              </w:rPr>
            </w:pPr>
            <w:r>
              <w:rPr>
                <w:rFonts w:ascii="Times New Roman" w:eastAsia="Tahoma" w:hAnsi="Times New Roman" w:cs="Times New Roman"/>
                <w:b/>
                <w:bCs/>
                <w:color w:val="000000"/>
                <w:kern w:val="24"/>
                <w:sz w:val="24"/>
                <w:szCs w:val="24"/>
              </w:rPr>
              <w:t>TUBb</w:t>
            </w:r>
          </w:p>
        </w:tc>
        <w:tc>
          <w:tcPr>
            <w:tcW w:w="4123" w:type="dxa"/>
            <w:shd w:val="clear" w:color="auto" w:fill="FFFFFF"/>
          </w:tcPr>
          <w:p w14:paraId="44B7347D"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TATGGGCACATTACTCATCTCAA</w:t>
            </w:r>
          </w:p>
        </w:tc>
        <w:tc>
          <w:tcPr>
            <w:tcW w:w="3683" w:type="dxa"/>
            <w:shd w:val="clear" w:color="auto" w:fill="FFFFFF"/>
          </w:tcPr>
          <w:p w14:paraId="43658563"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AGGGTGGCGTTGTATGGTTC</w:t>
            </w:r>
          </w:p>
        </w:tc>
        <w:tc>
          <w:tcPr>
            <w:tcW w:w="1270" w:type="dxa"/>
            <w:shd w:val="clear" w:color="auto" w:fill="FFFFFF"/>
          </w:tcPr>
          <w:p w14:paraId="28BB08F9" w14:textId="77777777" w:rsidR="004C276D" w:rsidRDefault="004C276D" w:rsidP="003F5F87">
            <w:pPr>
              <w:tabs>
                <w:tab w:val="left" w:pos="1191"/>
              </w:tabs>
              <w:spacing w:after="0" w:line="360" w:lineRule="auto"/>
              <w:rPr>
                <w:rFonts w:ascii="Times New Roman" w:eastAsia="Calibri" w:hAnsi="Times New Roman" w:cs="Times New Roman"/>
                <w:color w:val="000000"/>
                <w:kern w:val="2"/>
                <w:sz w:val="24"/>
                <w:szCs w:val="24"/>
              </w:rPr>
            </w:pPr>
            <w:r>
              <w:rPr>
                <w:rFonts w:ascii="Times New Roman" w:eastAsia="Calibri" w:hAnsi="Times New Roman" w:cs="Times New Roman"/>
                <w:color w:val="000000"/>
                <w:kern w:val="24"/>
                <w:sz w:val="24"/>
                <w:szCs w:val="24"/>
              </w:rPr>
              <w:t>52-62</w:t>
            </w:r>
          </w:p>
        </w:tc>
      </w:tr>
    </w:tbl>
    <w:p w14:paraId="73ED5AB2" w14:textId="77777777" w:rsidR="004C276D" w:rsidRDefault="004C276D" w:rsidP="004C276D">
      <w:pPr>
        <w:tabs>
          <w:tab w:val="left" w:pos="1191"/>
        </w:tabs>
        <w:spacing w:line="360" w:lineRule="auto"/>
        <w:rPr>
          <w:rFonts w:ascii="Times New Roman" w:eastAsia="Calibri" w:hAnsi="Times New Roman" w:cs="Times New Roman"/>
          <w:bCs/>
          <w:color w:val="000000"/>
          <w:sz w:val="24"/>
        </w:rPr>
      </w:pPr>
    </w:p>
    <w:p w14:paraId="3AFC19D5" w14:textId="77777777" w:rsidR="00E37836" w:rsidRDefault="00E37836">
      <w:pPr>
        <w:rPr>
          <w:rFonts w:ascii="Times New Roman" w:eastAsia="Times New Roman" w:hAnsi="Times New Roman" w:cs="Times New Roman"/>
          <w:b/>
          <w:bCs/>
          <w:color w:val="000000" w:themeColor="text1"/>
          <w:sz w:val="24"/>
          <w:szCs w:val="24"/>
          <w:lang w:val="en-US" w:bidi="ar-SA"/>
        </w:rPr>
      </w:pPr>
      <w:r>
        <w:rPr>
          <w:rFonts w:ascii="Times New Roman" w:hAnsi="Times New Roman"/>
          <w:b/>
          <w:bCs/>
          <w:color w:val="000000" w:themeColor="text1"/>
          <w:sz w:val="24"/>
          <w:szCs w:val="24"/>
        </w:rPr>
        <w:br w:type="page"/>
      </w:r>
    </w:p>
    <w:p w14:paraId="1051B12C" w14:textId="37F7DD93" w:rsidR="004D058A" w:rsidRPr="00945772" w:rsidRDefault="004D058A" w:rsidP="004D058A">
      <w:pPr>
        <w:pStyle w:val="ListParagraph"/>
        <w:autoSpaceDE w:val="0"/>
        <w:autoSpaceDN w:val="0"/>
        <w:adjustRightInd w:val="0"/>
        <w:spacing w:after="0" w:line="360" w:lineRule="auto"/>
        <w:ind w:left="0" w:right="-613"/>
        <w:jc w:val="both"/>
        <w:rPr>
          <w:rFonts w:ascii="Times New Roman" w:hAnsi="Times New Roman"/>
          <w:b/>
          <w:bCs/>
          <w:color w:val="000000" w:themeColor="text1"/>
          <w:sz w:val="24"/>
          <w:szCs w:val="24"/>
        </w:rPr>
      </w:pPr>
      <w:r w:rsidRPr="00390EC9">
        <w:rPr>
          <w:rFonts w:ascii="Times New Roman" w:hAnsi="Times New Roman"/>
          <w:b/>
          <w:bCs/>
          <w:color w:val="000000" w:themeColor="text1"/>
          <w:sz w:val="24"/>
          <w:szCs w:val="24"/>
        </w:rPr>
        <w:lastRenderedPageBreak/>
        <w:t>Table S</w:t>
      </w:r>
      <w:r>
        <w:rPr>
          <w:rFonts w:ascii="Times New Roman" w:hAnsi="Times New Roman"/>
          <w:b/>
          <w:bCs/>
          <w:color w:val="000000" w:themeColor="text1"/>
          <w:sz w:val="24"/>
          <w:szCs w:val="24"/>
        </w:rPr>
        <w:t xml:space="preserve">2. </w:t>
      </w:r>
      <w:r w:rsidRPr="00945772">
        <w:rPr>
          <w:rFonts w:ascii="Times New Roman" w:hAnsi="Times New Roman"/>
          <w:color w:val="000000" w:themeColor="text1"/>
          <w:sz w:val="24"/>
          <w:szCs w:val="24"/>
        </w:rPr>
        <w:t xml:space="preserve">Colonization of aerobic and anaerobic gut bacteria in different gut compartments of </w:t>
      </w:r>
      <w:r w:rsidRPr="00945772">
        <w:rPr>
          <w:rFonts w:ascii="Times New Roman" w:hAnsi="Times New Roman"/>
          <w:i/>
          <w:iCs/>
          <w:color w:val="000000" w:themeColor="text1"/>
          <w:sz w:val="24"/>
          <w:szCs w:val="24"/>
        </w:rPr>
        <w:t xml:space="preserve">M. insanabilis </w:t>
      </w:r>
      <w:r w:rsidRPr="00945772">
        <w:rPr>
          <w:rFonts w:ascii="Times New Roman" w:hAnsi="Times New Roman"/>
          <w:color w:val="000000" w:themeColor="text1"/>
          <w:sz w:val="24"/>
          <w:szCs w:val="24"/>
        </w:rPr>
        <w:t>larvae collected from Ghaziabad, Uttar Pradesh, India</w:t>
      </w:r>
    </w:p>
    <w:tbl>
      <w:tblPr>
        <w:tblStyle w:val="TableGrid"/>
        <w:tblpPr w:leftFromText="180" w:rightFromText="180" w:vertAnchor="text" w:horzAnchor="margin" w:tblpXSpec="center" w:tblpY="101"/>
        <w:tblW w:w="5000" w:type="pct"/>
        <w:tblLook w:val="04A0" w:firstRow="1" w:lastRow="0" w:firstColumn="1" w:lastColumn="0" w:noHBand="0" w:noVBand="1"/>
      </w:tblPr>
      <w:tblGrid>
        <w:gridCol w:w="1617"/>
        <w:gridCol w:w="1016"/>
        <w:gridCol w:w="1003"/>
        <w:gridCol w:w="1550"/>
        <w:gridCol w:w="1096"/>
        <w:gridCol w:w="883"/>
        <w:gridCol w:w="1851"/>
      </w:tblGrid>
      <w:tr w:rsidR="004D058A" w:rsidRPr="00990028" w14:paraId="5C1CEC6E" w14:textId="77777777" w:rsidTr="003F5F87">
        <w:trPr>
          <w:trHeight w:val="280"/>
        </w:trPr>
        <w:tc>
          <w:tcPr>
            <w:tcW w:w="941" w:type="pct"/>
            <w:vMerge w:val="restart"/>
            <w:shd w:val="clear" w:color="auto" w:fill="D0CECE" w:themeFill="background2" w:themeFillShade="E6"/>
          </w:tcPr>
          <w:p w14:paraId="29068F05" w14:textId="77777777" w:rsidR="004D058A" w:rsidRPr="00990028" w:rsidRDefault="004D058A" w:rsidP="003F5F87">
            <w:pPr>
              <w:jc w:val="center"/>
              <w:rPr>
                <w:rFonts w:ascii="Times New Roman" w:hAnsi="Times New Roman" w:cs="Times New Roman"/>
                <w:sz w:val="24"/>
                <w:szCs w:val="24"/>
              </w:rPr>
            </w:pPr>
            <w:bookmarkStart w:id="0" w:name="_Hlk161937274"/>
            <w:r w:rsidRPr="00990028">
              <w:rPr>
                <w:rFonts w:ascii="Times New Roman" w:hAnsi="Times New Roman" w:cs="Times New Roman"/>
                <w:sz w:val="24"/>
                <w:szCs w:val="24"/>
              </w:rPr>
              <w:t>Gut compartments</w:t>
            </w:r>
          </w:p>
        </w:tc>
        <w:tc>
          <w:tcPr>
            <w:tcW w:w="2907" w:type="pct"/>
            <w:gridSpan w:val="5"/>
            <w:shd w:val="clear" w:color="auto" w:fill="D0CECE" w:themeFill="background2" w:themeFillShade="E6"/>
          </w:tcPr>
          <w:p w14:paraId="7BA988D5" w14:textId="77777777" w:rsidR="004D058A" w:rsidRPr="00990028" w:rsidRDefault="004D058A" w:rsidP="003F5F87">
            <w:pPr>
              <w:ind w:right="-395"/>
              <w:jc w:val="center"/>
              <w:rPr>
                <w:rFonts w:ascii="Times New Roman" w:hAnsi="Times New Roman" w:cs="Times New Roman"/>
                <w:sz w:val="24"/>
                <w:szCs w:val="24"/>
              </w:rPr>
            </w:pPr>
            <w:r w:rsidRPr="00990028">
              <w:rPr>
                <w:rFonts w:ascii="Times New Roman" w:hAnsi="Times New Roman" w:cs="Times New Roman"/>
                <w:sz w:val="24"/>
                <w:szCs w:val="24"/>
              </w:rPr>
              <w:t>Culture condition: Aerobic</w:t>
            </w:r>
          </w:p>
        </w:tc>
        <w:tc>
          <w:tcPr>
            <w:tcW w:w="1152" w:type="pct"/>
            <w:shd w:val="clear" w:color="auto" w:fill="D0CECE" w:themeFill="background2" w:themeFillShade="E6"/>
          </w:tcPr>
          <w:p w14:paraId="31F3414D" w14:textId="77777777" w:rsidR="004D058A" w:rsidRPr="00990028" w:rsidRDefault="004D058A" w:rsidP="003F5F87">
            <w:pPr>
              <w:ind w:left="-432" w:right="-288"/>
              <w:jc w:val="center"/>
              <w:rPr>
                <w:rFonts w:ascii="Times New Roman" w:hAnsi="Times New Roman" w:cs="Times New Roman"/>
                <w:sz w:val="24"/>
                <w:szCs w:val="24"/>
              </w:rPr>
            </w:pPr>
            <w:r w:rsidRPr="00990028">
              <w:rPr>
                <w:rFonts w:ascii="Times New Roman" w:hAnsi="Times New Roman" w:cs="Times New Roman"/>
                <w:sz w:val="24"/>
                <w:szCs w:val="24"/>
              </w:rPr>
              <w:t xml:space="preserve">   Culture condition: Anaerobic</w:t>
            </w:r>
          </w:p>
        </w:tc>
      </w:tr>
      <w:tr w:rsidR="004D058A" w:rsidRPr="00990028" w14:paraId="3E812D38" w14:textId="77777777" w:rsidTr="003F5F87">
        <w:trPr>
          <w:trHeight w:val="149"/>
        </w:trPr>
        <w:tc>
          <w:tcPr>
            <w:tcW w:w="941" w:type="pct"/>
            <w:vMerge/>
            <w:shd w:val="clear" w:color="auto" w:fill="D0CECE" w:themeFill="background2" w:themeFillShade="E6"/>
          </w:tcPr>
          <w:p w14:paraId="5CA72069" w14:textId="77777777" w:rsidR="004D058A" w:rsidRPr="00990028" w:rsidRDefault="004D058A" w:rsidP="003F5F87">
            <w:pPr>
              <w:rPr>
                <w:rFonts w:ascii="Times New Roman" w:hAnsi="Times New Roman" w:cs="Times New Roman"/>
                <w:sz w:val="24"/>
                <w:szCs w:val="24"/>
              </w:rPr>
            </w:pPr>
          </w:p>
        </w:tc>
        <w:tc>
          <w:tcPr>
            <w:tcW w:w="589" w:type="pct"/>
            <w:shd w:val="clear" w:color="auto" w:fill="D0CECE" w:themeFill="background2" w:themeFillShade="E6"/>
          </w:tcPr>
          <w:p w14:paraId="12933DEE"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 xml:space="preserve">Nutrient </w:t>
            </w:r>
          </w:p>
          <w:p w14:paraId="35BB8883"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agar</w:t>
            </w:r>
          </w:p>
        </w:tc>
        <w:tc>
          <w:tcPr>
            <w:tcW w:w="580" w:type="pct"/>
            <w:shd w:val="clear" w:color="auto" w:fill="D0CECE" w:themeFill="background2" w:themeFillShade="E6"/>
          </w:tcPr>
          <w:p w14:paraId="7670D424"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i/>
                <w:iCs/>
                <w:sz w:val="24"/>
                <w:szCs w:val="24"/>
              </w:rPr>
              <w:t>Bacillus cereus</w:t>
            </w:r>
            <w:r w:rsidRPr="00990028">
              <w:rPr>
                <w:rFonts w:ascii="Times New Roman" w:hAnsi="Times New Roman" w:cs="Times New Roman"/>
                <w:sz w:val="24"/>
                <w:szCs w:val="24"/>
              </w:rPr>
              <w:t xml:space="preserve"> agar</w:t>
            </w:r>
          </w:p>
        </w:tc>
        <w:tc>
          <w:tcPr>
            <w:tcW w:w="860" w:type="pct"/>
            <w:shd w:val="clear" w:color="auto" w:fill="D0CECE" w:themeFill="background2" w:themeFillShade="E6"/>
          </w:tcPr>
          <w:p w14:paraId="61875F03"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i/>
                <w:iCs/>
                <w:sz w:val="24"/>
                <w:szCs w:val="24"/>
              </w:rPr>
              <w:t>Pseudomonas</w:t>
            </w:r>
            <w:r w:rsidRPr="00990028">
              <w:rPr>
                <w:rFonts w:ascii="Times New Roman" w:hAnsi="Times New Roman" w:cs="Times New Roman"/>
                <w:sz w:val="24"/>
                <w:szCs w:val="24"/>
              </w:rPr>
              <w:t xml:space="preserve"> Isolation agar</w:t>
            </w:r>
          </w:p>
        </w:tc>
        <w:tc>
          <w:tcPr>
            <w:tcW w:w="608" w:type="pct"/>
            <w:shd w:val="clear" w:color="auto" w:fill="D0CECE" w:themeFill="background2" w:themeFillShade="E6"/>
          </w:tcPr>
          <w:p w14:paraId="2154F2B3"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sz w:val="24"/>
                <w:szCs w:val="24"/>
              </w:rPr>
              <w:t>Tryptone soya agar</w:t>
            </w:r>
          </w:p>
        </w:tc>
        <w:tc>
          <w:tcPr>
            <w:tcW w:w="270" w:type="pct"/>
            <w:shd w:val="clear" w:color="auto" w:fill="D0CECE" w:themeFill="background2" w:themeFillShade="E6"/>
          </w:tcPr>
          <w:p w14:paraId="52EF7320"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sz w:val="24"/>
                <w:szCs w:val="24"/>
              </w:rPr>
              <w:t xml:space="preserve">Nitrate </w:t>
            </w:r>
          </w:p>
          <w:p w14:paraId="47207202"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sz w:val="24"/>
                <w:szCs w:val="24"/>
              </w:rPr>
              <w:t>agar</w:t>
            </w:r>
          </w:p>
        </w:tc>
        <w:tc>
          <w:tcPr>
            <w:tcW w:w="1152" w:type="pct"/>
            <w:shd w:val="clear" w:color="auto" w:fill="D0CECE" w:themeFill="background2" w:themeFillShade="E6"/>
          </w:tcPr>
          <w:p w14:paraId="42C29955" w14:textId="77777777" w:rsidR="004D058A" w:rsidRPr="00990028" w:rsidRDefault="004D058A" w:rsidP="003F5F87">
            <w:pPr>
              <w:rPr>
                <w:rFonts w:ascii="Times New Roman" w:hAnsi="Times New Roman" w:cs="Times New Roman"/>
                <w:sz w:val="24"/>
                <w:szCs w:val="24"/>
              </w:rPr>
            </w:pPr>
            <w:r w:rsidRPr="00990028">
              <w:rPr>
                <w:rFonts w:ascii="Times New Roman" w:hAnsi="Times New Roman" w:cs="Times New Roman"/>
                <w:sz w:val="24"/>
                <w:szCs w:val="24"/>
              </w:rPr>
              <w:t>Thioglycolate medium</w:t>
            </w:r>
          </w:p>
        </w:tc>
      </w:tr>
      <w:tr w:rsidR="004D058A" w:rsidRPr="00990028" w14:paraId="63791A53" w14:textId="77777777" w:rsidTr="003F5F87">
        <w:trPr>
          <w:trHeight w:val="149"/>
        </w:trPr>
        <w:tc>
          <w:tcPr>
            <w:tcW w:w="941" w:type="pct"/>
            <w:vMerge/>
            <w:shd w:val="clear" w:color="auto" w:fill="D0CECE" w:themeFill="background2" w:themeFillShade="E6"/>
          </w:tcPr>
          <w:p w14:paraId="7CB080ED" w14:textId="77777777" w:rsidR="004D058A" w:rsidRPr="00990028" w:rsidRDefault="004D058A" w:rsidP="003F5F87">
            <w:pPr>
              <w:jc w:val="center"/>
              <w:rPr>
                <w:rFonts w:ascii="Times New Roman" w:hAnsi="Times New Roman" w:cs="Times New Roman"/>
                <w:sz w:val="24"/>
                <w:szCs w:val="24"/>
              </w:rPr>
            </w:pPr>
          </w:p>
        </w:tc>
        <w:tc>
          <w:tcPr>
            <w:tcW w:w="4059" w:type="pct"/>
            <w:gridSpan w:val="6"/>
            <w:shd w:val="clear" w:color="auto" w:fill="D0CECE" w:themeFill="background2" w:themeFillShade="E6"/>
          </w:tcPr>
          <w:p w14:paraId="1A4EFE29"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sz w:val="24"/>
                <w:szCs w:val="24"/>
              </w:rPr>
              <w:t xml:space="preserve">Colony Forming Unit </w:t>
            </w:r>
            <w:bookmarkStart w:id="1" w:name="_Hlk135702195"/>
            <w:r w:rsidRPr="00990028">
              <w:rPr>
                <w:rFonts w:ascii="Times New Roman" w:hAnsi="Times New Roman" w:cs="Times New Roman"/>
                <w:sz w:val="24"/>
                <w:szCs w:val="24"/>
              </w:rPr>
              <w:t>CFU ml</w:t>
            </w:r>
            <w:r w:rsidRPr="00990028">
              <w:rPr>
                <w:rFonts w:ascii="Times New Roman" w:hAnsi="Times New Roman" w:cs="Times New Roman"/>
                <w:sz w:val="24"/>
                <w:szCs w:val="24"/>
                <w:vertAlign w:val="superscript"/>
              </w:rPr>
              <w:t xml:space="preserve">-1 </w:t>
            </w:r>
            <w:bookmarkEnd w:id="1"/>
            <w:r w:rsidRPr="00990028">
              <w:rPr>
                <w:rFonts w:ascii="Times New Roman" w:hAnsi="Times New Roman" w:cs="Times New Roman"/>
                <w:sz w:val="24"/>
                <w:szCs w:val="24"/>
              </w:rPr>
              <w:t>(×</w:t>
            </w:r>
            <w:bookmarkStart w:id="2" w:name="_Hlk135699154"/>
            <w:r w:rsidRPr="00990028">
              <w:rPr>
                <w:rFonts w:ascii="Times New Roman" w:hAnsi="Times New Roman" w:cs="Times New Roman"/>
                <w:sz w:val="24"/>
                <w:szCs w:val="24"/>
              </w:rPr>
              <w:t>10</w:t>
            </w:r>
            <w:r w:rsidRPr="00990028">
              <w:rPr>
                <w:rFonts w:ascii="Times New Roman" w:hAnsi="Times New Roman" w:cs="Times New Roman"/>
                <w:sz w:val="24"/>
                <w:szCs w:val="24"/>
                <w:vertAlign w:val="superscript"/>
              </w:rPr>
              <w:t>6</w:t>
            </w:r>
            <w:bookmarkEnd w:id="2"/>
            <w:r w:rsidRPr="00990028">
              <w:rPr>
                <w:rFonts w:ascii="Times New Roman" w:hAnsi="Times New Roman" w:cs="Times New Roman"/>
                <w:sz w:val="24"/>
                <w:szCs w:val="24"/>
              </w:rPr>
              <w:t>)</w:t>
            </w:r>
            <w:r w:rsidRPr="00990028">
              <w:rPr>
                <w:rFonts w:ascii="Times New Roman" w:hAnsi="Times New Roman" w:cs="Times New Roman"/>
                <w:sz w:val="24"/>
                <w:szCs w:val="24"/>
                <w:vertAlign w:val="superscript"/>
              </w:rPr>
              <w:t xml:space="preserve"> </w:t>
            </w:r>
            <w:r w:rsidRPr="00990028">
              <w:rPr>
                <w:rFonts w:ascii="Times New Roman" w:hAnsi="Times New Roman" w:cs="Times New Roman"/>
                <w:sz w:val="24"/>
                <w:szCs w:val="24"/>
              </w:rPr>
              <w:t xml:space="preserve">(Mean ± Std. Error) </w:t>
            </w:r>
          </w:p>
        </w:tc>
      </w:tr>
      <w:tr w:rsidR="004D058A" w:rsidRPr="00990028" w14:paraId="1AEF16D8" w14:textId="77777777" w:rsidTr="003F5F87">
        <w:trPr>
          <w:trHeight w:val="280"/>
        </w:trPr>
        <w:tc>
          <w:tcPr>
            <w:tcW w:w="941" w:type="pct"/>
          </w:tcPr>
          <w:p w14:paraId="37F3BB2B" w14:textId="77777777" w:rsidR="004D058A" w:rsidRPr="00990028" w:rsidRDefault="004D058A" w:rsidP="003F5F87">
            <w:pPr>
              <w:jc w:val="center"/>
              <w:rPr>
                <w:rFonts w:ascii="Times New Roman" w:hAnsi="Times New Roman" w:cs="Times New Roman"/>
                <w:sz w:val="24"/>
                <w:szCs w:val="24"/>
              </w:rPr>
            </w:pPr>
            <w:bookmarkStart w:id="3" w:name="_Hlk135699073"/>
            <w:r w:rsidRPr="00990028">
              <w:rPr>
                <w:rFonts w:ascii="Times New Roman" w:hAnsi="Times New Roman" w:cs="Times New Roman"/>
                <w:sz w:val="24"/>
                <w:szCs w:val="24"/>
              </w:rPr>
              <w:t>Foregut</w:t>
            </w:r>
          </w:p>
        </w:tc>
        <w:tc>
          <w:tcPr>
            <w:tcW w:w="589" w:type="pct"/>
          </w:tcPr>
          <w:p w14:paraId="1C60325F" w14:textId="77777777" w:rsidR="004D058A" w:rsidRPr="00990028" w:rsidRDefault="004D058A" w:rsidP="003F5F87">
            <w:pPr>
              <w:ind w:left="-144"/>
              <w:jc w:val="center"/>
              <w:rPr>
                <w:rFonts w:ascii="Times New Roman" w:hAnsi="Times New Roman" w:cs="Times New Roman"/>
                <w:sz w:val="24"/>
                <w:szCs w:val="24"/>
              </w:rPr>
            </w:pPr>
            <w:bookmarkStart w:id="4" w:name="_Hlk135701414"/>
            <w:r w:rsidRPr="00990028">
              <w:rPr>
                <w:rFonts w:ascii="Times New Roman" w:eastAsia="Times New Roman" w:hAnsi="Times New Roman" w:cs="Times New Roman"/>
                <w:sz w:val="24"/>
                <w:szCs w:val="24"/>
                <w:lang w:eastAsia="en-IN"/>
              </w:rPr>
              <w:t>1.080± 0.</w:t>
            </w:r>
            <w:bookmarkEnd w:id="4"/>
            <w:r w:rsidRPr="00990028">
              <w:rPr>
                <w:rFonts w:ascii="Times New Roman" w:eastAsia="Times New Roman" w:hAnsi="Times New Roman" w:cs="Times New Roman"/>
                <w:sz w:val="24"/>
                <w:szCs w:val="24"/>
                <w:lang w:eastAsia="en-IN"/>
              </w:rPr>
              <w:t>025</w:t>
            </w:r>
            <w:r w:rsidRPr="00990028">
              <w:rPr>
                <w:rFonts w:ascii="Times New Roman" w:eastAsia="Times New Roman" w:hAnsi="Times New Roman" w:cs="Times New Roman"/>
                <w:sz w:val="24"/>
                <w:szCs w:val="24"/>
                <w:vertAlign w:val="superscript"/>
                <w:lang w:eastAsia="en-IN"/>
              </w:rPr>
              <w:t>c</w:t>
            </w:r>
          </w:p>
        </w:tc>
        <w:tc>
          <w:tcPr>
            <w:tcW w:w="580" w:type="pct"/>
          </w:tcPr>
          <w:p w14:paraId="31792082" w14:textId="77777777" w:rsidR="004D058A" w:rsidRPr="00990028" w:rsidRDefault="004D058A" w:rsidP="003F5F87">
            <w:pPr>
              <w:ind w:left="-144"/>
              <w:jc w:val="center"/>
              <w:rPr>
                <w:rFonts w:ascii="Times New Roman" w:eastAsia="Times New Roman" w:hAnsi="Times New Roman" w:cs="Times New Roman"/>
                <w:sz w:val="24"/>
                <w:szCs w:val="24"/>
                <w:lang w:eastAsia="en-IN"/>
              </w:rPr>
            </w:pPr>
            <w:bookmarkStart w:id="5" w:name="_Hlk135701599"/>
            <w:r w:rsidRPr="00990028">
              <w:rPr>
                <w:rFonts w:ascii="Times New Roman" w:eastAsia="Times New Roman" w:hAnsi="Times New Roman" w:cs="Times New Roman"/>
                <w:sz w:val="24"/>
                <w:szCs w:val="24"/>
                <w:lang w:eastAsia="en-IN"/>
              </w:rPr>
              <w:t xml:space="preserve">1.240± </w:t>
            </w:r>
          </w:p>
          <w:p w14:paraId="0EE0E555" w14:textId="77777777" w:rsidR="004D058A" w:rsidRPr="00990028" w:rsidRDefault="004D058A" w:rsidP="003F5F87">
            <w:pPr>
              <w:ind w:lef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w:t>
            </w:r>
            <w:bookmarkEnd w:id="5"/>
            <w:r w:rsidRPr="00990028">
              <w:rPr>
                <w:rFonts w:ascii="Times New Roman" w:eastAsia="Times New Roman" w:hAnsi="Times New Roman" w:cs="Times New Roman"/>
                <w:sz w:val="24"/>
                <w:szCs w:val="24"/>
                <w:lang w:eastAsia="en-IN"/>
              </w:rPr>
              <w:t>05</w:t>
            </w:r>
            <w:r w:rsidRPr="00990028">
              <w:rPr>
                <w:rFonts w:ascii="Times New Roman" w:eastAsia="Times New Roman" w:hAnsi="Times New Roman" w:cs="Times New Roman"/>
                <w:sz w:val="24"/>
                <w:szCs w:val="24"/>
                <w:vertAlign w:val="superscript"/>
                <w:lang w:eastAsia="en-IN"/>
              </w:rPr>
              <w:t>c</w:t>
            </w:r>
          </w:p>
        </w:tc>
        <w:tc>
          <w:tcPr>
            <w:tcW w:w="860" w:type="pct"/>
          </w:tcPr>
          <w:p w14:paraId="64CABA01"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 xml:space="preserve">1.247± </w:t>
            </w:r>
          </w:p>
          <w:p w14:paraId="504EA72E"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0.038</w:t>
            </w:r>
            <w:r w:rsidRPr="00990028">
              <w:rPr>
                <w:rFonts w:ascii="Times New Roman" w:eastAsia="Times New Roman" w:hAnsi="Times New Roman" w:cs="Times New Roman"/>
                <w:sz w:val="24"/>
                <w:szCs w:val="24"/>
                <w:vertAlign w:val="superscript"/>
                <w:lang w:eastAsia="en-IN"/>
              </w:rPr>
              <w:t>c</w:t>
            </w:r>
          </w:p>
        </w:tc>
        <w:tc>
          <w:tcPr>
            <w:tcW w:w="608" w:type="pct"/>
          </w:tcPr>
          <w:p w14:paraId="74708259" w14:textId="77777777" w:rsidR="004D058A" w:rsidRPr="00990028" w:rsidRDefault="004D058A" w:rsidP="003F5F87">
            <w:pPr>
              <w:ind w:lef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1.303± 0.171</w:t>
            </w:r>
            <w:r w:rsidRPr="00990028">
              <w:rPr>
                <w:rFonts w:ascii="Times New Roman" w:eastAsia="Times New Roman" w:hAnsi="Times New Roman" w:cs="Times New Roman"/>
                <w:sz w:val="24"/>
                <w:szCs w:val="24"/>
                <w:vertAlign w:val="superscript"/>
                <w:lang w:eastAsia="en-IN"/>
              </w:rPr>
              <w:t>b</w:t>
            </w:r>
          </w:p>
        </w:tc>
        <w:tc>
          <w:tcPr>
            <w:tcW w:w="270" w:type="pct"/>
          </w:tcPr>
          <w:p w14:paraId="1B458D17" w14:textId="77777777" w:rsidR="004D058A" w:rsidRPr="00990028" w:rsidRDefault="004D058A" w:rsidP="003F5F87">
            <w:pPr>
              <w:ind w:left="-144" w:righ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3.070± 0.116</w:t>
            </w:r>
            <w:r w:rsidRPr="00990028">
              <w:rPr>
                <w:rFonts w:ascii="Times New Roman" w:eastAsia="Times New Roman" w:hAnsi="Times New Roman" w:cs="Times New Roman"/>
                <w:sz w:val="24"/>
                <w:szCs w:val="24"/>
                <w:vertAlign w:val="superscript"/>
                <w:lang w:eastAsia="en-IN"/>
              </w:rPr>
              <w:t>a</w:t>
            </w:r>
          </w:p>
        </w:tc>
        <w:tc>
          <w:tcPr>
            <w:tcW w:w="1152" w:type="pct"/>
          </w:tcPr>
          <w:p w14:paraId="56426F77"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 xml:space="preserve">2.493± </w:t>
            </w:r>
          </w:p>
          <w:p w14:paraId="4DBB0657"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0.191</w:t>
            </w:r>
            <w:r w:rsidRPr="00990028">
              <w:rPr>
                <w:rFonts w:ascii="Times New Roman" w:eastAsia="Times New Roman" w:hAnsi="Times New Roman" w:cs="Times New Roman"/>
                <w:sz w:val="24"/>
                <w:szCs w:val="24"/>
                <w:vertAlign w:val="superscript"/>
                <w:lang w:eastAsia="en-IN"/>
              </w:rPr>
              <w:t>b</w:t>
            </w:r>
          </w:p>
        </w:tc>
      </w:tr>
      <w:bookmarkEnd w:id="3"/>
      <w:tr w:rsidR="004D058A" w:rsidRPr="00990028" w14:paraId="71811CA3" w14:textId="77777777" w:rsidTr="003F5F87">
        <w:trPr>
          <w:trHeight w:val="280"/>
        </w:trPr>
        <w:tc>
          <w:tcPr>
            <w:tcW w:w="941" w:type="pct"/>
          </w:tcPr>
          <w:p w14:paraId="614C0AC6"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sz w:val="24"/>
                <w:szCs w:val="24"/>
              </w:rPr>
              <w:t>Midgut</w:t>
            </w:r>
          </w:p>
        </w:tc>
        <w:tc>
          <w:tcPr>
            <w:tcW w:w="589" w:type="pct"/>
          </w:tcPr>
          <w:p w14:paraId="3D463183" w14:textId="77777777" w:rsidR="004D058A" w:rsidRPr="00990028" w:rsidRDefault="004D058A" w:rsidP="003F5F87">
            <w:pPr>
              <w:ind w:lef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2.333± 0.140</w:t>
            </w:r>
            <w:r w:rsidRPr="00990028">
              <w:rPr>
                <w:rFonts w:ascii="Times New Roman" w:eastAsia="Times New Roman" w:hAnsi="Times New Roman" w:cs="Times New Roman"/>
                <w:sz w:val="24"/>
                <w:szCs w:val="24"/>
                <w:vertAlign w:val="superscript"/>
                <w:lang w:eastAsia="en-IN"/>
              </w:rPr>
              <w:t>c</w:t>
            </w:r>
          </w:p>
        </w:tc>
        <w:tc>
          <w:tcPr>
            <w:tcW w:w="580" w:type="pct"/>
          </w:tcPr>
          <w:p w14:paraId="48E6316D" w14:textId="77777777" w:rsidR="004D058A" w:rsidRPr="00990028" w:rsidRDefault="004D058A" w:rsidP="003F5F87">
            <w:pPr>
              <w:ind w:left="-144"/>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 xml:space="preserve">1.897± </w:t>
            </w:r>
          </w:p>
          <w:p w14:paraId="4202FD56" w14:textId="77777777" w:rsidR="004D058A" w:rsidRPr="00990028" w:rsidRDefault="004D058A" w:rsidP="003F5F87">
            <w:pPr>
              <w:ind w:lef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0.044</w:t>
            </w:r>
            <w:r w:rsidRPr="00990028">
              <w:rPr>
                <w:rFonts w:ascii="Times New Roman" w:eastAsia="Times New Roman" w:hAnsi="Times New Roman" w:cs="Times New Roman"/>
                <w:sz w:val="24"/>
                <w:szCs w:val="24"/>
                <w:vertAlign w:val="superscript"/>
                <w:lang w:eastAsia="en-IN"/>
              </w:rPr>
              <w:t>b</w:t>
            </w:r>
          </w:p>
        </w:tc>
        <w:tc>
          <w:tcPr>
            <w:tcW w:w="860" w:type="pct"/>
          </w:tcPr>
          <w:p w14:paraId="07BDA4D0" w14:textId="77777777" w:rsidR="004D058A" w:rsidRPr="00990028" w:rsidRDefault="004D058A" w:rsidP="003F5F87">
            <w:pPr>
              <w:jc w:val="center"/>
              <w:rPr>
                <w:rFonts w:ascii="Times New Roman" w:eastAsia="Times New Roman" w:hAnsi="Times New Roman" w:cs="Times New Roman"/>
                <w:sz w:val="24"/>
                <w:szCs w:val="24"/>
                <w:lang w:eastAsia="en-IN"/>
              </w:rPr>
            </w:pPr>
            <w:bookmarkStart w:id="6" w:name="_Hlk135701882"/>
            <w:r w:rsidRPr="00990028">
              <w:rPr>
                <w:rFonts w:ascii="Times New Roman" w:eastAsia="Times New Roman" w:hAnsi="Times New Roman" w:cs="Times New Roman"/>
                <w:sz w:val="24"/>
                <w:szCs w:val="24"/>
                <w:lang w:eastAsia="en-IN"/>
              </w:rPr>
              <w:t xml:space="preserve">1.227± </w:t>
            </w:r>
          </w:p>
          <w:p w14:paraId="11686781"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w:t>
            </w:r>
            <w:bookmarkEnd w:id="6"/>
            <w:r w:rsidRPr="00990028">
              <w:rPr>
                <w:rFonts w:ascii="Times New Roman" w:eastAsia="Times New Roman" w:hAnsi="Times New Roman" w:cs="Times New Roman"/>
                <w:sz w:val="24"/>
                <w:szCs w:val="24"/>
                <w:lang w:eastAsia="en-IN"/>
              </w:rPr>
              <w:t>058</w:t>
            </w:r>
            <w:r w:rsidRPr="00990028">
              <w:rPr>
                <w:rFonts w:ascii="Times New Roman" w:eastAsia="Times New Roman" w:hAnsi="Times New Roman" w:cs="Times New Roman"/>
                <w:sz w:val="24"/>
                <w:szCs w:val="24"/>
                <w:vertAlign w:val="superscript"/>
                <w:lang w:eastAsia="en-IN"/>
              </w:rPr>
              <w:t>c</w:t>
            </w:r>
          </w:p>
        </w:tc>
        <w:tc>
          <w:tcPr>
            <w:tcW w:w="608" w:type="pct"/>
          </w:tcPr>
          <w:p w14:paraId="6D576C38" w14:textId="77777777" w:rsidR="004D058A" w:rsidRPr="00990028" w:rsidRDefault="004D058A" w:rsidP="003F5F87">
            <w:pPr>
              <w:ind w:left="-144"/>
              <w:jc w:val="center"/>
              <w:rPr>
                <w:rFonts w:ascii="Times New Roman" w:eastAsia="Times New Roman" w:hAnsi="Times New Roman" w:cs="Times New Roman"/>
                <w:sz w:val="24"/>
                <w:szCs w:val="24"/>
                <w:lang w:eastAsia="en-IN"/>
              </w:rPr>
            </w:pPr>
            <w:bookmarkStart w:id="7" w:name="_Hlk135701932"/>
            <w:r w:rsidRPr="00990028">
              <w:rPr>
                <w:rFonts w:ascii="Times New Roman" w:eastAsia="Times New Roman" w:hAnsi="Times New Roman" w:cs="Times New Roman"/>
                <w:sz w:val="24"/>
                <w:szCs w:val="24"/>
                <w:lang w:eastAsia="en-IN"/>
              </w:rPr>
              <w:t xml:space="preserve">2.520± </w:t>
            </w:r>
          </w:p>
          <w:p w14:paraId="4DDF8E90" w14:textId="77777777" w:rsidR="004D058A" w:rsidRPr="00990028" w:rsidRDefault="004D058A" w:rsidP="003F5F87">
            <w:pPr>
              <w:ind w:lef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w:t>
            </w:r>
            <w:bookmarkEnd w:id="7"/>
            <w:r w:rsidRPr="00990028">
              <w:rPr>
                <w:rFonts w:ascii="Times New Roman" w:eastAsia="Times New Roman" w:hAnsi="Times New Roman" w:cs="Times New Roman"/>
                <w:sz w:val="24"/>
                <w:szCs w:val="24"/>
                <w:lang w:eastAsia="en-IN"/>
              </w:rPr>
              <w:t>231</w:t>
            </w:r>
            <w:r w:rsidRPr="00990028">
              <w:rPr>
                <w:rFonts w:ascii="Times New Roman" w:eastAsia="Times New Roman" w:hAnsi="Times New Roman" w:cs="Times New Roman"/>
                <w:sz w:val="24"/>
                <w:szCs w:val="24"/>
                <w:vertAlign w:val="superscript"/>
                <w:lang w:eastAsia="en-IN"/>
              </w:rPr>
              <w:t>b</w:t>
            </w:r>
          </w:p>
        </w:tc>
        <w:tc>
          <w:tcPr>
            <w:tcW w:w="270" w:type="pct"/>
          </w:tcPr>
          <w:p w14:paraId="146D0BA6" w14:textId="77777777" w:rsidR="004D058A" w:rsidRPr="00990028" w:rsidRDefault="004D058A" w:rsidP="003F5F87">
            <w:pPr>
              <w:ind w:left="-144" w:right="-144"/>
              <w:jc w:val="center"/>
              <w:rPr>
                <w:rFonts w:ascii="Times New Roman" w:hAnsi="Times New Roman" w:cs="Times New Roman"/>
                <w:sz w:val="24"/>
                <w:szCs w:val="24"/>
              </w:rPr>
            </w:pPr>
            <w:bookmarkStart w:id="8" w:name="_Hlk135699204"/>
            <w:r w:rsidRPr="00990028">
              <w:rPr>
                <w:rFonts w:ascii="Times New Roman" w:eastAsia="Times New Roman" w:hAnsi="Times New Roman" w:cs="Times New Roman"/>
                <w:sz w:val="24"/>
                <w:szCs w:val="24"/>
                <w:lang w:eastAsia="en-IN"/>
              </w:rPr>
              <w:t>4.143± 0.3</w:t>
            </w:r>
            <w:bookmarkEnd w:id="8"/>
            <w:r w:rsidRPr="00990028">
              <w:rPr>
                <w:rFonts w:ascii="Times New Roman" w:eastAsia="Times New Roman" w:hAnsi="Times New Roman" w:cs="Times New Roman"/>
                <w:sz w:val="24"/>
                <w:szCs w:val="24"/>
                <w:lang w:eastAsia="en-IN"/>
              </w:rPr>
              <w:t>67</w:t>
            </w:r>
            <w:r w:rsidRPr="00990028">
              <w:rPr>
                <w:rFonts w:ascii="Times New Roman" w:eastAsia="Times New Roman" w:hAnsi="Times New Roman" w:cs="Times New Roman"/>
                <w:sz w:val="24"/>
                <w:szCs w:val="24"/>
                <w:vertAlign w:val="superscript"/>
                <w:lang w:eastAsia="en-IN"/>
              </w:rPr>
              <w:t>a</w:t>
            </w:r>
          </w:p>
        </w:tc>
        <w:tc>
          <w:tcPr>
            <w:tcW w:w="1152" w:type="pct"/>
          </w:tcPr>
          <w:p w14:paraId="366490E8"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3.</w:t>
            </w:r>
            <w:r>
              <w:rPr>
                <w:rFonts w:ascii="Times New Roman" w:eastAsia="Times New Roman" w:hAnsi="Times New Roman" w:cs="Times New Roman"/>
                <w:sz w:val="24"/>
                <w:szCs w:val="24"/>
                <w:lang w:eastAsia="en-IN"/>
              </w:rPr>
              <w:t>4</w:t>
            </w:r>
            <w:r w:rsidRPr="00990028">
              <w:rPr>
                <w:rFonts w:ascii="Times New Roman" w:eastAsia="Times New Roman" w:hAnsi="Times New Roman" w:cs="Times New Roman"/>
                <w:sz w:val="24"/>
                <w:szCs w:val="24"/>
                <w:lang w:eastAsia="en-IN"/>
              </w:rPr>
              <w:t xml:space="preserve">27± </w:t>
            </w:r>
          </w:p>
          <w:p w14:paraId="4B17F790"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0.236</w:t>
            </w:r>
            <w:r w:rsidRPr="00990028">
              <w:rPr>
                <w:rFonts w:ascii="Times New Roman" w:eastAsia="Times New Roman" w:hAnsi="Times New Roman" w:cs="Times New Roman"/>
                <w:sz w:val="24"/>
                <w:szCs w:val="24"/>
                <w:vertAlign w:val="superscript"/>
                <w:lang w:eastAsia="en-IN"/>
              </w:rPr>
              <w:t>a</w:t>
            </w:r>
          </w:p>
        </w:tc>
      </w:tr>
      <w:tr w:rsidR="004D058A" w:rsidRPr="00990028" w14:paraId="7D6F94B6" w14:textId="77777777" w:rsidTr="003F5F87">
        <w:trPr>
          <w:trHeight w:val="280"/>
        </w:trPr>
        <w:tc>
          <w:tcPr>
            <w:tcW w:w="941" w:type="pct"/>
          </w:tcPr>
          <w:p w14:paraId="01348471"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sz w:val="24"/>
                <w:szCs w:val="24"/>
              </w:rPr>
              <w:t>Hindgut</w:t>
            </w:r>
          </w:p>
        </w:tc>
        <w:tc>
          <w:tcPr>
            <w:tcW w:w="589" w:type="pct"/>
          </w:tcPr>
          <w:p w14:paraId="56C993D4" w14:textId="77777777" w:rsidR="004D058A" w:rsidRPr="00990028" w:rsidRDefault="004D058A" w:rsidP="003F5F87">
            <w:pPr>
              <w:ind w:lef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1.603± 0.087</w:t>
            </w:r>
            <w:r w:rsidRPr="00990028">
              <w:rPr>
                <w:rFonts w:ascii="Times New Roman" w:eastAsia="Times New Roman" w:hAnsi="Times New Roman" w:cs="Times New Roman"/>
                <w:sz w:val="24"/>
                <w:szCs w:val="24"/>
                <w:vertAlign w:val="superscript"/>
                <w:lang w:eastAsia="en-IN"/>
              </w:rPr>
              <w:t>b</w:t>
            </w:r>
          </w:p>
        </w:tc>
        <w:tc>
          <w:tcPr>
            <w:tcW w:w="580" w:type="pct"/>
          </w:tcPr>
          <w:p w14:paraId="0E390F60" w14:textId="77777777" w:rsidR="004D058A" w:rsidRPr="00990028" w:rsidRDefault="004D058A" w:rsidP="003F5F87">
            <w:pPr>
              <w:ind w:left="-144"/>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1.410±</w:t>
            </w:r>
          </w:p>
          <w:p w14:paraId="3E0F8F45" w14:textId="77777777" w:rsidR="004D058A" w:rsidRPr="00990028" w:rsidRDefault="004D058A" w:rsidP="003F5F87">
            <w:pPr>
              <w:ind w:lef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 xml:space="preserve"> 0.142</w:t>
            </w:r>
            <w:r w:rsidRPr="00990028">
              <w:rPr>
                <w:rFonts w:ascii="Times New Roman" w:eastAsia="Times New Roman" w:hAnsi="Times New Roman" w:cs="Times New Roman"/>
                <w:sz w:val="24"/>
                <w:szCs w:val="24"/>
                <w:vertAlign w:val="superscript"/>
                <w:lang w:eastAsia="en-IN"/>
              </w:rPr>
              <w:t>b</w:t>
            </w:r>
          </w:p>
        </w:tc>
        <w:tc>
          <w:tcPr>
            <w:tcW w:w="860" w:type="pct"/>
          </w:tcPr>
          <w:p w14:paraId="75F82926"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 xml:space="preserve">3.467± </w:t>
            </w:r>
          </w:p>
          <w:p w14:paraId="4C4F83E6"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0.173</w:t>
            </w:r>
            <w:r w:rsidRPr="00990028">
              <w:rPr>
                <w:rFonts w:ascii="Times New Roman" w:eastAsia="Times New Roman" w:hAnsi="Times New Roman" w:cs="Times New Roman"/>
                <w:sz w:val="24"/>
                <w:szCs w:val="24"/>
                <w:vertAlign w:val="superscript"/>
                <w:lang w:eastAsia="en-IN"/>
              </w:rPr>
              <w:t>a</w:t>
            </w:r>
          </w:p>
        </w:tc>
        <w:tc>
          <w:tcPr>
            <w:tcW w:w="608" w:type="pct"/>
          </w:tcPr>
          <w:p w14:paraId="2183FA61" w14:textId="77777777" w:rsidR="004D058A" w:rsidRPr="00990028" w:rsidRDefault="004D058A" w:rsidP="003F5F87">
            <w:pPr>
              <w:ind w:lef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1.733± 0.127</w:t>
            </w:r>
            <w:r w:rsidRPr="00990028">
              <w:rPr>
                <w:rFonts w:ascii="Times New Roman" w:eastAsia="Times New Roman" w:hAnsi="Times New Roman" w:cs="Times New Roman"/>
                <w:sz w:val="24"/>
                <w:szCs w:val="24"/>
                <w:vertAlign w:val="superscript"/>
                <w:lang w:eastAsia="en-IN"/>
              </w:rPr>
              <w:t>b</w:t>
            </w:r>
          </w:p>
        </w:tc>
        <w:tc>
          <w:tcPr>
            <w:tcW w:w="270" w:type="pct"/>
          </w:tcPr>
          <w:p w14:paraId="5F291D53" w14:textId="77777777" w:rsidR="004D058A" w:rsidRPr="00990028" w:rsidRDefault="004D058A" w:rsidP="003F5F87">
            <w:pPr>
              <w:ind w:left="-144" w:right="-144"/>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3.257± 0.039</w:t>
            </w:r>
            <w:r w:rsidRPr="00990028">
              <w:rPr>
                <w:rFonts w:ascii="Times New Roman" w:eastAsia="Times New Roman" w:hAnsi="Times New Roman" w:cs="Times New Roman"/>
                <w:sz w:val="24"/>
                <w:szCs w:val="24"/>
                <w:vertAlign w:val="superscript"/>
                <w:lang w:eastAsia="en-IN"/>
              </w:rPr>
              <w:t>a</w:t>
            </w:r>
          </w:p>
        </w:tc>
        <w:tc>
          <w:tcPr>
            <w:tcW w:w="1152" w:type="pct"/>
          </w:tcPr>
          <w:p w14:paraId="4756DAEF"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3.</w:t>
            </w:r>
            <w:r>
              <w:rPr>
                <w:rFonts w:ascii="Times New Roman" w:eastAsia="Times New Roman" w:hAnsi="Times New Roman" w:cs="Times New Roman"/>
                <w:sz w:val="24"/>
                <w:szCs w:val="24"/>
                <w:lang w:eastAsia="en-IN"/>
              </w:rPr>
              <w:t>5</w:t>
            </w:r>
            <w:r w:rsidRPr="00990028">
              <w:rPr>
                <w:rFonts w:ascii="Times New Roman" w:eastAsia="Times New Roman" w:hAnsi="Times New Roman" w:cs="Times New Roman"/>
                <w:sz w:val="24"/>
                <w:szCs w:val="24"/>
                <w:lang w:eastAsia="en-IN"/>
              </w:rPr>
              <w:t xml:space="preserve">00± </w:t>
            </w:r>
          </w:p>
          <w:p w14:paraId="6A19DE3C"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0.031</w:t>
            </w:r>
            <w:r w:rsidRPr="00990028">
              <w:rPr>
                <w:rFonts w:ascii="Times New Roman" w:eastAsia="Times New Roman" w:hAnsi="Times New Roman" w:cs="Times New Roman"/>
                <w:sz w:val="24"/>
                <w:szCs w:val="24"/>
                <w:vertAlign w:val="superscript"/>
                <w:lang w:eastAsia="en-IN"/>
              </w:rPr>
              <w:t>a</w:t>
            </w:r>
          </w:p>
        </w:tc>
      </w:tr>
      <w:tr w:rsidR="004D058A" w:rsidRPr="00990028" w14:paraId="13C349FB" w14:textId="77777777" w:rsidTr="003F5F87">
        <w:trPr>
          <w:trHeight w:val="280"/>
        </w:trPr>
        <w:tc>
          <w:tcPr>
            <w:tcW w:w="941" w:type="pct"/>
          </w:tcPr>
          <w:p w14:paraId="3CA9000E" w14:textId="77777777" w:rsidR="004D058A" w:rsidRPr="00990028" w:rsidRDefault="004D058A" w:rsidP="003F5F87">
            <w:pPr>
              <w:jc w:val="center"/>
              <w:rPr>
                <w:rFonts w:ascii="Times New Roman" w:hAnsi="Times New Roman" w:cs="Times New Roman"/>
                <w:sz w:val="24"/>
                <w:szCs w:val="24"/>
              </w:rPr>
            </w:pPr>
            <w:r w:rsidRPr="00990028">
              <w:rPr>
                <w:rFonts w:ascii="Times New Roman" w:hAnsi="Times New Roman" w:cs="Times New Roman"/>
                <w:i/>
                <w:iCs/>
                <w:sz w:val="24"/>
                <w:szCs w:val="24"/>
              </w:rPr>
              <w:t xml:space="preserve">P </w:t>
            </w:r>
            <w:r w:rsidRPr="00990028">
              <w:rPr>
                <w:rFonts w:ascii="Times New Roman" w:hAnsi="Times New Roman" w:cs="Times New Roman"/>
                <w:sz w:val="24"/>
                <w:szCs w:val="24"/>
              </w:rPr>
              <w:t>value</w:t>
            </w:r>
          </w:p>
        </w:tc>
        <w:tc>
          <w:tcPr>
            <w:tcW w:w="589" w:type="pct"/>
          </w:tcPr>
          <w:p w14:paraId="3A73EF54"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0.0059</w:t>
            </w:r>
          </w:p>
        </w:tc>
        <w:tc>
          <w:tcPr>
            <w:tcW w:w="580" w:type="pct"/>
          </w:tcPr>
          <w:p w14:paraId="0CB145FB"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0.0008</w:t>
            </w:r>
          </w:p>
        </w:tc>
        <w:tc>
          <w:tcPr>
            <w:tcW w:w="860" w:type="pct"/>
          </w:tcPr>
          <w:p w14:paraId="07D66735"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0.0074</w:t>
            </w:r>
          </w:p>
        </w:tc>
        <w:tc>
          <w:tcPr>
            <w:tcW w:w="608" w:type="pct"/>
          </w:tcPr>
          <w:p w14:paraId="4742187F"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0.0010</w:t>
            </w:r>
          </w:p>
        </w:tc>
        <w:tc>
          <w:tcPr>
            <w:tcW w:w="270" w:type="pct"/>
          </w:tcPr>
          <w:p w14:paraId="4DB29B79"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0.0060</w:t>
            </w:r>
          </w:p>
        </w:tc>
        <w:tc>
          <w:tcPr>
            <w:tcW w:w="1152" w:type="pct"/>
          </w:tcPr>
          <w:p w14:paraId="58035AE8"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0.310</w:t>
            </w:r>
          </w:p>
        </w:tc>
      </w:tr>
      <w:tr w:rsidR="004D058A" w:rsidRPr="00990028" w14:paraId="757FB47F" w14:textId="77777777" w:rsidTr="003F5F87">
        <w:trPr>
          <w:trHeight w:val="280"/>
        </w:trPr>
        <w:tc>
          <w:tcPr>
            <w:tcW w:w="941" w:type="pct"/>
          </w:tcPr>
          <w:p w14:paraId="45F9D18A"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C.D.</w:t>
            </w:r>
          </w:p>
        </w:tc>
        <w:tc>
          <w:tcPr>
            <w:tcW w:w="589" w:type="pct"/>
          </w:tcPr>
          <w:p w14:paraId="1BE86D2F"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0.386</w:t>
            </w:r>
          </w:p>
        </w:tc>
        <w:tc>
          <w:tcPr>
            <w:tcW w:w="580" w:type="pct"/>
          </w:tcPr>
          <w:p w14:paraId="3EB15394"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0.659</w:t>
            </w:r>
          </w:p>
        </w:tc>
        <w:tc>
          <w:tcPr>
            <w:tcW w:w="860" w:type="pct"/>
          </w:tcPr>
          <w:p w14:paraId="33E034C0"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0.518</w:t>
            </w:r>
          </w:p>
        </w:tc>
        <w:tc>
          <w:tcPr>
            <w:tcW w:w="608" w:type="pct"/>
          </w:tcPr>
          <w:p w14:paraId="3B547760"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0.548</w:t>
            </w:r>
          </w:p>
        </w:tc>
        <w:tc>
          <w:tcPr>
            <w:tcW w:w="270" w:type="pct"/>
          </w:tcPr>
          <w:p w14:paraId="32747E9C"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0.784</w:t>
            </w:r>
          </w:p>
        </w:tc>
        <w:tc>
          <w:tcPr>
            <w:tcW w:w="1152" w:type="pct"/>
          </w:tcPr>
          <w:p w14:paraId="3A29ED41"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0.353</w:t>
            </w:r>
          </w:p>
        </w:tc>
      </w:tr>
      <w:tr w:rsidR="004D058A" w:rsidRPr="00990028" w14:paraId="09B9D08F" w14:textId="77777777" w:rsidTr="003F5F87">
        <w:trPr>
          <w:trHeight w:val="280"/>
        </w:trPr>
        <w:tc>
          <w:tcPr>
            <w:tcW w:w="941" w:type="pct"/>
          </w:tcPr>
          <w:p w14:paraId="3F3C5CD4"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SE(m)</w:t>
            </w:r>
          </w:p>
        </w:tc>
        <w:tc>
          <w:tcPr>
            <w:tcW w:w="589" w:type="pct"/>
          </w:tcPr>
          <w:p w14:paraId="09C2120D"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0.124</w:t>
            </w:r>
          </w:p>
        </w:tc>
        <w:tc>
          <w:tcPr>
            <w:tcW w:w="580" w:type="pct"/>
          </w:tcPr>
          <w:p w14:paraId="753B38D0"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0.211</w:t>
            </w:r>
          </w:p>
        </w:tc>
        <w:tc>
          <w:tcPr>
            <w:tcW w:w="860" w:type="pct"/>
          </w:tcPr>
          <w:p w14:paraId="7BFF7753"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0.166</w:t>
            </w:r>
          </w:p>
        </w:tc>
        <w:tc>
          <w:tcPr>
            <w:tcW w:w="608" w:type="pct"/>
          </w:tcPr>
          <w:p w14:paraId="12919D6C"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0.179</w:t>
            </w:r>
          </w:p>
        </w:tc>
        <w:tc>
          <w:tcPr>
            <w:tcW w:w="270" w:type="pct"/>
          </w:tcPr>
          <w:p w14:paraId="7750EBDB"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0.258</w:t>
            </w:r>
          </w:p>
        </w:tc>
        <w:tc>
          <w:tcPr>
            <w:tcW w:w="1152" w:type="pct"/>
          </w:tcPr>
          <w:p w14:paraId="76753687"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0.120</w:t>
            </w:r>
          </w:p>
        </w:tc>
      </w:tr>
      <w:tr w:rsidR="004D058A" w:rsidRPr="00990028" w14:paraId="4418196C" w14:textId="77777777" w:rsidTr="003F5F87">
        <w:trPr>
          <w:trHeight w:val="280"/>
        </w:trPr>
        <w:tc>
          <w:tcPr>
            <w:tcW w:w="941" w:type="pct"/>
          </w:tcPr>
          <w:p w14:paraId="3882A6A3"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SE(d)</w:t>
            </w:r>
          </w:p>
        </w:tc>
        <w:tc>
          <w:tcPr>
            <w:tcW w:w="589" w:type="pct"/>
          </w:tcPr>
          <w:p w14:paraId="073F86E5"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0.175</w:t>
            </w:r>
          </w:p>
        </w:tc>
        <w:tc>
          <w:tcPr>
            <w:tcW w:w="580" w:type="pct"/>
          </w:tcPr>
          <w:p w14:paraId="2B26C434"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0.299</w:t>
            </w:r>
          </w:p>
        </w:tc>
        <w:tc>
          <w:tcPr>
            <w:tcW w:w="860" w:type="pct"/>
          </w:tcPr>
          <w:p w14:paraId="0941BD89"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0.235</w:t>
            </w:r>
          </w:p>
        </w:tc>
        <w:tc>
          <w:tcPr>
            <w:tcW w:w="608" w:type="pct"/>
          </w:tcPr>
          <w:p w14:paraId="3A10DE8D"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0.241</w:t>
            </w:r>
          </w:p>
        </w:tc>
        <w:tc>
          <w:tcPr>
            <w:tcW w:w="270" w:type="pct"/>
          </w:tcPr>
          <w:p w14:paraId="3436A063"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0.213</w:t>
            </w:r>
          </w:p>
        </w:tc>
        <w:tc>
          <w:tcPr>
            <w:tcW w:w="1152" w:type="pct"/>
          </w:tcPr>
          <w:p w14:paraId="2EB3D5A6"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0.180</w:t>
            </w:r>
          </w:p>
        </w:tc>
      </w:tr>
      <w:tr w:rsidR="004D058A" w:rsidRPr="00990028" w14:paraId="636BEF3B" w14:textId="77777777" w:rsidTr="003F5F87">
        <w:trPr>
          <w:trHeight w:val="280"/>
        </w:trPr>
        <w:tc>
          <w:tcPr>
            <w:tcW w:w="941" w:type="pct"/>
          </w:tcPr>
          <w:p w14:paraId="6B940F16"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C.V.</w:t>
            </w:r>
          </w:p>
        </w:tc>
        <w:tc>
          <w:tcPr>
            <w:tcW w:w="589" w:type="pct"/>
          </w:tcPr>
          <w:p w14:paraId="2A13AA71" w14:textId="77777777" w:rsidR="004D058A" w:rsidRPr="00990028" w:rsidRDefault="004D058A" w:rsidP="003F5F87">
            <w:pPr>
              <w:jc w:val="center"/>
              <w:rPr>
                <w:rFonts w:ascii="Times New Roman" w:eastAsia="Times New Roman" w:hAnsi="Times New Roman" w:cs="Times New Roman"/>
                <w:sz w:val="24"/>
                <w:szCs w:val="24"/>
                <w:lang w:eastAsia="en-IN"/>
              </w:rPr>
            </w:pPr>
            <w:r w:rsidRPr="00990028">
              <w:rPr>
                <w:rFonts w:ascii="Times New Roman" w:eastAsia="Times New Roman" w:hAnsi="Times New Roman" w:cs="Times New Roman"/>
                <w:sz w:val="24"/>
                <w:szCs w:val="24"/>
                <w:lang w:eastAsia="en-IN"/>
              </w:rPr>
              <w:t>12.345</w:t>
            </w:r>
          </w:p>
        </w:tc>
        <w:tc>
          <w:tcPr>
            <w:tcW w:w="580" w:type="pct"/>
          </w:tcPr>
          <w:p w14:paraId="4F7E76CF"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13.958</w:t>
            </w:r>
          </w:p>
        </w:tc>
        <w:tc>
          <w:tcPr>
            <w:tcW w:w="860" w:type="pct"/>
          </w:tcPr>
          <w:p w14:paraId="41A0C129"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11.701</w:t>
            </w:r>
          </w:p>
        </w:tc>
        <w:tc>
          <w:tcPr>
            <w:tcW w:w="608" w:type="pct"/>
          </w:tcPr>
          <w:p w14:paraId="4F1F1331"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14.460</w:t>
            </w:r>
          </w:p>
        </w:tc>
        <w:tc>
          <w:tcPr>
            <w:tcW w:w="270" w:type="pct"/>
          </w:tcPr>
          <w:p w14:paraId="76301BB5"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12.257</w:t>
            </w:r>
          </w:p>
        </w:tc>
        <w:tc>
          <w:tcPr>
            <w:tcW w:w="1152" w:type="pct"/>
          </w:tcPr>
          <w:p w14:paraId="2EA3F7F3" w14:textId="77777777" w:rsidR="004D058A" w:rsidRPr="00990028" w:rsidRDefault="004D058A" w:rsidP="003F5F87">
            <w:pPr>
              <w:jc w:val="center"/>
              <w:rPr>
                <w:rFonts w:ascii="Times New Roman" w:hAnsi="Times New Roman" w:cs="Times New Roman"/>
                <w:sz w:val="24"/>
                <w:szCs w:val="24"/>
              </w:rPr>
            </w:pPr>
            <w:r w:rsidRPr="00990028">
              <w:rPr>
                <w:rFonts w:ascii="Times New Roman" w:eastAsia="Times New Roman" w:hAnsi="Times New Roman" w:cs="Times New Roman"/>
                <w:sz w:val="24"/>
                <w:szCs w:val="24"/>
                <w:lang w:eastAsia="en-IN"/>
              </w:rPr>
              <w:t>11.176</w:t>
            </w:r>
          </w:p>
        </w:tc>
      </w:tr>
    </w:tbl>
    <w:bookmarkEnd w:id="0"/>
    <w:p w14:paraId="260E316F" w14:textId="28D6564A" w:rsidR="004D058A" w:rsidRDefault="004D058A" w:rsidP="00C80CF8">
      <w:pPr>
        <w:spacing w:after="0" w:line="240" w:lineRule="auto"/>
        <w:ind w:right="-46"/>
        <w:jc w:val="both"/>
        <w:rPr>
          <w:rFonts w:ascii="Times New Roman" w:hAnsi="Times New Roman" w:cs="Times New Roman"/>
          <w:color w:val="000000" w:themeColor="text1"/>
          <w:sz w:val="24"/>
          <w:szCs w:val="24"/>
        </w:rPr>
      </w:pPr>
      <w:r w:rsidRPr="00990028">
        <w:rPr>
          <w:rFonts w:ascii="Times New Roman" w:eastAsia="Times New Roman" w:hAnsi="Times New Roman" w:cs="Times New Roman"/>
          <w:color w:val="000000" w:themeColor="text1"/>
          <w:sz w:val="24"/>
          <w:szCs w:val="24"/>
          <w:lang w:eastAsia="en-IN"/>
        </w:rPr>
        <w:t xml:space="preserve">C.D: Critical Difference, SE(m): Standard error of the mean, SE(d): Standard error of difference (with three replicates) CV:  Coefficient of variation. </w:t>
      </w:r>
      <w:r w:rsidRPr="00990028">
        <w:rPr>
          <w:rFonts w:ascii="Times New Roman" w:hAnsi="Times New Roman" w:cs="Times New Roman"/>
          <w:color w:val="000000" w:themeColor="text1"/>
          <w:sz w:val="24"/>
          <w:szCs w:val="24"/>
        </w:rPr>
        <w:t>Means followed by the same letter in each column were not significantly different (P &lt;0.05) by post hoc Duncan’s test for individual group comparisons after One-way analysis of variance (ANOVA).</w:t>
      </w:r>
    </w:p>
    <w:p w14:paraId="77D505CA" w14:textId="77777777" w:rsidR="00C80CF8" w:rsidRPr="00C80CF8" w:rsidRDefault="00C80CF8" w:rsidP="00C80CF8">
      <w:pPr>
        <w:spacing w:after="0" w:line="240" w:lineRule="auto"/>
        <w:ind w:right="-46"/>
        <w:jc w:val="both"/>
        <w:rPr>
          <w:rFonts w:ascii="Times New Roman" w:hAnsi="Times New Roman" w:cs="Times New Roman"/>
          <w:color w:val="000000" w:themeColor="text1"/>
          <w:sz w:val="24"/>
          <w:szCs w:val="24"/>
        </w:rPr>
      </w:pPr>
    </w:p>
    <w:p w14:paraId="3506E780" w14:textId="77777777" w:rsidR="00E37836" w:rsidRDefault="00E37836">
      <w:pPr>
        <w:rPr>
          <w:rFonts w:ascii="Times New Roman" w:hAnsi="Times New Roman" w:cs="Times New Roman"/>
          <w:b/>
          <w:sz w:val="24"/>
          <w:szCs w:val="18"/>
        </w:rPr>
      </w:pPr>
      <w:r>
        <w:rPr>
          <w:rFonts w:ascii="Times New Roman" w:hAnsi="Times New Roman" w:cs="Times New Roman"/>
          <w:b/>
          <w:sz w:val="24"/>
          <w:szCs w:val="18"/>
        </w:rPr>
        <w:br w:type="page"/>
      </w:r>
    </w:p>
    <w:p w14:paraId="098B292C" w14:textId="7477DA84" w:rsidR="004D058A" w:rsidRPr="007B699C" w:rsidRDefault="004D058A" w:rsidP="004D058A">
      <w:pPr>
        <w:spacing w:line="240" w:lineRule="auto"/>
        <w:rPr>
          <w:rFonts w:ascii="Times New Roman" w:hAnsi="Times New Roman" w:cs="Times New Roman"/>
          <w:b/>
          <w:sz w:val="24"/>
          <w:szCs w:val="18"/>
        </w:rPr>
      </w:pPr>
      <w:r w:rsidRPr="00BA4AC7">
        <w:rPr>
          <w:rFonts w:ascii="Times New Roman" w:hAnsi="Times New Roman" w:cs="Times New Roman"/>
          <w:b/>
          <w:sz w:val="24"/>
          <w:szCs w:val="18"/>
        </w:rPr>
        <w:lastRenderedPageBreak/>
        <w:t xml:space="preserve">Table </w:t>
      </w:r>
      <w:r>
        <w:rPr>
          <w:rFonts w:ascii="Times New Roman" w:hAnsi="Times New Roman" w:cs="Times New Roman"/>
          <w:b/>
          <w:sz w:val="24"/>
          <w:szCs w:val="18"/>
        </w:rPr>
        <w:t xml:space="preserve">S3. </w:t>
      </w:r>
      <w:r w:rsidRPr="00BA4AC7">
        <w:rPr>
          <w:rFonts w:ascii="Times New Roman" w:hAnsi="Times New Roman" w:cs="Times New Roman"/>
          <w:bCs/>
          <w:sz w:val="24"/>
          <w:szCs w:val="18"/>
        </w:rPr>
        <w:t>Culturable aerobic gut bacteria isolated from the gut of</w:t>
      </w:r>
      <w:r w:rsidRPr="00BA4AC7">
        <w:rPr>
          <w:rFonts w:ascii="Times New Roman" w:hAnsi="Times New Roman" w:cs="Times New Roman"/>
          <w:bCs/>
          <w:i/>
          <w:sz w:val="24"/>
          <w:szCs w:val="18"/>
        </w:rPr>
        <w:t xml:space="preserve"> Maladera insanabilis</w:t>
      </w:r>
    </w:p>
    <w:tbl>
      <w:tblPr>
        <w:tblStyle w:val="TableGrid"/>
        <w:tblW w:w="5000" w:type="pct"/>
        <w:tblLook w:val="04A0" w:firstRow="1" w:lastRow="0" w:firstColumn="1" w:lastColumn="0" w:noHBand="0" w:noVBand="1"/>
      </w:tblPr>
      <w:tblGrid>
        <w:gridCol w:w="1102"/>
        <w:gridCol w:w="1806"/>
        <w:gridCol w:w="1323"/>
        <w:gridCol w:w="1060"/>
        <w:gridCol w:w="1856"/>
        <w:gridCol w:w="1869"/>
      </w:tblGrid>
      <w:tr w:rsidR="004D058A" w14:paraId="39CBB5B0" w14:textId="77777777" w:rsidTr="003F5F87">
        <w:tc>
          <w:tcPr>
            <w:tcW w:w="731" w:type="pct"/>
            <w:shd w:val="clear" w:color="auto" w:fill="D0CECE" w:themeFill="background2" w:themeFillShade="E6"/>
          </w:tcPr>
          <w:p w14:paraId="3AB73927" w14:textId="77777777" w:rsidR="004D058A" w:rsidRPr="009A2E6F" w:rsidRDefault="004D058A" w:rsidP="003F5F87">
            <w:pPr>
              <w:spacing w:line="360" w:lineRule="auto"/>
              <w:jc w:val="both"/>
              <w:rPr>
                <w:rFonts w:ascii="Times New Roman" w:hAnsi="Times New Roman" w:cs="Times New Roman"/>
              </w:rPr>
            </w:pPr>
            <w:r w:rsidRPr="009A2E6F">
              <w:rPr>
                <w:rFonts w:ascii="Times New Roman" w:hAnsi="Times New Roman" w:cs="Times New Roman"/>
              </w:rPr>
              <w:t>Strain ID</w:t>
            </w:r>
          </w:p>
        </w:tc>
        <w:tc>
          <w:tcPr>
            <w:tcW w:w="1121" w:type="pct"/>
            <w:shd w:val="clear" w:color="auto" w:fill="D0CECE" w:themeFill="background2" w:themeFillShade="E6"/>
          </w:tcPr>
          <w:p w14:paraId="2218618A" w14:textId="77777777" w:rsidR="004D058A" w:rsidRPr="009A2E6F" w:rsidRDefault="004D058A" w:rsidP="003F5F87">
            <w:pPr>
              <w:spacing w:line="360" w:lineRule="auto"/>
              <w:jc w:val="both"/>
              <w:rPr>
                <w:rFonts w:ascii="Times New Roman" w:hAnsi="Times New Roman" w:cs="Times New Roman"/>
              </w:rPr>
            </w:pPr>
            <w:r>
              <w:rPr>
                <w:rFonts w:ascii="Times New Roman" w:hAnsi="Times New Roman" w:cs="Times New Roman"/>
              </w:rPr>
              <w:t>The closest</w:t>
            </w:r>
            <w:r w:rsidRPr="009A2E6F">
              <w:rPr>
                <w:rFonts w:ascii="Times New Roman" w:hAnsi="Times New Roman" w:cs="Times New Roman"/>
              </w:rPr>
              <w:t xml:space="preserve"> relative from the gene bank</w:t>
            </w:r>
          </w:p>
        </w:tc>
        <w:tc>
          <w:tcPr>
            <w:tcW w:w="717" w:type="pct"/>
            <w:shd w:val="clear" w:color="auto" w:fill="D0CECE" w:themeFill="background2" w:themeFillShade="E6"/>
          </w:tcPr>
          <w:p w14:paraId="1C62B2D7" w14:textId="77777777" w:rsidR="004D058A" w:rsidRPr="009A2E6F" w:rsidRDefault="004D058A" w:rsidP="003F5F87">
            <w:pPr>
              <w:spacing w:line="360" w:lineRule="auto"/>
              <w:jc w:val="both"/>
              <w:rPr>
                <w:rFonts w:ascii="Times New Roman" w:hAnsi="Times New Roman" w:cs="Times New Roman"/>
              </w:rPr>
            </w:pPr>
            <w:r w:rsidRPr="009A2E6F">
              <w:rPr>
                <w:rFonts w:ascii="Times New Roman" w:hAnsi="Times New Roman" w:cs="Times New Roman"/>
              </w:rPr>
              <w:t xml:space="preserve">Gene </w:t>
            </w:r>
            <w:r>
              <w:rPr>
                <w:rFonts w:ascii="Times New Roman" w:hAnsi="Times New Roman" w:cs="Times New Roman"/>
              </w:rPr>
              <w:t>Bank</w:t>
            </w:r>
            <w:r w:rsidRPr="009A2E6F">
              <w:rPr>
                <w:rFonts w:ascii="Times New Roman" w:hAnsi="Times New Roman" w:cs="Times New Roman"/>
              </w:rPr>
              <w:t xml:space="preserve"> Accession NO</w:t>
            </w:r>
          </w:p>
        </w:tc>
        <w:tc>
          <w:tcPr>
            <w:tcW w:w="538" w:type="pct"/>
            <w:shd w:val="clear" w:color="auto" w:fill="D0CECE" w:themeFill="background2" w:themeFillShade="E6"/>
          </w:tcPr>
          <w:p w14:paraId="1173B56E" w14:textId="77777777" w:rsidR="004D058A" w:rsidRPr="009A2E6F" w:rsidRDefault="004D058A" w:rsidP="003F5F87">
            <w:pPr>
              <w:spacing w:line="360" w:lineRule="auto"/>
              <w:rPr>
                <w:rFonts w:ascii="Times New Roman" w:hAnsi="Times New Roman" w:cs="Times New Roman"/>
              </w:rPr>
            </w:pPr>
            <w:r w:rsidRPr="009A2E6F">
              <w:rPr>
                <w:rFonts w:ascii="Times New Roman" w:hAnsi="Times New Roman" w:cs="Times New Roman"/>
              </w:rPr>
              <w:t>Percent similarity</w:t>
            </w:r>
            <w:r>
              <w:rPr>
                <w:rFonts w:ascii="Times New Roman" w:hAnsi="Times New Roman" w:cs="Times New Roman"/>
              </w:rPr>
              <w:t xml:space="preserve"> (%)</w:t>
            </w:r>
          </w:p>
        </w:tc>
        <w:tc>
          <w:tcPr>
            <w:tcW w:w="961" w:type="pct"/>
            <w:shd w:val="clear" w:color="auto" w:fill="D0CECE" w:themeFill="background2" w:themeFillShade="E6"/>
          </w:tcPr>
          <w:p w14:paraId="1F03EFD7" w14:textId="77777777" w:rsidR="004D058A" w:rsidRPr="009A2E6F" w:rsidRDefault="004D058A" w:rsidP="003F5F87">
            <w:pPr>
              <w:spacing w:line="360" w:lineRule="auto"/>
              <w:jc w:val="both"/>
              <w:rPr>
                <w:rFonts w:ascii="Times New Roman" w:hAnsi="Times New Roman" w:cs="Times New Roman"/>
              </w:rPr>
            </w:pPr>
            <w:r w:rsidRPr="009A2E6F">
              <w:rPr>
                <w:rFonts w:ascii="Times New Roman" w:hAnsi="Times New Roman" w:cs="Times New Roman"/>
              </w:rPr>
              <w:t>Phylum</w:t>
            </w:r>
          </w:p>
        </w:tc>
        <w:tc>
          <w:tcPr>
            <w:tcW w:w="931" w:type="pct"/>
            <w:shd w:val="clear" w:color="auto" w:fill="D0CECE" w:themeFill="background2" w:themeFillShade="E6"/>
          </w:tcPr>
          <w:p w14:paraId="7514CB64" w14:textId="77777777" w:rsidR="004D058A" w:rsidRPr="009A2E6F" w:rsidRDefault="004D058A" w:rsidP="003F5F87">
            <w:pPr>
              <w:spacing w:line="360" w:lineRule="auto"/>
              <w:jc w:val="both"/>
              <w:rPr>
                <w:rFonts w:ascii="Times New Roman" w:hAnsi="Times New Roman" w:cs="Times New Roman"/>
                <w:sz w:val="28"/>
              </w:rPr>
            </w:pPr>
            <w:r w:rsidRPr="009A2E6F">
              <w:rPr>
                <w:rFonts w:ascii="Times New Roman" w:hAnsi="Times New Roman" w:cs="Times New Roman"/>
                <w:sz w:val="24"/>
              </w:rPr>
              <w:t>Family</w:t>
            </w:r>
          </w:p>
        </w:tc>
      </w:tr>
      <w:tr w:rsidR="004D058A" w14:paraId="7B606BA4" w14:textId="77777777" w:rsidTr="003F5F87">
        <w:tc>
          <w:tcPr>
            <w:tcW w:w="731" w:type="pct"/>
          </w:tcPr>
          <w:p w14:paraId="5705EC3D"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WGM-1</w:t>
            </w:r>
          </w:p>
        </w:tc>
        <w:tc>
          <w:tcPr>
            <w:tcW w:w="1121" w:type="pct"/>
          </w:tcPr>
          <w:p w14:paraId="1944CF0F" w14:textId="77777777" w:rsidR="004D058A" w:rsidRPr="00112BEF" w:rsidRDefault="004D058A" w:rsidP="003F5F87">
            <w:pPr>
              <w:pStyle w:val="Heading1"/>
              <w:shd w:val="clear" w:color="auto" w:fill="FFFFFF"/>
              <w:spacing w:before="120" w:beforeAutospacing="0" w:after="48" w:afterAutospacing="0" w:line="360" w:lineRule="auto"/>
              <w:rPr>
                <w:i/>
                <w:sz w:val="24"/>
                <w:szCs w:val="24"/>
              </w:rPr>
            </w:pPr>
            <w:r w:rsidRPr="00112BEF">
              <w:rPr>
                <w:b w:val="0"/>
                <w:i/>
                <w:sz w:val="24"/>
                <w:szCs w:val="24"/>
              </w:rPr>
              <w:t>Bacillus pumilus</w:t>
            </w:r>
            <w:r w:rsidRPr="00112BEF">
              <w:rPr>
                <w:b w:val="0"/>
                <w:color w:val="222222"/>
                <w:sz w:val="24"/>
                <w:szCs w:val="24"/>
              </w:rPr>
              <w:t xml:space="preserve"> </w:t>
            </w:r>
          </w:p>
        </w:tc>
        <w:tc>
          <w:tcPr>
            <w:tcW w:w="717" w:type="pct"/>
          </w:tcPr>
          <w:p w14:paraId="7FC81F54"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OP107274</w:t>
            </w:r>
          </w:p>
        </w:tc>
        <w:tc>
          <w:tcPr>
            <w:tcW w:w="538" w:type="pct"/>
          </w:tcPr>
          <w:p w14:paraId="3B66D227"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99.93</w:t>
            </w:r>
          </w:p>
        </w:tc>
        <w:tc>
          <w:tcPr>
            <w:tcW w:w="961" w:type="pct"/>
          </w:tcPr>
          <w:p w14:paraId="7298E6B9"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Firmicutes</w:t>
            </w:r>
          </w:p>
        </w:tc>
        <w:tc>
          <w:tcPr>
            <w:tcW w:w="931" w:type="pct"/>
          </w:tcPr>
          <w:p w14:paraId="6ED84F2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r w:rsidR="004D058A" w:rsidRPr="00D67C72" w14:paraId="5864B7F3" w14:textId="77777777" w:rsidTr="003F5F87">
        <w:tc>
          <w:tcPr>
            <w:tcW w:w="731" w:type="pct"/>
          </w:tcPr>
          <w:p w14:paraId="3D0E7DDF"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WGNM-2</w:t>
            </w:r>
          </w:p>
        </w:tc>
        <w:tc>
          <w:tcPr>
            <w:tcW w:w="1121" w:type="pct"/>
          </w:tcPr>
          <w:p w14:paraId="6FFFA143"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Bacillus paramycoides</w:t>
            </w:r>
          </w:p>
        </w:tc>
        <w:tc>
          <w:tcPr>
            <w:tcW w:w="717" w:type="pct"/>
          </w:tcPr>
          <w:p w14:paraId="3CDA6B98"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OM346735</w:t>
            </w:r>
          </w:p>
        </w:tc>
        <w:tc>
          <w:tcPr>
            <w:tcW w:w="538" w:type="pct"/>
          </w:tcPr>
          <w:p w14:paraId="225E818F"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1E9D0E89"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Firmicutes</w:t>
            </w:r>
          </w:p>
        </w:tc>
        <w:tc>
          <w:tcPr>
            <w:tcW w:w="931" w:type="pct"/>
          </w:tcPr>
          <w:p w14:paraId="0A437178"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r w:rsidR="004D058A" w14:paraId="7ADF021C" w14:textId="77777777" w:rsidTr="003F5F87">
        <w:tc>
          <w:tcPr>
            <w:tcW w:w="731" w:type="pct"/>
          </w:tcPr>
          <w:p w14:paraId="2AF1B753"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WGNM-3</w:t>
            </w:r>
          </w:p>
        </w:tc>
        <w:tc>
          <w:tcPr>
            <w:tcW w:w="1121" w:type="pct"/>
          </w:tcPr>
          <w:p w14:paraId="1612C106"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 xml:space="preserve">Brucella </w:t>
            </w:r>
            <w:r>
              <w:rPr>
                <w:rFonts w:ascii="Times New Roman" w:hAnsi="Times New Roman" w:cs="Times New Roman"/>
                <w:i/>
                <w:sz w:val="24"/>
                <w:szCs w:val="24"/>
              </w:rPr>
              <w:t>cicero</w:t>
            </w:r>
          </w:p>
        </w:tc>
        <w:tc>
          <w:tcPr>
            <w:tcW w:w="717" w:type="pct"/>
          </w:tcPr>
          <w:p w14:paraId="6883BCCC"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OM346736</w:t>
            </w:r>
          </w:p>
        </w:tc>
        <w:tc>
          <w:tcPr>
            <w:tcW w:w="538" w:type="pct"/>
          </w:tcPr>
          <w:p w14:paraId="20EED21A"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04FEE9D2"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Pseudomonadota</w:t>
            </w:r>
          </w:p>
        </w:tc>
        <w:tc>
          <w:tcPr>
            <w:tcW w:w="931" w:type="pct"/>
          </w:tcPr>
          <w:p w14:paraId="425CBD82"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Brucellacece</w:t>
            </w:r>
          </w:p>
        </w:tc>
      </w:tr>
      <w:tr w:rsidR="004D058A" w14:paraId="5570BDA6" w14:textId="77777777" w:rsidTr="003F5F87">
        <w:tc>
          <w:tcPr>
            <w:tcW w:w="731" w:type="pct"/>
          </w:tcPr>
          <w:p w14:paraId="5860DCDD"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WGNM-6</w:t>
            </w:r>
          </w:p>
        </w:tc>
        <w:tc>
          <w:tcPr>
            <w:tcW w:w="1121" w:type="pct"/>
          </w:tcPr>
          <w:p w14:paraId="1705EB52"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 xml:space="preserve">Brucella </w:t>
            </w:r>
            <w:r w:rsidRPr="00112BEF">
              <w:rPr>
                <w:rFonts w:ascii="Times New Roman" w:hAnsi="Times New Roman" w:cs="Times New Roman"/>
                <w:sz w:val="24"/>
                <w:szCs w:val="24"/>
              </w:rPr>
              <w:t>sp.</w:t>
            </w:r>
          </w:p>
        </w:tc>
        <w:tc>
          <w:tcPr>
            <w:tcW w:w="717" w:type="pct"/>
          </w:tcPr>
          <w:p w14:paraId="592164E1"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OM346737</w:t>
            </w:r>
          </w:p>
        </w:tc>
        <w:tc>
          <w:tcPr>
            <w:tcW w:w="538" w:type="pct"/>
          </w:tcPr>
          <w:p w14:paraId="7127FF8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2681C3B1"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Pseudomonadota</w:t>
            </w:r>
          </w:p>
        </w:tc>
        <w:tc>
          <w:tcPr>
            <w:tcW w:w="931" w:type="pct"/>
          </w:tcPr>
          <w:p w14:paraId="5B3D303F"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Brucellacece</w:t>
            </w:r>
          </w:p>
        </w:tc>
      </w:tr>
      <w:tr w:rsidR="004D058A" w14:paraId="3C323CAA" w14:textId="77777777" w:rsidTr="003F5F87">
        <w:tc>
          <w:tcPr>
            <w:tcW w:w="731" w:type="pct"/>
          </w:tcPr>
          <w:p w14:paraId="61285E32"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WGM-8</w:t>
            </w:r>
          </w:p>
        </w:tc>
        <w:tc>
          <w:tcPr>
            <w:tcW w:w="1121" w:type="pct"/>
          </w:tcPr>
          <w:p w14:paraId="64B29CA6"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Brevibacillus laterosporus</w:t>
            </w:r>
          </w:p>
        </w:tc>
        <w:tc>
          <w:tcPr>
            <w:tcW w:w="717" w:type="pct"/>
          </w:tcPr>
          <w:p w14:paraId="33306924"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OM346727</w:t>
            </w:r>
          </w:p>
        </w:tc>
        <w:tc>
          <w:tcPr>
            <w:tcW w:w="538" w:type="pct"/>
          </w:tcPr>
          <w:p w14:paraId="633E65F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6BD99C8C" w14:textId="77777777" w:rsidR="004D058A" w:rsidRPr="00112BEF" w:rsidRDefault="004D058A" w:rsidP="003F5F87">
            <w:pPr>
              <w:spacing w:line="360" w:lineRule="auto"/>
              <w:jc w:val="both"/>
              <w:rPr>
                <w:rFonts w:ascii="Times New Roman" w:hAnsi="Times New Roman" w:cs="Times New Roman"/>
                <w:sz w:val="24"/>
                <w:szCs w:val="24"/>
              </w:rPr>
            </w:pPr>
            <w:r>
              <w:rPr>
                <w:rFonts w:ascii="Times New Roman" w:hAnsi="Times New Roman" w:cs="Times New Roman"/>
                <w:sz w:val="24"/>
                <w:szCs w:val="24"/>
              </w:rPr>
              <w:t>Bacillota</w:t>
            </w:r>
          </w:p>
        </w:tc>
        <w:tc>
          <w:tcPr>
            <w:tcW w:w="931" w:type="pct"/>
          </w:tcPr>
          <w:p w14:paraId="1657AA7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Paenobacillaceae</w:t>
            </w:r>
          </w:p>
        </w:tc>
      </w:tr>
      <w:tr w:rsidR="004D058A" w14:paraId="43A591C2" w14:textId="77777777" w:rsidTr="003F5F87">
        <w:tc>
          <w:tcPr>
            <w:tcW w:w="731" w:type="pct"/>
          </w:tcPr>
          <w:p w14:paraId="6E4E2583"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WGM-9</w:t>
            </w:r>
          </w:p>
        </w:tc>
        <w:tc>
          <w:tcPr>
            <w:tcW w:w="1121" w:type="pct"/>
          </w:tcPr>
          <w:p w14:paraId="47021809"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Bacillus licheniformis</w:t>
            </w:r>
          </w:p>
        </w:tc>
        <w:tc>
          <w:tcPr>
            <w:tcW w:w="717" w:type="pct"/>
          </w:tcPr>
          <w:p w14:paraId="3660FE71"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OM346728</w:t>
            </w:r>
          </w:p>
        </w:tc>
        <w:tc>
          <w:tcPr>
            <w:tcW w:w="538" w:type="pct"/>
          </w:tcPr>
          <w:p w14:paraId="420E017A"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2E5B89A7"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Firmicutes</w:t>
            </w:r>
          </w:p>
        </w:tc>
        <w:tc>
          <w:tcPr>
            <w:tcW w:w="931" w:type="pct"/>
          </w:tcPr>
          <w:p w14:paraId="08BC8777"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r w:rsidR="004D058A" w14:paraId="37029641" w14:textId="77777777" w:rsidTr="003F5F87">
        <w:tc>
          <w:tcPr>
            <w:tcW w:w="731" w:type="pct"/>
          </w:tcPr>
          <w:p w14:paraId="41D59BCA"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WGM-11</w:t>
            </w:r>
          </w:p>
        </w:tc>
        <w:tc>
          <w:tcPr>
            <w:tcW w:w="1121" w:type="pct"/>
          </w:tcPr>
          <w:p w14:paraId="3AC665D5"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Bacillus aerophilus</w:t>
            </w:r>
          </w:p>
        </w:tc>
        <w:tc>
          <w:tcPr>
            <w:tcW w:w="717" w:type="pct"/>
          </w:tcPr>
          <w:p w14:paraId="683D60DC"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OM346729</w:t>
            </w:r>
          </w:p>
        </w:tc>
        <w:tc>
          <w:tcPr>
            <w:tcW w:w="538" w:type="pct"/>
          </w:tcPr>
          <w:p w14:paraId="15B9D8E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15C1D402"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Firmicutes</w:t>
            </w:r>
          </w:p>
        </w:tc>
        <w:tc>
          <w:tcPr>
            <w:tcW w:w="931" w:type="pct"/>
          </w:tcPr>
          <w:p w14:paraId="47EF00E8"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r w:rsidR="004D058A" w14:paraId="6904CA05" w14:textId="77777777" w:rsidTr="003F5F87">
        <w:tc>
          <w:tcPr>
            <w:tcW w:w="731" w:type="pct"/>
          </w:tcPr>
          <w:p w14:paraId="794B0A82"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WGNM-11</w:t>
            </w:r>
          </w:p>
        </w:tc>
        <w:tc>
          <w:tcPr>
            <w:tcW w:w="1121" w:type="pct"/>
          </w:tcPr>
          <w:p w14:paraId="4EDF27B2"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Priestia megaterium</w:t>
            </w:r>
          </w:p>
        </w:tc>
        <w:tc>
          <w:tcPr>
            <w:tcW w:w="717" w:type="pct"/>
          </w:tcPr>
          <w:p w14:paraId="6202A4EA" w14:textId="77777777" w:rsidR="004D058A" w:rsidRPr="00112BEF" w:rsidRDefault="004D058A" w:rsidP="003F5F87">
            <w:pPr>
              <w:spacing w:line="360" w:lineRule="auto"/>
              <w:rPr>
                <w:sz w:val="24"/>
                <w:szCs w:val="24"/>
              </w:rPr>
            </w:pPr>
            <w:r w:rsidRPr="00112BEF">
              <w:rPr>
                <w:rFonts w:ascii="Times New Roman" w:hAnsi="Times New Roman" w:cs="Times New Roman"/>
                <w:sz w:val="24"/>
                <w:szCs w:val="24"/>
              </w:rPr>
              <w:t>OM346738</w:t>
            </w:r>
          </w:p>
        </w:tc>
        <w:tc>
          <w:tcPr>
            <w:tcW w:w="538" w:type="pct"/>
          </w:tcPr>
          <w:p w14:paraId="1A7D8944"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5D07AA87"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Firmicutes</w:t>
            </w:r>
          </w:p>
        </w:tc>
        <w:tc>
          <w:tcPr>
            <w:tcW w:w="931" w:type="pct"/>
          </w:tcPr>
          <w:p w14:paraId="0A25D90F"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r w:rsidR="004D058A" w:rsidRPr="009A2E6F" w14:paraId="18DE7811" w14:textId="77777777" w:rsidTr="003F5F87">
        <w:tc>
          <w:tcPr>
            <w:tcW w:w="731" w:type="pct"/>
          </w:tcPr>
          <w:p w14:paraId="77C71D25"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WGM-12</w:t>
            </w:r>
          </w:p>
        </w:tc>
        <w:tc>
          <w:tcPr>
            <w:tcW w:w="1121" w:type="pct"/>
          </w:tcPr>
          <w:p w14:paraId="2CB613E5"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Brucella intermedia</w:t>
            </w:r>
          </w:p>
        </w:tc>
        <w:tc>
          <w:tcPr>
            <w:tcW w:w="717" w:type="pct"/>
          </w:tcPr>
          <w:p w14:paraId="602610FB" w14:textId="77777777" w:rsidR="004D058A" w:rsidRPr="00112BEF" w:rsidRDefault="004D058A" w:rsidP="003F5F87">
            <w:pPr>
              <w:spacing w:line="360" w:lineRule="auto"/>
              <w:rPr>
                <w:sz w:val="24"/>
                <w:szCs w:val="24"/>
              </w:rPr>
            </w:pPr>
            <w:r w:rsidRPr="00112BEF">
              <w:rPr>
                <w:rFonts w:ascii="Times New Roman" w:hAnsi="Times New Roman" w:cs="Times New Roman"/>
                <w:sz w:val="24"/>
                <w:szCs w:val="24"/>
              </w:rPr>
              <w:t>OM346730</w:t>
            </w:r>
          </w:p>
        </w:tc>
        <w:tc>
          <w:tcPr>
            <w:tcW w:w="538" w:type="pct"/>
          </w:tcPr>
          <w:p w14:paraId="2F665064"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0326D2B1"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Pseudomonadota</w:t>
            </w:r>
          </w:p>
        </w:tc>
        <w:tc>
          <w:tcPr>
            <w:tcW w:w="931" w:type="pct"/>
          </w:tcPr>
          <w:p w14:paraId="036D72EC"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Brucellacece</w:t>
            </w:r>
          </w:p>
        </w:tc>
      </w:tr>
      <w:tr w:rsidR="004D058A" w:rsidRPr="009A2E6F" w14:paraId="275368C6" w14:textId="77777777" w:rsidTr="003F5F87">
        <w:tc>
          <w:tcPr>
            <w:tcW w:w="731" w:type="pct"/>
          </w:tcPr>
          <w:p w14:paraId="29B0F4B7"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WGNM-12</w:t>
            </w:r>
          </w:p>
        </w:tc>
        <w:tc>
          <w:tcPr>
            <w:tcW w:w="1121" w:type="pct"/>
          </w:tcPr>
          <w:p w14:paraId="04A8E531"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Bacillus cereus</w:t>
            </w:r>
          </w:p>
        </w:tc>
        <w:tc>
          <w:tcPr>
            <w:tcW w:w="717" w:type="pct"/>
          </w:tcPr>
          <w:p w14:paraId="5E6D3651" w14:textId="77777777" w:rsidR="004D058A" w:rsidRPr="00112BEF" w:rsidRDefault="004D058A" w:rsidP="003F5F87">
            <w:pPr>
              <w:spacing w:line="360" w:lineRule="auto"/>
              <w:rPr>
                <w:sz w:val="24"/>
                <w:szCs w:val="24"/>
              </w:rPr>
            </w:pPr>
            <w:r w:rsidRPr="00112BEF">
              <w:rPr>
                <w:rFonts w:ascii="Times New Roman" w:hAnsi="Times New Roman" w:cs="Times New Roman"/>
                <w:sz w:val="24"/>
                <w:szCs w:val="24"/>
              </w:rPr>
              <w:t>OM346739</w:t>
            </w:r>
          </w:p>
        </w:tc>
        <w:tc>
          <w:tcPr>
            <w:tcW w:w="538" w:type="pct"/>
          </w:tcPr>
          <w:p w14:paraId="1EC9BBC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3C34695A"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Bacillota</w:t>
            </w:r>
          </w:p>
        </w:tc>
        <w:tc>
          <w:tcPr>
            <w:tcW w:w="931" w:type="pct"/>
          </w:tcPr>
          <w:p w14:paraId="41BA68CD"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r w:rsidR="004D058A" w:rsidRPr="009A2E6F" w14:paraId="5B76A420" w14:textId="77777777" w:rsidTr="003F5F87">
        <w:tc>
          <w:tcPr>
            <w:tcW w:w="731" w:type="pct"/>
          </w:tcPr>
          <w:p w14:paraId="45E747C6"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WGM-13</w:t>
            </w:r>
          </w:p>
        </w:tc>
        <w:tc>
          <w:tcPr>
            <w:tcW w:w="1121" w:type="pct"/>
          </w:tcPr>
          <w:p w14:paraId="54B95A95"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Brucella anthropi</w:t>
            </w:r>
          </w:p>
        </w:tc>
        <w:tc>
          <w:tcPr>
            <w:tcW w:w="717" w:type="pct"/>
          </w:tcPr>
          <w:p w14:paraId="65D4F64B"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OP107275</w:t>
            </w:r>
          </w:p>
        </w:tc>
        <w:tc>
          <w:tcPr>
            <w:tcW w:w="538" w:type="pct"/>
          </w:tcPr>
          <w:p w14:paraId="35F9983A"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94</w:t>
            </w:r>
          </w:p>
        </w:tc>
        <w:tc>
          <w:tcPr>
            <w:tcW w:w="961" w:type="pct"/>
          </w:tcPr>
          <w:p w14:paraId="4351C203"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Pseudomonadota</w:t>
            </w:r>
          </w:p>
        </w:tc>
        <w:tc>
          <w:tcPr>
            <w:tcW w:w="931" w:type="pct"/>
          </w:tcPr>
          <w:p w14:paraId="328CB7DF"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Brucellacece</w:t>
            </w:r>
          </w:p>
        </w:tc>
      </w:tr>
      <w:tr w:rsidR="004D058A" w:rsidRPr="009A2E6F" w14:paraId="3D67EDE4" w14:textId="77777777" w:rsidTr="003F5F87">
        <w:tc>
          <w:tcPr>
            <w:tcW w:w="731" w:type="pct"/>
          </w:tcPr>
          <w:p w14:paraId="71834FB7"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WGM-15</w:t>
            </w:r>
          </w:p>
        </w:tc>
        <w:tc>
          <w:tcPr>
            <w:tcW w:w="1121" w:type="pct"/>
          </w:tcPr>
          <w:p w14:paraId="5596157E"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Brevibacillus brevis</w:t>
            </w:r>
          </w:p>
        </w:tc>
        <w:tc>
          <w:tcPr>
            <w:tcW w:w="717" w:type="pct"/>
          </w:tcPr>
          <w:p w14:paraId="79C35FE8" w14:textId="77777777" w:rsidR="004D058A" w:rsidRPr="00112BEF" w:rsidRDefault="004D058A" w:rsidP="003F5F87">
            <w:pPr>
              <w:spacing w:line="360" w:lineRule="auto"/>
              <w:rPr>
                <w:sz w:val="24"/>
                <w:szCs w:val="24"/>
              </w:rPr>
            </w:pPr>
            <w:r w:rsidRPr="00112BEF">
              <w:rPr>
                <w:rFonts w:ascii="Times New Roman" w:hAnsi="Times New Roman" w:cs="Times New Roman"/>
                <w:sz w:val="24"/>
                <w:szCs w:val="24"/>
              </w:rPr>
              <w:t>OM346731</w:t>
            </w:r>
          </w:p>
        </w:tc>
        <w:tc>
          <w:tcPr>
            <w:tcW w:w="538" w:type="pct"/>
          </w:tcPr>
          <w:p w14:paraId="57433F04"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49D5607B" w14:textId="77777777" w:rsidR="004D058A" w:rsidRPr="00112BEF" w:rsidRDefault="004D058A" w:rsidP="003F5F87">
            <w:pPr>
              <w:spacing w:line="360" w:lineRule="auto"/>
              <w:jc w:val="both"/>
              <w:rPr>
                <w:rFonts w:ascii="Times New Roman" w:hAnsi="Times New Roman" w:cs="Times New Roman"/>
                <w:sz w:val="24"/>
                <w:szCs w:val="24"/>
              </w:rPr>
            </w:pPr>
            <w:r>
              <w:rPr>
                <w:rFonts w:ascii="Times New Roman" w:hAnsi="Times New Roman" w:cs="Times New Roman"/>
                <w:sz w:val="24"/>
                <w:szCs w:val="24"/>
              </w:rPr>
              <w:t>Bacillota</w:t>
            </w:r>
          </w:p>
        </w:tc>
        <w:tc>
          <w:tcPr>
            <w:tcW w:w="931" w:type="pct"/>
          </w:tcPr>
          <w:p w14:paraId="19E33B55"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Paenobacillaceae</w:t>
            </w:r>
          </w:p>
        </w:tc>
      </w:tr>
      <w:tr w:rsidR="004D058A" w:rsidRPr="009A2E6F" w14:paraId="13C39FF5" w14:textId="77777777" w:rsidTr="003F5F87">
        <w:tc>
          <w:tcPr>
            <w:tcW w:w="731" w:type="pct"/>
          </w:tcPr>
          <w:p w14:paraId="571E1EA4"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WGM-16</w:t>
            </w:r>
          </w:p>
        </w:tc>
        <w:tc>
          <w:tcPr>
            <w:tcW w:w="1121" w:type="pct"/>
          </w:tcPr>
          <w:p w14:paraId="398A591D"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Serratia marcescens</w:t>
            </w:r>
          </w:p>
        </w:tc>
        <w:tc>
          <w:tcPr>
            <w:tcW w:w="717" w:type="pct"/>
          </w:tcPr>
          <w:p w14:paraId="0B8977B8" w14:textId="77777777" w:rsidR="004D058A" w:rsidRPr="00112BEF" w:rsidRDefault="004D058A" w:rsidP="003F5F87">
            <w:pPr>
              <w:spacing w:line="360" w:lineRule="auto"/>
              <w:rPr>
                <w:sz w:val="24"/>
                <w:szCs w:val="24"/>
              </w:rPr>
            </w:pPr>
            <w:r w:rsidRPr="00112BEF">
              <w:rPr>
                <w:rFonts w:ascii="Times New Roman" w:hAnsi="Times New Roman" w:cs="Times New Roman"/>
                <w:sz w:val="24"/>
                <w:szCs w:val="24"/>
              </w:rPr>
              <w:t>OM346726</w:t>
            </w:r>
          </w:p>
        </w:tc>
        <w:tc>
          <w:tcPr>
            <w:tcW w:w="538" w:type="pct"/>
          </w:tcPr>
          <w:p w14:paraId="33C27A94"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46E5441A"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Pseudomonadota</w:t>
            </w:r>
          </w:p>
        </w:tc>
        <w:tc>
          <w:tcPr>
            <w:tcW w:w="931" w:type="pct"/>
          </w:tcPr>
          <w:p w14:paraId="64726618"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Yersiniaceae</w:t>
            </w:r>
          </w:p>
        </w:tc>
      </w:tr>
      <w:tr w:rsidR="004D058A" w:rsidRPr="009A2E6F" w14:paraId="56CDE0EA" w14:textId="77777777" w:rsidTr="003F5F87">
        <w:tc>
          <w:tcPr>
            <w:tcW w:w="731" w:type="pct"/>
          </w:tcPr>
          <w:p w14:paraId="52DC296F"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WGM-17</w:t>
            </w:r>
          </w:p>
        </w:tc>
        <w:tc>
          <w:tcPr>
            <w:tcW w:w="1121" w:type="pct"/>
          </w:tcPr>
          <w:p w14:paraId="632E6056"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Lysinibacillus sphaericus</w:t>
            </w:r>
          </w:p>
        </w:tc>
        <w:tc>
          <w:tcPr>
            <w:tcW w:w="717" w:type="pct"/>
          </w:tcPr>
          <w:p w14:paraId="0532BB5B" w14:textId="77777777" w:rsidR="004D058A" w:rsidRPr="00112BEF" w:rsidRDefault="004D058A" w:rsidP="003F5F87">
            <w:pPr>
              <w:spacing w:line="360" w:lineRule="auto"/>
              <w:rPr>
                <w:sz w:val="24"/>
                <w:szCs w:val="24"/>
              </w:rPr>
            </w:pPr>
            <w:r w:rsidRPr="00112BEF">
              <w:rPr>
                <w:rFonts w:ascii="Times New Roman" w:hAnsi="Times New Roman" w:cs="Times New Roman"/>
                <w:sz w:val="24"/>
                <w:szCs w:val="24"/>
              </w:rPr>
              <w:t>OM346733</w:t>
            </w:r>
          </w:p>
        </w:tc>
        <w:tc>
          <w:tcPr>
            <w:tcW w:w="538" w:type="pct"/>
          </w:tcPr>
          <w:p w14:paraId="064A4C0F"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6B547F3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Bacillota</w:t>
            </w:r>
          </w:p>
        </w:tc>
        <w:tc>
          <w:tcPr>
            <w:tcW w:w="931" w:type="pct"/>
          </w:tcPr>
          <w:p w14:paraId="23A046EE"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r w:rsidR="004D058A" w:rsidRPr="009A2E6F" w14:paraId="7BE6260F" w14:textId="77777777" w:rsidTr="003F5F87">
        <w:tc>
          <w:tcPr>
            <w:tcW w:w="731" w:type="pct"/>
          </w:tcPr>
          <w:p w14:paraId="333A63A6"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lastRenderedPageBreak/>
              <w:t>WGM-18</w:t>
            </w:r>
          </w:p>
        </w:tc>
        <w:tc>
          <w:tcPr>
            <w:tcW w:w="1121" w:type="pct"/>
          </w:tcPr>
          <w:p w14:paraId="620DADB2"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Bacillus subtilis</w:t>
            </w:r>
          </w:p>
        </w:tc>
        <w:tc>
          <w:tcPr>
            <w:tcW w:w="717" w:type="pct"/>
          </w:tcPr>
          <w:p w14:paraId="41CD701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OP107276</w:t>
            </w:r>
          </w:p>
        </w:tc>
        <w:tc>
          <w:tcPr>
            <w:tcW w:w="538" w:type="pct"/>
          </w:tcPr>
          <w:p w14:paraId="0150ECF5"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99</w:t>
            </w:r>
          </w:p>
        </w:tc>
        <w:tc>
          <w:tcPr>
            <w:tcW w:w="961" w:type="pct"/>
          </w:tcPr>
          <w:p w14:paraId="189F3000"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Bacillota</w:t>
            </w:r>
          </w:p>
        </w:tc>
        <w:tc>
          <w:tcPr>
            <w:tcW w:w="931" w:type="pct"/>
          </w:tcPr>
          <w:p w14:paraId="2E011DEF"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r w:rsidR="004D058A" w:rsidRPr="009A2E6F" w14:paraId="11C02B2C" w14:textId="77777777" w:rsidTr="003F5F87">
        <w:tc>
          <w:tcPr>
            <w:tcW w:w="731" w:type="pct"/>
          </w:tcPr>
          <w:p w14:paraId="474F19E7"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WGM-20</w:t>
            </w:r>
          </w:p>
        </w:tc>
        <w:tc>
          <w:tcPr>
            <w:tcW w:w="1121" w:type="pct"/>
          </w:tcPr>
          <w:p w14:paraId="40A18C4F" w14:textId="77777777" w:rsidR="004D058A" w:rsidRPr="00112BEF" w:rsidRDefault="004D058A" w:rsidP="003F5F87">
            <w:pPr>
              <w:spacing w:line="360" w:lineRule="auto"/>
              <w:jc w:val="both"/>
              <w:rPr>
                <w:rFonts w:ascii="Times New Roman" w:hAnsi="Times New Roman" w:cs="Times New Roman"/>
                <w:i/>
                <w:sz w:val="24"/>
                <w:szCs w:val="24"/>
              </w:rPr>
            </w:pPr>
            <w:r w:rsidRPr="00112BEF">
              <w:rPr>
                <w:rFonts w:ascii="Times New Roman" w:hAnsi="Times New Roman" w:cs="Times New Roman"/>
                <w:i/>
                <w:sz w:val="24"/>
                <w:szCs w:val="24"/>
              </w:rPr>
              <w:t>Bacillus velezensis</w:t>
            </w:r>
          </w:p>
        </w:tc>
        <w:tc>
          <w:tcPr>
            <w:tcW w:w="717" w:type="pct"/>
          </w:tcPr>
          <w:p w14:paraId="109080ED"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OM346725</w:t>
            </w:r>
          </w:p>
        </w:tc>
        <w:tc>
          <w:tcPr>
            <w:tcW w:w="538" w:type="pct"/>
          </w:tcPr>
          <w:p w14:paraId="12AECFDA"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100</w:t>
            </w:r>
          </w:p>
        </w:tc>
        <w:tc>
          <w:tcPr>
            <w:tcW w:w="961" w:type="pct"/>
          </w:tcPr>
          <w:p w14:paraId="5768AA2C"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Bacillota</w:t>
            </w:r>
          </w:p>
        </w:tc>
        <w:tc>
          <w:tcPr>
            <w:tcW w:w="931" w:type="pct"/>
          </w:tcPr>
          <w:p w14:paraId="65553ADD" w14:textId="77777777" w:rsidR="004D058A" w:rsidRPr="00112BEF" w:rsidRDefault="004D058A" w:rsidP="003F5F87">
            <w:pPr>
              <w:spacing w:line="360" w:lineRule="auto"/>
              <w:jc w:val="both"/>
              <w:rPr>
                <w:rFonts w:ascii="Times New Roman" w:hAnsi="Times New Roman" w:cs="Times New Roman"/>
                <w:sz w:val="24"/>
                <w:szCs w:val="24"/>
              </w:rPr>
            </w:pPr>
            <w:r w:rsidRPr="00112BEF">
              <w:rPr>
                <w:rFonts w:ascii="Times New Roman" w:hAnsi="Times New Roman" w:cs="Times New Roman"/>
                <w:sz w:val="24"/>
                <w:szCs w:val="24"/>
              </w:rPr>
              <w:t>Bacillaceae</w:t>
            </w:r>
          </w:p>
        </w:tc>
      </w:tr>
    </w:tbl>
    <w:p w14:paraId="1444E644" w14:textId="77777777" w:rsidR="004D058A" w:rsidRDefault="004D058A" w:rsidP="004D058A">
      <w:pPr>
        <w:tabs>
          <w:tab w:val="left" w:pos="2066"/>
        </w:tabs>
        <w:rPr>
          <w:rFonts w:ascii="Times New Roman" w:hAnsi="Times New Roman" w:cs="Times New Roman"/>
        </w:rPr>
      </w:pPr>
    </w:p>
    <w:p w14:paraId="485F3F3F" w14:textId="77777777" w:rsidR="00E37836" w:rsidRDefault="00E37836">
      <w:pPr>
        <w:rPr>
          <w:rFonts w:ascii="Times New Roman" w:hAnsi="Times New Roman" w:cs="Times New Roman"/>
          <w:b/>
          <w:sz w:val="24"/>
          <w:szCs w:val="18"/>
        </w:rPr>
      </w:pPr>
      <w:r>
        <w:rPr>
          <w:rFonts w:ascii="Times New Roman" w:hAnsi="Times New Roman" w:cs="Times New Roman"/>
          <w:b/>
          <w:sz w:val="24"/>
          <w:szCs w:val="18"/>
        </w:rPr>
        <w:br w:type="page"/>
      </w:r>
    </w:p>
    <w:p w14:paraId="324289C8" w14:textId="64EBE28E" w:rsidR="004D058A" w:rsidRPr="007B699C" w:rsidRDefault="004D058A" w:rsidP="004D058A">
      <w:pPr>
        <w:spacing w:line="240" w:lineRule="auto"/>
        <w:rPr>
          <w:rFonts w:ascii="Times New Roman" w:hAnsi="Times New Roman" w:cs="Times New Roman"/>
          <w:b/>
          <w:sz w:val="24"/>
          <w:szCs w:val="18"/>
        </w:rPr>
      </w:pPr>
      <w:r w:rsidRPr="00BA4AC7">
        <w:rPr>
          <w:rFonts w:ascii="Times New Roman" w:hAnsi="Times New Roman" w:cs="Times New Roman"/>
          <w:b/>
          <w:sz w:val="24"/>
          <w:szCs w:val="18"/>
        </w:rPr>
        <w:lastRenderedPageBreak/>
        <w:t xml:space="preserve">Table </w:t>
      </w:r>
      <w:r>
        <w:rPr>
          <w:rFonts w:ascii="Times New Roman" w:hAnsi="Times New Roman" w:cs="Times New Roman"/>
          <w:b/>
          <w:sz w:val="24"/>
          <w:szCs w:val="18"/>
        </w:rPr>
        <w:t xml:space="preserve">S4. </w:t>
      </w:r>
      <w:r w:rsidRPr="00BA4AC7">
        <w:rPr>
          <w:rFonts w:ascii="Times New Roman" w:hAnsi="Times New Roman" w:cs="Times New Roman"/>
          <w:bCs/>
          <w:sz w:val="24"/>
          <w:szCs w:val="18"/>
        </w:rPr>
        <w:t xml:space="preserve">Anaerobic gut bacteria isolated from the gut of </w:t>
      </w:r>
      <w:r w:rsidRPr="00BA4AC7">
        <w:rPr>
          <w:rFonts w:ascii="Times New Roman" w:hAnsi="Times New Roman" w:cs="Times New Roman"/>
          <w:bCs/>
          <w:i/>
          <w:sz w:val="24"/>
          <w:szCs w:val="18"/>
        </w:rPr>
        <w:t>Maladera insanabili</w:t>
      </w:r>
      <w:r w:rsidRPr="00BA4AC7">
        <w:rPr>
          <w:rFonts w:ascii="Times New Roman" w:hAnsi="Times New Roman" w:cs="Times New Roman"/>
          <w:bCs/>
          <w:sz w:val="24"/>
          <w:szCs w:val="18"/>
        </w:rPr>
        <w:t>s</w:t>
      </w:r>
    </w:p>
    <w:tbl>
      <w:tblPr>
        <w:tblStyle w:val="TableGrid"/>
        <w:tblW w:w="0" w:type="auto"/>
        <w:tblLook w:val="04A0" w:firstRow="1" w:lastRow="0" w:firstColumn="1" w:lastColumn="0" w:noHBand="0" w:noVBand="1"/>
      </w:tblPr>
      <w:tblGrid>
        <w:gridCol w:w="802"/>
        <w:gridCol w:w="1861"/>
        <w:gridCol w:w="1311"/>
        <w:gridCol w:w="1144"/>
        <w:gridCol w:w="1856"/>
        <w:gridCol w:w="2042"/>
      </w:tblGrid>
      <w:tr w:rsidR="004D058A" w14:paraId="4BE983F5" w14:textId="77777777" w:rsidTr="003F5F87">
        <w:tc>
          <w:tcPr>
            <w:tcW w:w="0" w:type="auto"/>
            <w:shd w:val="clear" w:color="auto" w:fill="D0CECE" w:themeFill="background2" w:themeFillShade="E6"/>
          </w:tcPr>
          <w:p w14:paraId="3DAC97A5" w14:textId="77777777" w:rsidR="004D058A" w:rsidRPr="009A2E6F" w:rsidRDefault="004D058A" w:rsidP="003F5F87">
            <w:pPr>
              <w:spacing w:line="360" w:lineRule="auto"/>
              <w:jc w:val="both"/>
              <w:rPr>
                <w:rFonts w:ascii="Times New Roman" w:hAnsi="Times New Roman" w:cs="Times New Roman"/>
              </w:rPr>
            </w:pPr>
            <w:r w:rsidRPr="009A2E6F">
              <w:rPr>
                <w:rFonts w:ascii="Times New Roman" w:hAnsi="Times New Roman" w:cs="Times New Roman"/>
              </w:rPr>
              <w:t>Strain ID</w:t>
            </w:r>
          </w:p>
        </w:tc>
        <w:tc>
          <w:tcPr>
            <w:tcW w:w="0" w:type="auto"/>
            <w:shd w:val="clear" w:color="auto" w:fill="D0CECE" w:themeFill="background2" w:themeFillShade="E6"/>
          </w:tcPr>
          <w:p w14:paraId="2142748D" w14:textId="77777777" w:rsidR="004D058A" w:rsidRPr="009A2E6F" w:rsidRDefault="004D058A" w:rsidP="003F5F87">
            <w:pPr>
              <w:spacing w:line="360" w:lineRule="auto"/>
              <w:jc w:val="both"/>
              <w:rPr>
                <w:rFonts w:ascii="Times New Roman" w:hAnsi="Times New Roman" w:cs="Times New Roman"/>
              </w:rPr>
            </w:pPr>
            <w:r>
              <w:rPr>
                <w:rFonts w:ascii="Times New Roman" w:hAnsi="Times New Roman" w:cs="Times New Roman"/>
              </w:rPr>
              <w:t>The closest</w:t>
            </w:r>
            <w:r w:rsidRPr="009A2E6F">
              <w:rPr>
                <w:rFonts w:ascii="Times New Roman" w:hAnsi="Times New Roman" w:cs="Times New Roman"/>
              </w:rPr>
              <w:t xml:space="preserve"> relative from the gene bank</w:t>
            </w:r>
          </w:p>
        </w:tc>
        <w:tc>
          <w:tcPr>
            <w:tcW w:w="0" w:type="auto"/>
            <w:shd w:val="clear" w:color="auto" w:fill="D0CECE" w:themeFill="background2" w:themeFillShade="E6"/>
          </w:tcPr>
          <w:p w14:paraId="0D7E1660" w14:textId="77777777" w:rsidR="004D058A" w:rsidRPr="009A2E6F" w:rsidRDefault="004D058A" w:rsidP="003F5F87">
            <w:pPr>
              <w:spacing w:line="360" w:lineRule="auto"/>
              <w:jc w:val="both"/>
              <w:rPr>
                <w:rFonts w:ascii="Times New Roman" w:hAnsi="Times New Roman" w:cs="Times New Roman"/>
              </w:rPr>
            </w:pPr>
            <w:r w:rsidRPr="009A2E6F">
              <w:rPr>
                <w:rFonts w:ascii="Times New Roman" w:hAnsi="Times New Roman" w:cs="Times New Roman"/>
              </w:rPr>
              <w:t>Gene bank Accession NO</w:t>
            </w:r>
          </w:p>
        </w:tc>
        <w:tc>
          <w:tcPr>
            <w:tcW w:w="0" w:type="auto"/>
            <w:shd w:val="clear" w:color="auto" w:fill="D0CECE" w:themeFill="background2" w:themeFillShade="E6"/>
          </w:tcPr>
          <w:p w14:paraId="392D097D" w14:textId="77777777" w:rsidR="004D058A" w:rsidRPr="009A2E6F" w:rsidRDefault="004D058A" w:rsidP="003F5F87">
            <w:pPr>
              <w:spacing w:line="360" w:lineRule="auto"/>
              <w:rPr>
                <w:rFonts w:ascii="Times New Roman" w:hAnsi="Times New Roman" w:cs="Times New Roman"/>
              </w:rPr>
            </w:pPr>
            <w:r w:rsidRPr="009A2E6F">
              <w:rPr>
                <w:rFonts w:ascii="Times New Roman" w:hAnsi="Times New Roman" w:cs="Times New Roman"/>
              </w:rPr>
              <w:t>Percent similarity</w:t>
            </w:r>
            <w:r>
              <w:rPr>
                <w:rFonts w:ascii="Times New Roman" w:hAnsi="Times New Roman" w:cs="Times New Roman"/>
              </w:rPr>
              <w:t xml:space="preserve"> (%)</w:t>
            </w:r>
          </w:p>
        </w:tc>
        <w:tc>
          <w:tcPr>
            <w:tcW w:w="0" w:type="auto"/>
            <w:shd w:val="clear" w:color="auto" w:fill="D0CECE" w:themeFill="background2" w:themeFillShade="E6"/>
          </w:tcPr>
          <w:p w14:paraId="0FD1C51F" w14:textId="77777777" w:rsidR="004D058A" w:rsidRPr="009A2E6F" w:rsidRDefault="004D058A" w:rsidP="003F5F87">
            <w:pPr>
              <w:spacing w:line="360" w:lineRule="auto"/>
              <w:jc w:val="both"/>
              <w:rPr>
                <w:rFonts w:ascii="Times New Roman" w:hAnsi="Times New Roman" w:cs="Times New Roman"/>
              </w:rPr>
            </w:pPr>
            <w:r w:rsidRPr="009A2E6F">
              <w:rPr>
                <w:rFonts w:ascii="Times New Roman" w:hAnsi="Times New Roman" w:cs="Times New Roman"/>
              </w:rPr>
              <w:t>Phylum</w:t>
            </w:r>
          </w:p>
        </w:tc>
        <w:tc>
          <w:tcPr>
            <w:tcW w:w="0" w:type="auto"/>
            <w:shd w:val="clear" w:color="auto" w:fill="D0CECE" w:themeFill="background2" w:themeFillShade="E6"/>
          </w:tcPr>
          <w:p w14:paraId="7D83FF63" w14:textId="77777777" w:rsidR="004D058A" w:rsidRPr="009A2E6F" w:rsidRDefault="004D058A" w:rsidP="003F5F87">
            <w:pPr>
              <w:spacing w:line="360" w:lineRule="auto"/>
              <w:jc w:val="both"/>
              <w:rPr>
                <w:rFonts w:ascii="Times New Roman" w:hAnsi="Times New Roman" w:cs="Times New Roman"/>
                <w:sz w:val="28"/>
              </w:rPr>
            </w:pPr>
            <w:r w:rsidRPr="009A2E6F">
              <w:rPr>
                <w:rFonts w:ascii="Times New Roman" w:hAnsi="Times New Roman" w:cs="Times New Roman"/>
                <w:sz w:val="24"/>
              </w:rPr>
              <w:t>Family</w:t>
            </w:r>
          </w:p>
        </w:tc>
      </w:tr>
      <w:tr w:rsidR="004D058A" w14:paraId="4CE16804" w14:textId="77777777" w:rsidTr="003F5F87">
        <w:tc>
          <w:tcPr>
            <w:tcW w:w="0" w:type="auto"/>
          </w:tcPr>
          <w:p w14:paraId="587825BE" w14:textId="77777777" w:rsidR="004D058A" w:rsidRPr="00A921DC" w:rsidRDefault="004D058A" w:rsidP="003F5F87">
            <w:pPr>
              <w:spacing w:line="360" w:lineRule="auto"/>
              <w:ind w:hanging="104"/>
              <w:rPr>
                <w:rFonts w:ascii="Times New Roman" w:hAnsi="Times New Roman" w:cs="Times New Roman"/>
              </w:rPr>
            </w:pPr>
            <w:r w:rsidRPr="00A921DC">
              <w:rPr>
                <w:rFonts w:ascii="Times New Roman" w:hAnsi="Times New Roman" w:cs="Times New Roman"/>
              </w:rPr>
              <w:t>WG-AN-MG1</w:t>
            </w:r>
          </w:p>
        </w:tc>
        <w:tc>
          <w:tcPr>
            <w:tcW w:w="0" w:type="auto"/>
          </w:tcPr>
          <w:p w14:paraId="144CDEC4" w14:textId="77777777" w:rsidR="004D058A" w:rsidRPr="00BE68F5" w:rsidRDefault="004D058A" w:rsidP="003F5F87">
            <w:pPr>
              <w:spacing w:line="360" w:lineRule="auto"/>
              <w:rPr>
                <w:rFonts w:ascii="Times New Roman" w:hAnsi="Times New Roman" w:cs="Times New Roman"/>
                <w:i/>
                <w:sz w:val="28"/>
              </w:rPr>
            </w:pPr>
            <w:r w:rsidRPr="00BE68F5">
              <w:rPr>
                <w:rFonts w:ascii="Times New Roman" w:hAnsi="Times New Roman" w:cs="Times New Roman"/>
                <w:i/>
                <w:sz w:val="24"/>
              </w:rPr>
              <w:t>Bacillus tequilensis</w:t>
            </w:r>
          </w:p>
        </w:tc>
        <w:tc>
          <w:tcPr>
            <w:tcW w:w="0" w:type="auto"/>
          </w:tcPr>
          <w:p w14:paraId="640AB887" w14:textId="77777777" w:rsidR="004D058A" w:rsidRPr="00487D04" w:rsidRDefault="004D058A" w:rsidP="003F5F87">
            <w:pPr>
              <w:spacing w:line="360" w:lineRule="auto"/>
              <w:rPr>
                <w:rFonts w:ascii="Times New Roman" w:hAnsi="Times New Roman" w:cs="Times New Roman"/>
                <w:b/>
                <w:sz w:val="28"/>
              </w:rPr>
            </w:pPr>
            <w:r w:rsidRPr="00487D04">
              <w:rPr>
                <w:rFonts w:ascii="Times New Roman" w:hAnsi="Times New Roman" w:cs="Times New Roman"/>
                <w:color w:val="222222"/>
                <w:shd w:val="clear" w:color="auto" w:fill="FFFFFF"/>
              </w:rPr>
              <w:t>OP076963</w:t>
            </w:r>
          </w:p>
        </w:tc>
        <w:tc>
          <w:tcPr>
            <w:tcW w:w="0" w:type="auto"/>
          </w:tcPr>
          <w:p w14:paraId="0A55FD25" w14:textId="77777777" w:rsidR="004D058A" w:rsidRPr="009A2E6F" w:rsidRDefault="004D058A" w:rsidP="003F5F87">
            <w:pPr>
              <w:spacing w:line="360" w:lineRule="auto"/>
              <w:jc w:val="both"/>
              <w:rPr>
                <w:rFonts w:ascii="Times New Roman" w:hAnsi="Times New Roman" w:cs="Times New Roman"/>
                <w:sz w:val="24"/>
              </w:rPr>
            </w:pPr>
            <w:r>
              <w:rPr>
                <w:rFonts w:ascii="Times New Roman" w:hAnsi="Times New Roman" w:cs="Times New Roman"/>
                <w:sz w:val="24"/>
              </w:rPr>
              <w:t>98</w:t>
            </w:r>
          </w:p>
        </w:tc>
        <w:tc>
          <w:tcPr>
            <w:tcW w:w="0" w:type="auto"/>
          </w:tcPr>
          <w:p w14:paraId="1FDD2FB6" w14:textId="77777777" w:rsidR="004D058A" w:rsidRPr="009A2E6F" w:rsidRDefault="004D058A" w:rsidP="003F5F87">
            <w:pPr>
              <w:spacing w:line="360" w:lineRule="auto"/>
              <w:jc w:val="both"/>
              <w:rPr>
                <w:rFonts w:ascii="Times New Roman" w:hAnsi="Times New Roman" w:cs="Times New Roman"/>
                <w:sz w:val="24"/>
              </w:rPr>
            </w:pPr>
            <w:r>
              <w:rPr>
                <w:rFonts w:ascii="Times New Roman" w:hAnsi="Times New Roman" w:cs="Times New Roman"/>
                <w:sz w:val="24"/>
              </w:rPr>
              <w:t>Bacillota</w:t>
            </w:r>
          </w:p>
        </w:tc>
        <w:tc>
          <w:tcPr>
            <w:tcW w:w="0" w:type="auto"/>
          </w:tcPr>
          <w:p w14:paraId="037C2699" w14:textId="77777777" w:rsidR="004D058A" w:rsidRPr="00BA4AC7" w:rsidRDefault="004D058A" w:rsidP="003F5F87">
            <w:pPr>
              <w:spacing w:line="360" w:lineRule="auto"/>
              <w:rPr>
                <w:rFonts w:ascii="Times New Roman" w:hAnsi="Times New Roman" w:cs="Times New Roman"/>
                <w:sz w:val="24"/>
                <w:szCs w:val="24"/>
              </w:rPr>
            </w:pPr>
            <w:r w:rsidRPr="00BA4AC7">
              <w:rPr>
                <w:rFonts w:ascii="Times New Roman" w:hAnsi="Times New Roman" w:cs="Times New Roman"/>
                <w:sz w:val="24"/>
                <w:szCs w:val="24"/>
              </w:rPr>
              <w:t>Bacillaceae</w:t>
            </w:r>
          </w:p>
        </w:tc>
      </w:tr>
      <w:tr w:rsidR="004D058A" w14:paraId="7BA2F6E2" w14:textId="77777777" w:rsidTr="003F5F87">
        <w:tc>
          <w:tcPr>
            <w:tcW w:w="0" w:type="auto"/>
          </w:tcPr>
          <w:p w14:paraId="7E603046" w14:textId="77777777" w:rsidR="004D058A" w:rsidRPr="00A921DC" w:rsidRDefault="004D058A" w:rsidP="003F5F87">
            <w:pPr>
              <w:spacing w:line="360" w:lineRule="auto"/>
              <w:ind w:hanging="104"/>
              <w:rPr>
                <w:rFonts w:ascii="Times New Roman" w:hAnsi="Times New Roman" w:cs="Times New Roman"/>
              </w:rPr>
            </w:pPr>
            <w:r w:rsidRPr="00A921DC">
              <w:rPr>
                <w:rFonts w:ascii="Times New Roman" w:hAnsi="Times New Roman" w:cs="Times New Roman"/>
              </w:rPr>
              <w:t>WG-AN-FG3</w:t>
            </w:r>
          </w:p>
        </w:tc>
        <w:tc>
          <w:tcPr>
            <w:tcW w:w="0" w:type="auto"/>
          </w:tcPr>
          <w:p w14:paraId="4B28F0EE" w14:textId="77777777" w:rsidR="004D058A" w:rsidRPr="00BE68F5" w:rsidRDefault="004D058A" w:rsidP="003F5F87">
            <w:pPr>
              <w:spacing w:line="360" w:lineRule="auto"/>
              <w:rPr>
                <w:rFonts w:ascii="Times New Roman" w:hAnsi="Times New Roman" w:cs="Times New Roman"/>
                <w:i/>
                <w:sz w:val="28"/>
              </w:rPr>
            </w:pPr>
            <w:r w:rsidRPr="00BE68F5">
              <w:rPr>
                <w:rFonts w:ascii="Times New Roman" w:hAnsi="Times New Roman" w:cs="Times New Roman"/>
                <w:i/>
                <w:sz w:val="24"/>
              </w:rPr>
              <w:t>Bacillus subtilis</w:t>
            </w:r>
          </w:p>
        </w:tc>
        <w:tc>
          <w:tcPr>
            <w:tcW w:w="0" w:type="auto"/>
          </w:tcPr>
          <w:p w14:paraId="7CAFABE8" w14:textId="77777777" w:rsidR="004D058A" w:rsidRPr="00487D04" w:rsidRDefault="004D058A" w:rsidP="003F5F87">
            <w:pPr>
              <w:spacing w:line="360" w:lineRule="auto"/>
              <w:rPr>
                <w:rFonts w:ascii="Times New Roman" w:hAnsi="Times New Roman" w:cs="Times New Roman"/>
                <w:b/>
                <w:sz w:val="28"/>
              </w:rPr>
            </w:pPr>
            <w:r w:rsidRPr="00487D04">
              <w:rPr>
                <w:rFonts w:ascii="Times New Roman" w:hAnsi="Times New Roman" w:cs="Times New Roman"/>
                <w:color w:val="222222"/>
                <w:shd w:val="clear" w:color="auto" w:fill="FFFFFF"/>
              </w:rPr>
              <w:t> OP076964</w:t>
            </w:r>
          </w:p>
        </w:tc>
        <w:tc>
          <w:tcPr>
            <w:tcW w:w="0" w:type="auto"/>
          </w:tcPr>
          <w:p w14:paraId="7A62CE20" w14:textId="77777777" w:rsidR="004D058A" w:rsidRPr="009A2E6F" w:rsidRDefault="004D058A" w:rsidP="003F5F87">
            <w:pPr>
              <w:spacing w:line="360" w:lineRule="auto"/>
              <w:jc w:val="both"/>
              <w:rPr>
                <w:rFonts w:ascii="Times New Roman" w:hAnsi="Times New Roman" w:cs="Times New Roman"/>
                <w:sz w:val="24"/>
              </w:rPr>
            </w:pPr>
            <w:r>
              <w:rPr>
                <w:rFonts w:ascii="Times New Roman" w:hAnsi="Times New Roman" w:cs="Times New Roman"/>
                <w:sz w:val="24"/>
              </w:rPr>
              <w:t>100</w:t>
            </w:r>
          </w:p>
        </w:tc>
        <w:tc>
          <w:tcPr>
            <w:tcW w:w="0" w:type="auto"/>
          </w:tcPr>
          <w:p w14:paraId="3B8AA2BA" w14:textId="77777777" w:rsidR="004D058A" w:rsidRPr="009A2E6F" w:rsidRDefault="004D058A" w:rsidP="003F5F87">
            <w:pPr>
              <w:spacing w:line="360" w:lineRule="auto"/>
              <w:jc w:val="both"/>
              <w:rPr>
                <w:rFonts w:ascii="Times New Roman" w:hAnsi="Times New Roman" w:cs="Times New Roman"/>
                <w:sz w:val="24"/>
              </w:rPr>
            </w:pPr>
            <w:r>
              <w:rPr>
                <w:rFonts w:ascii="Times New Roman" w:hAnsi="Times New Roman" w:cs="Times New Roman"/>
                <w:sz w:val="24"/>
              </w:rPr>
              <w:t>Bacillota</w:t>
            </w:r>
          </w:p>
        </w:tc>
        <w:tc>
          <w:tcPr>
            <w:tcW w:w="0" w:type="auto"/>
          </w:tcPr>
          <w:p w14:paraId="50919236" w14:textId="77777777" w:rsidR="004D058A" w:rsidRPr="00BA4AC7" w:rsidRDefault="004D058A" w:rsidP="003F5F87">
            <w:pPr>
              <w:spacing w:line="360" w:lineRule="auto"/>
              <w:rPr>
                <w:rFonts w:ascii="Times New Roman" w:hAnsi="Times New Roman" w:cs="Times New Roman"/>
                <w:sz w:val="24"/>
                <w:szCs w:val="24"/>
              </w:rPr>
            </w:pPr>
            <w:r w:rsidRPr="00BA4AC7">
              <w:rPr>
                <w:rFonts w:ascii="Times New Roman" w:hAnsi="Times New Roman" w:cs="Times New Roman"/>
                <w:sz w:val="24"/>
                <w:szCs w:val="24"/>
              </w:rPr>
              <w:t>Bacillaceae</w:t>
            </w:r>
          </w:p>
        </w:tc>
      </w:tr>
      <w:tr w:rsidR="004D058A" w14:paraId="2711F79A" w14:textId="77777777" w:rsidTr="003F5F87">
        <w:tc>
          <w:tcPr>
            <w:tcW w:w="0" w:type="auto"/>
          </w:tcPr>
          <w:p w14:paraId="35E63111" w14:textId="77777777" w:rsidR="004D058A" w:rsidRPr="00A921DC" w:rsidRDefault="004D058A" w:rsidP="003F5F87">
            <w:pPr>
              <w:spacing w:line="360" w:lineRule="auto"/>
              <w:ind w:hanging="104"/>
              <w:rPr>
                <w:rFonts w:ascii="Times New Roman" w:hAnsi="Times New Roman" w:cs="Times New Roman"/>
              </w:rPr>
            </w:pPr>
            <w:r w:rsidRPr="00A921DC">
              <w:rPr>
                <w:rFonts w:ascii="Times New Roman" w:hAnsi="Times New Roman" w:cs="Times New Roman"/>
              </w:rPr>
              <w:t>WG-AN-HG4</w:t>
            </w:r>
          </w:p>
        </w:tc>
        <w:tc>
          <w:tcPr>
            <w:tcW w:w="0" w:type="auto"/>
          </w:tcPr>
          <w:p w14:paraId="5AF5217B" w14:textId="77777777" w:rsidR="004D058A" w:rsidRPr="00BE68F5" w:rsidRDefault="004D058A" w:rsidP="003F5F87">
            <w:pPr>
              <w:spacing w:line="360" w:lineRule="auto"/>
              <w:rPr>
                <w:rFonts w:ascii="Times New Roman" w:hAnsi="Times New Roman" w:cs="Times New Roman"/>
                <w:i/>
                <w:sz w:val="28"/>
              </w:rPr>
            </w:pPr>
            <w:r w:rsidRPr="00BE68F5">
              <w:rPr>
                <w:rFonts w:ascii="Times New Roman" w:hAnsi="Times New Roman" w:cs="Times New Roman"/>
                <w:i/>
                <w:sz w:val="24"/>
              </w:rPr>
              <w:t>Bacillus licheniformis</w:t>
            </w:r>
          </w:p>
        </w:tc>
        <w:tc>
          <w:tcPr>
            <w:tcW w:w="0" w:type="auto"/>
          </w:tcPr>
          <w:p w14:paraId="09125064" w14:textId="77777777" w:rsidR="004D058A" w:rsidRPr="00487D04" w:rsidRDefault="004D058A" w:rsidP="003F5F87">
            <w:pPr>
              <w:spacing w:line="360" w:lineRule="auto"/>
              <w:rPr>
                <w:rFonts w:ascii="Times New Roman" w:hAnsi="Times New Roman" w:cs="Times New Roman"/>
                <w:b/>
                <w:sz w:val="28"/>
              </w:rPr>
            </w:pPr>
            <w:r w:rsidRPr="00487D04">
              <w:rPr>
                <w:rFonts w:ascii="Times New Roman" w:hAnsi="Times New Roman" w:cs="Times New Roman"/>
                <w:color w:val="222222"/>
                <w:shd w:val="clear" w:color="auto" w:fill="FFFFFF"/>
              </w:rPr>
              <w:t> OP076965</w:t>
            </w:r>
          </w:p>
        </w:tc>
        <w:tc>
          <w:tcPr>
            <w:tcW w:w="0" w:type="auto"/>
          </w:tcPr>
          <w:p w14:paraId="1EA2C49A" w14:textId="77777777" w:rsidR="004D058A" w:rsidRPr="009A2E6F" w:rsidRDefault="004D058A" w:rsidP="003F5F87">
            <w:pPr>
              <w:spacing w:line="360" w:lineRule="auto"/>
              <w:jc w:val="both"/>
              <w:rPr>
                <w:rFonts w:ascii="Times New Roman" w:hAnsi="Times New Roman" w:cs="Times New Roman"/>
                <w:sz w:val="24"/>
              </w:rPr>
            </w:pPr>
            <w:r>
              <w:rPr>
                <w:rFonts w:ascii="Times New Roman" w:hAnsi="Times New Roman" w:cs="Times New Roman"/>
                <w:sz w:val="24"/>
              </w:rPr>
              <w:t>99</w:t>
            </w:r>
          </w:p>
        </w:tc>
        <w:tc>
          <w:tcPr>
            <w:tcW w:w="0" w:type="auto"/>
          </w:tcPr>
          <w:p w14:paraId="655D0B3B" w14:textId="77777777" w:rsidR="004D058A" w:rsidRPr="009A2E6F" w:rsidRDefault="004D058A" w:rsidP="003F5F87">
            <w:pPr>
              <w:spacing w:line="360" w:lineRule="auto"/>
              <w:jc w:val="both"/>
              <w:rPr>
                <w:rFonts w:ascii="Times New Roman" w:hAnsi="Times New Roman" w:cs="Times New Roman"/>
                <w:sz w:val="24"/>
              </w:rPr>
            </w:pPr>
            <w:r>
              <w:rPr>
                <w:rFonts w:ascii="Times New Roman" w:hAnsi="Times New Roman" w:cs="Times New Roman"/>
                <w:sz w:val="24"/>
              </w:rPr>
              <w:t>Bacillota</w:t>
            </w:r>
          </w:p>
        </w:tc>
        <w:tc>
          <w:tcPr>
            <w:tcW w:w="0" w:type="auto"/>
          </w:tcPr>
          <w:p w14:paraId="3D84B49E" w14:textId="77777777" w:rsidR="004D058A" w:rsidRPr="00BA4AC7" w:rsidRDefault="004D058A" w:rsidP="003F5F87">
            <w:pPr>
              <w:spacing w:line="360" w:lineRule="auto"/>
              <w:rPr>
                <w:rFonts w:ascii="Times New Roman" w:hAnsi="Times New Roman" w:cs="Times New Roman"/>
                <w:sz w:val="24"/>
                <w:szCs w:val="24"/>
              </w:rPr>
            </w:pPr>
            <w:r w:rsidRPr="00BA4AC7">
              <w:rPr>
                <w:rFonts w:ascii="Times New Roman" w:hAnsi="Times New Roman" w:cs="Times New Roman"/>
                <w:sz w:val="24"/>
                <w:szCs w:val="24"/>
              </w:rPr>
              <w:t>Bacillaceae</w:t>
            </w:r>
          </w:p>
        </w:tc>
      </w:tr>
      <w:tr w:rsidR="004D058A" w14:paraId="4469433E" w14:textId="77777777" w:rsidTr="003F5F87">
        <w:tc>
          <w:tcPr>
            <w:tcW w:w="0" w:type="auto"/>
          </w:tcPr>
          <w:p w14:paraId="77549F7D" w14:textId="77777777" w:rsidR="004D058A" w:rsidRPr="00A921DC" w:rsidRDefault="004D058A" w:rsidP="003F5F87">
            <w:pPr>
              <w:spacing w:line="360" w:lineRule="auto"/>
              <w:ind w:hanging="104"/>
              <w:rPr>
                <w:rFonts w:ascii="Times New Roman" w:hAnsi="Times New Roman" w:cs="Times New Roman"/>
              </w:rPr>
            </w:pPr>
            <w:r w:rsidRPr="00A921DC">
              <w:rPr>
                <w:rFonts w:ascii="Times New Roman" w:hAnsi="Times New Roman" w:cs="Times New Roman"/>
              </w:rPr>
              <w:t>WG-AN-MG5</w:t>
            </w:r>
          </w:p>
        </w:tc>
        <w:tc>
          <w:tcPr>
            <w:tcW w:w="0" w:type="auto"/>
          </w:tcPr>
          <w:p w14:paraId="047788BB" w14:textId="77777777" w:rsidR="004D058A" w:rsidRPr="00BE68F5" w:rsidRDefault="004D058A" w:rsidP="003F5F87">
            <w:pPr>
              <w:spacing w:line="360" w:lineRule="auto"/>
              <w:rPr>
                <w:rFonts w:ascii="Times New Roman" w:hAnsi="Times New Roman" w:cs="Times New Roman"/>
                <w:i/>
                <w:sz w:val="24"/>
              </w:rPr>
            </w:pPr>
            <w:r w:rsidRPr="00BE68F5">
              <w:rPr>
                <w:rFonts w:ascii="Times New Roman" w:hAnsi="Times New Roman" w:cs="Times New Roman"/>
                <w:i/>
                <w:sz w:val="24"/>
              </w:rPr>
              <w:t xml:space="preserve">Burkholderia </w:t>
            </w:r>
            <w:r>
              <w:rPr>
                <w:rFonts w:ascii="Times New Roman" w:hAnsi="Times New Roman" w:cs="Times New Roman"/>
                <w:i/>
                <w:sz w:val="24"/>
              </w:rPr>
              <w:t>cepacia</w:t>
            </w:r>
          </w:p>
        </w:tc>
        <w:tc>
          <w:tcPr>
            <w:tcW w:w="0" w:type="auto"/>
          </w:tcPr>
          <w:p w14:paraId="78C52D65" w14:textId="77777777" w:rsidR="004D058A" w:rsidRPr="00487D04" w:rsidRDefault="004D058A" w:rsidP="003F5F87">
            <w:pPr>
              <w:spacing w:line="360" w:lineRule="auto"/>
              <w:rPr>
                <w:rFonts w:ascii="Times New Roman" w:hAnsi="Times New Roman" w:cs="Times New Roman"/>
                <w:b/>
                <w:sz w:val="28"/>
              </w:rPr>
            </w:pPr>
            <w:r w:rsidRPr="00487D04">
              <w:rPr>
                <w:rFonts w:ascii="Times New Roman" w:hAnsi="Times New Roman" w:cs="Times New Roman"/>
                <w:color w:val="222222"/>
                <w:shd w:val="clear" w:color="auto" w:fill="FFFFFF"/>
              </w:rPr>
              <w:t>OP076966</w:t>
            </w:r>
          </w:p>
        </w:tc>
        <w:tc>
          <w:tcPr>
            <w:tcW w:w="0" w:type="auto"/>
          </w:tcPr>
          <w:p w14:paraId="3F6B7620" w14:textId="77777777" w:rsidR="004D058A" w:rsidRPr="007372B6" w:rsidRDefault="004D058A" w:rsidP="003F5F87">
            <w:pPr>
              <w:spacing w:line="360" w:lineRule="auto"/>
              <w:rPr>
                <w:rFonts w:ascii="Times New Roman" w:hAnsi="Times New Roman" w:cs="Times New Roman"/>
                <w:sz w:val="28"/>
              </w:rPr>
            </w:pPr>
            <w:r w:rsidRPr="007372B6">
              <w:rPr>
                <w:rFonts w:ascii="Times New Roman" w:hAnsi="Times New Roman" w:cs="Times New Roman"/>
                <w:sz w:val="24"/>
              </w:rPr>
              <w:t>97</w:t>
            </w:r>
          </w:p>
        </w:tc>
        <w:tc>
          <w:tcPr>
            <w:tcW w:w="0" w:type="auto"/>
          </w:tcPr>
          <w:p w14:paraId="189F7BF9" w14:textId="77777777" w:rsidR="004D058A" w:rsidRPr="00487D04" w:rsidRDefault="004D058A" w:rsidP="003F5F87">
            <w:pPr>
              <w:spacing w:line="360" w:lineRule="auto"/>
              <w:rPr>
                <w:rFonts w:ascii="Times New Roman" w:hAnsi="Times New Roman" w:cs="Times New Roman"/>
                <w:sz w:val="24"/>
              </w:rPr>
            </w:pPr>
            <w:r w:rsidRPr="00487D04">
              <w:rPr>
                <w:rFonts w:ascii="Times New Roman" w:hAnsi="Times New Roman" w:cs="Times New Roman"/>
                <w:sz w:val="24"/>
              </w:rPr>
              <w:t>Pseudomonadota</w:t>
            </w:r>
          </w:p>
        </w:tc>
        <w:tc>
          <w:tcPr>
            <w:tcW w:w="0" w:type="auto"/>
          </w:tcPr>
          <w:p w14:paraId="3963CAD6" w14:textId="77777777" w:rsidR="004D058A" w:rsidRPr="00487D04" w:rsidRDefault="004D058A" w:rsidP="003F5F87">
            <w:pPr>
              <w:spacing w:line="360" w:lineRule="auto"/>
              <w:rPr>
                <w:rFonts w:ascii="Times New Roman" w:hAnsi="Times New Roman" w:cs="Times New Roman"/>
                <w:sz w:val="24"/>
              </w:rPr>
            </w:pPr>
            <w:r w:rsidRPr="00487D04">
              <w:rPr>
                <w:rFonts w:ascii="Times New Roman" w:hAnsi="Times New Roman" w:cs="Times New Roman"/>
                <w:sz w:val="24"/>
              </w:rPr>
              <w:t>Burkholderiaceae</w:t>
            </w:r>
          </w:p>
        </w:tc>
      </w:tr>
      <w:tr w:rsidR="004D058A" w14:paraId="26914E3E" w14:textId="77777777" w:rsidTr="003F5F87">
        <w:tc>
          <w:tcPr>
            <w:tcW w:w="0" w:type="auto"/>
          </w:tcPr>
          <w:p w14:paraId="154570A7" w14:textId="77777777" w:rsidR="004D058A" w:rsidRPr="00A921DC" w:rsidRDefault="004D058A" w:rsidP="003F5F87">
            <w:pPr>
              <w:spacing w:line="360" w:lineRule="auto"/>
              <w:ind w:hanging="104"/>
              <w:rPr>
                <w:rFonts w:ascii="Times New Roman" w:hAnsi="Times New Roman" w:cs="Times New Roman"/>
              </w:rPr>
            </w:pPr>
            <w:r w:rsidRPr="00A921DC">
              <w:rPr>
                <w:rFonts w:ascii="Times New Roman" w:hAnsi="Times New Roman" w:cs="Times New Roman"/>
              </w:rPr>
              <w:t>WG-AN-MG6</w:t>
            </w:r>
          </w:p>
        </w:tc>
        <w:tc>
          <w:tcPr>
            <w:tcW w:w="0" w:type="auto"/>
          </w:tcPr>
          <w:p w14:paraId="23FF62F4" w14:textId="77777777" w:rsidR="004D058A" w:rsidRPr="00BE68F5" w:rsidRDefault="004D058A" w:rsidP="003F5F87">
            <w:pPr>
              <w:spacing w:line="360" w:lineRule="auto"/>
              <w:rPr>
                <w:rFonts w:ascii="Times New Roman" w:hAnsi="Times New Roman" w:cs="Times New Roman"/>
                <w:i/>
                <w:sz w:val="24"/>
              </w:rPr>
            </w:pPr>
            <w:r w:rsidRPr="00BE68F5">
              <w:rPr>
                <w:rFonts w:ascii="Times New Roman" w:hAnsi="Times New Roman" w:cs="Times New Roman"/>
                <w:i/>
                <w:sz w:val="24"/>
              </w:rPr>
              <w:t>Bacillus cereus</w:t>
            </w:r>
          </w:p>
        </w:tc>
        <w:tc>
          <w:tcPr>
            <w:tcW w:w="0" w:type="auto"/>
          </w:tcPr>
          <w:p w14:paraId="1783EB88" w14:textId="77777777" w:rsidR="004D058A" w:rsidRPr="00487D04" w:rsidRDefault="004D058A" w:rsidP="003F5F87">
            <w:pPr>
              <w:spacing w:line="360" w:lineRule="auto"/>
              <w:rPr>
                <w:rFonts w:ascii="Times New Roman" w:hAnsi="Times New Roman" w:cs="Times New Roman"/>
                <w:b/>
                <w:sz w:val="28"/>
              </w:rPr>
            </w:pPr>
            <w:r w:rsidRPr="00487D04">
              <w:rPr>
                <w:rFonts w:ascii="Times New Roman" w:hAnsi="Times New Roman" w:cs="Times New Roman"/>
                <w:color w:val="222222"/>
                <w:shd w:val="clear" w:color="auto" w:fill="FFFFFF"/>
              </w:rPr>
              <w:t> OP076967</w:t>
            </w:r>
          </w:p>
        </w:tc>
        <w:tc>
          <w:tcPr>
            <w:tcW w:w="0" w:type="auto"/>
          </w:tcPr>
          <w:p w14:paraId="3AEF7F6C" w14:textId="77777777" w:rsidR="004D058A" w:rsidRPr="007372B6" w:rsidRDefault="004D058A" w:rsidP="003F5F87">
            <w:pPr>
              <w:spacing w:line="360" w:lineRule="auto"/>
              <w:rPr>
                <w:rFonts w:ascii="Times New Roman" w:hAnsi="Times New Roman" w:cs="Times New Roman"/>
                <w:sz w:val="28"/>
              </w:rPr>
            </w:pPr>
            <w:r w:rsidRPr="007372B6">
              <w:rPr>
                <w:rFonts w:ascii="Times New Roman" w:hAnsi="Times New Roman" w:cs="Times New Roman"/>
                <w:sz w:val="24"/>
              </w:rPr>
              <w:t>99</w:t>
            </w:r>
          </w:p>
        </w:tc>
        <w:tc>
          <w:tcPr>
            <w:tcW w:w="0" w:type="auto"/>
          </w:tcPr>
          <w:p w14:paraId="10F822DC" w14:textId="77777777" w:rsidR="004D058A" w:rsidRPr="009A2E6F" w:rsidRDefault="004D058A" w:rsidP="003F5F87">
            <w:pPr>
              <w:spacing w:line="360" w:lineRule="auto"/>
              <w:jc w:val="both"/>
              <w:rPr>
                <w:rFonts w:ascii="Times New Roman" w:hAnsi="Times New Roman" w:cs="Times New Roman"/>
                <w:sz w:val="24"/>
              </w:rPr>
            </w:pPr>
            <w:r>
              <w:rPr>
                <w:rFonts w:ascii="Times New Roman" w:hAnsi="Times New Roman" w:cs="Times New Roman"/>
                <w:sz w:val="24"/>
              </w:rPr>
              <w:t>Bacillota</w:t>
            </w:r>
          </w:p>
        </w:tc>
        <w:tc>
          <w:tcPr>
            <w:tcW w:w="0" w:type="auto"/>
          </w:tcPr>
          <w:p w14:paraId="1A5E167C" w14:textId="77777777" w:rsidR="004D058A" w:rsidRPr="009A2E6F" w:rsidRDefault="004D058A" w:rsidP="003F5F87">
            <w:pPr>
              <w:spacing w:line="360" w:lineRule="auto"/>
              <w:jc w:val="both"/>
              <w:rPr>
                <w:rFonts w:ascii="Times New Roman" w:hAnsi="Times New Roman" w:cs="Times New Roman"/>
                <w:sz w:val="24"/>
              </w:rPr>
            </w:pPr>
            <w:r w:rsidRPr="00E162C1">
              <w:rPr>
                <w:rFonts w:ascii="Times New Roman" w:hAnsi="Times New Roman" w:cs="Times New Roman"/>
                <w:sz w:val="24"/>
              </w:rPr>
              <w:t>Bacillaceae</w:t>
            </w:r>
          </w:p>
        </w:tc>
      </w:tr>
      <w:tr w:rsidR="004D058A" w14:paraId="483933AE" w14:textId="77777777" w:rsidTr="003F5F87">
        <w:tc>
          <w:tcPr>
            <w:tcW w:w="0" w:type="auto"/>
          </w:tcPr>
          <w:p w14:paraId="2F736708" w14:textId="77777777" w:rsidR="004D058A" w:rsidRPr="00A921DC" w:rsidRDefault="004D058A" w:rsidP="003F5F87">
            <w:pPr>
              <w:spacing w:line="360" w:lineRule="auto"/>
              <w:ind w:hanging="104"/>
              <w:rPr>
                <w:rFonts w:ascii="Times New Roman" w:hAnsi="Times New Roman" w:cs="Times New Roman"/>
              </w:rPr>
            </w:pPr>
            <w:r w:rsidRPr="00A921DC">
              <w:rPr>
                <w:rFonts w:ascii="Times New Roman" w:hAnsi="Times New Roman" w:cs="Times New Roman"/>
              </w:rPr>
              <w:t>WG-AN-MG7</w:t>
            </w:r>
          </w:p>
        </w:tc>
        <w:tc>
          <w:tcPr>
            <w:tcW w:w="0" w:type="auto"/>
          </w:tcPr>
          <w:p w14:paraId="794474D2" w14:textId="77777777" w:rsidR="004D058A" w:rsidRPr="00BE68F5" w:rsidRDefault="004D058A" w:rsidP="003F5F87">
            <w:pPr>
              <w:spacing w:line="360" w:lineRule="auto"/>
              <w:rPr>
                <w:rFonts w:ascii="Times New Roman" w:hAnsi="Times New Roman" w:cs="Times New Roman"/>
                <w:i/>
                <w:sz w:val="24"/>
              </w:rPr>
            </w:pPr>
            <w:r w:rsidRPr="00BE68F5">
              <w:rPr>
                <w:rFonts w:ascii="Times New Roman" w:hAnsi="Times New Roman" w:cs="Times New Roman"/>
                <w:i/>
                <w:sz w:val="24"/>
              </w:rPr>
              <w:t>Staphylococcus hominis</w:t>
            </w:r>
          </w:p>
        </w:tc>
        <w:tc>
          <w:tcPr>
            <w:tcW w:w="0" w:type="auto"/>
          </w:tcPr>
          <w:p w14:paraId="5242911A" w14:textId="77777777" w:rsidR="004D058A" w:rsidRPr="00487D04" w:rsidRDefault="004D058A" w:rsidP="003F5F87">
            <w:pPr>
              <w:spacing w:line="360" w:lineRule="auto"/>
              <w:rPr>
                <w:rFonts w:ascii="Times New Roman" w:hAnsi="Times New Roman" w:cs="Times New Roman"/>
                <w:b/>
                <w:sz w:val="28"/>
              </w:rPr>
            </w:pPr>
            <w:r w:rsidRPr="00487D04">
              <w:rPr>
                <w:rFonts w:ascii="Times New Roman" w:hAnsi="Times New Roman" w:cs="Times New Roman"/>
                <w:color w:val="222222"/>
                <w:shd w:val="clear" w:color="auto" w:fill="FFFFFF"/>
              </w:rPr>
              <w:t> OP076968</w:t>
            </w:r>
          </w:p>
        </w:tc>
        <w:tc>
          <w:tcPr>
            <w:tcW w:w="0" w:type="auto"/>
          </w:tcPr>
          <w:p w14:paraId="5EC5732D" w14:textId="77777777" w:rsidR="004D058A" w:rsidRPr="00EE3973" w:rsidRDefault="004D058A" w:rsidP="003F5F87">
            <w:pPr>
              <w:spacing w:line="360" w:lineRule="auto"/>
              <w:rPr>
                <w:rFonts w:ascii="Times New Roman" w:hAnsi="Times New Roman" w:cs="Times New Roman"/>
                <w:sz w:val="28"/>
              </w:rPr>
            </w:pPr>
            <w:r w:rsidRPr="00EE3973">
              <w:rPr>
                <w:rFonts w:ascii="Times New Roman" w:hAnsi="Times New Roman" w:cs="Times New Roman"/>
                <w:sz w:val="24"/>
              </w:rPr>
              <w:t>99</w:t>
            </w:r>
          </w:p>
        </w:tc>
        <w:tc>
          <w:tcPr>
            <w:tcW w:w="0" w:type="auto"/>
          </w:tcPr>
          <w:p w14:paraId="57E0724B" w14:textId="77777777" w:rsidR="004D058A" w:rsidRPr="00AC3532" w:rsidRDefault="004D058A" w:rsidP="003F5F87">
            <w:pPr>
              <w:spacing w:line="360" w:lineRule="auto"/>
              <w:rPr>
                <w:rFonts w:ascii="Times New Roman" w:hAnsi="Times New Roman" w:cs="Times New Roman"/>
                <w:sz w:val="24"/>
              </w:rPr>
            </w:pPr>
            <w:r w:rsidRPr="00AC3532">
              <w:rPr>
                <w:rFonts w:ascii="Times New Roman" w:hAnsi="Times New Roman" w:cs="Times New Roman"/>
                <w:sz w:val="24"/>
              </w:rPr>
              <w:t>Bacillota</w:t>
            </w:r>
          </w:p>
        </w:tc>
        <w:tc>
          <w:tcPr>
            <w:tcW w:w="0" w:type="auto"/>
          </w:tcPr>
          <w:p w14:paraId="588D8521" w14:textId="77777777" w:rsidR="004D058A" w:rsidRPr="00AC3532" w:rsidRDefault="004D058A" w:rsidP="003F5F87">
            <w:pPr>
              <w:spacing w:line="360" w:lineRule="auto"/>
              <w:rPr>
                <w:rFonts w:ascii="Times New Roman" w:hAnsi="Times New Roman" w:cs="Times New Roman"/>
                <w:sz w:val="24"/>
              </w:rPr>
            </w:pPr>
            <w:r w:rsidRPr="00AC3532">
              <w:rPr>
                <w:rFonts w:ascii="Times New Roman" w:hAnsi="Times New Roman" w:cs="Times New Roman"/>
                <w:sz w:val="24"/>
              </w:rPr>
              <w:t>Staphylococcaceae</w:t>
            </w:r>
          </w:p>
        </w:tc>
      </w:tr>
      <w:tr w:rsidR="004D058A" w14:paraId="3231FC58" w14:textId="77777777" w:rsidTr="003F5F87">
        <w:tc>
          <w:tcPr>
            <w:tcW w:w="0" w:type="auto"/>
          </w:tcPr>
          <w:p w14:paraId="55807B3E" w14:textId="77777777" w:rsidR="004D058A" w:rsidRPr="00A921DC" w:rsidRDefault="004D058A" w:rsidP="003F5F87">
            <w:pPr>
              <w:spacing w:line="360" w:lineRule="auto"/>
              <w:ind w:hanging="104"/>
              <w:rPr>
                <w:rFonts w:ascii="Times New Roman" w:hAnsi="Times New Roman" w:cs="Times New Roman"/>
              </w:rPr>
            </w:pPr>
            <w:r w:rsidRPr="00A921DC">
              <w:rPr>
                <w:rFonts w:ascii="Times New Roman" w:hAnsi="Times New Roman" w:cs="Times New Roman"/>
              </w:rPr>
              <w:t>WG-AN-HG8</w:t>
            </w:r>
          </w:p>
        </w:tc>
        <w:tc>
          <w:tcPr>
            <w:tcW w:w="0" w:type="auto"/>
          </w:tcPr>
          <w:p w14:paraId="3D04DBFB" w14:textId="77777777" w:rsidR="004D058A" w:rsidRPr="00BE68F5" w:rsidRDefault="004D058A" w:rsidP="003F5F87">
            <w:pPr>
              <w:spacing w:line="360" w:lineRule="auto"/>
              <w:rPr>
                <w:rFonts w:ascii="Times New Roman" w:hAnsi="Times New Roman" w:cs="Times New Roman"/>
                <w:i/>
                <w:sz w:val="24"/>
              </w:rPr>
            </w:pPr>
            <w:r w:rsidRPr="00BE68F5">
              <w:rPr>
                <w:rFonts w:ascii="Times New Roman" w:hAnsi="Times New Roman" w:cs="Times New Roman"/>
                <w:i/>
                <w:sz w:val="24"/>
              </w:rPr>
              <w:t xml:space="preserve">Bacillus </w:t>
            </w:r>
            <w:r w:rsidRPr="00BE68F5">
              <w:rPr>
                <w:rFonts w:ascii="Times New Roman" w:hAnsi="Times New Roman" w:cs="Times New Roman"/>
                <w:sz w:val="24"/>
              </w:rPr>
              <w:t>sp.</w:t>
            </w:r>
          </w:p>
        </w:tc>
        <w:tc>
          <w:tcPr>
            <w:tcW w:w="0" w:type="auto"/>
          </w:tcPr>
          <w:p w14:paraId="7E77F995" w14:textId="77777777" w:rsidR="004D058A" w:rsidRPr="00487D04" w:rsidRDefault="004D058A" w:rsidP="003F5F87">
            <w:pPr>
              <w:spacing w:line="360" w:lineRule="auto"/>
              <w:rPr>
                <w:rFonts w:ascii="Times New Roman" w:hAnsi="Times New Roman" w:cs="Times New Roman"/>
                <w:b/>
                <w:sz w:val="28"/>
              </w:rPr>
            </w:pPr>
            <w:r w:rsidRPr="00487D04">
              <w:rPr>
                <w:rFonts w:ascii="Times New Roman" w:hAnsi="Times New Roman" w:cs="Times New Roman"/>
                <w:color w:val="222222"/>
                <w:shd w:val="clear" w:color="auto" w:fill="FFFFFF"/>
              </w:rPr>
              <w:t>OP076969</w:t>
            </w:r>
          </w:p>
        </w:tc>
        <w:tc>
          <w:tcPr>
            <w:tcW w:w="0" w:type="auto"/>
          </w:tcPr>
          <w:p w14:paraId="5BAEBB51" w14:textId="77777777" w:rsidR="004D058A" w:rsidRPr="00BE68F5" w:rsidRDefault="004D058A" w:rsidP="003F5F87">
            <w:pPr>
              <w:spacing w:line="360" w:lineRule="auto"/>
              <w:rPr>
                <w:rFonts w:ascii="Times New Roman" w:hAnsi="Times New Roman" w:cs="Times New Roman"/>
                <w:sz w:val="28"/>
              </w:rPr>
            </w:pPr>
            <w:r w:rsidRPr="00BE68F5">
              <w:rPr>
                <w:rFonts w:ascii="Times New Roman" w:hAnsi="Times New Roman" w:cs="Times New Roman"/>
                <w:sz w:val="24"/>
              </w:rPr>
              <w:t>99</w:t>
            </w:r>
          </w:p>
        </w:tc>
        <w:tc>
          <w:tcPr>
            <w:tcW w:w="0" w:type="auto"/>
          </w:tcPr>
          <w:p w14:paraId="59550BBC" w14:textId="77777777" w:rsidR="004D058A" w:rsidRPr="009A2E6F" w:rsidRDefault="004D058A" w:rsidP="003F5F87">
            <w:pPr>
              <w:spacing w:line="360" w:lineRule="auto"/>
              <w:jc w:val="both"/>
              <w:rPr>
                <w:rFonts w:ascii="Times New Roman" w:hAnsi="Times New Roman" w:cs="Times New Roman"/>
                <w:sz w:val="24"/>
              </w:rPr>
            </w:pPr>
            <w:r>
              <w:rPr>
                <w:rFonts w:ascii="Times New Roman" w:hAnsi="Times New Roman" w:cs="Times New Roman"/>
                <w:sz w:val="24"/>
              </w:rPr>
              <w:t>Bacillota</w:t>
            </w:r>
          </w:p>
        </w:tc>
        <w:tc>
          <w:tcPr>
            <w:tcW w:w="0" w:type="auto"/>
          </w:tcPr>
          <w:p w14:paraId="2EB0080F" w14:textId="77777777" w:rsidR="004D058A" w:rsidRPr="009A2E6F" w:rsidRDefault="004D058A" w:rsidP="003F5F87">
            <w:pPr>
              <w:spacing w:line="360" w:lineRule="auto"/>
              <w:jc w:val="both"/>
              <w:rPr>
                <w:rFonts w:ascii="Times New Roman" w:hAnsi="Times New Roman" w:cs="Times New Roman"/>
                <w:sz w:val="24"/>
              </w:rPr>
            </w:pPr>
            <w:r w:rsidRPr="00E162C1">
              <w:rPr>
                <w:rFonts w:ascii="Times New Roman" w:hAnsi="Times New Roman" w:cs="Times New Roman"/>
                <w:sz w:val="24"/>
              </w:rPr>
              <w:t>Bacillaceae</w:t>
            </w:r>
          </w:p>
        </w:tc>
      </w:tr>
      <w:tr w:rsidR="004D058A" w14:paraId="0B65898E" w14:textId="77777777" w:rsidTr="003F5F87">
        <w:tc>
          <w:tcPr>
            <w:tcW w:w="0" w:type="auto"/>
          </w:tcPr>
          <w:p w14:paraId="42AA8E17" w14:textId="77777777" w:rsidR="004D058A" w:rsidRPr="00A921DC" w:rsidRDefault="004D058A" w:rsidP="003F5F87">
            <w:pPr>
              <w:spacing w:line="360" w:lineRule="auto"/>
              <w:ind w:hanging="104"/>
              <w:rPr>
                <w:rFonts w:ascii="Times New Roman" w:hAnsi="Times New Roman" w:cs="Times New Roman"/>
              </w:rPr>
            </w:pPr>
            <w:r w:rsidRPr="00A921DC">
              <w:rPr>
                <w:rFonts w:ascii="Times New Roman" w:hAnsi="Times New Roman" w:cs="Times New Roman"/>
              </w:rPr>
              <w:t>WG-AN-HG9</w:t>
            </w:r>
          </w:p>
        </w:tc>
        <w:tc>
          <w:tcPr>
            <w:tcW w:w="0" w:type="auto"/>
          </w:tcPr>
          <w:p w14:paraId="2419E532" w14:textId="77777777" w:rsidR="004D058A" w:rsidRPr="00BE68F5" w:rsidRDefault="004D058A" w:rsidP="003F5F87">
            <w:pPr>
              <w:spacing w:line="360" w:lineRule="auto"/>
              <w:rPr>
                <w:rFonts w:ascii="Times New Roman" w:hAnsi="Times New Roman" w:cs="Times New Roman"/>
                <w:i/>
                <w:sz w:val="24"/>
              </w:rPr>
            </w:pPr>
            <w:r w:rsidRPr="00BE68F5">
              <w:rPr>
                <w:rFonts w:ascii="Times New Roman" w:hAnsi="Times New Roman" w:cs="Times New Roman"/>
                <w:i/>
                <w:sz w:val="24"/>
              </w:rPr>
              <w:t>Burkholderia contaminans</w:t>
            </w:r>
          </w:p>
        </w:tc>
        <w:tc>
          <w:tcPr>
            <w:tcW w:w="0" w:type="auto"/>
          </w:tcPr>
          <w:p w14:paraId="107A64AB" w14:textId="77777777" w:rsidR="004D058A" w:rsidRPr="00487D04" w:rsidRDefault="004D058A" w:rsidP="003F5F87">
            <w:pPr>
              <w:spacing w:line="360" w:lineRule="auto"/>
              <w:rPr>
                <w:rFonts w:ascii="Times New Roman" w:hAnsi="Times New Roman" w:cs="Times New Roman"/>
                <w:b/>
                <w:sz w:val="28"/>
              </w:rPr>
            </w:pPr>
            <w:r w:rsidRPr="00487D04">
              <w:rPr>
                <w:rFonts w:ascii="Times New Roman" w:hAnsi="Times New Roman" w:cs="Times New Roman"/>
                <w:color w:val="222222"/>
                <w:shd w:val="clear" w:color="auto" w:fill="FFFFFF"/>
              </w:rPr>
              <w:t>OP076970</w:t>
            </w:r>
          </w:p>
        </w:tc>
        <w:tc>
          <w:tcPr>
            <w:tcW w:w="0" w:type="auto"/>
          </w:tcPr>
          <w:p w14:paraId="42749BC2" w14:textId="77777777" w:rsidR="004D058A" w:rsidRPr="00EE3973" w:rsidRDefault="004D058A" w:rsidP="003F5F87">
            <w:pPr>
              <w:spacing w:line="360" w:lineRule="auto"/>
              <w:rPr>
                <w:rFonts w:ascii="Times New Roman" w:hAnsi="Times New Roman" w:cs="Times New Roman"/>
                <w:sz w:val="28"/>
              </w:rPr>
            </w:pPr>
            <w:r w:rsidRPr="00EE3973">
              <w:rPr>
                <w:rFonts w:ascii="Times New Roman" w:hAnsi="Times New Roman" w:cs="Times New Roman"/>
                <w:sz w:val="24"/>
              </w:rPr>
              <w:t>99</w:t>
            </w:r>
          </w:p>
        </w:tc>
        <w:tc>
          <w:tcPr>
            <w:tcW w:w="0" w:type="auto"/>
          </w:tcPr>
          <w:p w14:paraId="0E883EB1" w14:textId="77777777" w:rsidR="004D058A" w:rsidRPr="00AC3532" w:rsidRDefault="004D058A" w:rsidP="003F5F87">
            <w:pPr>
              <w:spacing w:line="360" w:lineRule="auto"/>
              <w:rPr>
                <w:rFonts w:ascii="Times New Roman" w:hAnsi="Times New Roman" w:cs="Times New Roman"/>
                <w:sz w:val="28"/>
              </w:rPr>
            </w:pPr>
            <w:r w:rsidRPr="00AC3532">
              <w:rPr>
                <w:rFonts w:ascii="Times New Roman" w:hAnsi="Times New Roman" w:cs="Times New Roman"/>
                <w:sz w:val="24"/>
              </w:rPr>
              <w:t>P</w:t>
            </w:r>
            <w:r>
              <w:rPr>
                <w:rFonts w:ascii="Times New Roman" w:hAnsi="Times New Roman" w:cs="Times New Roman"/>
                <w:sz w:val="24"/>
              </w:rPr>
              <w:t>seudomonadota</w:t>
            </w:r>
          </w:p>
        </w:tc>
        <w:tc>
          <w:tcPr>
            <w:tcW w:w="0" w:type="auto"/>
          </w:tcPr>
          <w:p w14:paraId="1BD9BE48" w14:textId="77777777" w:rsidR="004D058A" w:rsidRPr="00AC3532" w:rsidRDefault="004D058A" w:rsidP="003F5F87">
            <w:pPr>
              <w:spacing w:line="360" w:lineRule="auto"/>
              <w:rPr>
                <w:rFonts w:ascii="Times New Roman" w:hAnsi="Times New Roman" w:cs="Times New Roman"/>
                <w:sz w:val="28"/>
              </w:rPr>
            </w:pPr>
            <w:r w:rsidRPr="00AC3532">
              <w:rPr>
                <w:rFonts w:ascii="Times New Roman" w:hAnsi="Times New Roman" w:cs="Times New Roman"/>
                <w:sz w:val="24"/>
              </w:rPr>
              <w:t>B</w:t>
            </w:r>
            <w:r>
              <w:rPr>
                <w:rFonts w:ascii="Times New Roman" w:hAnsi="Times New Roman" w:cs="Times New Roman"/>
                <w:sz w:val="24"/>
              </w:rPr>
              <w:t>urkholderiaceae</w:t>
            </w:r>
          </w:p>
        </w:tc>
      </w:tr>
    </w:tbl>
    <w:p w14:paraId="515AC54E" w14:textId="77777777" w:rsidR="004D058A" w:rsidRDefault="004D058A" w:rsidP="004D058A">
      <w:pPr>
        <w:tabs>
          <w:tab w:val="left" w:pos="2066"/>
        </w:tabs>
        <w:rPr>
          <w:rFonts w:ascii="Times New Roman" w:hAnsi="Times New Roman" w:cs="Times New Roman"/>
        </w:rPr>
      </w:pPr>
      <w:r>
        <w:rPr>
          <w:rFonts w:ascii="Times New Roman" w:hAnsi="Times New Roman" w:cs="Times New Roman"/>
        </w:rPr>
        <w:t>WG: White grub; AN: Anaerobic; FG: Foregut; MG: Midgut; HG: Hindgut.</w:t>
      </w:r>
    </w:p>
    <w:p w14:paraId="2484A8EF" w14:textId="77777777" w:rsidR="004D058A" w:rsidRDefault="004D058A" w:rsidP="004C276D">
      <w:pPr>
        <w:spacing w:after="0" w:line="360" w:lineRule="auto"/>
        <w:ind w:left="-426" w:right="-62"/>
        <w:jc w:val="both"/>
        <w:rPr>
          <w:rFonts w:ascii="Times New Roman" w:eastAsia="Calibri" w:hAnsi="Times New Roman" w:cs="Times New Roman"/>
          <w:b/>
          <w:bCs/>
          <w:color w:val="000000"/>
          <w:sz w:val="24"/>
          <w:szCs w:val="24"/>
        </w:rPr>
      </w:pPr>
    </w:p>
    <w:p w14:paraId="73BD55B9" w14:textId="06DF1824" w:rsidR="004C276D" w:rsidRDefault="004C276D" w:rsidP="004C276D">
      <w:pPr>
        <w:spacing w:after="0" w:line="360" w:lineRule="auto"/>
        <w:ind w:left="-426" w:right="-62"/>
        <w:jc w:val="both"/>
        <w:rPr>
          <w:rFonts w:ascii="Times New Roman" w:eastAsia="Calibri" w:hAnsi="Times New Roman" w:cs="Times New Roman"/>
          <w:b/>
          <w:bCs/>
          <w:color w:val="000000"/>
          <w:sz w:val="24"/>
          <w:szCs w:val="24"/>
        </w:rPr>
      </w:pPr>
      <w:r w:rsidRPr="004D058A">
        <w:rPr>
          <w:rFonts w:ascii="Times New Roman" w:eastAsia="Calibri" w:hAnsi="Times New Roman" w:cs="Times New Roman"/>
          <w:sz w:val="24"/>
          <w:szCs w:val="24"/>
        </w:rPr>
        <w:br w:type="page"/>
      </w:r>
      <w:r w:rsidRPr="00337909">
        <w:rPr>
          <w:rFonts w:ascii="Times New Roman" w:eastAsia="Calibri" w:hAnsi="Times New Roman" w:cs="Times New Roman"/>
          <w:b/>
          <w:bCs/>
          <w:color w:val="000000"/>
          <w:sz w:val="24"/>
          <w:szCs w:val="24"/>
        </w:rPr>
        <w:lastRenderedPageBreak/>
        <w:t xml:space="preserve">        Table </w:t>
      </w:r>
      <w:r>
        <w:rPr>
          <w:rFonts w:ascii="Times New Roman" w:eastAsia="Calibri" w:hAnsi="Times New Roman" w:cs="Times New Roman"/>
          <w:b/>
          <w:bCs/>
          <w:color w:val="000000"/>
          <w:sz w:val="24"/>
          <w:szCs w:val="24"/>
        </w:rPr>
        <w:t>S</w:t>
      </w:r>
      <w:r w:rsidR="004D058A">
        <w:rPr>
          <w:rFonts w:ascii="Times New Roman" w:eastAsia="Calibri" w:hAnsi="Times New Roman" w:cs="Times New Roman"/>
          <w:b/>
          <w:bCs/>
          <w:color w:val="000000"/>
          <w:sz w:val="24"/>
          <w:szCs w:val="24"/>
        </w:rPr>
        <w:t>5</w:t>
      </w:r>
      <w:r w:rsidRPr="00337909">
        <w:rPr>
          <w:rFonts w:ascii="Times New Roman" w:eastAsia="Calibri" w:hAnsi="Times New Roman" w:cs="Times New Roman"/>
          <w:b/>
          <w:bCs/>
          <w:color w:val="000000"/>
          <w:sz w:val="24"/>
          <w:szCs w:val="24"/>
        </w:rPr>
        <w:t xml:space="preserve">. Statistical results of data processing of V3-V4 metagenomic analysis of three </w:t>
      </w:r>
      <w:r>
        <w:rPr>
          <w:rFonts w:ascii="Times New Roman" w:eastAsia="Calibri" w:hAnsi="Times New Roman" w:cs="Times New Roman"/>
          <w:b/>
          <w:bCs/>
          <w:color w:val="000000"/>
          <w:sz w:val="24"/>
          <w:szCs w:val="24"/>
        </w:rPr>
        <w:t xml:space="preserve"> </w:t>
      </w:r>
    </w:p>
    <w:p w14:paraId="418E8C2C" w14:textId="77777777" w:rsidR="004C276D" w:rsidRDefault="004C276D" w:rsidP="004C276D">
      <w:pPr>
        <w:spacing w:after="0" w:line="360" w:lineRule="auto"/>
        <w:ind w:left="-426" w:right="-62"/>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        </w:t>
      </w:r>
      <w:r w:rsidRPr="00337909">
        <w:rPr>
          <w:rFonts w:ascii="Times New Roman" w:eastAsia="Calibri" w:hAnsi="Times New Roman" w:cs="Times New Roman"/>
          <w:b/>
          <w:bCs/>
          <w:color w:val="000000"/>
          <w:sz w:val="24"/>
          <w:szCs w:val="24"/>
        </w:rPr>
        <w:t>distinct gut compartments</w:t>
      </w:r>
    </w:p>
    <w:tbl>
      <w:tblPr>
        <w:tblW w:w="963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500"/>
        <w:gridCol w:w="1055"/>
        <w:gridCol w:w="1134"/>
        <w:gridCol w:w="1134"/>
        <w:gridCol w:w="1073"/>
        <w:gridCol w:w="1195"/>
        <w:gridCol w:w="992"/>
        <w:gridCol w:w="850"/>
        <w:gridCol w:w="851"/>
        <w:gridCol w:w="850"/>
      </w:tblGrid>
      <w:tr w:rsidR="004C276D" w14:paraId="6E86110F" w14:textId="77777777" w:rsidTr="009E3AFB">
        <w:trPr>
          <w:trHeight w:val="1421"/>
        </w:trPr>
        <w:tc>
          <w:tcPr>
            <w:tcW w:w="500" w:type="dxa"/>
            <w:tcBorders>
              <w:bottom w:val="single" w:sz="12" w:space="0" w:color="666666"/>
            </w:tcBorders>
            <w:shd w:val="clear" w:color="auto" w:fill="D0CECE"/>
          </w:tcPr>
          <w:p w14:paraId="14A45877"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 No</w:t>
            </w:r>
          </w:p>
        </w:tc>
        <w:tc>
          <w:tcPr>
            <w:tcW w:w="1055" w:type="dxa"/>
            <w:tcBorders>
              <w:bottom w:val="single" w:sz="12" w:space="0" w:color="666666"/>
            </w:tcBorders>
            <w:shd w:val="clear" w:color="auto" w:fill="D0CECE"/>
          </w:tcPr>
          <w:p w14:paraId="7FE296F5"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Sample Name</w:t>
            </w:r>
          </w:p>
        </w:tc>
        <w:tc>
          <w:tcPr>
            <w:tcW w:w="1134" w:type="dxa"/>
            <w:tcBorders>
              <w:bottom w:val="single" w:sz="12" w:space="0" w:color="666666"/>
            </w:tcBorders>
            <w:shd w:val="clear" w:color="auto" w:fill="D0CECE"/>
          </w:tcPr>
          <w:p w14:paraId="32C62B04"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Raw PE</w:t>
            </w:r>
          </w:p>
        </w:tc>
        <w:tc>
          <w:tcPr>
            <w:tcW w:w="1134" w:type="dxa"/>
            <w:tcBorders>
              <w:bottom w:val="single" w:sz="12" w:space="0" w:color="666666"/>
            </w:tcBorders>
            <w:shd w:val="clear" w:color="auto" w:fill="D0CECE"/>
          </w:tcPr>
          <w:p w14:paraId="776D1596"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Combined </w:t>
            </w:r>
          </w:p>
        </w:tc>
        <w:tc>
          <w:tcPr>
            <w:tcW w:w="1073" w:type="dxa"/>
            <w:tcBorders>
              <w:bottom w:val="single" w:sz="12" w:space="0" w:color="666666"/>
            </w:tcBorders>
            <w:shd w:val="clear" w:color="auto" w:fill="D0CECE"/>
          </w:tcPr>
          <w:p w14:paraId="2EE2133B"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Qualified</w:t>
            </w:r>
          </w:p>
        </w:tc>
        <w:tc>
          <w:tcPr>
            <w:tcW w:w="1195" w:type="dxa"/>
            <w:tcBorders>
              <w:bottom w:val="single" w:sz="12" w:space="0" w:color="666666"/>
            </w:tcBorders>
            <w:shd w:val="clear" w:color="auto" w:fill="D0CECE"/>
          </w:tcPr>
          <w:p w14:paraId="32087C1A"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Nochime</w:t>
            </w:r>
          </w:p>
        </w:tc>
        <w:tc>
          <w:tcPr>
            <w:tcW w:w="992" w:type="dxa"/>
            <w:tcBorders>
              <w:bottom w:val="single" w:sz="12" w:space="0" w:color="666666"/>
            </w:tcBorders>
            <w:shd w:val="clear" w:color="auto" w:fill="D0CECE"/>
          </w:tcPr>
          <w:p w14:paraId="0A8DB7BB" w14:textId="420A914E"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Av</w:t>
            </w:r>
            <w:r w:rsidR="009E3AFB">
              <w:rPr>
                <w:rFonts w:ascii="Times New Roman" w:hAnsi="Times New Roman" w:cs="Times New Roman"/>
                <w:b/>
                <w:bCs/>
                <w:color w:val="000000"/>
                <w:sz w:val="24"/>
                <w:szCs w:val="24"/>
              </w:rPr>
              <w:t>g</w:t>
            </w:r>
            <w:r>
              <w:rPr>
                <w:rFonts w:ascii="Times New Roman" w:hAnsi="Times New Roman" w:cs="Times New Roman"/>
                <w:b/>
                <w:bCs/>
                <w:color w:val="000000"/>
                <w:sz w:val="24"/>
                <w:szCs w:val="24"/>
              </w:rPr>
              <w:t xml:space="preserve"> length</w:t>
            </w:r>
          </w:p>
        </w:tc>
        <w:tc>
          <w:tcPr>
            <w:tcW w:w="850" w:type="dxa"/>
            <w:tcBorders>
              <w:bottom w:val="single" w:sz="12" w:space="0" w:color="666666"/>
            </w:tcBorders>
            <w:shd w:val="clear" w:color="auto" w:fill="D0CECE"/>
          </w:tcPr>
          <w:p w14:paraId="79CE42F1"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Q20</w:t>
            </w:r>
          </w:p>
        </w:tc>
        <w:tc>
          <w:tcPr>
            <w:tcW w:w="851" w:type="dxa"/>
            <w:tcBorders>
              <w:bottom w:val="single" w:sz="12" w:space="0" w:color="666666"/>
            </w:tcBorders>
            <w:shd w:val="clear" w:color="auto" w:fill="D0CECE"/>
          </w:tcPr>
          <w:p w14:paraId="78EB18B9"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Q30</w:t>
            </w:r>
          </w:p>
        </w:tc>
        <w:tc>
          <w:tcPr>
            <w:tcW w:w="850" w:type="dxa"/>
            <w:tcBorders>
              <w:bottom w:val="single" w:sz="12" w:space="0" w:color="666666"/>
            </w:tcBorders>
            <w:shd w:val="clear" w:color="auto" w:fill="D0CECE"/>
          </w:tcPr>
          <w:p w14:paraId="6E20771A" w14:textId="77777777" w:rsidR="004C276D" w:rsidRDefault="004C276D" w:rsidP="003F5F87">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GC %</w:t>
            </w:r>
          </w:p>
        </w:tc>
      </w:tr>
      <w:tr w:rsidR="004C276D" w14:paraId="2E939B21" w14:textId="77777777" w:rsidTr="009E3AFB">
        <w:trPr>
          <w:trHeight w:val="601"/>
        </w:trPr>
        <w:tc>
          <w:tcPr>
            <w:tcW w:w="500" w:type="dxa"/>
            <w:shd w:val="clear" w:color="auto" w:fill="FFFFFF"/>
          </w:tcPr>
          <w:p w14:paraId="28496CF4" w14:textId="77777777" w:rsidR="004C276D" w:rsidRDefault="004C276D" w:rsidP="003F5F87">
            <w:pPr>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055" w:type="dxa"/>
            <w:shd w:val="clear" w:color="auto" w:fill="FFFFFF"/>
          </w:tcPr>
          <w:p w14:paraId="23E593E6"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Foregut</w:t>
            </w:r>
          </w:p>
        </w:tc>
        <w:tc>
          <w:tcPr>
            <w:tcW w:w="1134" w:type="dxa"/>
            <w:shd w:val="clear" w:color="auto" w:fill="FFFFFF"/>
          </w:tcPr>
          <w:p w14:paraId="3967AE6E"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1,21,050</w:t>
            </w:r>
          </w:p>
        </w:tc>
        <w:tc>
          <w:tcPr>
            <w:tcW w:w="1134" w:type="dxa"/>
            <w:shd w:val="clear" w:color="auto" w:fill="FFFFFF"/>
          </w:tcPr>
          <w:p w14:paraId="599B7D90"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92,504</w:t>
            </w:r>
          </w:p>
        </w:tc>
        <w:tc>
          <w:tcPr>
            <w:tcW w:w="1073" w:type="dxa"/>
            <w:shd w:val="clear" w:color="auto" w:fill="FFFFFF"/>
          </w:tcPr>
          <w:p w14:paraId="3D2CE1B8"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90,668</w:t>
            </w:r>
          </w:p>
        </w:tc>
        <w:tc>
          <w:tcPr>
            <w:tcW w:w="1195" w:type="dxa"/>
            <w:shd w:val="clear" w:color="auto" w:fill="FFFFFF"/>
          </w:tcPr>
          <w:p w14:paraId="7DDC129A"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69,992</w:t>
            </w:r>
          </w:p>
        </w:tc>
        <w:tc>
          <w:tcPr>
            <w:tcW w:w="992" w:type="dxa"/>
            <w:shd w:val="clear" w:color="auto" w:fill="FFFFFF"/>
          </w:tcPr>
          <w:p w14:paraId="7EC29813"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426</w:t>
            </w:r>
          </w:p>
        </w:tc>
        <w:tc>
          <w:tcPr>
            <w:tcW w:w="850" w:type="dxa"/>
            <w:shd w:val="clear" w:color="auto" w:fill="FFFFFF"/>
          </w:tcPr>
          <w:p w14:paraId="0A51141B"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96.31</w:t>
            </w:r>
          </w:p>
        </w:tc>
        <w:tc>
          <w:tcPr>
            <w:tcW w:w="851" w:type="dxa"/>
            <w:shd w:val="clear" w:color="auto" w:fill="FFFFFF"/>
          </w:tcPr>
          <w:p w14:paraId="637D0561"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89.17</w:t>
            </w:r>
          </w:p>
        </w:tc>
        <w:tc>
          <w:tcPr>
            <w:tcW w:w="850" w:type="dxa"/>
            <w:shd w:val="clear" w:color="auto" w:fill="FFFFFF"/>
          </w:tcPr>
          <w:p w14:paraId="4E445592"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55.34</w:t>
            </w:r>
          </w:p>
        </w:tc>
      </w:tr>
      <w:tr w:rsidR="004C276D" w14:paraId="6BF4B6CD" w14:textId="77777777" w:rsidTr="009E3AFB">
        <w:trPr>
          <w:trHeight w:val="591"/>
        </w:trPr>
        <w:tc>
          <w:tcPr>
            <w:tcW w:w="500" w:type="dxa"/>
            <w:shd w:val="clear" w:color="auto" w:fill="FFFFFF"/>
          </w:tcPr>
          <w:p w14:paraId="6FB319B3" w14:textId="77777777" w:rsidR="004C276D" w:rsidRDefault="004C276D" w:rsidP="003F5F87">
            <w:pPr>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1055" w:type="dxa"/>
            <w:shd w:val="clear" w:color="auto" w:fill="FFFFFF"/>
          </w:tcPr>
          <w:p w14:paraId="44EDEAA1"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Midgut</w:t>
            </w:r>
          </w:p>
        </w:tc>
        <w:tc>
          <w:tcPr>
            <w:tcW w:w="1134" w:type="dxa"/>
            <w:shd w:val="clear" w:color="auto" w:fill="FFFFFF"/>
          </w:tcPr>
          <w:p w14:paraId="764EED0A"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1,36,796</w:t>
            </w:r>
          </w:p>
        </w:tc>
        <w:tc>
          <w:tcPr>
            <w:tcW w:w="1134" w:type="dxa"/>
            <w:shd w:val="clear" w:color="auto" w:fill="FFFFFF"/>
          </w:tcPr>
          <w:p w14:paraId="4CE88E92"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1,03,975</w:t>
            </w:r>
          </w:p>
        </w:tc>
        <w:tc>
          <w:tcPr>
            <w:tcW w:w="1073" w:type="dxa"/>
            <w:shd w:val="clear" w:color="auto" w:fill="FFFFFF"/>
          </w:tcPr>
          <w:p w14:paraId="10B24D49"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1,02,045</w:t>
            </w:r>
          </w:p>
        </w:tc>
        <w:tc>
          <w:tcPr>
            <w:tcW w:w="1195" w:type="dxa"/>
            <w:shd w:val="clear" w:color="auto" w:fill="FFFFFF"/>
          </w:tcPr>
          <w:p w14:paraId="234B9F9F"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81,061</w:t>
            </w:r>
          </w:p>
        </w:tc>
        <w:tc>
          <w:tcPr>
            <w:tcW w:w="992" w:type="dxa"/>
            <w:shd w:val="clear" w:color="auto" w:fill="FFFFFF"/>
          </w:tcPr>
          <w:p w14:paraId="27374FC9"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425</w:t>
            </w:r>
          </w:p>
        </w:tc>
        <w:tc>
          <w:tcPr>
            <w:tcW w:w="850" w:type="dxa"/>
            <w:shd w:val="clear" w:color="auto" w:fill="FFFFFF"/>
          </w:tcPr>
          <w:p w14:paraId="0FFC8E44"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96.26</w:t>
            </w:r>
          </w:p>
        </w:tc>
        <w:tc>
          <w:tcPr>
            <w:tcW w:w="851" w:type="dxa"/>
            <w:shd w:val="clear" w:color="auto" w:fill="FFFFFF"/>
          </w:tcPr>
          <w:p w14:paraId="66EA7BAD"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89.12</w:t>
            </w:r>
          </w:p>
        </w:tc>
        <w:tc>
          <w:tcPr>
            <w:tcW w:w="850" w:type="dxa"/>
            <w:shd w:val="clear" w:color="auto" w:fill="FFFFFF"/>
          </w:tcPr>
          <w:p w14:paraId="4C9785CC"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55.55</w:t>
            </w:r>
          </w:p>
        </w:tc>
      </w:tr>
      <w:tr w:rsidR="004C276D" w14:paraId="75FB9706" w14:textId="77777777" w:rsidTr="009E3AFB">
        <w:trPr>
          <w:trHeight w:val="591"/>
        </w:trPr>
        <w:tc>
          <w:tcPr>
            <w:tcW w:w="500" w:type="dxa"/>
            <w:shd w:val="clear" w:color="auto" w:fill="FFFFFF"/>
          </w:tcPr>
          <w:p w14:paraId="2615D28E" w14:textId="77777777" w:rsidR="004C276D" w:rsidRDefault="004C276D" w:rsidP="003F5F87">
            <w:pPr>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1055" w:type="dxa"/>
            <w:shd w:val="clear" w:color="auto" w:fill="FFFFFF"/>
          </w:tcPr>
          <w:p w14:paraId="2E3B63A2"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Hindgut</w:t>
            </w:r>
          </w:p>
        </w:tc>
        <w:tc>
          <w:tcPr>
            <w:tcW w:w="1134" w:type="dxa"/>
            <w:shd w:val="clear" w:color="auto" w:fill="FFFFFF"/>
          </w:tcPr>
          <w:p w14:paraId="376A13B8"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1,20,008</w:t>
            </w:r>
          </w:p>
        </w:tc>
        <w:tc>
          <w:tcPr>
            <w:tcW w:w="1134" w:type="dxa"/>
            <w:shd w:val="clear" w:color="auto" w:fill="FFFFFF"/>
          </w:tcPr>
          <w:p w14:paraId="7B8359D3"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89,762</w:t>
            </w:r>
          </w:p>
        </w:tc>
        <w:tc>
          <w:tcPr>
            <w:tcW w:w="1073" w:type="dxa"/>
            <w:shd w:val="clear" w:color="auto" w:fill="FFFFFF"/>
          </w:tcPr>
          <w:p w14:paraId="7919E7A3"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88,093</w:t>
            </w:r>
          </w:p>
        </w:tc>
        <w:tc>
          <w:tcPr>
            <w:tcW w:w="1195" w:type="dxa"/>
            <w:shd w:val="clear" w:color="auto" w:fill="FFFFFF"/>
          </w:tcPr>
          <w:p w14:paraId="71D85F4F"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61,439</w:t>
            </w:r>
          </w:p>
        </w:tc>
        <w:tc>
          <w:tcPr>
            <w:tcW w:w="992" w:type="dxa"/>
            <w:shd w:val="clear" w:color="auto" w:fill="FFFFFF"/>
          </w:tcPr>
          <w:p w14:paraId="14CD46B9"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423</w:t>
            </w:r>
          </w:p>
        </w:tc>
        <w:tc>
          <w:tcPr>
            <w:tcW w:w="850" w:type="dxa"/>
            <w:shd w:val="clear" w:color="auto" w:fill="FFFFFF"/>
          </w:tcPr>
          <w:p w14:paraId="221EE5C6"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96.17</w:t>
            </w:r>
          </w:p>
        </w:tc>
        <w:tc>
          <w:tcPr>
            <w:tcW w:w="851" w:type="dxa"/>
            <w:shd w:val="clear" w:color="auto" w:fill="FFFFFF"/>
          </w:tcPr>
          <w:p w14:paraId="1661AA1C"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88.91</w:t>
            </w:r>
          </w:p>
        </w:tc>
        <w:tc>
          <w:tcPr>
            <w:tcW w:w="850" w:type="dxa"/>
            <w:shd w:val="clear" w:color="auto" w:fill="FFFFFF"/>
          </w:tcPr>
          <w:p w14:paraId="3BC7AB18" w14:textId="77777777" w:rsidR="004C276D" w:rsidRDefault="004C276D" w:rsidP="003F5F87">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54.61</w:t>
            </w:r>
          </w:p>
        </w:tc>
      </w:tr>
    </w:tbl>
    <w:p w14:paraId="4FDDC32E" w14:textId="77777777" w:rsidR="004C276D" w:rsidRDefault="004C276D" w:rsidP="004C276D">
      <w:pPr>
        <w:spacing w:line="360" w:lineRule="auto"/>
        <w:ind w:right="-64"/>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Note: “PE” denotes Paired End; ‘GC” denotes Guanine and Cytosine</w:t>
      </w:r>
    </w:p>
    <w:p w14:paraId="09959B40" w14:textId="23D2F5FE" w:rsidR="004C276D" w:rsidRPr="00B42110" w:rsidRDefault="004C276D" w:rsidP="004C276D">
      <w:pPr>
        <w:spacing w:after="0" w:line="360" w:lineRule="auto"/>
        <w:ind w:right="-64" w:hanging="142"/>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br w:type="page"/>
      </w:r>
      <w:r>
        <w:rPr>
          <w:rFonts w:ascii="Times New Roman" w:eastAsia="SimSun" w:hAnsi="Times New Roman" w:cs="Times New Roman"/>
          <w:b/>
          <w:bCs/>
          <w:color w:val="000000"/>
          <w:sz w:val="24"/>
          <w:szCs w:val="24"/>
        </w:rPr>
        <w:lastRenderedPageBreak/>
        <w:t xml:space="preserve">  Table S</w:t>
      </w:r>
      <w:r w:rsidR="004D058A">
        <w:rPr>
          <w:rFonts w:ascii="Times New Roman" w:eastAsia="SimSun" w:hAnsi="Times New Roman" w:cs="Times New Roman"/>
          <w:b/>
          <w:bCs/>
          <w:color w:val="000000"/>
          <w:sz w:val="24"/>
          <w:szCs w:val="24"/>
        </w:rPr>
        <w:t>6</w:t>
      </w:r>
      <w:r>
        <w:rPr>
          <w:rFonts w:ascii="Times New Roman" w:eastAsia="SimSun" w:hAnsi="Times New Roman" w:cs="Times New Roman"/>
          <w:b/>
          <w:bCs/>
          <w:color w:val="000000"/>
          <w:sz w:val="24"/>
          <w:szCs w:val="24"/>
        </w:rPr>
        <w:t xml:space="preserve">. </w:t>
      </w:r>
      <w:r>
        <w:rPr>
          <w:rFonts w:ascii="Times New Roman" w:eastAsia="SimSun" w:hAnsi="Times New Roman" w:cs="Times New Roman"/>
          <w:color w:val="000000"/>
          <w:sz w:val="24"/>
          <w:szCs w:val="24"/>
        </w:rPr>
        <w:t>Bacterial alpha diversity indices for three gut compartments</w:t>
      </w:r>
    </w:p>
    <w:tbl>
      <w:tblPr>
        <w:tblpPr w:leftFromText="180" w:rightFromText="180" w:vertAnchor="text" w:horzAnchor="margin" w:tblpXSpec="center" w:tblpY="13"/>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1070"/>
        <w:gridCol w:w="883"/>
        <w:gridCol w:w="1205"/>
        <w:gridCol w:w="1124"/>
        <w:gridCol w:w="1097"/>
        <w:gridCol w:w="1191"/>
        <w:gridCol w:w="1376"/>
        <w:gridCol w:w="1070"/>
      </w:tblGrid>
      <w:tr w:rsidR="004C276D" w14:paraId="4E03C6BB" w14:textId="77777777" w:rsidTr="003F5F87">
        <w:tc>
          <w:tcPr>
            <w:tcW w:w="0" w:type="auto"/>
            <w:tcBorders>
              <w:bottom w:val="single" w:sz="12" w:space="0" w:color="666666"/>
            </w:tcBorders>
            <w:shd w:val="clear" w:color="auto" w:fill="D0CECE"/>
          </w:tcPr>
          <w:p w14:paraId="4B718A11" w14:textId="77777777" w:rsidR="004C276D" w:rsidRDefault="004C276D" w:rsidP="003F5F87">
            <w:pPr>
              <w:tabs>
                <w:tab w:val="left" w:pos="376"/>
              </w:tabs>
              <w:spacing w:line="360" w:lineRule="auto"/>
              <w:ind w:right="-64"/>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Samples</w:t>
            </w:r>
          </w:p>
        </w:tc>
        <w:tc>
          <w:tcPr>
            <w:tcW w:w="0" w:type="auto"/>
            <w:tcBorders>
              <w:bottom w:val="single" w:sz="12" w:space="0" w:color="666666"/>
            </w:tcBorders>
            <w:shd w:val="clear" w:color="auto" w:fill="D0CECE"/>
          </w:tcPr>
          <w:p w14:paraId="5DCA8145" w14:textId="77777777" w:rsidR="004C276D" w:rsidRDefault="004C276D" w:rsidP="003F5F87">
            <w:pPr>
              <w:tabs>
                <w:tab w:val="left" w:pos="376"/>
              </w:tabs>
              <w:spacing w:line="360" w:lineRule="auto"/>
              <w:ind w:right="-64"/>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Chao1</w:t>
            </w:r>
          </w:p>
        </w:tc>
        <w:tc>
          <w:tcPr>
            <w:tcW w:w="0" w:type="auto"/>
            <w:tcBorders>
              <w:bottom w:val="single" w:sz="12" w:space="0" w:color="666666"/>
            </w:tcBorders>
            <w:shd w:val="clear" w:color="auto" w:fill="D0CECE"/>
          </w:tcPr>
          <w:p w14:paraId="3CCE1EC4" w14:textId="77777777" w:rsidR="004C276D" w:rsidRDefault="004C276D" w:rsidP="003F5F87">
            <w:pPr>
              <w:tabs>
                <w:tab w:val="left" w:pos="376"/>
              </w:tabs>
              <w:spacing w:line="360" w:lineRule="auto"/>
              <w:ind w:right="-64"/>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Observed OTUs</w:t>
            </w:r>
          </w:p>
        </w:tc>
        <w:tc>
          <w:tcPr>
            <w:tcW w:w="0" w:type="auto"/>
            <w:tcBorders>
              <w:bottom w:val="single" w:sz="12" w:space="0" w:color="666666"/>
            </w:tcBorders>
            <w:shd w:val="clear" w:color="auto" w:fill="D0CECE"/>
          </w:tcPr>
          <w:p w14:paraId="4A7F11DB" w14:textId="77777777" w:rsidR="004C276D" w:rsidRDefault="004C276D" w:rsidP="003F5F87">
            <w:pPr>
              <w:tabs>
                <w:tab w:val="left" w:pos="376"/>
              </w:tabs>
              <w:spacing w:line="360" w:lineRule="auto"/>
              <w:ind w:right="-64"/>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Shannon</w:t>
            </w:r>
          </w:p>
        </w:tc>
        <w:tc>
          <w:tcPr>
            <w:tcW w:w="0" w:type="auto"/>
            <w:tcBorders>
              <w:bottom w:val="single" w:sz="12" w:space="0" w:color="666666"/>
            </w:tcBorders>
            <w:shd w:val="clear" w:color="auto" w:fill="D0CECE"/>
          </w:tcPr>
          <w:p w14:paraId="07DCD16F" w14:textId="77777777" w:rsidR="004C276D" w:rsidRDefault="004C276D" w:rsidP="003F5F87">
            <w:pPr>
              <w:tabs>
                <w:tab w:val="left" w:pos="376"/>
              </w:tabs>
              <w:spacing w:line="360" w:lineRule="auto"/>
              <w:ind w:right="-64"/>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Simpson</w:t>
            </w:r>
          </w:p>
        </w:tc>
        <w:tc>
          <w:tcPr>
            <w:tcW w:w="0" w:type="auto"/>
            <w:tcBorders>
              <w:bottom w:val="single" w:sz="12" w:space="0" w:color="666666"/>
            </w:tcBorders>
            <w:shd w:val="clear" w:color="auto" w:fill="D0CECE"/>
          </w:tcPr>
          <w:p w14:paraId="3D5B3EC1" w14:textId="77777777" w:rsidR="004C276D" w:rsidRDefault="004C276D" w:rsidP="003F5F87">
            <w:pPr>
              <w:tabs>
                <w:tab w:val="left" w:pos="376"/>
              </w:tabs>
              <w:spacing w:line="360" w:lineRule="auto"/>
              <w:ind w:right="-64"/>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Goods Coverage</w:t>
            </w:r>
          </w:p>
        </w:tc>
        <w:tc>
          <w:tcPr>
            <w:tcW w:w="0" w:type="auto"/>
            <w:tcBorders>
              <w:bottom w:val="single" w:sz="12" w:space="0" w:color="666666"/>
            </w:tcBorders>
            <w:shd w:val="clear" w:color="auto" w:fill="D0CECE"/>
          </w:tcPr>
          <w:p w14:paraId="70834B20" w14:textId="77777777" w:rsidR="004C276D" w:rsidRDefault="004C276D" w:rsidP="003F5F87">
            <w:pPr>
              <w:tabs>
                <w:tab w:val="left" w:pos="376"/>
              </w:tabs>
              <w:spacing w:line="360" w:lineRule="auto"/>
              <w:ind w:right="-64"/>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Dominance</w:t>
            </w:r>
          </w:p>
        </w:tc>
        <w:tc>
          <w:tcPr>
            <w:tcW w:w="0" w:type="auto"/>
            <w:tcBorders>
              <w:bottom w:val="single" w:sz="12" w:space="0" w:color="666666"/>
            </w:tcBorders>
            <w:shd w:val="clear" w:color="auto" w:fill="D0CECE"/>
          </w:tcPr>
          <w:p w14:paraId="77E602BB" w14:textId="77777777" w:rsidR="004C276D" w:rsidRDefault="004C276D" w:rsidP="003F5F87">
            <w:pPr>
              <w:tabs>
                <w:tab w:val="left" w:pos="376"/>
              </w:tabs>
              <w:spacing w:line="360" w:lineRule="auto"/>
              <w:ind w:right="-64"/>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pielou_e</w:t>
            </w:r>
          </w:p>
        </w:tc>
      </w:tr>
      <w:tr w:rsidR="004C276D" w14:paraId="6BEEFA15" w14:textId="77777777" w:rsidTr="003F5F87">
        <w:tc>
          <w:tcPr>
            <w:tcW w:w="0" w:type="auto"/>
            <w:shd w:val="clear" w:color="auto" w:fill="FFFFFF"/>
          </w:tcPr>
          <w:p w14:paraId="01EBC516" w14:textId="77777777" w:rsidR="004C276D" w:rsidRDefault="004C276D" w:rsidP="003F5F87">
            <w:pPr>
              <w:tabs>
                <w:tab w:val="left" w:pos="376"/>
              </w:tabs>
              <w:spacing w:line="360" w:lineRule="auto"/>
              <w:ind w:right="-64"/>
              <w:jc w:val="cente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Foregut</w:t>
            </w:r>
          </w:p>
        </w:tc>
        <w:tc>
          <w:tcPr>
            <w:tcW w:w="0" w:type="auto"/>
            <w:shd w:val="clear" w:color="auto" w:fill="FFFFFF"/>
          </w:tcPr>
          <w:p w14:paraId="4CF4859A"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376</w:t>
            </w:r>
          </w:p>
        </w:tc>
        <w:tc>
          <w:tcPr>
            <w:tcW w:w="0" w:type="auto"/>
            <w:shd w:val="clear" w:color="auto" w:fill="FFFFFF"/>
          </w:tcPr>
          <w:p w14:paraId="5BB65005"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376</w:t>
            </w:r>
          </w:p>
        </w:tc>
        <w:tc>
          <w:tcPr>
            <w:tcW w:w="0" w:type="auto"/>
            <w:shd w:val="clear" w:color="auto" w:fill="FFFFFF"/>
          </w:tcPr>
          <w:p w14:paraId="7C28AFF2"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3.717</w:t>
            </w:r>
          </w:p>
        </w:tc>
        <w:tc>
          <w:tcPr>
            <w:tcW w:w="0" w:type="auto"/>
            <w:shd w:val="clear" w:color="auto" w:fill="FFFFFF"/>
          </w:tcPr>
          <w:p w14:paraId="3FF2D8D7"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0.774</w:t>
            </w:r>
          </w:p>
        </w:tc>
        <w:tc>
          <w:tcPr>
            <w:tcW w:w="0" w:type="auto"/>
            <w:shd w:val="clear" w:color="auto" w:fill="FFFFFF"/>
          </w:tcPr>
          <w:p w14:paraId="627588BE"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1</w:t>
            </w:r>
          </w:p>
        </w:tc>
        <w:tc>
          <w:tcPr>
            <w:tcW w:w="0" w:type="auto"/>
            <w:shd w:val="clear" w:color="auto" w:fill="FFFFFF"/>
          </w:tcPr>
          <w:p w14:paraId="520BDCA8"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0.226</w:t>
            </w:r>
          </w:p>
        </w:tc>
        <w:tc>
          <w:tcPr>
            <w:tcW w:w="0" w:type="auto"/>
            <w:shd w:val="clear" w:color="auto" w:fill="FFFFFF"/>
          </w:tcPr>
          <w:p w14:paraId="2C1CE7A2"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0.434</w:t>
            </w:r>
          </w:p>
        </w:tc>
      </w:tr>
      <w:tr w:rsidR="004C276D" w14:paraId="5F6E1B4D" w14:textId="77777777" w:rsidTr="003F5F87">
        <w:tc>
          <w:tcPr>
            <w:tcW w:w="0" w:type="auto"/>
            <w:shd w:val="clear" w:color="auto" w:fill="FFFFFF"/>
          </w:tcPr>
          <w:p w14:paraId="49FCD55D" w14:textId="77777777" w:rsidR="004C276D" w:rsidRDefault="004C276D" w:rsidP="003F5F87">
            <w:pPr>
              <w:tabs>
                <w:tab w:val="left" w:pos="376"/>
              </w:tabs>
              <w:spacing w:line="360" w:lineRule="auto"/>
              <w:ind w:right="-64"/>
              <w:jc w:val="cente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Midgut</w:t>
            </w:r>
          </w:p>
        </w:tc>
        <w:tc>
          <w:tcPr>
            <w:tcW w:w="0" w:type="auto"/>
            <w:shd w:val="clear" w:color="auto" w:fill="FFFFFF"/>
          </w:tcPr>
          <w:p w14:paraId="0392339F"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471.2</w:t>
            </w:r>
          </w:p>
        </w:tc>
        <w:tc>
          <w:tcPr>
            <w:tcW w:w="0" w:type="auto"/>
            <w:shd w:val="clear" w:color="auto" w:fill="FFFFFF"/>
          </w:tcPr>
          <w:p w14:paraId="1AD2FE48"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471</w:t>
            </w:r>
          </w:p>
        </w:tc>
        <w:tc>
          <w:tcPr>
            <w:tcW w:w="0" w:type="auto"/>
            <w:shd w:val="clear" w:color="auto" w:fill="FFFFFF"/>
          </w:tcPr>
          <w:p w14:paraId="2B71C761"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4.86</w:t>
            </w:r>
          </w:p>
        </w:tc>
        <w:tc>
          <w:tcPr>
            <w:tcW w:w="0" w:type="auto"/>
            <w:shd w:val="clear" w:color="auto" w:fill="FFFFFF"/>
          </w:tcPr>
          <w:p w14:paraId="46FAA90F"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0.871</w:t>
            </w:r>
          </w:p>
        </w:tc>
        <w:tc>
          <w:tcPr>
            <w:tcW w:w="0" w:type="auto"/>
            <w:shd w:val="clear" w:color="auto" w:fill="FFFFFF"/>
          </w:tcPr>
          <w:p w14:paraId="19346F9B"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1</w:t>
            </w:r>
          </w:p>
        </w:tc>
        <w:tc>
          <w:tcPr>
            <w:tcW w:w="0" w:type="auto"/>
            <w:shd w:val="clear" w:color="auto" w:fill="FFFFFF"/>
          </w:tcPr>
          <w:p w14:paraId="0BAA47E8"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0.129</w:t>
            </w:r>
          </w:p>
        </w:tc>
        <w:tc>
          <w:tcPr>
            <w:tcW w:w="0" w:type="auto"/>
            <w:shd w:val="clear" w:color="auto" w:fill="FFFFFF"/>
          </w:tcPr>
          <w:p w14:paraId="1E954468"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0.547</w:t>
            </w:r>
          </w:p>
        </w:tc>
      </w:tr>
      <w:tr w:rsidR="004C276D" w14:paraId="0E39BB74" w14:textId="77777777" w:rsidTr="003F5F87">
        <w:tc>
          <w:tcPr>
            <w:tcW w:w="0" w:type="auto"/>
            <w:shd w:val="clear" w:color="auto" w:fill="FFFFFF"/>
          </w:tcPr>
          <w:p w14:paraId="1E1A4ACB" w14:textId="77777777" w:rsidR="004C276D" w:rsidRDefault="004C276D" w:rsidP="003F5F87">
            <w:pPr>
              <w:tabs>
                <w:tab w:val="left" w:pos="376"/>
              </w:tabs>
              <w:spacing w:line="360" w:lineRule="auto"/>
              <w:ind w:right="-64"/>
              <w:jc w:val="center"/>
              <w:rPr>
                <w:rFonts w:ascii="Times New Roman" w:eastAsia="SimSun" w:hAnsi="Times New Roman" w:cs="Times New Roman"/>
                <w:b/>
                <w:bCs/>
                <w:color w:val="000000"/>
                <w:sz w:val="24"/>
                <w:szCs w:val="24"/>
              </w:rPr>
            </w:pPr>
            <w:bookmarkStart w:id="9" w:name="_Hlk112403944"/>
            <w:r>
              <w:rPr>
                <w:rFonts w:ascii="Times New Roman" w:eastAsia="SimSun" w:hAnsi="Times New Roman" w:cs="Times New Roman"/>
                <w:b/>
                <w:bCs/>
                <w:color w:val="000000"/>
                <w:sz w:val="24"/>
                <w:szCs w:val="24"/>
              </w:rPr>
              <w:t>Hindgut</w:t>
            </w:r>
          </w:p>
        </w:tc>
        <w:tc>
          <w:tcPr>
            <w:tcW w:w="0" w:type="auto"/>
            <w:shd w:val="clear" w:color="auto" w:fill="FFFFFF"/>
          </w:tcPr>
          <w:p w14:paraId="71B3FDD9"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514</w:t>
            </w:r>
          </w:p>
        </w:tc>
        <w:tc>
          <w:tcPr>
            <w:tcW w:w="0" w:type="auto"/>
            <w:shd w:val="clear" w:color="auto" w:fill="FFFFFF"/>
          </w:tcPr>
          <w:p w14:paraId="211E5F33"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514</w:t>
            </w:r>
          </w:p>
        </w:tc>
        <w:tc>
          <w:tcPr>
            <w:tcW w:w="0" w:type="auto"/>
            <w:shd w:val="clear" w:color="auto" w:fill="FFFFFF"/>
          </w:tcPr>
          <w:p w14:paraId="2536FAA0"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5.589</w:t>
            </w:r>
          </w:p>
        </w:tc>
        <w:tc>
          <w:tcPr>
            <w:tcW w:w="0" w:type="auto"/>
            <w:shd w:val="clear" w:color="auto" w:fill="FFFFFF"/>
          </w:tcPr>
          <w:p w14:paraId="49399076"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0.913</w:t>
            </w:r>
          </w:p>
        </w:tc>
        <w:tc>
          <w:tcPr>
            <w:tcW w:w="0" w:type="auto"/>
            <w:shd w:val="clear" w:color="auto" w:fill="FFFFFF"/>
          </w:tcPr>
          <w:p w14:paraId="4067CB85"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1</w:t>
            </w:r>
          </w:p>
        </w:tc>
        <w:tc>
          <w:tcPr>
            <w:tcW w:w="0" w:type="auto"/>
            <w:shd w:val="clear" w:color="auto" w:fill="FFFFFF"/>
          </w:tcPr>
          <w:p w14:paraId="68F7802F"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0.087</w:t>
            </w:r>
          </w:p>
        </w:tc>
        <w:tc>
          <w:tcPr>
            <w:tcW w:w="0" w:type="auto"/>
            <w:shd w:val="clear" w:color="auto" w:fill="FFFFFF"/>
          </w:tcPr>
          <w:p w14:paraId="79FD873A" w14:textId="77777777" w:rsidR="004C276D" w:rsidRDefault="004C276D" w:rsidP="003F5F87">
            <w:pPr>
              <w:tabs>
                <w:tab w:val="left" w:pos="376"/>
              </w:tabs>
              <w:spacing w:line="360" w:lineRule="auto"/>
              <w:ind w:right="-64"/>
              <w:jc w:val="cente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0.621</w:t>
            </w:r>
          </w:p>
        </w:tc>
      </w:tr>
      <w:bookmarkEnd w:id="9"/>
    </w:tbl>
    <w:p w14:paraId="57D8FC86" w14:textId="77777777" w:rsidR="004C276D" w:rsidRDefault="004C276D" w:rsidP="004C276D">
      <w:pPr>
        <w:spacing w:after="0" w:line="360" w:lineRule="auto"/>
        <w:jc w:val="both"/>
        <w:rPr>
          <w:rFonts w:ascii="Times New Roman" w:eastAsia="Calibri" w:hAnsi="Times New Roman" w:cs="Times New Roman"/>
          <w:b/>
          <w:color w:val="000000"/>
          <w:sz w:val="24"/>
          <w:szCs w:val="24"/>
        </w:rPr>
      </w:pPr>
    </w:p>
    <w:p w14:paraId="3A5C810A" w14:textId="2FF5EC96" w:rsidR="004C276D" w:rsidRPr="00B42110" w:rsidRDefault="004C276D" w:rsidP="004C276D">
      <w:pPr>
        <w:spacing w:after="0" w:line="36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br w:type="page"/>
      </w:r>
      <w:r>
        <w:rPr>
          <w:rFonts w:ascii="Times New Roman" w:eastAsia="Calibri" w:hAnsi="Times New Roman" w:cs="Times New Roman"/>
          <w:b/>
          <w:color w:val="000000"/>
          <w:sz w:val="24"/>
          <w:szCs w:val="24"/>
        </w:rPr>
        <w:lastRenderedPageBreak/>
        <w:t>Table S</w:t>
      </w:r>
      <w:r w:rsidR="004D058A">
        <w:rPr>
          <w:rFonts w:ascii="Times New Roman" w:eastAsia="Calibri" w:hAnsi="Times New Roman" w:cs="Times New Roman"/>
          <w:b/>
          <w:color w:val="000000"/>
          <w:sz w:val="24"/>
          <w:szCs w:val="24"/>
        </w:rPr>
        <w:t>7</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Nitrate reductase activity of culturable anaerobic gut bacteria from </w:t>
      </w:r>
      <w:r>
        <w:rPr>
          <w:rFonts w:ascii="Times New Roman" w:eastAsia="Calibri" w:hAnsi="Times New Roman" w:cs="Times New Roman"/>
          <w:i/>
          <w:iCs/>
          <w:color w:val="000000"/>
          <w:sz w:val="24"/>
          <w:szCs w:val="24"/>
        </w:rPr>
        <w:t>M. insanabilis</w:t>
      </w:r>
      <w:r>
        <w:rPr>
          <w:rFonts w:ascii="Times New Roman" w:eastAsia="Calibri" w:hAnsi="Times New Roman" w:cs="Times New Roman"/>
          <w:color w:val="000000"/>
          <w:sz w:val="24"/>
          <w:szCs w:val="24"/>
        </w:rPr>
        <w:t xml:space="preserve"> from Ghaziabad, UP, India</w:t>
      </w:r>
    </w:p>
    <w:tbl>
      <w:tblPr>
        <w:tblW w:w="89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1915"/>
        <w:gridCol w:w="3154"/>
        <w:gridCol w:w="3871"/>
      </w:tblGrid>
      <w:tr w:rsidR="004C276D" w14:paraId="751CAADD" w14:textId="77777777" w:rsidTr="003F5F87">
        <w:trPr>
          <w:trHeight w:val="878"/>
        </w:trPr>
        <w:tc>
          <w:tcPr>
            <w:tcW w:w="1915" w:type="dxa"/>
            <w:tcBorders>
              <w:bottom w:val="single" w:sz="12" w:space="0" w:color="666666"/>
            </w:tcBorders>
            <w:shd w:val="clear" w:color="auto" w:fill="D0CECE"/>
            <w:hideMark/>
          </w:tcPr>
          <w:p w14:paraId="09CF26BE" w14:textId="77777777" w:rsidR="004C276D" w:rsidRDefault="004C276D" w:rsidP="003F5F87">
            <w:pPr>
              <w:spacing w:after="0" w:line="360" w:lineRule="auto"/>
              <w:jc w:val="center"/>
              <w:rPr>
                <w:rFonts w:ascii="Arial" w:hAnsi="Arial" w:cs="Arial"/>
                <w:b/>
                <w:bCs/>
                <w:color w:val="000000"/>
                <w:sz w:val="24"/>
                <w:szCs w:val="24"/>
                <w:lang w:eastAsia="en-IN"/>
              </w:rPr>
            </w:pPr>
            <w:bookmarkStart w:id="10" w:name="_Hlk201761442"/>
            <w:r>
              <w:rPr>
                <w:rFonts w:ascii="Times New Roman" w:hAnsi="Times New Roman" w:cs="Times New Roman"/>
                <w:b/>
                <w:bCs/>
                <w:color w:val="000000"/>
                <w:sz w:val="24"/>
                <w:szCs w:val="24"/>
                <w:lang w:eastAsia="en-IN"/>
              </w:rPr>
              <w:t>Sl. No</w:t>
            </w:r>
          </w:p>
        </w:tc>
        <w:tc>
          <w:tcPr>
            <w:tcW w:w="3154" w:type="dxa"/>
            <w:tcBorders>
              <w:bottom w:val="single" w:sz="12" w:space="0" w:color="666666"/>
            </w:tcBorders>
            <w:shd w:val="clear" w:color="auto" w:fill="D0CECE"/>
            <w:hideMark/>
          </w:tcPr>
          <w:p w14:paraId="6B0DECC9" w14:textId="77777777" w:rsidR="004C276D" w:rsidRDefault="004C276D" w:rsidP="003F5F87">
            <w:pPr>
              <w:spacing w:after="0" w:line="360" w:lineRule="auto"/>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Bacterial strain</w:t>
            </w:r>
          </w:p>
        </w:tc>
        <w:tc>
          <w:tcPr>
            <w:tcW w:w="3871" w:type="dxa"/>
            <w:tcBorders>
              <w:bottom w:val="single" w:sz="12" w:space="0" w:color="666666"/>
            </w:tcBorders>
            <w:shd w:val="clear" w:color="auto" w:fill="D0CECE"/>
            <w:hideMark/>
          </w:tcPr>
          <w:p w14:paraId="1041C9D7" w14:textId="77777777" w:rsidR="004C276D" w:rsidRDefault="004C276D" w:rsidP="003F5F87">
            <w:pPr>
              <w:spacing w:after="0" w:line="360" w:lineRule="auto"/>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Nitrate reductase activity</w:t>
            </w:r>
          </w:p>
          <w:p w14:paraId="46E90975" w14:textId="77777777" w:rsidR="004C276D" w:rsidRDefault="004C276D" w:rsidP="003F5F87">
            <w:pPr>
              <w:spacing w:after="0" w:line="360" w:lineRule="auto"/>
              <w:jc w:val="center"/>
              <w:rPr>
                <w:rFonts w:ascii="Arial" w:hAnsi="Arial" w:cs="Arial"/>
                <w:b/>
                <w:bCs/>
                <w:color w:val="000000"/>
                <w:sz w:val="24"/>
                <w:szCs w:val="24"/>
                <w:lang w:eastAsia="en-IN"/>
              </w:rPr>
            </w:pPr>
            <w:bookmarkStart w:id="11" w:name="_Hlk163484672"/>
            <w:r>
              <w:rPr>
                <w:rFonts w:ascii="Times New Roman" w:hAnsi="Times New Roman" w:cs="Times New Roman"/>
                <w:b/>
                <w:bCs/>
                <w:color w:val="000000"/>
                <w:sz w:val="24"/>
                <w:szCs w:val="24"/>
                <w:lang w:eastAsia="en-IN"/>
              </w:rPr>
              <w:t>(nmol min</w:t>
            </w:r>
            <w:r>
              <w:rPr>
                <w:rFonts w:ascii="Times New Roman" w:hAnsi="Times New Roman" w:cs="Times New Roman"/>
                <w:b/>
                <w:bCs/>
                <w:color w:val="000000"/>
                <w:position w:val="8"/>
                <w:sz w:val="24"/>
                <w:szCs w:val="24"/>
                <w:vertAlign w:val="superscript"/>
                <w:lang w:eastAsia="en-IN"/>
              </w:rPr>
              <w:t xml:space="preserve">-1 </w:t>
            </w:r>
            <w:r>
              <w:rPr>
                <w:rFonts w:ascii="Times New Roman" w:hAnsi="Times New Roman" w:cs="Times New Roman"/>
                <w:b/>
                <w:bCs/>
                <w:color w:val="000000"/>
                <w:sz w:val="24"/>
                <w:szCs w:val="24"/>
                <w:lang w:eastAsia="en-IN"/>
              </w:rPr>
              <w:t>ml</w:t>
            </w:r>
            <w:r>
              <w:rPr>
                <w:rFonts w:ascii="Times New Roman" w:hAnsi="Times New Roman" w:cs="Times New Roman"/>
                <w:b/>
                <w:bCs/>
                <w:color w:val="000000"/>
                <w:position w:val="8"/>
                <w:sz w:val="24"/>
                <w:szCs w:val="24"/>
                <w:vertAlign w:val="superscript"/>
                <w:lang w:eastAsia="en-IN"/>
              </w:rPr>
              <w:t>-1</w:t>
            </w:r>
            <w:r>
              <w:rPr>
                <w:rFonts w:ascii="Times New Roman" w:hAnsi="Times New Roman" w:cs="Times New Roman"/>
                <w:b/>
                <w:bCs/>
                <w:color w:val="000000"/>
                <w:sz w:val="24"/>
                <w:szCs w:val="24"/>
                <w:lang w:eastAsia="en-IN"/>
              </w:rPr>
              <w:t>)</w:t>
            </w:r>
            <w:bookmarkEnd w:id="11"/>
          </w:p>
        </w:tc>
      </w:tr>
      <w:tr w:rsidR="004C276D" w14:paraId="40DB49C6" w14:textId="77777777" w:rsidTr="003F5F87">
        <w:trPr>
          <w:trHeight w:val="555"/>
        </w:trPr>
        <w:tc>
          <w:tcPr>
            <w:tcW w:w="1915" w:type="dxa"/>
            <w:shd w:val="clear" w:color="auto" w:fill="FFFFFF"/>
            <w:hideMark/>
          </w:tcPr>
          <w:p w14:paraId="67D3C68F"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1</w:t>
            </w:r>
          </w:p>
        </w:tc>
        <w:tc>
          <w:tcPr>
            <w:tcW w:w="3154" w:type="dxa"/>
            <w:shd w:val="clear" w:color="auto" w:fill="FFFFFF"/>
            <w:hideMark/>
          </w:tcPr>
          <w:p w14:paraId="427559E7"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i/>
                <w:iCs/>
                <w:color w:val="000000"/>
                <w:sz w:val="24"/>
                <w:szCs w:val="24"/>
                <w:lang w:eastAsia="en-IN"/>
              </w:rPr>
              <w:t>Bacillus tequilensis</w:t>
            </w:r>
          </w:p>
        </w:tc>
        <w:tc>
          <w:tcPr>
            <w:tcW w:w="3871" w:type="dxa"/>
            <w:shd w:val="clear" w:color="auto" w:fill="FFFFFF"/>
            <w:hideMark/>
          </w:tcPr>
          <w:p w14:paraId="2B06D9B9"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33.211±1.096</w:t>
            </w:r>
            <w:r>
              <w:rPr>
                <w:rFonts w:ascii="Times New Roman" w:hAnsi="Times New Roman" w:cs="Times New Roman"/>
                <w:color w:val="000000"/>
                <w:position w:val="11"/>
                <w:sz w:val="24"/>
                <w:szCs w:val="24"/>
                <w:vertAlign w:val="superscript"/>
                <w:lang w:eastAsia="en-IN"/>
              </w:rPr>
              <w:t>c</w:t>
            </w:r>
          </w:p>
        </w:tc>
      </w:tr>
      <w:tr w:rsidR="004C276D" w14:paraId="0BFD336D" w14:textId="77777777" w:rsidTr="003F5F87">
        <w:trPr>
          <w:trHeight w:val="471"/>
        </w:trPr>
        <w:tc>
          <w:tcPr>
            <w:tcW w:w="1915" w:type="dxa"/>
            <w:shd w:val="clear" w:color="auto" w:fill="FFFFFF"/>
            <w:hideMark/>
          </w:tcPr>
          <w:p w14:paraId="37AA1A48"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2</w:t>
            </w:r>
          </w:p>
        </w:tc>
        <w:tc>
          <w:tcPr>
            <w:tcW w:w="3154" w:type="dxa"/>
            <w:shd w:val="clear" w:color="auto" w:fill="FFFFFF"/>
            <w:hideMark/>
          </w:tcPr>
          <w:p w14:paraId="13BEFE79"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i/>
                <w:iCs/>
                <w:color w:val="000000"/>
                <w:sz w:val="24"/>
                <w:szCs w:val="24"/>
                <w:lang w:eastAsia="en-IN"/>
              </w:rPr>
              <w:t>Bacillus subtilis</w:t>
            </w:r>
          </w:p>
        </w:tc>
        <w:tc>
          <w:tcPr>
            <w:tcW w:w="3871" w:type="dxa"/>
            <w:shd w:val="clear" w:color="auto" w:fill="FFFFFF"/>
            <w:hideMark/>
          </w:tcPr>
          <w:p w14:paraId="213511EB"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41.444±2.350</w:t>
            </w:r>
            <w:r>
              <w:rPr>
                <w:rFonts w:ascii="Times New Roman" w:hAnsi="Times New Roman" w:cs="Times New Roman"/>
                <w:color w:val="000000"/>
                <w:position w:val="11"/>
                <w:sz w:val="24"/>
                <w:szCs w:val="24"/>
                <w:vertAlign w:val="superscript"/>
                <w:lang w:eastAsia="en-IN"/>
              </w:rPr>
              <w:t>b</w:t>
            </w:r>
          </w:p>
        </w:tc>
      </w:tr>
      <w:tr w:rsidR="004C276D" w14:paraId="0562ADA7" w14:textId="77777777" w:rsidTr="003F5F87">
        <w:trPr>
          <w:trHeight w:val="363"/>
        </w:trPr>
        <w:tc>
          <w:tcPr>
            <w:tcW w:w="1915" w:type="dxa"/>
            <w:shd w:val="clear" w:color="auto" w:fill="FFFFFF"/>
            <w:hideMark/>
          </w:tcPr>
          <w:p w14:paraId="0BAA81EA"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3</w:t>
            </w:r>
          </w:p>
        </w:tc>
        <w:tc>
          <w:tcPr>
            <w:tcW w:w="3154" w:type="dxa"/>
            <w:shd w:val="clear" w:color="auto" w:fill="FFFFFF"/>
            <w:hideMark/>
          </w:tcPr>
          <w:p w14:paraId="2746B305"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i/>
                <w:iCs/>
                <w:color w:val="000000"/>
                <w:sz w:val="24"/>
                <w:szCs w:val="24"/>
                <w:lang w:eastAsia="en-IN"/>
              </w:rPr>
              <w:t>Bacillus licheniformis</w:t>
            </w:r>
          </w:p>
        </w:tc>
        <w:tc>
          <w:tcPr>
            <w:tcW w:w="3871" w:type="dxa"/>
            <w:shd w:val="clear" w:color="auto" w:fill="FFFFFF"/>
            <w:hideMark/>
          </w:tcPr>
          <w:p w14:paraId="5E4E8574"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37.456±0.645</w:t>
            </w:r>
            <w:r>
              <w:rPr>
                <w:rFonts w:ascii="Times New Roman" w:hAnsi="Times New Roman" w:cs="Times New Roman"/>
                <w:color w:val="000000"/>
                <w:position w:val="11"/>
                <w:sz w:val="24"/>
                <w:szCs w:val="24"/>
                <w:vertAlign w:val="superscript"/>
                <w:lang w:eastAsia="en-IN"/>
              </w:rPr>
              <w:t>b</w:t>
            </w:r>
          </w:p>
        </w:tc>
      </w:tr>
      <w:tr w:rsidR="004C276D" w14:paraId="1B513180" w14:textId="77777777" w:rsidTr="003F5F87">
        <w:trPr>
          <w:trHeight w:val="416"/>
        </w:trPr>
        <w:tc>
          <w:tcPr>
            <w:tcW w:w="1915" w:type="dxa"/>
            <w:shd w:val="clear" w:color="auto" w:fill="FFFFFF"/>
            <w:hideMark/>
          </w:tcPr>
          <w:p w14:paraId="35AC9278"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4</w:t>
            </w:r>
          </w:p>
        </w:tc>
        <w:tc>
          <w:tcPr>
            <w:tcW w:w="3154" w:type="dxa"/>
            <w:shd w:val="clear" w:color="auto" w:fill="FFFFFF"/>
            <w:hideMark/>
          </w:tcPr>
          <w:p w14:paraId="387BE547"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i/>
                <w:iCs/>
                <w:color w:val="000000"/>
                <w:sz w:val="24"/>
                <w:szCs w:val="24"/>
                <w:lang w:eastAsia="en-IN"/>
              </w:rPr>
              <w:t>Burkholderia cepacia</w:t>
            </w:r>
          </w:p>
        </w:tc>
        <w:tc>
          <w:tcPr>
            <w:tcW w:w="3871" w:type="dxa"/>
            <w:shd w:val="clear" w:color="auto" w:fill="FFFFFF"/>
            <w:hideMark/>
          </w:tcPr>
          <w:p w14:paraId="0417ACEA"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37.978±2.536</w:t>
            </w:r>
            <w:r>
              <w:rPr>
                <w:rFonts w:ascii="Times New Roman" w:hAnsi="Times New Roman" w:cs="Times New Roman"/>
                <w:color w:val="000000"/>
                <w:position w:val="11"/>
                <w:sz w:val="24"/>
                <w:szCs w:val="24"/>
                <w:vertAlign w:val="superscript"/>
                <w:lang w:eastAsia="en-IN"/>
              </w:rPr>
              <w:t>b</w:t>
            </w:r>
          </w:p>
        </w:tc>
      </w:tr>
      <w:tr w:rsidR="004C276D" w14:paraId="5E739622" w14:textId="77777777" w:rsidTr="003F5F87">
        <w:trPr>
          <w:trHeight w:val="471"/>
        </w:trPr>
        <w:tc>
          <w:tcPr>
            <w:tcW w:w="1915" w:type="dxa"/>
            <w:shd w:val="clear" w:color="auto" w:fill="FFFFFF"/>
            <w:hideMark/>
          </w:tcPr>
          <w:p w14:paraId="14E4C096"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5</w:t>
            </w:r>
          </w:p>
        </w:tc>
        <w:tc>
          <w:tcPr>
            <w:tcW w:w="3154" w:type="dxa"/>
            <w:shd w:val="clear" w:color="auto" w:fill="FFFFFF"/>
            <w:hideMark/>
          </w:tcPr>
          <w:p w14:paraId="26BD001A"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i/>
                <w:iCs/>
                <w:color w:val="000000"/>
                <w:sz w:val="24"/>
                <w:szCs w:val="24"/>
                <w:lang w:eastAsia="en-IN"/>
              </w:rPr>
              <w:t>Bacillus cereus</w:t>
            </w:r>
          </w:p>
        </w:tc>
        <w:tc>
          <w:tcPr>
            <w:tcW w:w="3871" w:type="dxa"/>
            <w:shd w:val="clear" w:color="auto" w:fill="FFFFFF"/>
            <w:hideMark/>
          </w:tcPr>
          <w:p w14:paraId="3BB9B578"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28.422±0.481</w:t>
            </w:r>
            <w:r>
              <w:rPr>
                <w:rFonts w:ascii="Times New Roman" w:hAnsi="Times New Roman" w:cs="Times New Roman"/>
                <w:color w:val="000000"/>
                <w:position w:val="11"/>
                <w:sz w:val="24"/>
                <w:szCs w:val="24"/>
                <w:vertAlign w:val="superscript"/>
                <w:lang w:eastAsia="en-IN"/>
              </w:rPr>
              <w:t>d</w:t>
            </w:r>
          </w:p>
        </w:tc>
      </w:tr>
      <w:tr w:rsidR="004C276D" w14:paraId="11156AD9" w14:textId="77777777" w:rsidTr="003F5F87">
        <w:trPr>
          <w:trHeight w:val="507"/>
        </w:trPr>
        <w:tc>
          <w:tcPr>
            <w:tcW w:w="1915" w:type="dxa"/>
            <w:shd w:val="clear" w:color="auto" w:fill="FFFFFF"/>
            <w:hideMark/>
          </w:tcPr>
          <w:p w14:paraId="13537284"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6</w:t>
            </w:r>
          </w:p>
        </w:tc>
        <w:tc>
          <w:tcPr>
            <w:tcW w:w="3154" w:type="dxa"/>
            <w:shd w:val="clear" w:color="auto" w:fill="FFFFFF"/>
            <w:hideMark/>
          </w:tcPr>
          <w:p w14:paraId="035CF578"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i/>
                <w:iCs/>
                <w:color w:val="000000"/>
                <w:sz w:val="24"/>
                <w:szCs w:val="24"/>
                <w:lang w:eastAsia="en-IN"/>
              </w:rPr>
              <w:t>Staphylococcus hominis</w:t>
            </w:r>
          </w:p>
        </w:tc>
        <w:tc>
          <w:tcPr>
            <w:tcW w:w="3871" w:type="dxa"/>
            <w:shd w:val="clear" w:color="auto" w:fill="FFFFFF"/>
            <w:hideMark/>
          </w:tcPr>
          <w:p w14:paraId="2041A2F6"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16.489±0.339</w:t>
            </w:r>
            <w:r>
              <w:rPr>
                <w:rFonts w:ascii="Times New Roman" w:hAnsi="Times New Roman" w:cs="Times New Roman"/>
                <w:color w:val="000000"/>
                <w:position w:val="11"/>
                <w:sz w:val="24"/>
                <w:szCs w:val="24"/>
                <w:vertAlign w:val="superscript"/>
                <w:lang w:eastAsia="en-IN"/>
              </w:rPr>
              <w:t>e</w:t>
            </w:r>
          </w:p>
        </w:tc>
      </w:tr>
      <w:tr w:rsidR="004C276D" w14:paraId="37D050FD" w14:textId="77777777" w:rsidTr="003F5F87">
        <w:trPr>
          <w:trHeight w:val="471"/>
        </w:trPr>
        <w:tc>
          <w:tcPr>
            <w:tcW w:w="1915" w:type="dxa"/>
            <w:shd w:val="clear" w:color="auto" w:fill="FFFFFF"/>
            <w:hideMark/>
          </w:tcPr>
          <w:p w14:paraId="7DB0B223"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7</w:t>
            </w:r>
          </w:p>
        </w:tc>
        <w:tc>
          <w:tcPr>
            <w:tcW w:w="3154" w:type="dxa"/>
            <w:shd w:val="clear" w:color="auto" w:fill="FFFFFF"/>
            <w:hideMark/>
          </w:tcPr>
          <w:p w14:paraId="7EAEE877"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i/>
                <w:iCs/>
                <w:color w:val="000000"/>
                <w:sz w:val="24"/>
                <w:szCs w:val="24"/>
                <w:lang w:eastAsia="en-IN"/>
              </w:rPr>
              <w:t>Bacillus sp</w:t>
            </w:r>
          </w:p>
        </w:tc>
        <w:tc>
          <w:tcPr>
            <w:tcW w:w="3871" w:type="dxa"/>
            <w:shd w:val="clear" w:color="auto" w:fill="FFFFFF"/>
            <w:hideMark/>
          </w:tcPr>
          <w:p w14:paraId="171911E6"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25.711±1.157</w:t>
            </w:r>
            <w:r>
              <w:rPr>
                <w:rFonts w:ascii="Times New Roman" w:hAnsi="Times New Roman" w:cs="Times New Roman"/>
                <w:color w:val="000000"/>
                <w:position w:val="11"/>
                <w:sz w:val="24"/>
                <w:szCs w:val="24"/>
                <w:vertAlign w:val="superscript"/>
                <w:lang w:eastAsia="en-IN"/>
              </w:rPr>
              <w:t>d</w:t>
            </w:r>
          </w:p>
        </w:tc>
      </w:tr>
      <w:tr w:rsidR="004C276D" w14:paraId="5AC8508B" w14:textId="77777777" w:rsidTr="003F5F87">
        <w:trPr>
          <w:trHeight w:val="470"/>
        </w:trPr>
        <w:tc>
          <w:tcPr>
            <w:tcW w:w="1915" w:type="dxa"/>
            <w:shd w:val="clear" w:color="auto" w:fill="FFFFFF"/>
            <w:hideMark/>
          </w:tcPr>
          <w:p w14:paraId="4DBFC8BC"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8</w:t>
            </w:r>
          </w:p>
        </w:tc>
        <w:tc>
          <w:tcPr>
            <w:tcW w:w="3154" w:type="dxa"/>
            <w:shd w:val="clear" w:color="auto" w:fill="FFFFFF"/>
            <w:hideMark/>
          </w:tcPr>
          <w:p w14:paraId="5184B16F"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i/>
                <w:iCs/>
                <w:color w:val="000000"/>
                <w:sz w:val="24"/>
                <w:szCs w:val="24"/>
                <w:lang w:eastAsia="en-IN"/>
              </w:rPr>
              <w:t>Burkholderia contaminans</w:t>
            </w:r>
          </w:p>
        </w:tc>
        <w:tc>
          <w:tcPr>
            <w:tcW w:w="3871" w:type="dxa"/>
            <w:shd w:val="clear" w:color="auto" w:fill="FFFFFF"/>
            <w:hideMark/>
          </w:tcPr>
          <w:p w14:paraId="6A97C0B2" w14:textId="77777777" w:rsidR="004C276D" w:rsidRDefault="004C276D" w:rsidP="003F5F87">
            <w:pPr>
              <w:spacing w:after="0" w:line="360" w:lineRule="auto"/>
              <w:contextualSpacing/>
              <w:jc w:val="center"/>
              <w:rPr>
                <w:rFonts w:ascii="Arial" w:hAnsi="Arial" w:cs="Arial"/>
                <w:color w:val="000000"/>
                <w:sz w:val="24"/>
                <w:szCs w:val="24"/>
                <w:lang w:eastAsia="en-IN"/>
              </w:rPr>
            </w:pPr>
            <w:bookmarkStart w:id="12" w:name="_Hlk182237566"/>
            <w:r>
              <w:rPr>
                <w:rFonts w:ascii="Times New Roman" w:hAnsi="Times New Roman" w:cs="Times New Roman"/>
                <w:color w:val="000000"/>
                <w:sz w:val="24"/>
                <w:szCs w:val="24"/>
                <w:lang w:eastAsia="en-IN"/>
              </w:rPr>
              <w:t>47.967±0.852</w:t>
            </w:r>
            <w:r>
              <w:rPr>
                <w:rFonts w:ascii="Times New Roman" w:hAnsi="Times New Roman" w:cs="Times New Roman"/>
                <w:color w:val="000000"/>
                <w:position w:val="11"/>
                <w:sz w:val="24"/>
                <w:szCs w:val="24"/>
                <w:vertAlign w:val="superscript"/>
                <w:lang w:eastAsia="en-IN"/>
              </w:rPr>
              <w:t>a</w:t>
            </w:r>
            <w:bookmarkEnd w:id="12"/>
          </w:p>
        </w:tc>
      </w:tr>
      <w:tr w:rsidR="004C276D" w14:paraId="5587F68E" w14:textId="77777777" w:rsidTr="003F5F87">
        <w:trPr>
          <w:trHeight w:val="351"/>
        </w:trPr>
        <w:tc>
          <w:tcPr>
            <w:tcW w:w="1915" w:type="dxa"/>
            <w:shd w:val="clear" w:color="auto" w:fill="FFFFFF"/>
            <w:hideMark/>
          </w:tcPr>
          <w:p w14:paraId="51C6C334"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P value (0.05)</w:t>
            </w:r>
          </w:p>
        </w:tc>
        <w:tc>
          <w:tcPr>
            <w:tcW w:w="3154" w:type="dxa"/>
            <w:vMerge w:val="restart"/>
            <w:shd w:val="clear" w:color="auto" w:fill="FFFFFF"/>
            <w:hideMark/>
          </w:tcPr>
          <w:p w14:paraId="513B9282"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 </w:t>
            </w:r>
          </w:p>
          <w:p w14:paraId="75705F4A"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 </w:t>
            </w:r>
          </w:p>
          <w:p w14:paraId="73048075"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 </w:t>
            </w:r>
          </w:p>
          <w:p w14:paraId="0EC0FBF9"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 </w:t>
            </w:r>
          </w:p>
          <w:p w14:paraId="1C8F2F7D"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 </w:t>
            </w:r>
          </w:p>
        </w:tc>
        <w:tc>
          <w:tcPr>
            <w:tcW w:w="3871" w:type="dxa"/>
            <w:shd w:val="clear" w:color="auto" w:fill="FFFFFF"/>
            <w:hideMark/>
          </w:tcPr>
          <w:p w14:paraId="3C1D9272"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0.001</w:t>
            </w:r>
          </w:p>
        </w:tc>
      </w:tr>
      <w:tr w:rsidR="004C276D" w14:paraId="1BA1AA7C" w14:textId="77777777" w:rsidTr="003F5F87">
        <w:trPr>
          <w:trHeight w:val="471"/>
        </w:trPr>
        <w:tc>
          <w:tcPr>
            <w:tcW w:w="1915" w:type="dxa"/>
            <w:shd w:val="clear" w:color="auto" w:fill="FFFFFF"/>
            <w:hideMark/>
          </w:tcPr>
          <w:p w14:paraId="5C0A88F1"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C.D.</w:t>
            </w:r>
          </w:p>
        </w:tc>
        <w:tc>
          <w:tcPr>
            <w:tcW w:w="3154" w:type="dxa"/>
            <w:vMerge/>
            <w:shd w:val="clear" w:color="auto" w:fill="FFFFFF"/>
            <w:hideMark/>
          </w:tcPr>
          <w:p w14:paraId="1B3459D9"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hideMark/>
          </w:tcPr>
          <w:p w14:paraId="42679A92"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4.274</w:t>
            </w:r>
          </w:p>
        </w:tc>
      </w:tr>
      <w:tr w:rsidR="004C276D" w14:paraId="0C660D96" w14:textId="77777777" w:rsidTr="003F5F87">
        <w:trPr>
          <w:trHeight w:val="471"/>
        </w:trPr>
        <w:tc>
          <w:tcPr>
            <w:tcW w:w="1915" w:type="dxa"/>
            <w:shd w:val="clear" w:color="auto" w:fill="FFFFFF"/>
            <w:hideMark/>
          </w:tcPr>
          <w:p w14:paraId="2416098D"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SE(m)</w:t>
            </w:r>
          </w:p>
        </w:tc>
        <w:tc>
          <w:tcPr>
            <w:tcW w:w="3154" w:type="dxa"/>
            <w:vMerge/>
            <w:shd w:val="clear" w:color="auto" w:fill="FFFFFF"/>
            <w:hideMark/>
          </w:tcPr>
          <w:p w14:paraId="7C792A08"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hideMark/>
          </w:tcPr>
          <w:p w14:paraId="4F4E5D81"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1.413</w:t>
            </w:r>
          </w:p>
        </w:tc>
      </w:tr>
      <w:tr w:rsidR="004C276D" w14:paraId="06329C67" w14:textId="77777777" w:rsidTr="003F5F87">
        <w:trPr>
          <w:trHeight w:val="471"/>
        </w:trPr>
        <w:tc>
          <w:tcPr>
            <w:tcW w:w="1915" w:type="dxa"/>
            <w:shd w:val="clear" w:color="auto" w:fill="FFFFFF"/>
            <w:hideMark/>
          </w:tcPr>
          <w:p w14:paraId="4223E04D"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SE(d)</w:t>
            </w:r>
          </w:p>
        </w:tc>
        <w:tc>
          <w:tcPr>
            <w:tcW w:w="3154" w:type="dxa"/>
            <w:vMerge/>
            <w:shd w:val="clear" w:color="auto" w:fill="FFFFFF"/>
            <w:hideMark/>
          </w:tcPr>
          <w:p w14:paraId="7560B546"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hideMark/>
          </w:tcPr>
          <w:p w14:paraId="1A172D54"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1.999</w:t>
            </w:r>
          </w:p>
        </w:tc>
      </w:tr>
      <w:tr w:rsidR="004C276D" w14:paraId="76B58997" w14:textId="77777777" w:rsidTr="003F5F87">
        <w:trPr>
          <w:trHeight w:val="471"/>
        </w:trPr>
        <w:tc>
          <w:tcPr>
            <w:tcW w:w="1915" w:type="dxa"/>
            <w:shd w:val="clear" w:color="auto" w:fill="FFFFFF"/>
            <w:hideMark/>
          </w:tcPr>
          <w:p w14:paraId="5EA6C753"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C.V.</w:t>
            </w:r>
          </w:p>
        </w:tc>
        <w:tc>
          <w:tcPr>
            <w:tcW w:w="3154" w:type="dxa"/>
            <w:vMerge/>
            <w:shd w:val="clear" w:color="auto" w:fill="FFFFFF"/>
            <w:hideMark/>
          </w:tcPr>
          <w:p w14:paraId="3F39A5ED"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hideMark/>
          </w:tcPr>
          <w:p w14:paraId="219F48B8"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hAnsi="Times New Roman" w:cs="Times New Roman"/>
                <w:color w:val="000000"/>
                <w:sz w:val="24"/>
                <w:szCs w:val="24"/>
                <w:lang w:eastAsia="en-IN"/>
              </w:rPr>
              <w:t>7.290</w:t>
            </w:r>
          </w:p>
        </w:tc>
      </w:tr>
      <w:bookmarkEnd w:id="10"/>
    </w:tbl>
    <w:p w14:paraId="2D6C6263" w14:textId="77777777" w:rsidR="004C276D" w:rsidRDefault="004C276D" w:rsidP="004C276D">
      <w:pPr>
        <w:spacing w:line="360" w:lineRule="auto"/>
        <w:rPr>
          <w:rFonts w:ascii="Times New Roman" w:eastAsia="Calibri" w:hAnsi="Times New Roman" w:cs="Times New Roman"/>
          <w:b/>
          <w:color w:val="000000"/>
          <w:sz w:val="24"/>
          <w:szCs w:val="24"/>
        </w:rPr>
      </w:pPr>
    </w:p>
    <w:p w14:paraId="3207459C" w14:textId="007A2166" w:rsidR="004C276D" w:rsidRPr="00B42110" w:rsidRDefault="004C276D" w:rsidP="004C276D">
      <w:pPr>
        <w:spacing w:after="0" w:line="36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br w:type="page"/>
      </w:r>
      <w:r>
        <w:rPr>
          <w:rFonts w:ascii="Times New Roman" w:eastAsia="Calibri" w:hAnsi="Times New Roman" w:cs="Times New Roman"/>
          <w:b/>
          <w:color w:val="000000"/>
          <w:sz w:val="24"/>
          <w:szCs w:val="24"/>
        </w:rPr>
        <w:lastRenderedPageBreak/>
        <w:t>Table S</w:t>
      </w:r>
      <w:r w:rsidR="004D058A">
        <w:rPr>
          <w:rFonts w:ascii="Times New Roman" w:eastAsia="Calibri" w:hAnsi="Times New Roman" w:cs="Times New Roman"/>
          <w:b/>
          <w:color w:val="000000"/>
          <w:sz w:val="24"/>
          <w:szCs w:val="24"/>
        </w:rPr>
        <w:t>8</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Nitrite reductase activity of culturable anaerobic gut bacteria from </w:t>
      </w:r>
      <w:r>
        <w:rPr>
          <w:rFonts w:ascii="Times New Roman" w:eastAsia="Calibri" w:hAnsi="Times New Roman" w:cs="Times New Roman"/>
          <w:i/>
          <w:iCs/>
          <w:color w:val="000000"/>
          <w:sz w:val="24"/>
          <w:szCs w:val="24"/>
        </w:rPr>
        <w:t>M. insanabilis</w:t>
      </w:r>
      <w:r>
        <w:rPr>
          <w:rFonts w:ascii="Times New Roman" w:eastAsia="Calibri" w:hAnsi="Times New Roman" w:cs="Times New Roman"/>
          <w:color w:val="000000"/>
          <w:sz w:val="24"/>
          <w:szCs w:val="24"/>
        </w:rPr>
        <w:t xml:space="preserve"> from Ghaziabad, UP, India</w:t>
      </w:r>
    </w:p>
    <w:tbl>
      <w:tblPr>
        <w:tblW w:w="89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1916"/>
        <w:gridCol w:w="3153"/>
        <w:gridCol w:w="3871"/>
      </w:tblGrid>
      <w:tr w:rsidR="004C276D" w14:paraId="29F3EDF5" w14:textId="77777777" w:rsidTr="003F5F87">
        <w:trPr>
          <w:trHeight w:val="878"/>
        </w:trPr>
        <w:tc>
          <w:tcPr>
            <w:tcW w:w="1916" w:type="dxa"/>
            <w:tcBorders>
              <w:bottom w:val="single" w:sz="12" w:space="0" w:color="666666"/>
            </w:tcBorders>
            <w:shd w:val="clear" w:color="auto" w:fill="D0CECE"/>
            <w:hideMark/>
          </w:tcPr>
          <w:p w14:paraId="5C063CC0" w14:textId="77777777" w:rsidR="004C276D" w:rsidRDefault="004C276D" w:rsidP="003F5F87">
            <w:pPr>
              <w:spacing w:after="0" w:line="360" w:lineRule="auto"/>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Sl. No</w:t>
            </w:r>
          </w:p>
        </w:tc>
        <w:tc>
          <w:tcPr>
            <w:tcW w:w="3153" w:type="dxa"/>
            <w:tcBorders>
              <w:bottom w:val="single" w:sz="12" w:space="0" w:color="666666"/>
            </w:tcBorders>
            <w:shd w:val="clear" w:color="auto" w:fill="D0CECE"/>
            <w:hideMark/>
          </w:tcPr>
          <w:p w14:paraId="76556BBC" w14:textId="77777777" w:rsidR="004C276D" w:rsidRDefault="004C276D" w:rsidP="003F5F87">
            <w:pPr>
              <w:spacing w:after="0" w:line="360" w:lineRule="auto"/>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Bacterial strain</w:t>
            </w:r>
          </w:p>
        </w:tc>
        <w:tc>
          <w:tcPr>
            <w:tcW w:w="3871" w:type="dxa"/>
            <w:tcBorders>
              <w:bottom w:val="single" w:sz="12" w:space="0" w:color="666666"/>
            </w:tcBorders>
            <w:shd w:val="clear" w:color="auto" w:fill="D0CECE"/>
            <w:hideMark/>
          </w:tcPr>
          <w:p w14:paraId="46131145" w14:textId="77777777" w:rsidR="004C276D" w:rsidRDefault="004C276D" w:rsidP="003F5F87">
            <w:pPr>
              <w:spacing w:after="0" w:line="360" w:lineRule="auto"/>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Nitrate reductase activity</w:t>
            </w:r>
          </w:p>
          <w:p w14:paraId="648A5536" w14:textId="77777777" w:rsidR="004C276D" w:rsidRDefault="004C276D" w:rsidP="003F5F87">
            <w:pPr>
              <w:spacing w:after="0" w:line="360" w:lineRule="auto"/>
              <w:jc w:val="center"/>
              <w:rPr>
                <w:rFonts w:ascii="Arial" w:hAnsi="Arial" w:cs="Arial"/>
                <w:b/>
                <w:bCs/>
                <w:color w:val="000000"/>
                <w:sz w:val="24"/>
                <w:szCs w:val="24"/>
                <w:lang w:eastAsia="en-IN"/>
              </w:rPr>
            </w:pPr>
            <w:r>
              <w:rPr>
                <w:rFonts w:ascii="Times New Roman" w:hAnsi="Times New Roman" w:cs="Times New Roman"/>
                <w:b/>
                <w:bCs/>
                <w:color w:val="000000"/>
                <w:sz w:val="24"/>
                <w:szCs w:val="24"/>
                <w:lang w:eastAsia="en-IN"/>
              </w:rPr>
              <w:t>(nmol min</w:t>
            </w:r>
            <w:r>
              <w:rPr>
                <w:rFonts w:ascii="Times New Roman" w:hAnsi="Times New Roman" w:cs="Times New Roman"/>
                <w:b/>
                <w:bCs/>
                <w:color w:val="000000"/>
                <w:position w:val="8"/>
                <w:sz w:val="24"/>
                <w:szCs w:val="24"/>
                <w:vertAlign w:val="superscript"/>
                <w:lang w:eastAsia="en-IN"/>
              </w:rPr>
              <w:t xml:space="preserve">-1 </w:t>
            </w:r>
            <w:r>
              <w:rPr>
                <w:rFonts w:ascii="Times New Roman" w:hAnsi="Times New Roman" w:cs="Times New Roman"/>
                <w:b/>
                <w:bCs/>
                <w:color w:val="000000"/>
                <w:sz w:val="24"/>
                <w:szCs w:val="24"/>
                <w:lang w:eastAsia="en-IN"/>
              </w:rPr>
              <w:t>ml</w:t>
            </w:r>
            <w:r>
              <w:rPr>
                <w:rFonts w:ascii="Times New Roman" w:hAnsi="Times New Roman" w:cs="Times New Roman"/>
                <w:b/>
                <w:bCs/>
                <w:color w:val="000000"/>
                <w:position w:val="8"/>
                <w:sz w:val="24"/>
                <w:szCs w:val="24"/>
                <w:vertAlign w:val="superscript"/>
                <w:lang w:eastAsia="en-IN"/>
              </w:rPr>
              <w:t>-1</w:t>
            </w:r>
            <w:r>
              <w:rPr>
                <w:rFonts w:ascii="Times New Roman" w:hAnsi="Times New Roman" w:cs="Times New Roman"/>
                <w:b/>
                <w:bCs/>
                <w:color w:val="000000"/>
                <w:sz w:val="24"/>
                <w:szCs w:val="24"/>
                <w:lang w:eastAsia="en-IN"/>
              </w:rPr>
              <w:t>)</w:t>
            </w:r>
          </w:p>
        </w:tc>
      </w:tr>
      <w:tr w:rsidR="004C276D" w14:paraId="7BC4F3A3" w14:textId="77777777" w:rsidTr="003F5F87">
        <w:trPr>
          <w:trHeight w:val="401"/>
        </w:trPr>
        <w:tc>
          <w:tcPr>
            <w:tcW w:w="1916" w:type="dxa"/>
            <w:shd w:val="clear" w:color="auto" w:fill="FFFFFF"/>
          </w:tcPr>
          <w:p w14:paraId="0DFC94B7"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1</w:t>
            </w:r>
          </w:p>
        </w:tc>
        <w:tc>
          <w:tcPr>
            <w:tcW w:w="3153" w:type="dxa"/>
            <w:shd w:val="clear" w:color="auto" w:fill="FFFFFF"/>
          </w:tcPr>
          <w:p w14:paraId="2DE1F99D"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i/>
                <w:iCs/>
                <w:color w:val="000000"/>
                <w:kern w:val="2"/>
                <w:sz w:val="24"/>
                <w:szCs w:val="24"/>
              </w:rPr>
              <w:t>Bacillus tequilensis</w:t>
            </w:r>
          </w:p>
        </w:tc>
        <w:tc>
          <w:tcPr>
            <w:tcW w:w="3871" w:type="dxa"/>
            <w:shd w:val="clear" w:color="auto" w:fill="FFFFFF"/>
          </w:tcPr>
          <w:p w14:paraId="5131BA4D"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8.414±0.620d</w:t>
            </w:r>
          </w:p>
        </w:tc>
      </w:tr>
      <w:tr w:rsidR="004C276D" w14:paraId="3B15B1B3" w14:textId="77777777" w:rsidTr="003F5F87">
        <w:trPr>
          <w:trHeight w:val="471"/>
        </w:trPr>
        <w:tc>
          <w:tcPr>
            <w:tcW w:w="1916" w:type="dxa"/>
            <w:shd w:val="clear" w:color="auto" w:fill="FFFFFF"/>
          </w:tcPr>
          <w:p w14:paraId="4DC3A1FC"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2</w:t>
            </w:r>
          </w:p>
        </w:tc>
        <w:tc>
          <w:tcPr>
            <w:tcW w:w="3153" w:type="dxa"/>
            <w:shd w:val="clear" w:color="auto" w:fill="FFFFFF"/>
          </w:tcPr>
          <w:p w14:paraId="652A1E6E"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i/>
                <w:iCs/>
                <w:color w:val="000000"/>
                <w:kern w:val="2"/>
                <w:sz w:val="24"/>
                <w:szCs w:val="24"/>
              </w:rPr>
              <w:t>Bacillus subtilis</w:t>
            </w:r>
          </w:p>
        </w:tc>
        <w:tc>
          <w:tcPr>
            <w:tcW w:w="3871" w:type="dxa"/>
            <w:shd w:val="clear" w:color="auto" w:fill="FFFFFF"/>
          </w:tcPr>
          <w:p w14:paraId="1BDE52A8"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30.550±1.312b</w:t>
            </w:r>
          </w:p>
        </w:tc>
      </w:tr>
      <w:tr w:rsidR="004C276D" w14:paraId="522F9441" w14:textId="77777777" w:rsidTr="003F5F87">
        <w:trPr>
          <w:trHeight w:val="349"/>
        </w:trPr>
        <w:tc>
          <w:tcPr>
            <w:tcW w:w="1916" w:type="dxa"/>
            <w:shd w:val="clear" w:color="auto" w:fill="FFFFFF"/>
          </w:tcPr>
          <w:p w14:paraId="4A4F027C"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3</w:t>
            </w:r>
          </w:p>
        </w:tc>
        <w:tc>
          <w:tcPr>
            <w:tcW w:w="3153" w:type="dxa"/>
            <w:shd w:val="clear" w:color="auto" w:fill="FFFFFF"/>
          </w:tcPr>
          <w:p w14:paraId="541F1C72"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i/>
                <w:iCs/>
                <w:color w:val="000000"/>
                <w:kern w:val="2"/>
                <w:sz w:val="24"/>
                <w:szCs w:val="24"/>
              </w:rPr>
              <w:t>Bacillus licheniformis</w:t>
            </w:r>
          </w:p>
        </w:tc>
        <w:tc>
          <w:tcPr>
            <w:tcW w:w="3871" w:type="dxa"/>
            <w:shd w:val="clear" w:color="auto" w:fill="FFFFFF"/>
          </w:tcPr>
          <w:p w14:paraId="4893339B"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26.435±1.654bc</w:t>
            </w:r>
          </w:p>
        </w:tc>
      </w:tr>
      <w:tr w:rsidR="004C276D" w14:paraId="0690DCC7" w14:textId="77777777" w:rsidTr="003F5F87">
        <w:trPr>
          <w:trHeight w:val="424"/>
        </w:trPr>
        <w:tc>
          <w:tcPr>
            <w:tcW w:w="1916" w:type="dxa"/>
            <w:shd w:val="clear" w:color="auto" w:fill="FFFFFF"/>
          </w:tcPr>
          <w:p w14:paraId="06575E61"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4</w:t>
            </w:r>
          </w:p>
        </w:tc>
        <w:tc>
          <w:tcPr>
            <w:tcW w:w="3153" w:type="dxa"/>
            <w:shd w:val="clear" w:color="auto" w:fill="FFFFFF"/>
          </w:tcPr>
          <w:p w14:paraId="60CC5DC4"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i/>
                <w:iCs/>
                <w:color w:val="000000"/>
                <w:kern w:val="2"/>
                <w:sz w:val="24"/>
                <w:szCs w:val="24"/>
              </w:rPr>
              <w:t>Burkholderia cepacia</w:t>
            </w:r>
          </w:p>
        </w:tc>
        <w:tc>
          <w:tcPr>
            <w:tcW w:w="3871" w:type="dxa"/>
            <w:shd w:val="clear" w:color="auto" w:fill="FFFFFF"/>
          </w:tcPr>
          <w:p w14:paraId="1B3620B1" w14:textId="77777777" w:rsidR="004C276D" w:rsidRDefault="004C276D" w:rsidP="003F5F87">
            <w:pPr>
              <w:spacing w:after="0" w:line="360" w:lineRule="auto"/>
              <w:contextualSpacing/>
              <w:jc w:val="center"/>
              <w:rPr>
                <w:rFonts w:ascii="Arial" w:hAnsi="Arial" w:cs="Arial"/>
                <w:color w:val="000000"/>
                <w:sz w:val="24"/>
                <w:szCs w:val="24"/>
                <w:lang w:eastAsia="en-IN"/>
              </w:rPr>
            </w:pPr>
            <w:bookmarkStart w:id="13" w:name="_Hlk182237539"/>
            <w:r>
              <w:rPr>
                <w:rFonts w:ascii="Times New Roman" w:eastAsia="Calibri" w:hAnsi="Times New Roman" w:cs="Times New Roman"/>
                <w:color w:val="000000"/>
                <w:kern w:val="2"/>
                <w:sz w:val="24"/>
                <w:szCs w:val="24"/>
              </w:rPr>
              <w:t>44.646±3.831a</w:t>
            </w:r>
            <w:bookmarkEnd w:id="13"/>
          </w:p>
        </w:tc>
      </w:tr>
      <w:tr w:rsidR="004C276D" w14:paraId="11B9B1CC" w14:textId="77777777" w:rsidTr="003F5F87">
        <w:trPr>
          <w:trHeight w:val="471"/>
        </w:trPr>
        <w:tc>
          <w:tcPr>
            <w:tcW w:w="1916" w:type="dxa"/>
            <w:shd w:val="clear" w:color="auto" w:fill="FFFFFF"/>
          </w:tcPr>
          <w:p w14:paraId="7E7273CA"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5</w:t>
            </w:r>
          </w:p>
        </w:tc>
        <w:tc>
          <w:tcPr>
            <w:tcW w:w="3153" w:type="dxa"/>
            <w:shd w:val="clear" w:color="auto" w:fill="FFFFFF"/>
          </w:tcPr>
          <w:p w14:paraId="07D100C0"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i/>
                <w:iCs/>
                <w:color w:val="000000"/>
                <w:kern w:val="2"/>
                <w:sz w:val="24"/>
                <w:szCs w:val="24"/>
              </w:rPr>
              <w:t>Bacillus cereus</w:t>
            </w:r>
          </w:p>
        </w:tc>
        <w:tc>
          <w:tcPr>
            <w:tcW w:w="3871" w:type="dxa"/>
            <w:shd w:val="clear" w:color="auto" w:fill="FFFFFF"/>
          </w:tcPr>
          <w:p w14:paraId="78167CAB"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40.471±0.461a</w:t>
            </w:r>
          </w:p>
        </w:tc>
      </w:tr>
      <w:tr w:rsidR="004C276D" w14:paraId="2CFCCD79" w14:textId="77777777" w:rsidTr="003F5F87">
        <w:trPr>
          <w:trHeight w:val="353"/>
        </w:trPr>
        <w:tc>
          <w:tcPr>
            <w:tcW w:w="1916" w:type="dxa"/>
            <w:shd w:val="clear" w:color="auto" w:fill="FFFFFF"/>
          </w:tcPr>
          <w:p w14:paraId="1BE69463"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6</w:t>
            </w:r>
          </w:p>
        </w:tc>
        <w:tc>
          <w:tcPr>
            <w:tcW w:w="3153" w:type="dxa"/>
            <w:shd w:val="clear" w:color="auto" w:fill="FFFFFF"/>
          </w:tcPr>
          <w:p w14:paraId="77D7530F"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i/>
                <w:iCs/>
                <w:color w:val="000000"/>
                <w:kern w:val="2"/>
                <w:sz w:val="24"/>
                <w:szCs w:val="24"/>
              </w:rPr>
              <w:t>Staphylococcus hominis</w:t>
            </w:r>
          </w:p>
        </w:tc>
        <w:tc>
          <w:tcPr>
            <w:tcW w:w="3871" w:type="dxa"/>
            <w:shd w:val="clear" w:color="auto" w:fill="FFFFFF"/>
          </w:tcPr>
          <w:p w14:paraId="1A9A5007"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25.211±1.799bc</w:t>
            </w:r>
          </w:p>
        </w:tc>
      </w:tr>
      <w:tr w:rsidR="004C276D" w14:paraId="2C326B2E" w14:textId="77777777" w:rsidTr="003F5F87">
        <w:trPr>
          <w:trHeight w:val="471"/>
        </w:trPr>
        <w:tc>
          <w:tcPr>
            <w:tcW w:w="1916" w:type="dxa"/>
            <w:shd w:val="clear" w:color="auto" w:fill="FFFFFF"/>
          </w:tcPr>
          <w:p w14:paraId="796365E2"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7</w:t>
            </w:r>
          </w:p>
        </w:tc>
        <w:tc>
          <w:tcPr>
            <w:tcW w:w="3153" w:type="dxa"/>
            <w:shd w:val="clear" w:color="auto" w:fill="FFFFFF"/>
          </w:tcPr>
          <w:p w14:paraId="75488184"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i/>
                <w:iCs/>
                <w:color w:val="000000"/>
                <w:kern w:val="2"/>
                <w:sz w:val="24"/>
                <w:szCs w:val="24"/>
              </w:rPr>
              <w:t>Bacillus sp</w:t>
            </w:r>
          </w:p>
        </w:tc>
        <w:tc>
          <w:tcPr>
            <w:tcW w:w="3871" w:type="dxa"/>
            <w:shd w:val="clear" w:color="auto" w:fill="FFFFFF"/>
          </w:tcPr>
          <w:p w14:paraId="799D8CE0"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9.899±1.602d</w:t>
            </w:r>
          </w:p>
        </w:tc>
      </w:tr>
      <w:tr w:rsidR="004C276D" w14:paraId="0B47B4ED" w14:textId="77777777" w:rsidTr="003F5F87">
        <w:trPr>
          <w:trHeight w:val="365"/>
        </w:trPr>
        <w:tc>
          <w:tcPr>
            <w:tcW w:w="1916" w:type="dxa"/>
            <w:shd w:val="clear" w:color="auto" w:fill="FFFFFF"/>
          </w:tcPr>
          <w:p w14:paraId="25469CA7"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8</w:t>
            </w:r>
          </w:p>
        </w:tc>
        <w:tc>
          <w:tcPr>
            <w:tcW w:w="3153" w:type="dxa"/>
            <w:shd w:val="clear" w:color="auto" w:fill="FFFFFF"/>
          </w:tcPr>
          <w:p w14:paraId="20F47D73"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i/>
                <w:iCs/>
                <w:color w:val="000000"/>
                <w:kern w:val="2"/>
                <w:sz w:val="24"/>
                <w:szCs w:val="24"/>
              </w:rPr>
              <w:t>Burkholderia contaminans</w:t>
            </w:r>
          </w:p>
        </w:tc>
        <w:tc>
          <w:tcPr>
            <w:tcW w:w="3871" w:type="dxa"/>
            <w:shd w:val="clear" w:color="auto" w:fill="FFFFFF"/>
          </w:tcPr>
          <w:p w14:paraId="5E7D62E4"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23.179±3.474c</w:t>
            </w:r>
          </w:p>
        </w:tc>
      </w:tr>
      <w:tr w:rsidR="004C276D" w14:paraId="0A1D81E6" w14:textId="77777777" w:rsidTr="003F5F87">
        <w:trPr>
          <w:trHeight w:val="413"/>
        </w:trPr>
        <w:tc>
          <w:tcPr>
            <w:tcW w:w="1916" w:type="dxa"/>
            <w:shd w:val="clear" w:color="auto" w:fill="FFFFFF"/>
          </w:tcPr>
          <w:p w14:paraId="58F49162"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P value (0.05)</w:t>
            </w:r>
          </w:p>
        </w:tc>
        <w:tc>
          <w:tcPr>
            <w:tcW w:w="3153" w:type="dxa"/>
            <w:vMerge w:val="restart"/>
            <w:shd w:val="clear" w:color="auto" w:fill="FFFFFF"/>
          </w:tcPr>
          <w:p w14:paraId="397A39AA"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tcPr>
          <w:p w14:paraId="2102F92A"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0.0001</w:t>
            </w:r>
          </w:p>
        </w:tc>
      </w:tr>
      <w:tr w:rsidR="004C276D" w14:paraId="162F7000" w14:textId="77777777" w:rsidTr="003F5F87">
        <w:trPr>
          <w:trHeight w:val="471"/>
        </w:trPr>
        <w:tc>
          <w:tcPr>
            <w:tcW w:w="1916" w:type="dxa"/>
            <w:shd w:val="clear" w:color="auto" w:fill="FFFFFF"/>
          </w:tcPr>
          <w:p w14:paraId="290D0C87"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C.D.</w:t>
            </w:r>
          </w:p>
        </w:tc>
        <w:tc>
          <w:tcPr>
            <w:tcW w:w="3153" w:type="dxa"/>
            <w:vMerge/>
            <w:shd w:val="clear" w:color="auto" w:fill="FFFFFF"/>
          </w:tcPr>
          <w:p w14:paraId="74A664D1"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tcPr>
          <w:p w14:paraId="2E769499"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6.556</w:t>
            </w:r>
          </w:p>
        </w:tc>
      </w:tr>
      <w:tr w:rsidR="004C276D" w14:paraId="27C9ACD2" w14:textId="77777777" w:rsidTr="003F5F87">
        <w:trPr>
          <w:trHeight w:val="471"/>
        </w:trPr>
        <w:tc>
          <w:tcPr>
            <w:tcW w:w="1916" w:type="dxa"/>
            <w:shd w:val="clear" w:color="auto" w:fill="FFFFFF"/>
          </w:tcPr>
          <w:p w14:paraId="34E86F3E"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SE(m)</w:t>
            </w:r>
          </w:p>
        </w:tc>
        <w:tc>
          <w:tcPr>
            <w:tcW w:w="3153" w:type="dxa"/>
            <w:vMerge/>
            <w:shd w:val="clear" w:color="auto" w:fill="FFFFFF"/>
          </w:tcPr>
          <w:p w14:paraId="54005CB0"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tcPr>
          <w:p w14:paraId="2CF0AA80"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2.168</w:t>
            </w:r>
          </w:p>
        </w:tc>
      </w:tr>
      <w:tr w:rsidR="004C276D" w14:paraId="3752E94A" w14:textId="77777777" w:rsidTr="003F5F87">
        <w:trPr>
          <w:trHeight w:val="471"/>
        </w:trPr>
        <w:tc>
          <w:tcPr>
            <w:tcW w:w="1916" w:type="dxa"/>
            <w:shd w:val="clear" w:color="auto" w:fill="FFFFFF"/>
          </w:tcPr>
          <w:p w14:paraId="7EF7B03A"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SE(d)</w:t>
            </w:r>
          </w:p>
        </w:tc>
        <w:tc>
          <w:tcPr>
            <w:tcW w:w="3153" w:type="dxa"/>
            <w:vMerge/>
            <w:shd w:val="clear" w:color="auto" w:fill="FFFFFF"/>
          </w:tcPr>
          <w:p w14:paraId="7F30AD42"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tcPr>
          <w:p w14:paraId="0973B77D"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3.066</w:t>
            </w:r>
          </w:p>
        </w:tc>
      </w:tr>
      <w:tr w:rsidR="004C276D" w14:paraId="67F8F225" w14:textId="77777777" w:rsidTr="003F5F87">
        <w:trPr>
          <w:trHeight w:val="471"/>
        </w:trPr>
        <w:tc>
          <w:tcPr>
            <w:tcW w:w="1916" w:type="dxa"/>
            <w:shd w:val="clear" w:color="auto" w:fill="FFFFFF"/>
          </w:tcPr>
          <w:p w14:paraId="02CC7C2D" w14:textId="77777777" w:rsidR="004C276D" w:rsidRDefault="004C276D" w:rsidP="003F5F87">
            <w:pPr>
              <w:spacing w:after="0" w:line="360" w:lineRule="auto"/>
              <w:contextualSpacing/>
              <w:jc w:val="center"/>
              <w:rPr>
                <w:rFonts w:ascii="Arial" w:hAnsi="Arial" w:cs="Arial"/>
                <w:b/>
                <w:bCs/>
                <w:color w:val="000000"/>
                <w:sz w:val="24"/>
                <w:szCs w:val="24"/>
                <w:lang w:eastAsia="en-IN"/>
              </w:rPr>
            </w:pPr>
            <w:r>
              <w:rPr>
                <w:rFonts w:ascii="Times New Roman" w:eastAsia="Calibri" w:hAnsi="Times New Roman" w:cs="Times New Roman"/>
                <w:b/>
                <w:bCs/>
                <w:color w:val="000000"/>
                <w:kern w:val="2"/>
                <w:sz w:val="24"/>
                <w:szCs w:val="24"/>
              </w:rPr>
              <w:t>C.V.</w:t>
            </w:r>
          </w:p>
        </w:tc>
        <w:tc>
          <w:tcPr>
            <w:tcW w:w="3153" w:type="dxa"/>
            <w:vMerge/>
            <w:shd w:val="clear" w:color="auto" w:fill="FFFFFF"/>
          </w:tcPr>
          <w:p w14:paraId="79C477FA" w14:textId="77777777" w:rsidR="004C276D" w:rsidRDefault="004C276D" w:rsidP="003F5F87">
            <w:pPr>
              <w:spacing w:after="0" w:line="360" w:lineRule="auto"/>
              <w:contextualSpacing/>
              <w:jc w:val="center"/>
              <w:rPr>
                <w:rFonts w:ascii="Arial" w:hAnsi="Arial" w:cs="Arial"/>
                <w:color w:val="000000"/>
                <w:sz w:val="24"/>
                <w:szCs w:val="24"/>
                <w:lang w:eastAsia="en-IN"/>
              </w:rPr>
            </w:pPr>
          </w:p>
        </w:tc>
        <w:tc>
          <w:tcPr>
            <w:tcW w:w="3871" w:type="dxa"/>
            <w:shd w:val="clear" w:color="auto" w:fill="FFFFFF"/>
          </w:tcPr>
          <w:p w14:paraId="013BA36B" w14:textId="77777777" w:rsidR="004C276D" w:rsidRDefault="004C276D" w:rsidP="003F5F87">
            <w:pPr>
              <w:spacing w:after="0" w:line="360" w:lineRule="auto"/>
              <w:contextualSpacing/>
              <w:jc w:val="center"/>
              <w:rPr>
                <w:rFonts w:ascii="Arial" w:hAnsi="Arial" w:cs="Arial"/>
                <w:color w:val="000000"/>
                <w:sz w:val="24"/>
                <w:szCs w:val="24"/>
                <w:lang w:eastAsia="en-IN"/>
              </w:rPr>
            </w:pPr>
            <w:r>
              <w:rPr>
                <w:rFonts w:ascii="Times New Roman" w:eastAsia="Calibri" w:hAnsi="Times New Roman" w:cs="Times New Roman"/>
                <w:color w:val="000000"/>
                <w:kern w:val="2"/>
                <w:sz w:val="24"/>
                <w:szCs w:val="24"/>
              </w:rPr>
              <w:t>14.387</w:t>
            </w:r>
          </w:p>
        </w:tc>
      </w:tr>
    </w:tbl>
    <w:p w14:paraId="01364BC1" w14:textId="77777777" w:rsidR="007A0078" w:rsidRDefault="007A0078" w:rsidP="00945772">
      <w:pPr>
        <w:tabs>
          <w:tab w:val="left" w:pos="2066"/>
        </w:tabs>
        <w:rPr>
          <w:rFonts w:ascii="Times New Roman" w:hAnsi="Times New Roman" w:cs="Times New Roman"/>
          <w:b/>
          <w:bCs/>
          <w:color w:val="000000"/>
          <w:sz w:val="24"/>
          <w:szCs w:val="24"/>
        </w:rPr>
      </w:pPr>
    </w:p>
    <w:p w14:paraId="66D3C6E1" w14:textId="77777777" w:rsidR="00E37836" w:rsidRDefault="00E37836">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5D619148" w14:textId="090A2FAD" w:rsidR="00111DC3" w:rsidRPr="00111DC3" w:rsidRDefault="00111DC3" w:rsidP="00945772">
      <w:pPr>
        <w:tabs>
          <w:tab w:val="left" w:pos="2066"/>
        </w:tabs>
        <w:rPr>
          <w:rFonts w:ascii="Times New Roman" w:hAnsi="Times New Roman" w:cs="Times New Roman"/>
        </w:rPr>
      </w:pPr>
      <w:r w:rsidRPr="00696C31">
        <w:rPr>
          <w:rFonts w:ascii="Times New Roman" w:hAnsi="Times New Roman" w:cs="Times New Roman"/>
          <w:b/>
          <w:bCs/>
          <w:color w:val="000000"/>
          <w:sz w:val="24"/>
          <w:szCs w:val="24"/>
        </w:rPr>
        <w:lastRenderedPageBreak/>
        <w:t xml:space="preserve">Table </w:t>
      </w:r>
      <w:r w:rsidR="0033415A">
        <w:rPr>
          <w:rFonts w:ascii="Times New Roman" w:hAnsi="Times New Roman" w:cs="Times New Roman"/>
          <w:b/>
          <w:bCs/>
          <w:color w:val="000000"/>
          <w:sz w:val="24"/>
          <w:szCs w:val="24"/>
        </w:rPr>
        <w:t>S</w:t>
      </w:r>
      <w:r w:rsidR="004C276D">
        <w:rPr>
          <w:rFonts w:ascii="Times New Roman" w:hAnsi="Times New Roman" w:cs="Times New Roman"/>
          <w:b/>
          <w:bCs/>
          <w:color w:val="000000"/>
          <w:sz w:val="24"/>
          <w:szCs w:val="24"/>
        </w:rPr>
        <w:t>9</w:t>
      </w:r>
      <w:r w:rsidR="007B699C">
        <w:rPr>
          <w:rFonts w:ascii="Times New Roman" w:hAnsi="Times New Roman" w:cs="Times New Roman"/>
          <w:b/>
          <w:bCs/>
          <w:color w:val="000000"/>
          <w:sz w:val="24"/>
          <w:szCs w:val="24"/>
        </w:rPr>
        <w:t xml:space="preserve">. </w:t>
      </w:r>
      <w:r w:rsidRPr="00696C31">
        <w:rPr>
          <w:rFonts w:ascii="Times New Roman" w:hAnsi="Times New Roman" w:cs="Times New Roman"/>
          <w:color w:val="000000"/>
          <w:sz w:val="24"/>
          <w:szCs w:val="24"/>
        </w:rPr>
        <w:t xml:space="preserve">The relative expression level of the </w:t>
      </w:r>
      <w:r w:rsidRPr="00696C31">
        <w:rPr>
          <w:rFonts w:ascii="Times New Roman" w:hAnsi="Times New Roman" w:cs="Times New Roman"/>
          <w:i/>
          <w:iCs/>
          <w:color w:val="000000"/>
          <w:sz w:val="24"/>
          <w:szCs w:val="24"/>
        </w:rPr>
        <w:t>HZO</w:t>
      </w:r>
      <w:r w:rsidRPr="00696C31">
        <w:rPr>
          <w:rFonts w:ascii="Times New Roman" w:hAnsi="Times New Roman" w:cs="Times New Roman"/>
          <w:color w:val="000000"/>
          <w:sz w:val="24"/>
          <w:szCs w:val="24"/>
        </w:rPr>
        <w:t xml:space="preserve"> gene in different gut compartments of </w:t>
      </w:r>
      <w:r w:rsidRPr="00696C31">
        <w:rPr>
          <w:rFonts w:ascii="Times New Roman" w:hAnsi="Times New Roman" w:cs="Times New Roman"/>
          <w:i/>
          <w:iCs/>
          <w:color w:val="000000"/>
          <w:sz w:val="24"/>
          <w:szCs w:val="24"/>
        </w:rPr>
        <w:t>M. insanabilis</w:t>
      </w:r>
      <w:r w:rsidRPr="00696C31">
        <w:rPr>
          <w:rFonts w:ascii="Times New Roman" w:hAnsi="Times New Roman" w:cs="Times New Roman"/>
          <w:color w:val="000000"/>
          <w:sz w:val="24"/>
          <w:szCs w:val="24"/>
        </w:rPr>
        <w:t xml:space="preserve"> larvae </w:t>
      </w:r>
    </w:p>
    <w:tbl>
      <w:tblPr>
        <w:tblStyle w:val="TableGrid"/>
        <w:tblpPr w:leftFromText="180" w:rightFromText="180" w:vertAnchor="text" w:horzAnchor="margin" w:tblpY="6"/>
        <w:tblW w:w="0" w:type="auto"/>
        <w:tblLook w:val="04A0" w:firstRow="1" w:lastRow="0" w:firstColumn="1" w:lastColumn="0" w:noHBand="0" w:noVBand="1"/>
      </w:tblPr>
      <w:tblGrid>
        <w:gridCol w:w="864"/>
        <w:gridCol w:w="2452"/>
        <w:gridCol w:w="1700"/>
        <w:gridCol w:w="1677"/>
        <w:gridCol w:w="1616"/>
      </w:tblGrid>
      <w:tr w:rsidR="00111DC3" w:rsidRPr="00D57EAA" w14:paraId="50A16A32" w14:textId="77777777" w:rsidTr="007B699C">
        <w:trPr>
          <w:trHeight w:val="20"/>
        </w:trPr>
        <w:tc>
          <w:tcPr>
            <w:tcW w:w="864" w:type="dxa"/>
            <w:vMerge w:val="restart"/>
            <w:shd w:val="clear" w:color="auto" w:fill="D0CECE" w:themeFill="background2" w:themeFillShade="E6"/>
          </w:tcPr>
          <w:p w14:paraId="030F6C93"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Sl. No</w:t>
            </w:r>
          </w:p>
        </w:tc>
        <w:tc>
          <w:tcPr>
            <w:tcW w:w="2452" w:type="dxa"/>
            <w:vMerge w:val="restart"/>
            <w:shd w:val="clear" w:color="auto" w:fill="D0CECE" w:themeFill="background2" w:themeFillShade="E6"/>
          </w:tcPr>
          <w:p w14:paraId="01C4E8B9"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Treatment details</w:t>
            </w:r>
          </w:p>
        </w:tc>
        <w:tc>
          <w:tcPr>
            <w:tcW w:w="4993" w:type="dxa"/>
            <w:gridSpan w:val="3"/>
            <w:shd w:val="clear" w:color="auto" w:fill="D0CECE" w:themeFill="background2" w:themeFillShade="E6"/>
          </w:tcPr>
          <w:p w14:paraId="7A209FDA"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 xml:space="preserve">Relative expression of </w:t>
            </w:r>
            <w:r w:rsidRPr="00090F77">
              <w:rPr>
                <w:rFonts w:ascii="Times New Roman" w:hAnsi="Times New Roman"/>
                <w:b/>
                <w:bCs/>
                <w:i/>
                <w:iCs/>
                <w:color w:val="000000"/>
                <w:sz w:val="24"/>
                <w:szCs w:val="24"/>
              </w:rPr>
              <w:t>HZO</w:t>
            </w:r>
            <w:r w:rsidRPr="00090F77">
              <w:rPr>
                <w:rFonts w:ascii="Times New Roman" w:hAnsi="Times New Roman"/>
                <w:b/>
                <w:bCs/>
                <w:color w:val="000000"/>
                <w:sz w:val="24"/>
                <w:szCs w:val="24"/>
              </w:rPr>
              <w:t xml:space="preserve"> gene</w:t>
            </w:r>
          </w:p>
        </w:tc>
      </w:tr>
      <w:tr w:rsidR="00111DC3" w:rsidRPr="00D57EAA" w14:paraId="0EDF71E9" w14:textId="77777777" w:rsidTr="007B699C">
        <w:trPr>
          <w:trHeight w:val="20"/>
        </w:trPr>
        <w:tc>
          <w:tcPr>
            <w:tcW w:w="864" w:type="dxa"/>
            <w:vMerge/>
            <w:shd w:val="clear" w:color="auto" w:fill="D0CECE" w:themeFill="background2" w:themeFillShade="E6"/>
          </w:tcPr>
          <w:p w14:paraId="5B73EA09"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52" w:type="dxa"/>
            <w:vMerge/>
            <w:shd w:val="clear" w:color="auto" w:fill="D0CECE" w:themeFill="background2" w:themeFillShade="E6"/>
          </w:tcPr>
          <w:p w14:paraId="08E64E5D" w14:textId="77777777" w:rsidR="00111DC3" w:rsidRPr="00090F77" w:rsidRDefault="00111DC3" w:rsidP="00B778CE">
            <w:pPr>
              <w:spacing w:before="40" w:after="40" w:line="276" w:lineRule="auto"/>
              <w:jc w:val="center"/>
              <w:rPr>
                <w:rFonts w:ascii="Times New Roman" w:hAnsi="Times New Roman"/>
                <w:color w:val="000000"/>
                <w:sz w:val="24"/>
                <w:szCs w:val="24"/>
              </w:rPr>
            </w:pPr>
          </w:p>
        </w:tc>
        <w:tc>
          <w:tcPr>
            <w:tcW w:w="1700" w:type="dxa"/>
            <w:shd w:val="clear" w:color="auto" w:fill="D0CECE" w:themeFill="background2" w:themeFillShade="E6"/>
          </w:tcPr>
          <w:p w14:paraId="0658F944"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Foregut</w:t>
            </w:r>
          </w:p>
        </w:tc>
        <w:tc>
          <w:tcPr>
            <w:tcW w:w="1677" w:type="dxa"/>
            <w:shd w:val="clear" w:color="auto" w:fill="D0CECE" w:themeFill="background2" w:themeFillShade="E6"/>
          </w:tcPr>
          <w:p w14:paraId="1E5F5104"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Midgut</w:t>
            </w:r>
          </w:p>
        </w:tc>
        <w:tc>
          <w:tcPr>
            <w:tcW w:w="1616" w:type="dxa"/>
            <w:shd w:val="clear" w:color="auto" w:fill="D0CECE" w:themeFill="background2" w:themeFillShade="E6"/>
          </w:tcPr>
          <w:p w14:paraId="49B3B97B"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Hindgut</w:t>
            </w:r>
          </w:p>
        </w:tc>
      </w:tr>
      <w:tr w:rsidR="00111DC3" w:rsidRPr="00D57EAA" w14:paraId="32262A8F" w14:textId="77777777" w:rsidTr="007B699C">
        <w:trPr>
          <w:trHeight w:val="20"/>
        </w:trPr>
        <w:tc>
          <w:tcPr>
            <w:tcW w:w="864" w:type="dxa"/>
          </w:tcPr>
          <w:p w14:paraId="2D21C366"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1</w:t>
            </w:r>
          </w:p>
        </w:tc>
        <w:tc>
          <w:tcPr>
            <w:tcW w:w="2452" w:type="dxa"/>
          </w:tcPr>
          <w:p w14:paraId="0351EC09"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Naturally Infested Soil</w:t>
            </w:r>
          </w:p>
        </w:tc>
        <w:tc>
          <w:tcPr>
            <w:tcW w:w="1700" w:type="dxa"/>
          </w:tcPr>
          <w:p w14:paraId="78D8CFC9"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0.846±0.53</w:t>
            </w:r>
            <w:r w:rsidRPr="00090F77">
              <w:rPr>
                <w:rFonts w:ascii="Times New Roman" w:hAnsi="Times New Roman" w:cs="Times New Roman"/>
                <w:color w:val="000000"/>
                <w:sz w:val="24"/>
                <w:szCs w:val="24"/>
                <w:vertAlign w:val="superscript"/>
              </w:rPr>
              <w:t>f</w:t>
            </w:r>
          </w:p>
        </w:tc>
        <w:tc>
          <w:tcPr>
            <w:tcW w:w="1677" w:type="dxa"/>
          </w:tcPr>
          <w:p w14:paraId="30A84CE8"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1.08±0.52</w:t>
            </w:r>
            <w:r w:rsidRPr="00090F77">
              <w:rPr>
                <w:rFonts w:ascii="Times New Roman" w:hAnsi="Times New Roman" w:cs="Times New Roman"/>
                <w:color w:val="000000"/>
                <w:sz w:val="24"/>
                <w:szCs w:val="24"/>
                <w:vertAlign w:val="superscript"/>
              </w:rPr>
              <w:t>f</w:t>
            </w:r>
          </w:p>
        </w:tc>
        <w:tc>
          <w:tcPr>
            <w:tcW w:w="1616" w:type="dxa"/>
          </w:tcPr>
          <w:p w14:paraId="439B26A4"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2.22±0.52</w:t>
            </w:r>
            <w:r w:rsidRPr="00090F77">
              <w:rPr>
                <w:rFonts w:ascii="Times New Roman" w:hAnsi="Times New Roman" w:cs="Times New Roman"/>
                <w:color w:val="000000"/>
                <w:sz w:val="24"/>
                <w:szCs w:val="24"/>
                <w:vertAlign w:val="superscript"/>
              </w:rPr>
              <w:t>e</w:t>
            </w:r>
          </w:p>
        </w:tc>
      </w:tr>
      <w:tr w:rsidR="00111DC3" w:rsidRPr="00D57EAA" w14:paraId="05764CD6" w14:textId="77777777" w:rsidTr="007B699C">
        <w:trPr>
          <w:trHeight w:val="20"/>
        </w:trPr>
        <w:tc>
          <w:tcPr>
            <w:tcW w:w="864" w:type="dxa"/>
          </w:tcPr>
          <w:p w14:paraId="7D3B86A3"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2</w:t>
            </w:r>
          </w:p>
        </w:tc>
        <w:tc>
          <w:tcPr>
            <w:tcW w:w="2452" w:type="dxa"/>
          </w:tcPr>
          <w:p w14:paraId="6FA9217C"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Farmyard Manure</w:t>
            </w:r>
          </w:p>
        </w:tc>
        <w:tc>
          <w:tcPr>
            <w:tcW w:w="1700" w:type="dxa"/>
          </w:tcPr>
          <w:p w14:paraId="46767F11"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2.34±0.51</w:t>
            </w:r>
            <w:r w:rsidRPr="00090F77">
              <w:rPr>
                <w:rFonts w:ascii="Times New Roman" w:hAnsi="Times New Roman" w:cs="Times New Roman"/>
                <w:color w:val="000000"/>
                <w:sz w:val="24"/>
                <w:szCs w:val="24"/>
                <w:vertAlign w:val="superscript"/>
              </w:rPr>
              <w:t>e</w:t>
            </w:r>
          </w:p>
        </w:tc>
        <w:tc>
          <w:tcPr>
            <w:tcW w:w="1677" w:type="dxa"/>
          </w:tcPr>
          <w:p w14:paraId="4AF5941B"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3.17±0.50</w:t>
            </w:r>
            <w:r w:rsidRPr="00090F77">
              <w:rPr>
                <w:rFonts w:ascii="Times New Roman" w:hAnsi="Times New Roman" w:cs="Times New Roman"/>
                <w:color w:val="000000"/>
                <w:sz w:val="24"/>
                <w:szCs w:val="24"/>
                <w:vertAlign w:val="superscript"/>
              </w:rPr>
              <w:t>d</w:t>
            </w:r>
          </w:p>
        </w:tc>
        <w:tc>
          <w:tcPr>
            <w:tcW w:w="1616" w:type="dxa"/>
          </w:tcPr>
          <w:p w14:paraId="4A3F9CFC"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7.78±0.46</w:t>
            </w:r>
            <w:r w:rsidRPr="00090F77">
              <w:rPr>
                <w:rFonts w:ascii="Times New Roman" w:hAnsi="Times New Roman" w:cs="Times New Roman"/>
                <w:color w:val="000000"/>
                <w:sz w:val="24"/>
                <w:szCs w:val="24"/>
                <w:vertAlign w:val="superscript"/>
              </w:rPr>
              <w:t>b</w:t>
            </w:r>
          </w:p>
        </w:tc>
      </w:tr>
      <w:tr w:rsidR="00111DC3" w:rsidRPr="00D57EAA" w14:paraId="4EB6FDCD" w14:textId="77777777" w:rsidTr="007B699C">
        <w:trPr>
          <w:trHeight w:val="20"/>
        </w:trPr>
        <w:tc>
          <w:tcPr>
            <w:tcW w:w="864" w:type="dxa"/>
          </w:tcPr>
          <w:p w14:paraId="266E66B1"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3</w:t>
            </w:r>
          </w:p>
        </w:tc>
        <w:tc>
          <w:tcPr>
            <w:tcW w:w="2452" w:type="dxa"/>
          </w:tcPr>
          <w:p w14:paraId="74664992"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Vermicompost</w:t>
            </w:r>
          </w:p>
        </w:tc>
        <w:tc>
          <w:tcPr>
            <w:tcW w:w="1700" w:type="dxa"/>
          </w:tcPr>
          <w:p w14:paraId="13216BDD"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2.97±0.51</w:t>
            </w:r>
            <w:r w:rsidRPr="00090F77">
              <w:rPr>
                <w:rFonts w:ascii="Times New Roman" w:hAnsi="Times New Roman" w:cs="Times New Roman"/>
                <w:color w:val="000000"/>
                <w:sz w:val="24"/>
                <w:szCs w:val="24"/>
                <w:vertAlign w:val="superscript"/>
              </w:rPr>
              <w:t>d</w:t>
            </w:r>
          </w:p>
        </w:tc>
        <w:tc>
          <w:tcPr>
            <w:tcW w:w="1677" w:type="dxa"/>
          </w:tcPr>
          <w:p w14:paraId="0433C0A6"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4.97±0.48</w:t>
            </w:r>
            <w:r w:rsidRPr="00090F77">
              <w:rPr>
                <w:rFonts w:ascii="Times New Roman" w:hAnsi="Times New Roman" w:cs="Times New Roman"/>
                <w:color w:val="000000"/>
                <w:sz w:val="24"/>
                <w:szCs w:val="24"/>
                <w:vertAlign w:val="superscript"/>
              </w:rPr>
              <w:t>c</w:t>
            </w:r>
          </w:p>
        </w:tc>
        <w:tc>
          <w:tcPr>
            <w:tcW w:w="1616" w:type="dxa"/>
          </w:tcPr>
          <w:p w14:paraId="50725F18"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10.23±0.46</w:t>
            </w:r>
            <w:r w:rsidRPr="00090F77">
              <w:rPr>
                <w:rFonts w:ascii="Times New Roman" w:hAnsi="Times New Roman" w:cs="Times New Roman"/>
                <w:color w:val="000000"/>
                <w:sz w:val="24"/>
                <w:szCs w:val="24"/>
                <w:vertAlign w:val="superscript"/>
              </w:rPr>
              <w:t>a</w:t>
            </w:r>
          </w:p>
        </w:tc>
      </w:tr>
      <w:tr w:rsidR="00111DC3" w:rsidRPr="00D57EAA" w14:paraId="6D6AC433" w14:textId="77777777" w:rsidTr="007B699C">
        <w:trPr>
          <w:trHeight w:val="20"/>
        </w:trPr>
        <w:tc>
          <w:tcPr>
            <w:tcW w:w="864" w:type="dxa"/>
          </w:tcPr>
          <w:p w14:paraId="5D337265"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52" w:type="dxa"/>
          </w:tcPr>
          <w:p w14:paraId="19B86D20"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p (&lt; 0.05)</w:t>
            </w:r>
          </w:p>
        </w:tc>
        <w:tc>
          <w:tcPr>
            <w:tcW w:w="1700" w:type="dxa"/>
          </w:tcPr>
          <w:p w14:paraId="533F35B2"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77" w:type="dxa"/>
          </w:tcPr>
          <w:p w14:paraId="3AFBDC0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0.0001</w:t>
            </w:r>
          </w:p>
        </w:tc>
        <w:tc>
          <w:tcPr>
            <w:tcW w:w="1616" w:type="dxa"/>
          </w:tcPr>
          <w:p w14:paraId="6B350E1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3092F737" w14:textId="77777777" w:rsidTr="007B699C">
        <w:trPr>
          <w:trHeight w:val="20"/>
        </w:trPr>
        <w:tc>
          <w:tcPr>
            <w:tcW w:w="864" w:type="dxa"/>
            <w:vMerge w:val="restart"/>
          </w:tcPr>
          <w:p w14:paraId="33F5C0C1"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52" w:type="dxa"/>
          </w:tcPr>
          <w:p w14:paraId="75F07910"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SE(m)</w:t>
            </w:r>
          </w:p>
        </w:tc>
        <w:tc>
          <w:tcPr>
            <w:tcW w:w="1700" w:type="dxa"/>
            <w:vMerge w:val="restart"/>
          </w:tcPr>
          <w:p w14:paraId="2561498F"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77" w:type="dxa"/>
          </w:tcPr>
          <w:p w14:paraId="204FB86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0.156</w:t>
            </w:r>
          </w:p>
        </w:tc>
        <w:tc>
          <w:tcPr>
            <w:tcW w:w="1616" w:type="dxa"/>
            <w:vMerge w:val="restart"/>
          </w:tcPr>
          <w:p w14:paraId="2D62563C"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5CB59D7E" w14:textId="77777777" w:rsidTr="007B699C">
        <w:trPr>
          <w:trHeight w:val="20"/>
        </w:trPr>
        <w:tc>
          <w:tcPr>
            <w:tcW w:w="864" w:type="dxa"/>
            <w:vMerge/>
          </w:tcPr>
          <w:p w14:paraId="1122D465"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52" w:type="dxa"/>
          </w:tcPr>
          <w:p w14:paraId="003AF140"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SE(d)</w:t>
            </w:r>
          </w:p>
        </w:tc>
        <w:tc>
          <w:tcPr>
            <w:tcW w:w="1700" w:type="dxa"/>
            <w:vMerge/>
          </w:tcPr>
          <w:p w14:paraId="7045CD75"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77" w:type="dxa"/>
          </w:tcPr>
          <w:p w14:paraId="40E7FDF6"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0.221</w:t>
            </w:r>
          </w:p>
        </w:tc>
        <w:tc>
          <w:tcPr>
            <w:tcW w:w="1616" w:type="dxa"/>
            <w:vMerge/>
          </w:tcPr>
          <w:p w14:paraId="1F06A35B"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58FE0B86" w14:textId="77777777" w:rsidTr="007B699C">
        <w:trPr>
          <w:trHeight w:val="20"/>
        </w:trPr>
        <w:tc>
          <w:tcPr>
            <w:tcW w:w="864" w:type="dxa"/>
            <w:vMerge/>
          </w:tcPr>
          <w:p w14:paraId="3E67D6E5"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52" w:type="dxa"/>
          </w:tcPr>
          <w:p w14:paraId="30ABED27"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CV</w:t>
            </w:r>
          </w:p>
        </w:tc>
        <w:tc>
          <w:tcPr>
            <w:tcW w:w="1700" w:type="dxa"/>
            <w:vMerge/>
          </w:tcPr>
          <w:p w14:paraId="4EB5C277"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77" w:type="dxa"/>
          </w:tcPr>
          <w:p w14:paraId="2DF22C25"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6.846</w:t>
            </w:r>
          </w:p>
        </w:tc>
        <w:tc>
          <w:tcPr>
            <w:tcW w:w="1616" w:type="dxa"/>
            <w:vMerge/>
          </w:tcPr>
          <w:p w14:paraId="3E9443E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bl>
    <w:p w14:paraId="250CF144" w14:textId="77777777" w:rsidR="00111DC3" w:rsidRDefault="00111DC3" w:rsidP="00111DC3">
      <w:pPr>
        <w:tabs>
          <w:tab w:val="left" w:pos="1230"/>
        </w:tabs>
        <w:spacing w:before="80" w:line="276" w:lineRule="auto"/>
        <w:jc w:val="both"/>
        <w:rPr>
          <w:rFonts w:ascii="Times New Roman" w:hAnsi="Times New Roman" w:cs="Times New Roman"/>
          <w:color w:val="000000"/>
          <w:sz w:val="24"/>
          <w:szCs w:val="24"/>
        </w:rPr>
      </w:pPr>
    </w:p>
    <w:p w14:paraId="7C909285" w14:textId="77777777" w:rsidR="00111DC3" w:rsidRDefault="00111DC3" w:rsidP="00111DC3">
      <w:pPr>
        <w:tabs>
          <w:tab w:val="left" w:pos="1230"/>
        </w:tabs>
        <w:spacing w:before="80" w:line="276" w:lineRule="auto"/>
        <w:jc w:val="both"/>
        <w:rPr>
          <w:rFonts w:ascii="Times New Roman" w:hAnsi="Times New Roman" w:cs="Times New Roman"/>
          <w:color w:val="000000"/>
          <w:sz w:val="24"/>
          <w:szCs w:val="24"/>
        </w:rPr>
      </w:pPr>
    </w:p>
    <w:p w14:paraId="5151E9D5" w14:textId="77777777" w:rsidR="00111DC3" w:rsidRDefault="00111DC3" w:rsidP="00111DC3">
      <w:pPr>
        <w:tabs>
          <w:tab w:val="left" w:pos="1230"/>
        </w:tabs>
        <w:spacing w:before="80" w:line="276" w:lineRule="auto"/>
        <w:jc w:val="both"/>
        <w:rPr>
          <w:rFonts w:ascii="Times New Roman" w:hAnsi="Times New Roman" w:cs="Times New Roman"/>
          <w:color w:val="000000"/>
          <w:sz w:val="24"/>
          <w:szCs w:val="24"/>
        </w:rPr>
      </w:pPr>
    </w:p>
    <w:p w14:paraId="4E847169" w14:textId="77777777" w:rsidR="00111DC3" w:rsidRDefault="00111DC3" w:rsidP="00111DC3">
      <w:pPr>
        <w:tabs>
          <w:tab w:val="left" w:pos="1230"/>
        </w:tabs>
        <w:spacing w:before="80" w:line="276" w:lineRule="auto"/>
        <w:jc w:val="both"/>
        <w:rPr>
          <w:rFonts w:ascii="Times New Roman" w:hAnsi="Times New Roman" w:cs="Times New Roman"/>
          <w:color w:val="000000"/>
          <w:sz w:val="24"/>
          <w:szCs w:val="24"/>
        </w:rPr>
      </w:pPr>
    </w:p>
    <w:p w14:paraId="49FFAB9A" w14:textId="77777777" w:rsidR="00111DC3" w:rsidRDefault="00111DC3" w:rsidP="00111DC3">
      <w:pPr>
        <w:tabs>
          <w:tab w:val="left" w:pos="1230"/>
        </w:tabs>
        <w:spacing w:before="80" w:line="276" w:lineRule="auto"/>
        <w:jc w:val="both"/>
        <w:rPr>
          <w:rFonts w:ascii="Times New Roman" w:hAnsi="Times New Roman" w:cs="Times New Roman"/>
          <w:color w:val="000000"/>
          <w:sz w:val="24"/>
          <w:szCs w:val="24"/>
        </w:rPr>
      </w:pPr>
    </w:p>
    <w:p w14:paraId="70670058" w14:textId="77777777" w:rsidR="00111DC3" w:rsidRDefault="00111DC3" w:rsidP="00111DC3">
      <w:pPr>
        <w:tabs>
          <w:tab w:val="left" w:pos="1230"/>
        </w:tabs>
        <w:spacing w:before="80" w:line="276" w:lineRule="auto"/>
        <w:jc w:val="both"/>
        <w:rPr>
          <w:rFonts w:ascii="Times New Roman" w:hAnsi="Times New Roman" w:cs="Times New Roman"/>
          <w:color w:val="000000"/>
          <w:sz w:val="24"/>
          <w:szCs w:val="24"/>
        </w:rPr>
      </w:pPr>
    </w:p>
    <w:p w14:paraId="3A852229" w14:textId="77777777" w:rsidR="00111DC3" w:rsidRDefault="00111DC3" w:rsidP="00111DC3">
      <w:pPr>
        <w:tabs>
          <w:tab w:val="left" w:pos="1230"/>
        </w:tabs>
        <w:spacing w:before="80" w:line="276" w:lineRule="auto"/>
        <w:jc w:val="both"/>
        <w:rPr>
          <w:rFonts w:ascii="Times New Roman" w:hAnsi="Times New Roman" w:cs="Times New Roman"/>
          <w:color w:val="000000"/>
          <w:sz w:val="24"/>
          <w:szCs w:val="24"/>
        </w:rPr>
      </w:pPr>
    </w:p>
    <w:p w14:paraId="207C51D8" w14:textId="77777777" w:rsidR="00111DC3" w:rsidRDefault="00111DC3" w:rsidP="00111DC3">
      <w:pPr>
        <w:tabs>
          <w:tab w:val="left" w:pos="1230"/>
        </w:tabs>
        <w:spacing w:after="0" w:line="276" w:lineRule="auto"/>
        <w:jc w:val="both"/>
        <w:rPr>
          <w:rFonts w:ascii="Times New Roman" w:hAnsi="Times New Roman" w:cs="Times New Roman"/>
          <w:color w:val="000000"/>
          <w:sz w:val="24"/>
          <w:szCs w:val="24"/>
        </w:rPr>
      </w:pPr>
    </w:p>
    <w:p w14:paraId="5C5C81DE" w14:textId="77777777" w:rsidR="00111DC3" w:rsidRPr="00696C31" w:rsidRDefault="00111DC3" w:rsidP="00111DC3">
      <w:pPr>
        <w:tabs>
          <w:tab w:val="left" w:pos="1230"/>
        </w:tabs>
        <w:spacing w:after="0" w:line="276" w:lineRule="auto"/>
        <w:jc w:val="both"/>
        <w:rPr>
          <w:rFonts w:ascii="Times New Roman" w:hAnsi="Times New Roman" w:cs="Times New Roman"/>
          <w:color w:val="000000"/>
          <w:sz w:val="24"/>
          <w:szCs w:val="24"/>
        </w:rPr>
      </w:pPr>
      <w:r w:rsidRPr="00696C31">
        <w:rPr>
          <w:rFonts w:ascii="Times New Roman" w:hAnsi="Times New Roman" w:cs="Times New Roman"/>
          <w:color w:val="000000"/>
          <w:sz w:val="24"/>
          <w:szCs w:val="24"/>
        </w:rPr>
        <w:t xml:space="preserve">A two-way ANOVA of the </w:t>
      </w:r>
      <w:r w:rsidRPr="00696C31">
        <w:rPr>
          <w:rFonts w:ascii="Times New Roman" w:hAnsi="Times New Roman" w:cs="Times New Roman"/>
          <w:i/>
          <w:iCs/>
          <w:color w:val="000000"/>
          <w:sz w:val="24"/>
          <w:szCs w:val="24"/>
        </w:rPr>
        <w:t>HZO</w:t>
      </w:r>
      <w:r w:rsidRPr="00696C31">
        <w:rPr>
          <w:rFonts w:ascii="Times New Roman" w:hAnsi="Times New Roman" w:cs="Times New Roman"/>
          <w:color w:val="000000"/>
          <w:sz w:val="24"/>
          <w:szCs w:val="24"/>
        </w:rPr>
        <w:t xml:space="preserve"> gene in </w:t>
      </w:r>
      <w:r w:rsidRPr="00696C31">
        <w:rPr>
          <w:rFonts w:ascii="Times New Roman" w:hAnsi="Times New Roman" w:cs="Times New Roman"/>
          <w:i/>
          <w:iCs/>
          <w:color w:val="000000"/>
          <w:sz w:val="24"/>
          <w:szCs w:val="24"/>
        </w:rPr>
        <w:t>M. insanabilis</w:t>
      </w:r>
      <w:r w:rsidRPr="00696C31">
        <w:rPr>
          <w:rFonts w:ascii="Times New Roman" w:hAnsi="Times New Roman" w:cs="Times New Roman"/>
          <w:color w:val="000000"/>
          <w:sz w:val="24"/>
          <w:szCs w:val="24"/>
        </w:rPr>
        <w:t xml:space="preserve"> (Mean ± Standard error, N = 9, Tukey’s test: p &lt; 0.05).</w:t>
      </w:r>
    </w:p>
    <w:p w14:paraId="2CB3F1B5" w14:textId="77777777" w:rsidR="00C80CF8" w:rsidRDefault="00C80CF8" w:rsidP="00945772">
      <w:pPr>
        <w:spacing w:after="0" w:line="276" w:lineRule="auto"/>
        <w:jc w:val="both"/>
        <w:rPr>
          <w:rFonts w:ascii="Times New Roman" w:hAnsi="Times New Roman" w:cs="Times New Roman"/>
          <w:b/>
          <w:bCs/>
          <w:color w:val="000000"/>
          <w:sz w:val="24"/>
          <w:szCs w:val="24"/>
        </w:rPr>
      </w:pPr>
    </w:p>
    <w:p w14:paraId="35279582" w14:textId="77777777" w:rsidR="00E37836" w:rsidRDefault="00E37836">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6175049E" w14:textId="65818711" w:rsidR="00111DC3" w:rsidRPr="00111DC3" w:rsidRDefault="00111DC3" w:rsidP="00945772">
      <w:pPr>
        <w:spacing w:after="0" w:line="276" w:lineRule="auto"/>
        <w:jc w:val="both"/>
        <w:rPr>
          <w:rFonts w:ascii="Times New Roman" w:hAnsi="Times New Roman" w:cs="Times New Roman"/>
          <w:b/>
          <w:bCs/>
          <w:color w:val="000000"/>
          <w:sz w:val="24"/>
          <w:szCs w:val="24"/>
        </w:rPr>
      </w:pPr>
      <w:r w:rsidRPr="00643933">
        <w:rPr>
          <w:rFonts w:ascii="Times New Roman" w:hAnsi="Times New Roman" w:cs="Times New Roman"/>
          <w:b/>
          <w:bCs/>
          <w:color w:val="000000"/>
          <w:sz w:val="24"/>
          <w:szCs w:val="24"/>
        </w:rPr>
        <w:lastRenderedPageBreak/>
        <w:t xml:space="preserve">Table </w:t>
      </w:r>
      <w:r w:rsidR="0033415A">
        <w:rPr>
          <w:rFonts w:ascii="Times New Roman" w:hAnsi="Times New Roman" w:cs="Times New Roman"/>
          <w:b/>
          <w:bCs/>
          <w:color w:val="000000"/>
          <w:sz w:val="24"/>
          <w:szCs w:val="24"/>
        </w:rPr>
        <w:t>S</w:t>
      </w:r>
      <w:r w:rsidR="004C276D">
        <w:rPr>
          <w:rFonts w:ascii="Times New Roman" w:hAnsi="Times New Roman" w:cs="Times New Roman"/>
          <w:b/>
          <w:bCs/>
          <w:color w:val="000000"/>
          <w:sz w:val="24"/>
          <w:szCs w:val="24"/>
        </w:rPr>
        <w:t>10</w:t>
      </w:r>
      <w:r w:rsidR="007B699C">
        <w:rPr>
          <w:rFonts w:ascii="Times New Roman" w:hAnsi="Times New Roman" w:cs="Times New Roman"/>
          <w:b/>
          <w:bCs/>
          <w:color w:val="000000"/>
          <w:sz w:val="24"/>
          <w:szCs w:val="24"/>
        </w:rPr>
        <w:t xml:space="preserve">. </w:t>
      </w:r>
      <w:r w:rsidRPr="00643933">
        <w:rPr>
          <w:rFonts w:ascii="Times New Roman" w:hAnsi="Times New Roman" w:cs="Times New Roman"/>
          <w:color w:val="000000"/>
          <w:sz w:val="24"/>
          <w:szCs w:val="24"/>
        </w:rPr>
        <w:t>The relative expression level of the</w:t>
      </w:r>
      <w:r w:rsidRPr="00643933">
        <w:rPr>
          <w:rFonts w:ascii="Times New Roman" w:hAnsi="Times New Roman" w:cs="Times New Roman"/>
          <w:i/>
          <w:iCs/>
          <w:color w:val="000000"/>
          <w:sz w:val="24"/>
          <w:szCs w:val="24"/>
        </w:rPr>
        <w:t xml:space="preserve"> </w:t>
      </w:r>
      <w:r w:rsidRPr="001C4F15">
        <w:rPr>
          <w:rFonts w:ascii="Times New Roman" w:hAnsi="Times New Roman" w:cs="Times New Roman"/>
          <w:i/>
          <w:iCs/>
          <w:color w:val="000000"/>
          <w:sz w:val="24"/>
          <w:szCs w:val="24"/>
        </w:rPr>
        <w:t>AMX</w:t>
      </w:r>
      <w:r w:rsidRPr="00643933">
        <w:rPr>
          <w:rFonts w:ascii="Times New Roman" w:hAnsi="Times New Roman" w:cs="Times New Roman"/>
          <w:color w:val="000000"/>
          <w:sz w:val="24"/>
          <w:szCs w:val="24"/>
        </w:rPr>
        <w:t xml:space="preserve"> gene in different gut compartments of </w:t>
      </w:r>
      <w:r w:rsidRPr="00643933">
        <w:rPr>
          <w:rFonts w:ascii="Times New Roman" w:hAnsi="Times New Roman" w:cs="Times New Roman"/>
          <w:i/>
          <w:iCs/>
          <w:color w:val="000000"/>
          <w:sz w:val="24"/>
          <w:szCs w:val="24"/>
        </w:rPr>
        <w:t>M. insanabilis</w:t>
      </w:r>
      <w:r w:rsidRPr="00643933">
        <w:rPr>
          <w:rFonts w:ascii="Times New Roman" w:hAnsi="Times New Roman" w:cs="Times New Roman"/>
          <w:color w:val="000000"/>
          <w:sz w:val="24"/>
          <w:szCs w:val="24"/>
        </w:rPr>
        <w:t xml:space="preserve"> larvae </w:t>
      </w:r>
    </w:p>
    <w:tbl>
      <w:tblPr>
        <w:tblStyle w:val="TableGrid"/>
        <w:tblpPr w:leftFromText="180" w:rightFromText="180" w:vertAnchor="text" w:horzAnchor="margin" w:tblpY="82"/>
        <w:tblW w:w="5000" w:type="pct"/>
        <w:tblLook w:val="04A0" w:firstRow="1" w:lastRow="0" w:firstColumn="1" w:lastColumn="0" w:noHBand="0" w:noVBand="1"/>
      </w:tblPr>
      <w:tblGrid>
        <w:gridCol w:w="909"/>
        <w:gridCol w:w="2678"/>
        <w:gridCol w:w="1765"/>
        <w:gridCol w:w="1629"/>
        <w:gridCol w:w="2035"/>
      </w:tblGrid>
      <w:tr w:rsidR="00111DC3" w:rsidRPr="00D57EAA" w14:paraId="63E353E6" w14:textId="77777777" w:rsidTr="007B699C">
        <w:trPr>
          <w:trHeight w:val="20"/>
        </w:trPr>
        <w:tc>
          <w:tcPr>
            <w:tcW w:w="844" w:type="dxa"/>
            <w:vMerge w:val="restart"/>
            <w:shd w:val="clear" w:color="auto" w:fill="D0CECE" w:themeFill="background2" w:themeFillShade="E6"/>
          </w:tcPr>
          <w:p w14:paraId="613EFE3C" w14:textId="77777777" w:rsidR="00111DC3" w:rsidRPr="00090F77" w:rsidRDefault="00111DC3" w:rsidP="00B778CE">
            <w:pPr>
              <w:spacing w:before="40" w:after="40" w:line="276" w:lineRule="auto"/>
              <w:rPr>
                <w:rFonts w:ascii="Times New Roman" w:hAnsi="Times New Roman"/>
                <w:b/>
                <w:bCs/>
                <w:color w:val="000000"/>
                <w:sz w:val="24"/>
                <w:szCs w:val="24"/>
              </w:rPr>
            </w:pPr>
            <w:r w:rsidRPr="00090F77">
              <w:rPr>
                <w:rFonts w:ascii="Times New Roman" w:hAnsi="Times New Roman"/>
                <w:b/>
                <w:bCs/>
                <w:color w:val="000000"/>
                <w:sz w:val="24"/>
                <w:szCs w:val="24"/>
              </w:rPr>
              <w:t>Sl. No</w:t>
            </w:r>
          </w:p>
        </w:tc>
        <w:tc>
          <w:tcPr>
            <w:tcW w:w="2486" w:type="dxa"/>
            <w:vMerge w:val="restart"/>
            <w:shd w:val="clear" w:color="auto" w:fill="D0CECE" w:themeFill="background2" w:themeFillShade="E6"/>
          </w:tcPr>
          <w:p w14:paraId="48AC1FA9"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Treatment details</w:t>
            </w:r>
          </w:p>
        </w:tc>
        <w:tc>
          <w:tcPr>
            <w:tcW w:w="5040" w:type="dxa"/>
            <w:gridSpan w:val="3"/>
            <w:shd w:val="clear" w:color="auto" w:fill="D0CECE" w:themeFill="background2" w:themeFillShade="E6"/>
          </w:tcPr>
          <w:p w14:paraId="0E476466"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 xml:space="preserve">Relative expression of </w:t>
            </w:r>
            <w:r w:rsidRPr="001C4F15">
              <w:rPr>
                <w:rFonts w:ascii="Times New Roman" w:hAnsi="Times New Roman"/>
                <w:b/>
                <w:bCs/>
                <w:i/>
                <w:iCs/>
                <w:color w:val="000000"/>
                <w:sz w:val="24"/>
                <w:szCs w:val="24"/>
              </w:rPr>
              <w:t>AMX</w:t>
            </w:r>
            <w:r w:rsidRPr="00090F77">
              <w:rPr>
                <w:rFonts w:ascii="Times New Roman" w:hAnsi="Times New Roman"/>
                <w:b/>
                <w:bCs/>
                <w:color w:val="000000"/>
                <w:sz w:val="24"/>
                <w:szCs w:val="24"/>
              </w:rPr>
              <w:t xml:space="preserve"> gene</w:t>
            </w:r>
          </w:p>
        </w:tc>
      </w:tr>
      <w:tr w:rsidR="00111DC3" w:rsidRPr="00D57EAA" w14:paraId="77C22C79" w14:textId="77777777" w:rsidTr="007B699C">
        <w:trPr>
          <w:trHeight w:val="20"/>
        </w:trPr>
        <w:tc>
          <w:tcPr>
            <w:tcW w:w="844" w:type="dxa"/>
            <w:vMerge/>
            <w:shd w:val="clear" w:color="auto" w:fill="D0CECE" w:themeFill="background2" w:themeFillShade="E6"/>
          </w:tcPr>
          <w:p w14:paraId="23169D43"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86" w:type="dxa"/>
            <w:vMerge/>
            <w:shd w:val="clear" w:color="auto" w:fill="D0CECE" w:themeFill="background2" w:themeFillShade="E6"/>
          </w:tcPr>
          <w:p w14:paraId="359BCCBC" w14:textId="77777777" w:rsidR="00111DC3" w:rsidRPr="00090F77" w:rsidRDefault="00111DC3" w:rsidP="00B778CE">
            <w:pPr>
              <w:spacing w:before="40" w:after="40" w:line="276" w:lineRule="auto"/>
              <w:jc w:val="center"/>
              <w:rPr>
                <w:rFonts w:ascii="Times New Roman" w:hAnsi="Times New Roman"/>
                <w:color w:val="000000"/>
                <w:sz w:val="24"/>
                <w:szCs w:val="24"/>
              </w:rPr>
            </w:pPr>
          </w:p>
        </w:tc>
        <w:tc>
          <w:tcPr>
            <w:tcW w:w="1639" w:type="dxa"/>
            <w:shd w:val="clear" w:color="auto" w:fill="D0CECE" w:themeFill="background2" w:themeFillShade="E6"/>
          </w:tcPr>
          <w:p w14:paraId="350A2762"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Foregut</w:t>
            </w:r>
          </w:p>
        </w:tc>
        <w:tc>
          <w:tcPr>
            <w:tcW w:w="1512" w:type="dxa"/>
            <w:shd w:val="clear" w:color="auto" w:fill="D0CECE" w:themeFill="background2" w:themeFillShade="E6"/>
          </w:tcPr>
          <w:p w14:paraId="6195A155"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Midgut</w:t>
            </w:r>
          </w:p>
        </w:tc>
        <w:tc>
          <w:tcPr>
            <w:tcW w:w="1889" w:type="dxa"/>
            <w:shd w:val="clear" w:color="auto" w:fill="D0CECE" w:themeFill="background2" w:themeFillShade="E6"/>
          </w:tcPr>
          <w:p w14:paraId="445B25B3"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Hindgut</w:t>
            </w:r>
          </w:p>
        </w:tc>
      </w:tr>
      <w:tr w:rsidR="00111DC3" w:rsidRPr="00D57EAA" w14:paraId="4D1DD8B1" w14:textId="77777777" w:rsidTr="007B699C">
        <w:trPr>
          <w:trHeight w:val="20"/>
        </w:trPr>
        <w:tc>
          <w:tcPr>
            <w:tcW w:w="844" w:type="dxa"/>
          </w:tcPr>
          <w:p w14:paraId="6F312619"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1</w:t>
            </w:r>
          </w:p>
        </w:tc>
        <w:tc>
          <w:tcPr>
            <w:tcW w:w="2486" w:type="dxa"/>
          </w:tcPr>
          <w:p w14:paraId="4B8F8EEF"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Naturally Infested Soil</w:t>
            </w:r>
          </w:p>
        </w:tc>
        <w:tc>
          <w:tcPr>
            <w:tcW w:w="1639" w:type="dxa"/>
          </w:tcPr>
          <w:p w14:paraId="5D6B386B"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1.13±0.748</w:t>
            </w:r>
            <w:r w:rsidRPr="00090F77">
              <w:rPr>
                <w:rFonts w:ascii="Times New Roman" w:hAnsi="Times New Roman" w:cs="Times New Roman"/>
                <w:color w:val="000000"/>
                <w:sz w:val="24"/>
                <w:szCs w:val="24"/>
                <w:vertAlign w:val="superscript"/>
              </w:rPr>
              <w:t>f</w:t>
            </w:r>
          </w:p>
        </w:tc>
        <w:tc>
          <w:tcPr>
            <w:tcW w:w="1512" w:type="dxa"/>
          </w:tcPr>
          <w:p w14:paraId="756059A7"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1.693±0.73</w:t>
            </w:r>
            <w:r w:rsidRPr="00090F77">
              <w:rPr>
                <w:rFonts w:ascii="Times New Roman" w:hAnsi="Times New Roman" w:cs="Times New Roman"/>
                <w:color w:val="000000"/>
                <w:sz w:val="24"/>
                <w:szCs w:val="24"/>
                <w:vertAlign w:val="superscript"/>
              </w:rPr>
              <w:t>ef</w:t>
            </w:r>
          </w:p>
        </w:tc>
        <w:tc>
          <w:tcPr>
            <w:tcW w:w="1889" w:type="dxa"/>
          </w:tcPr>
          <w:p w14:paraId="0C5C5462"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1.903±0.72</w:t>
            </w:r>
            <w:r w:rsidRPr="00090F77">
              <w:rPr>
                <w:rFonts w:ascii="Times New Roman" w:hAnsi="Times New Roman" w:cs="Times New Roman"/>
                <w:color w:val="000000"/>
                <w:sz w:val="24"/>
                <w:szCs w:val="24"/>
                <w:vertAlign w:val="superscript"/>
              </w:rPr>
              <w:t>e</w:t>
            </w:r>
          </w:p>
        </w:tc>
      </w:tr>
      <w:tr w:rsidR="00111DC3" w:rsidRPr="00D57EAA" w14:paraId="2D52BBB2" w14:textId="77777777" w:rsidTr="007B699C">
        <w:trPr>
          <w:trHeight w:val="20"/>
        </w:trPr>
        <w:tc>
          <w:tcPr>
            <w:tcW w:w="844" w:type="dxa"/>
          </w:tcPr>
          <w:p w14:paraId="0D0ED4C5"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2</w:t>
            </w:r>
          </w:p>
        </w:tc>
        <w:tc>
          <w:tcPr>
            <w:tcW w:w="2486" w:type="dxa"/>
          </w:tcPr>
          <w:p w14:paraId="0D055493"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Farmyard Manure</w:t>
            </w:r>
          </w:p>
        </w:tc>
        <w:tc>
          <w:tcPr>
            <w:tcW w:w="1639" w:type="dxa"/>
          </w:tcPr>
          <w:p w14:paraId="208A3810"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1.57±0.74</w:t>
            </w:r>
            <w:r w:rsidRPr="00090F77">
              <w:rPr>
                <w:rFonts w:ascii="Times New Roman" w:hAnsi="Times New Roman" w:cs="Times New Roman"/>
                <w:color w:val="000000"/>
                <w:sz w:val="24"/>
                <w:szCs w:val="24"/>
                <w:vertAlign w:val="superscript"/>
              </w:rPr>
              <w:t>ef</w:t>
            </w:r>
          </w:p>
        </w:tc>
        <w:tc>
          <w:tcPr>
            <w:tcW w:w="1512" w:type="dxa"/>
          </w:tcPr>
          <w:p w14:paraId="71957B2D"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2.69±0.706</w:t>
            </w:r>
            <w:r w:rsidRPr="00090F77">
              <w:rPr>
                <w:rFonts w:ascii="Times New Roman" w:hAnsi="Times New Roman" w:cs="Times New Roman"/>
                <w:color w:val="000000"/>
                <w:sz w:val="24"/>
                <w:szCs w:val="24"/>
                <w:vertAlign w:val="superscript"/>
              </w:rPr>
              <w:t>d</w:t>
            </w:r>
          </w:p>
        </w:tc>
        <w:tc>
          <w:tcPr>
            <w:tcW w:w="1889" w:type="dxa"/>
          </w:tcPr>
          <w:p w14:paraId="0EA3647D"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7.15±0.65</w:t>
            </w:r>
            <w:r w:rsidRPr="00090F77">
              <w:rPr>
                <w:rFonts w:ascii="Times New Roman" w:hAnsi="Times New Roman" w:cs="Times New Roman"/>
                <w:color w:val="000000"/>
                <w:sz w:val="24"/>
                <w:szCs w:val="24"/>
                <w:vertAlign w:val="superscript"/>
              </w:rPr>
              <w:t>b</w:t>
            </w:r>
          </w:p>
        </w:tc>
      </w:tr>
      <w:tr w:rsidR="00111DC3" w:rsidRPr="00D57EAA" w14:paraId="551F3DCC" w14:textId="77777777" w:rsidTr="007B699C">
        <w:trPr>
          <w:trHeight w:val="20"/>
        </w:trPr>
        <w:tc>
          <w:tcPr>
            <w:tcW w:w="844" w:type="dxa"/>
          </w:tcPr>
          <w:p w14:paraId="59F75C8D"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3</w:t>
            </w:r>
          </w:p>
        </w:tc>
        <w:tc>
          <w:tcPr>
            <w:tcW w:w="2486" w:type="dxa"/>
          </w:tcPr>
          <w:p w14:paraId="01A6729B"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Vermicompost</w:t>
            </w:r>
          </w:p>
        </w:tc>
        <w:tc>
          <w:tcPr>
            <w:tcW w:w="1639" w:type="dxa"/>
          </w:tcPr>
          <w:p w14:paraId="69874E91"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1.99±0.73</w:t>
            </w:r>
            <w:r w:rsidRPr="00090F77">
              <w:rPr>
                <w:rFonts w:ascii="Times New Roman" w:hAnsi="Times New Roman" w:cs="Times New Roman"/>
                <w:color w:val="000000"/>
                <w:sz w:val="24"/>
                <w:szCs w:val="24"/>
                <w:vertAlign w:val="superscript"/>
              </w:rPr>
              <w:t>ef</w:t>
            </w:r>
          </w:p>
        </w:tc>
        <w:tc>
          <w:tcPr>
            <w:tcW w:w="1512" w:type="dxa"/>
          </w:tcPr>
          <w:p w14:paraId="06DDFB9A"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4.5±0.685</w:t>
            </w:r>
            <w:r w:rsidRPr="00090F77">
              <w:rPr>
                <w:rFonts w:ascii="Times New Roman" w:hAnsi="Times New Roman" w:cs="Times New Roman"/>
                <w:color w:val="000000"/>
                <w:sz w:val="24"/>
                <w:szCs w:val="24"/>
                <w:vertAlign w:val="superscript"/>
              </w:rPr>
              <w:t>c</w:t>
            </w:r>
          </w:p>
        </w:tc>
        <w:tc>
          <w:tcPr>
            <w:tcW w:w="1889" w:type="dxa"/>
          </w:tcPr>
          <w:p w14:paraId="0D0A099B"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8.851±0.74</w:t>
            </w:r>
            <w:r w:rsidRPr="00090F77">
              <w:rPr>
                <w:rFonts w:ascii="Times New Roman" w:hAnsi="Times New Roman" w:cs="Times New Roman"/>
                <w:color w:val="000000"/>
                <w:sz w:val="24"/>
                <w:szCs w:val="24"/>
                <w:vertAlign w:val="superscript"/>
              </w:rPr>
              <w:t>a</w:t>
            </w:r>
          </w:p>
        </w:tc>
      </w:tr>
      <w:tr w:rsidR="00111DC3" w:rsidRPr="00D57EAA" w14:paraId="1079A495" w14:textId="77777777" w:rsidTr="007B699C">
        <w:trPr>
          <w:trHeight w:val="20"/>
        </w:trPr>
        <w:tc>
          <w:tcPr>
            <w:tcW w:w="844" w:type="dxa"/>
          </w:tcPr>
          <w:p w14:paraId="2A92A7AF"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86" w:type="dxa"/>
          </w:tcPr>
          <w:p w14:paraId="57379F9E"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p (&lt; 0.05)</w:t>
            </w:r>
          </w:p>
        </w:tc>
        <w:tc>
          <w:tcPr>
            <w:tcW w:w="1639" w:type="dxa"/>
          </w:tcPr>
          <w:p w14:paraId="0BF34F56"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512" w:type="dxa"/>
          </w:tcPr>
          <w:p w14:paraId="10374F0B"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0.001</w:t>
            </w:r>
          </w:p>
        </w:tc>
        <w:tc>
          <w:tcPr>
            <w:tcW w:w="1889" w:type="dxa"/>
          </w:tcPr>
          <w:p w14:paraId="34E00056"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71BF1CC9" w14:textId="77777777" w:rsidTr="007B699C">
        <w:trPr>
          <w:trHeight w:val="20"/>
        </w:trPr>
        <w:tc>
          <w:tcPr>
            <w:tcW w:w="844" w:type="dxa"/>
            <w:vMerge w:val="restart"/>
          </w:tcPr>
          <w:p w14:paraId="25ABAA98"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86" w:type="dxa"/>
          </w:tcPr>
          <w:p w14:paraId="45BC411E"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SE(m)</w:t>
            </w:r>
          </w:p>
        </w:tc>
        <w:tc>
          <w:tcPr>
            <w:tcW w:w="1639" w:type="dxa"/>
            <w:vMerge w:val="restart"/>
          </w:tcPr>
          <w:p w14:paraId="621AE2B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512" w:type="dxa"/>
          </w:tcPr>
          <w:p w14:paraId="3C78062E"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0.221</w:t>
            </w:r>
          </w:p>
        </w:tc>
        <w:tc>
          <w:tcPr>
            <w:tcW w:w="1889" w:type="dxa"/>
            <w:vMerge w:val="restart"/>
          </w:tcPr>
          <w:p w14:paraId="6391F70A"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7B9B8093" w14:textId="77777777" w:rsidTr="007B699C">
        <w:trPr>
          <w:trHeight w:val="20"/>
        </w:trPr>
        <w:tc>
          <w:tcPr>
            <w:tcW w:w="844" w:type="dxa"/>
            <w:vMerge/>
          </w:tcPr>
          <w:p w14:paraId="4BC04946"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86" w:type="dxa"/>
          </w:tcPr>
          <w:p w14:paraId="2AC7DED1"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SE(d)</w:t>
            </w:r>
          </w:p>
        </w:tc>
        <w:tc>
          <w:tcPr>
            <w:tcW w:w="1639" w:type="dxa"/>
            <w:vMerge/>
          </w:tcPr>
          <w:p w14:paraId="50BBD057"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512" w:type="dxa"/>
          </w:tcPr>
          <w:p w14:paraId="50348055"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0.311</w:t>
            </w:r>
          </w:p>
        </w:tc>
        <w:tc>
          <w:tcPr>
            <w:tcW w:w="1889" w:type="dxa"/>
            <w:vMerge/>
          </w:tcPr>
          <w:p w14:paraId="092C17D8"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7135307E" w14:textId="77777777" w:rsidTr="007B699C">
        <w:trPr>
          <w:trHeight w:val="20"/>
        </w:trPr>
        <w:tc>
          <w:tcPr>
            <w:tcW w:w="844" w:type="dxa"/>
            <w:vMerge/>
          </w:tcPr>
          <w:p w14:paraId="17A06FB5"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86" w:type="dxa"/>
          </w:tcPr>
          <w:p w14:paraId="00EA203D"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CV</w:t>
            </w:r>
          </w:p>
        </w:tc>
        <w:tc>
          <w:tcPr>
            <w:tcW w:w="1639" w:type="dxa"/>
            <w:vMerge/>
          </w:tcPr>
          <w:p w14:paraId="30E3817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512" w:type="dxa"/>
          </w:tcPr>
          <w:p w14:paraId="22EA08F3"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11.0015</w:t>
            </w:r>
          </w:p>
        </w:tc>
        <w:tc>
          <w:tcPr>
            <w:tcW w:w="1889" w:type="dxa"/>
            <w:vMerge/>
          </w:tcPr>
          <w:p w14:paraId="07660E0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bl>
    <w:p w14:paraId="20924354" w14:textId="77777777" w:rsidR="00111DC3" w:rsidRPr="00F948D9" w:rsidRDefault="00111DC3" w:rsidP="00111DC3">
      <w:pPr>
        <w:tabs>
          <w:tab w:val="left" w:pos="1230"/>
        </w:tabs>
        <w:spacing w:before="80" w:line="276" w:lineRule="auto"/>
        <w:jc w:val="both"/>
        <w:rPr>
          <w:rFonts w:ascii="Times New Roman" w:hAnsi="Times New Roman" w:cs="Times New Roman"/>
          <w:color w:val="000000"/>
          <w:sz w:val="24"/>
          <w:szCs w:val="24"/>
        </w:rPr>
      </w:pPr>
      <w:r w:rsidRPr="00643933">
        <w:rPr>
          <w:rFonts w:ascii="Times New Roman" w:hAnsi="Times New Roman" w:cs="Times New Roman"/>
          <w:color w:val="000000"/>
          <w:sz w:val="24"/>
          <w:szCs w:val="24"/>
        </w:rPr>
        <w:t xml:space="preserve">A two-way ANOVA of the </w:t>
      </w:r>
      <w:r w:rsidRPr="001C4F15">
        <w:rPr>
          <w:rFonts w:ascii="Times New Roman" w:hAnsi="Times New Roman" w:cs="Times New Roman"/>
          <w:i/>
          <w:iCs/>
          <w:color w:val="000000"/>
          <w:sz w:val="24"/>
          <w:szCs w:val="24"/>
        </w:rPr>
        <w:t>AMX</w:t>
      </w:r>
      <w:r w:rsidRPr="00643933">
        <w:rPr>
          <w:rFonts w:ascii="Times New Roman" w:hAnsi="Times New Roman" w:cs="Times New Roman"/>
          <w:color w:val="000000"/>
          <w:sz w:val="24"/>
          <w:szCs w:val="24"/>
        </w:rPr>
        <w:t xml:space="preserve"> gene in </w:t>
      </w:r>
      <w:r w:rsidRPr="00643933">
        <w:rPr>
          <w:rFonts w:ascii="Times New Roman" w:hAnsi="Times New Roman" w:cs="Times New Roman"/>
          <w:i/>
          <w:iCs/>
          <w:color w:val="000000"/>
          <w:sz w:val="24"/>
          <w:szCs w:val="24"/>
        </w:rPr>
        <w:t>M. insanabilis</w:t>
      </w:r>
      <w:r w:rsidRPr="00643933">
        <w:rPr>
          <w:rFonts w:ascii="Times New Roman" w:hAnsi="Times New Roman" w:cs="Times New Roman"/>
          <w:color w:val="000000"/>
          <w:sz w:val="24"/>
          <w:szCs w:val="24"/>
        </w:rPr>
        <w:t xml:space="preserve"> (Mean ± Standard error, N = 9, Tukey’s test: p &lt; 0.05). </w:t>
      </w:r>
    </w:p>
    <w:p w14:paraId="5E2BADC4" w14:textId="77777777" w:rsidR="00E37836" w:rsidRDefault="00E37836">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43FE0E79" w14:textId="4A9F5925" w:rsidR="00111DC3" w:rsidRPr="00111DC3" w:rsidRDefault="00111DC3" w:rsidP="00945772">
      <w:pPr>
        <w:spacing w:after="0" w:line="276" w:lineRule="auto"/>
        <w:jc w:val="both"/>
        <w:rPr>
          <w:rFonts w:ascii="Times New Roman" w:hAnsi="Times New Roman" w:cs="Times New Roman"/>
          <w:b/>
          <w:bCs/>
          <w:color w:val="000000"/>
          <w:sz w:val="24"/>
          <w:szCs w:val="24"/>
        </w:rPr>
      </w:pPr>
      <w:r w:rsidRPr="00643933">
        <w:rPr>
          <w:rFonts w:ascii="Times New Roman" w:hAnsi="Times New Roman" w:cs="Times New Roman"/>
          <w:b/>
          <w:bCs/>
          <w:color w:val="000000"/>
          <w:sz w:val="24"/>
          <w:szCs w:val="24"/>
        </w:rPr>
        <w:lastRenderedPageBreak/>
        <w:t xml:space="preserve">Table </w:t>
      </w:r>
      <w:r w:rsidR="0033415A">
        <w:rPr>
          <w:rFonts w:ascii="Times New Roman" w:hAnsi="Times New Roman" w:cs="Times New Roman"/>
          <w:b/>
          <w:bCs/>
          <w:color w:val="000000"/>
          <w:sz w:val="24"/>
          <w:szCs w:val="24"/>
        </w:rPr>
        <w:t>S</w:t>
      </w:r>
      <w:r w:rsidR="004C276D">
        <w:rPr>
          <w:rFonts w:ascii="Times New Roman" w:hAnsi="Times New Roman" w:cs="Times New Roman"/>
          <w:b/>
          <w:bCs/>
          <w:color w:val="000000"/>
          <w:sz w:val="24"/>
          <w:szCs w:val="24"/>
        </w:rPr>
        <w:t>11</w:t>
      </w:r>
      <w:r w:rsidR="007B699C">
        <w:rPr>
          <w:rFonts w:ascii="Times New Roman" w:hAnsi="Times New Roman" w:cs="Times New Roman"/>
          <w:b/>
          <w:bCs/>
          <w:color w:val="000000"/>
          <w:sz w:val="24"/>
          <w:szCs w:val="24"/>
        </w:rPr>
        <w:t xml:space="preserve">. </w:t>
      </w:r>
      <w:r w:rsidRPr="00643933">
        <w:rPr>
          <w:rFonts w:ascii="Times New Roman" w:hAnsi="Times New Roman" w:cs="Times New Roman"/>
          <w:color w:val="000000"/>
          <w:sz w:val="24"/>
          <w:szCs w:val="24"/>
        </w:rPr>
        <w:t xml:space="preserve">The relative expression level of the </w:t>
      </w:r>
      <w:r w:rsidRPr="001C4F15">
        <w:rPr>
          <w:rFonts w:ascii="Times New Roman" w:hAnsi="Times New Roman" w:cs="Times New Roman"/>
          <w:i/>
          <w:iCs/>
          <w:color w:val="000000"/>
          <w:sz w:val="24"/>
          <w:szCs w:val="24"/>
        </w:rPr>
        <w:t>nifH</w:t>
      </w:r>
      <w:r w:rsidRPr="00643933">
        <w:rPr>
          <w:rFonts w:ascii="Times New Roman" w:hAnsi="Times New Roman" w:cs="Times New Roman"/>
          <w:color w:val="000000"/>
          <w:sz w:val="24"/>
          <w:szCs w:val="24"/>
        </w:rPr>
        <w:t xml:space="preserve"> gene in different gut compartments of </w:t>
      </w:r>
      <w:r w:rsidRPr="00643933">
        <w:rPr>
          <w:rFonts w:ascii="Times New Roman" w:hAnsi="Times New Roman" w:cs="Times New Roman"/>
          <w:i/>
          <w:iCs/>
          <w:color w:val="000000"/>
          <w:sz w:val="24"/>
          <w:szCs w:val="24"/>
        </w:rPr>
        <w:t>M.</w:t>
      </w:r>
      <w:r w:rsidR="007B699C">
        <w:rPr>
          <w:rFonts w:ascii="Times New Roman" w:hAnsi="Times New Roman" w:cs="Times New Roman"/>
          <w:i/>
          <w:iCs/>
          <w:color w:val="000000"/>
          <w:sz w:val="24"/>
          <w:szCs w:val="24"/>
        </w:rPr>
        <w:t xml:space="preserve"> </w:t>
      </w:r>
      <w:r w:rsidRPr="00643933">
        <w:rPr>
          <w:rFonts w:ascii="Times New Roman" w:hAnsi="Times New Roman" w:cs="Times New Roman"/>
          <w:i/>
          <w:iCs/>
          <w:color w:val="000000"/>
          <w:sz w:val="24"/>
          <w:szCs w:val="24"/>
        </w:rPr>
        <w:t>insanabilis</w:t>
      </w:r>
      <w:r w:rsidRPr="00643933">
        <w:rPr>
          <w:rFonts w:ascii="Times New Roman" w:hAnsi="Times New Roman" w:cs="Times New Roman"/>
          <w:color w:val="000000"/>
          <w:sz w:val="24"/>
          <w:szCs w:val="24"/>
        </w:rPr>
        <w:t xml:space="preserve"> larvae </w:t>
      </w:r>
    </w:p>
    <w:tbl>
      <w:tblPr>
        <w:tblStyle w:val="TableGrid"/>
        <w:tblW w:w="8323" w:type="dxa"/>
        <w:tblLook w:val="04A0" w:firstRow="1" w:lastRow="0" w:firstColumn="1" w:lastColumn="0" w:noHBand="0" w:noVBand="1"/>
      </w:tblPr>
      <w:tblGrid>
        <w:gridCol w:w="908"/>
        <w:gridCol w:w="2449"/>
        <w:gridCol w:w="1542"/>
        <w:gridCol w:w="1723"/>
        <w:gridCol w:w="1701"/>
      </w:tblGrid>
      <w:tr w:rsidR="00111DC3" w:rsidRPr="00D57EAA" w14:paraId="31748CFE" w14:textId="77777777" w:rsidTr="007B699C">
        <w:trPr>
          <w:trHeight w:val="20"/>
        </w:trPr>
        <w:tc>
          <w:tcPr>
            <w:tcW w:w="908" w:type="dxa"/>
            <w:vMerge w:val="restart"/>
            <w:shd w:val="clear" w:color="auto" w:fill="D0CECE" w:themeFill="background2" w:themeFillShade="E6"/>
          </w:tcPr>
          <w:p w14:paraId="047E1ACB"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Sl. No</w:t>
            </w:r>
          </w:p>
        </w:tc>
        <w:tc>
          <w:tcPr>
            <w:tcW w:w="2449" w:type="dxa"/>
            <w:vMerge w:val="restart"/>
            <w:shd w:val="clear" w:color="auto" w:fill="D0CECE" w:themeFill="background2" w:themeFillShade="E6"/>
          </w:tcPr>
          <w:p w14:paraId="74D68142"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Treatment details</w:t>
            </w:r>
          </w:p>
        </w:tc>
        <w:tc>
          <w:tcPr>
            <w:tcW w:w="4966" w:type="dxa"/>
            <w:gridSpan w:val="3"/>
            <w:shd w:val="clear" w:color="auto" w:fill="D0CECE" w:themeFill="background2" w:themeFillShade="E6"/>
          </w:tcPr>
          <w:p w14:paraId="6429C4EC"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 xml:space="preserve">Relative expression of </w:t>
            </w:r>
            <w:r w:rsidRPr="001C4F15">
              <w:rPr>
                <w:rFonts w:ascii="Times New Roman" w:hAnsi="Times New Roman"/>
                <w:b/>
                <w:bCs/>
                <w:i/>
                <w:iCs/>
                <w:color w:val="000000"/>
                <w:sz w:val="24"/>
                <w:szCs w:val="24"/>
              </w:rPr>
              <w:t>nifH</w:t>
            </w:r>
            <w:r w:rsidRPr="00090F77">
              <w:rPr>
                <w:rFonts w:ascii="Times New Roman" w:hAnsi="Times New Roman"/>
                <w:b/>
                <w:bCs/>
                <w:color w:val="000000"/>
                <w:sz w:val="24"/>
                <w:szCs w:val="24"/>
              </w:rPr>
              <w:t xml:space="preserve"> gene</w:t>
            </w:r>
          </w:p>
        </w:tc>
      </w:tr>
      <w:tr w:rsidR="00111DC3" w:rsidRPr="00D57EAA" w14:paraId="0D1EBE7E" w14:textId="77777777" w:rsidTr="007B699C">
        <w:trPr>
          <w:trHeight w:val="20"/>
        </w:trPr>
        <w:tc>
          <w:tcPr>
            <w:tcW w:w="908" w:type="dxa"/>
            <w:vMerge/>
            <w:shd w:val="clear" w:color="auto" w:fill="D0CECE" w:themeFill="background2" w:themeFillShade="E6"/>
          </w:tcPr>
          <w:p w14:paraId="5F51BE65"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49" w:type="dxa"/>
            <w:vMerge/>
            <w:shd w:val="clear" w:color="auto" w:fill="D0CECE" w:themeFill="background2" w:themeFillShade="E6"/>
          </w:tcPr>
          <w:p w14:paraId="5E020587" w14:textId="77777777" w:rsidR="00111DC3" w:rsidRPr="00090F77" w:rsidRDefault="00111DC3" w:rsidP="00B778CE">
            <w:pPr>
              <w:spacing w:before="40" w:after="40" w:line="276" w:lineRule="auto"/>
              <w:jc w:val="center"/>
              <w:rPr>
                <w:rFonts w:ascii="Times New Roman" w:hAnsi="Times New Roman"/>
                <w:color w:val="000000"/>
                <w:sz w:val="24"/>
                <w:szCs w:val="24"/>
              </w:rPr>
            </w:pPr>
          </w:p>
        </w:tc>
        <w:tc>
          <w:tcPr>
            <w:tcW w:w="1542" w:type="dxa"/>
            <w:shd w:val="clear" w:color="auto" w:fill="D0CECE" w:themeFill="background2" w:themeFillShade="E6"/>
          </w:tcPr>
          <w:p w14:paraId="0E9AE7E9"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Foregut</w:t>
            </w:r>
          </w:p>
        </w:tc>
        <w:tc>
          <w:tcPr>
            <w:tcW w:w="1723" w:type="dxa"/>
            <w:shd w:val="clear" w:color="auto" w:fill="D0CECE" w:themeFill="background2" w:themeFillShade="E6"/>
          </w:tcPr>
          <w:p w14:paraId="67BF7D48"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Midgut</w:t>
            </w:r>
          </w:p>
        </w:tc>
        <w:tc>
          <w:tcPr>
            <w:tcW w:w="1701" w:type="dxa"/>
            <w:shd w:val="clear" w:color="auto" w:fill="D0CECE" w:themeFill="background2" w:themeFillShade="E6"/>
          </w:tcPr>
          <w:p w14:paraId="3836105E"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Hindgut</w:t>
            </w:r>
          </w:p>
        </w:tc>
      </w:tr>
      <w:tr w:rsidR="00111DC3" w:rsidRPr="00D57EAA" w14:paraId="2FEFA511" w14:textId="77777777" w:rsidTr="007B699C">
        <w:trPr>
          <w:trHeight w:val="20"/>
        </w:trPr>
        <w:tc>
          <w:tcPr>
            <w:tcW w:w="908" w:type="dxa"/>
          </w:tcPr>
          <w:p w14:paraId="6F7EA12A"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1</w:t>
            </w:r>
          </w:p>
        </w:tc>
        <w:tc>
          <w:tcPr>
            <w:tcW w:w="2449" w:type="dxa"/>
          </w:tcPr>
          <w:p w14:paraId="67F9CDB4"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Naturally Infested Soil</w:t>
            </w:r>
          </w:p>
        </w:tc>
        <w:tc>
          <w:tcPr>
            <w:tcW w:w="1542" w:type="dxa"/>
          </w:tcPr>
          <w:p w14:paraId="75555F8F"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0.62±1.29</w:t>
            </w:r>
            <w:r w:rsidRPr="00090F77">
              <w:rPr>
                <w:rFonts w:ascii="Times New Roman" w:hAnsi="Times New Roman" w:cs="Times New Roman"/>
                <w:color w:val="000000"/>
                <w:sz w:val="24"/>
                <w:szCs w:val="24"/>
                <w:vertAlign w:val="superscript"/>
              </w:rPr>
              <w:t>f</w:t>
            </w:r>
          </w:p>
        </w:tc>
        <w:tc>
          <w:tcPr>
            <w:tcW w:w="1723" w:type="dxa"/>
          </w:tcPr>
          <w:p w14:paraId="673FE3BD"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1.31±1.264</w:t>
            </w:r>
            <w:r w:rsidRPr="00090F77">
              <w:rPr>
                <w:rFonts w:ascii="Times New Roman" w:hAnsi="Times New Roman" w:cs="Times New Roman"/>
                <w:color w:val="000000"/>
                <w:sz w:val="24"/>
                <w:szCs w:val="24"/>
                <w:vertAlign w:val="superscript"/>
              </w:rPr>
              <w:t>ef</w:t>
            </w:r>
          </w:p>
        </w:tc>
        <w:tc>
          <w:tcPr>
            <w:tcW w:w="1701" w:type="dxa"/>
          </w:tcPr>
          <w:p w14:paraId="1910ADFE"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2.06±1.24d</w:t>
            </w:r>
            <w:r w:rsidRPr="00090F77">
              <w:rPr>
                <w:rFonts w:ascii="Times New Roman" w:hAnsi="Times New Roman" w:cs="Times New Roman"/>
                <w:color w:val="000000"/>
                <w:sz w:val="24"/>
                <w:szCs w:val="24"/>
                <w:vertAlign w:val="superscript"/>
              </w:rPr>
              <w:t>e</w:t>
            </w:r>
          </w:p>
        </w:tc>
      </w:tr>
      <w:tr w:rsidR="00111DC3" w:rsidRPr="00D57EAA" w14:paraId="5754A824" w14:textId="77777777" w:rsidTr="007B699C">
        <w:trPr>
          <w:trHeight w:val="20"/>
        </w:trPr>
        <w:tc>
          <w:tcPr>
            <w:tcW w:w="908" w:type="dxa"/>
          </w:tcPr>
          <w:p w14:paraId="179C5512"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2</w:t>
            </w:r>
          </w:p>
        </w:tc>
        <w:tc>
          <w:tcPr>
            <w:tcW w:w="2449" w:type="dxa"/>
          </w:tcPr>
          <w:p w14:paraId="6378497C"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Farmyard Manure</w:t>
            </w:r>
          </w:p>
        </w:tc>
        <w:tc>
          <w:tcPr>
            <w:tcW w:w="1542" w:type="dxa"/>
          </w:tcPr>
          <w:p w14:paraId="18A811DC"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1.30±1.27</w:t>
            </w:r>
            <w:r w:rsidRPr="00090F77">
              <w:rPr>
                <w:rFonts w:ascii="Times New Roman" w:hAnsi="Times New Roman" w:cs="Times New Roman"/>
                <w:color w:val="000000"/>
                <w:sz w:val="24"/>
                <w:szCs w:val="24"/>
                <w:vertAlign w:val="superscript"/>
              </w:rPr>
              <w:t>ef</w:t>
            </w:r>
          </w:p>
        </w:tc>
        <w:tc>
          <w:tcPr>
            <w:tcW w:w="1723" w:type="dxa"/>
          </w:tcPr>
          <w:p w14:paraId="02C1E969"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3.64±1.18</w:t>
            </w:r>
            <w:r w:rsidRPr="00090F77">
              <w:rPr>
                <w:rFonts w:ascii="Times New Roman" w:hAnsi="Times New Roman" w:cs="Times New Roman"/>
                <w:color w:val="000000"/>
                <w:sz w:val="24"/>
                <w:szCs w:val="24"/>
                <w:vertAlign w:val="superscript"/>
              </w:rPr>
              <w:t>c</w:t>
            </w:r>
          </w:p>
        </w:tc>
        <w:tc>
          <w:tcPr>
            <w:tcW w:w="1701" w:type="dxa"/>
          </w:tcPr>
          <w:p w14:paraId="6424155E"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9.96±1.13</w:t>
            </w:r>
            <w:r w:rsidRPr="00090F77">
              <w:rPr>
                <w:rFonts w:ascii="Times New Roman" w:hAnsi="Times New Roman" w:cs="Times New Roman"/>
                <w:color w:val="000000"/>
                <w:sz w:val="24"/>
                <w:szCs w:val="24"/>
                <w:vertAlign w:val="superscript"/>
              </w:rPr>
              <w:t>a</w:t>
            </w:r>
          </w:p>
        </w:tc>
      </w:tr>
      <w:tr w:rsidR="00111DC3" w:rsidRPr="00D57EAA" w14:paraId="3B01ECF5" w14:textId="77777777" w:rsidTr="007B699C">
        <w:trPr>
          <w:trHeight w:val="20"/>
        </w:trPr>
        <w:tc>
          <w:tcPr>
            <w:tcW w:w="908" w:type="dxa"/>
          </w:tcPr>
          <w:p w14:paraId="65C35A9F"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3</w:t>
            </w:r>
          </w:p>
        </w:tc>
        <w:tc>
          <w:tcPr>
            <w:tcW w:w="2449" w:type="dxa"/>
          </w:tcPr>
          <w:p w14:paraId="12787509"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Vermicompost</w:t>
            </w:r>
          </w:p>
        </w:tc>
        <w:tc>
          <w:tcPr>
            <w:tcW w:w="1542" w:type="dxa"/>
          </w:tcPr>
          <w:p w14:paraId="322E83A2"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1.09±1.28</w:t>
            </w:r>
            <w:r w:rsidRPr="00090F77">
              <w:rPr>
                <w:rFonts w:ascii="Times New Roman" w:hAnsi="Times New Roman" w:cs="Times New Roman"/>
                <w:color w:val="000000"/>
                <w:sz w:val="24"/>
                <w:szCs w:val="24"/>
                <w:vertAlign w:val="superscript"/>
              </w:rPr>
              <w:t>ef</w:t>
            </w:r>
          </w:p>
        </w:tc>
        <w:tc>
          <w:tcPr>
            <w:tcW w:w="1723" w:type="dxa"/>
          </w:tcPr>
          <w:p w14:paraId="3D7C9B85"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2.69±1.22</w:t>
            </w:r>
            <w:r w:rsidRPr="00090F77">
              <w:rPr>
                <w:rFonts w:ascii="Times New Roman" w:hAnsi="Times New Roman" w:cs="Times New Roman"/>
                <w:color w:val="000000"/>
                <w:sz w:val="24"/>
                <w:szCs w:val="24"/>
                <w:vertAlign w:val="superscript"/>
              </w:rPr>
              <w:t>cd</w:t>
            </w:r>
          </w:p>
        </w:tc>
        <w:tc>
          <w:tcPr>
            <w:tcW w:w="1701" w:type="dxa"/>
          </w:tcPr>
          <w:p w14:paraId="70670399"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7.24±1.13</w:t>
            </w:r>
            <w:r w:rsidRPr="00090F77">
              <w:rPr>
                <w:rFonts w:ascii="Times New Roman" w:hAnsi="Times New Roman" w:cs="Times New Roman"/>
                <w:color w:val="000000"/>
                <w:sz w:val="24"/>
                <w:szCs w:val="24"/>
                <w:vertAlign w:val="superscript"/>
              </w:rPr>
              <w:t>b</w:t>
            </w:r>
          </w:p>
        </w:tc>
      </w:tr>
      <w:tr w:rsidR="00111DC3" w:rsidRPr="00D57EAA" w14:paraId="1FF561AA" w14:textId="77777777" w:rsidTr="007B699C">
        <w:trPr>
          <w:trHeight w:val="20"/>
        </w:trPr>
        <w:tc>
          <w:tcPr>
            <w:tcW w:w="908" w:type="dxa"/>
          </w:tcPr>
          <w:p w14:paraId="53EC4DE4"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49" w:type="dxa"/>
          </w:tcPr>
          <w:p w14:paraId="2B750A55"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p (&lt; 0.05)</w:t>
            </w:r>
          </w:p>
        </w:tc>
        <w:tc>
          <w:tcPr>
            <w:tcW w:w="1542" w:type="dxa"/>
          </w:tcPr>
          <w:p w14:paraId="441A24F0"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723" w:type="dxa"/>
          </w:tcPr>
          <w:p w14:paraId="3A07DEA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0.0001</w:t>
            </w:r>
          </w:p>
        </w:tc>
        <w:tc>
          <w:tcPr>
            <w:tcW w:w="1701" w:type="dxa"/>
          </w:tcPr>
          <w:p w14:paraId="5AF5BA35"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77D66915" w14:textId="77777777" w:rsidTr="007B699C">
        <w:trPr>
          <w:trHeight w:val="20"/>
        </w:trPr>
        <w:tc>
          <w:tcPr>
            <w:tcW w:w="908" w:type="dxa"/>
            <w:vMerge w:val="restart"/>
          </w:tcPr>
          <w:p w14:paraId="23B08B81"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49" w:type="dxa"/>
          </w:tcPr>
          <w:p w14:paraId="46E4980C"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SE(m)</w:t>
            </w:r>
          </w:p>
        </w:tc>
        <w:tc>
          <w:tcPr>
            <w:tcW w:w="1542" w:type="dxa"/>
            <w:vMerge w:val="restart"/>
          </w:tcPr>
          <w:p w14:paraId="4AA9E970"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723" w:type="dxa"/>
          </w:tcPr>
          <w:p w14:paraId="736D48CC"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0.381</w:t>
            </w:r>
          </w:p>
        </w:tc>
        <w:tc>
          <w:tcPr>
            <w:tcW w:w="1701" w:type="dxa"/>
            <w:vMerge w:val="restart"/>
          </w:tcPr>
          <w:p w14:paraId="428EB58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1ADBA9FD" w14:textId="77777777" w:rsidTr="007B699C">
        <w:trPr>
          <w:trHeight w:val="20"/>
        </w:trPr>
        <w:tc>
          <w:tcPr>
            <w:tcW w:w="908" w:type="dxa"/>
            <w:vMerge/>
          </w:tcPr>
          <w:p w14:paraId="778A4C8D"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49" w:type="dxa"/>
          </w:tcPr>
          <w:p w14:paraId="0FA7BC3B"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SE(d)</w:t>
            </w:r>
          </w:p>
        </w:tc>
        <w:tc>
          <w:tcPr>
            <w:tcW w:w="1542" w:type="dxa"/>
            <w:vMerge/>
          </w:tcPr>
          <w:p w14:paraId="30ECD26A"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723" w:type="dxa"/>
          </w:tcPr>
          <w:p w14:paraId="0851021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0.539</w:t>
            </w:r>
          </w:p>
        </w:tc>
        <w:tc>
          <w:tcPr>
            <w:tcW w:w="1701" w:type="dxa"/>
            <w:vMerge/>
          </w:tcPr>
          <w:p w14:paraId="26C97D61"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1C355054" w14:textId="77777777" w:rsidTr="007B699C">
        <w:trPr>
          <w:trHeight w:val="20"/>
        </w:trPr>
        <w:tc>
          <w:tcPr>
            <w:tcW w:w="908" w:type="dxa"/>
            <w:vMerge/>
          </w:tcPr>
          <w:p w14:paraId="781507C7"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49" w:type="dxa"/>
          </w:tcPr>
          <w:p w14:paraId="59D85853"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CV</w:t>
            </w:r>
          </w:p>
        </w:tc>
        <w:tc>
          <w:tcPr>
            <w:tcW w:w="1542" w:type="dxa"/>
            <w:vMerge/>
          </w:tcPr>
          <w:p w14:paraId="5BC14BE1"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723" w:type="dxa"/>
          </w:tcPr>
          <w:p w14:paraId="2188EDE0"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12.84</w:t>
            </w:r>
          </w:p>
        </w:tc>
        <w:tc>
          <w:tcPr>
            <w:tcW w:w="1701" w:type="dxa"/>
            <w:vMerge/>
          </w:tcPr>
          <w:p w14:paraId="1D1A7CE0"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bl>
    <w:p w14:paraId="44576DC6" w14:textId="77777777" w:rsidR="00111DC3" w:rsidRPr="00643933" w:rsidRDefault="00111DC3" w:rsidP="00111DC3">
      <w:pPr>
        <w:tabs>
          <w:tab w:val="left" w:pos="1230"/>
        </w:tabs>
        <w:spacing w:before="80" w:line="276" w:lineRule="auto"/>
        <w:jc w:val="both"/>
        <w:rPr>
          <w:rFonts w:ascii="Times New Roman" w:hAnsi="Times New Roman" w:cs="Times New Roman"/>
          <w:color w:val="000000"/>
          <w:sz w:val="24"/>
          <w:szCs w:val="24"/>
        </w:rPr>
      </w:pPr>
      <w:r w:rsidRPr="00643933">
        <w:rPr>
          <w:rFonts w:ascii="Times New Roman" w:hAnsi="Times New Roman" w:cs="Times New Roman"/>
          <w:color w:val="000000"/>
          <w:sz w:val="24"/>
          <w:szCs w:val="24"/>
        </w:rPr>
        <w:t xml:space="preserve">A two-way ANOVA of the </w:t>
      </w:r>
      <w:r w:rsidRPr="001C4F15">
        <w:rPr>
          <w:rFonts w:ascii="Times New Roman" w:hAnsi="Times New Roman" w:cs="Times New Roman"/>
          <w:i/>
          <w:iCs/>
          <w:color w:val="000000"/>
          <w:sz w:val="24"/>
          <w:szCs w:val="24"/>
        </w:rPr>
        <w:t>nifH</w:t>
      </w:r>
      <w:r w:rsidRPr="00643933">
        <w:rPr>
          <w:rFonts w:ascii="Times New Roman" w:hAnsi="Times New Roman" w:cs="Times New Roman"/>
          <w:color w:val="000000"/>
          <w:sz w:val="24"/>
          <w:szCs w:val="24"/>
        </w:rPr>
        <w:t xml:space="preserve"> gene in </w:t>
      </w:r>
      <w:r w:rsidRPr="00643933">
        <w:rPr>
          <w:rFonts w:ascii="Times New Roman" w:hAnsi="Times New Roman" w:cs="Times New Roman"/>
          <w:i/>
          <w:iCs/>
          <w:color w:val="000000"/>
          <w:sz w:val="24"/>
          <w:szCs w:val="24"/>
        </w:rPr>
        <w:t>M. insanabilis</w:t>
      </w:r>
      <w:r w:rsidRPr="00643933">
        <w:rPr>
          <w:rFonts w:ascii="Times New Roman" w:hAnsi="Times New Roman" w:cs="Times New Roman"/>
          <w:color w:val="000000"/>
          <w:sz w:val="24"/>
          <w:szCs w:val="24"/>
        </w:rPr>
        <w:t xml:space="preserve"> (Mean ± Standard error, N = 9, Tukey’s test: p &lt; 0.05). </w:t>
      </w:r>
    </w:p>
    <w:p w14:paraId="0279E3AB" w14:textId="77777777" w:rsidR="00E37836" w:rsidRDefault="00E37836">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4EF9EE70" w14:textId="4CB6236D" w:rsidR="00111DC3" w:rsidRPr="007B699C" w:rsidRDefault="00111DC3" w:rsidP="00D00207">
      <w:pPr>
        <w:spacing w:after="120" w:line="276" w:lineRule="auto"/>
        <w:jc w:val="both"/>
        <w:rPr>
          <w:rFonts w:ascii="Times New Roman" w:hAnsi="Times New Roman" w:cs="Times New Roman"/>
          <w:b/>
          <w:bCs/>
          <w:color w:val="000000"/>
          <w:sz w:val="24"/>
          <w:szCs w:val="24"/>
        </w:rPr>
      </w:pPr>
      <w:r w:rsidRPr="00E57D91">
        <w:rPr>
          <w:rFonts w:ascii="Times New Roman" w:hAnsi="Times New Roman" w:cs="Times New Roman"/>
          <w:b/>
          <w:bCs/>
          <w:color w:val="000000"/>
          <w:sz w:val="24"/>
          <w:szCs w:val="24"/>
        </w:rPr>
        <w:lastRenderedPageBreak/>
        <w:t xml:space="preserve">Table </w:t>
      </w:r>
      <w:r w:rsidR="0033415A">
        <w:rPr>
          <w:rFonts w:ascii="Times New Roman" w:hAnsi="Times New Roman" w:cs="Times New Roman"/>
          <w:b/>
          <w:bCs/>
          <w:color w:val="000000"/>
          <w:sz w:val="24"/>
          <w:szCs w:val="24"/>
        </w:rPr>
        <w:t>S</w:t>
      </w:r>
      <w:r w:rsidR="004C276D">
        <w:rPr>
          <w:rFonts w:ascii="Times New Roman" w:hAnsi="Times New Roman" w:cs="Times New Roman"/>
          <w:b/>
          <w:bCs/>
          <w:color w:val="000000"/>
          <w:sz w:val="24"/>
          <w:szCs w:val="24"/>
        </w:rPr>
        <w:t>12</w:t>
      </w:r>
      <w:r w:rsidR="007B699C">
        <w:rPr>
          <w:rFonts w:ascii="Times New Roman" w:hAnsi="Times New Roman" w:cs="Times New Roman"/>
          <w:b/>
          <w:bCs/>
          <w:color w:val="000000"/>
          <w:sz w:val="24"/>
          <w:szCs w:val="24"/>
        </w:rPr>
        <w:t xml:space="preserve">. </w:t>
      </w:r>
      <w:r w:rsidRPr="007B699C">
        <w:rPr>
          <w:rFonts w:ascii="Times New Roman" w:hAnsi="Times New Roman" w:cs="Times New Roman"/>
          <w:color w:val="000000"/>
          <w:sz w:val="24"/>
          <w:szCs w:val="24"/>
        </w:rPr>
        <w:t xml:space="preserve">The relative expression level of the </w:t>
      </w:r>
      <w:r w:rsidRPr="007B699C">
        <w:rPr>
          <w:rFonts w:ascii="Times New Roman" w:hAnsi="Times New Roman" w:cs="Times New Roman"/>
          <w:i/>
          <w:iCs/>
          <w:color w:val="000000"/>
          <w:sz w:val="24"/>
          <w:szCs w:val="24"/>
        </w:rPr>
        <w:t xml:space="preserve">nirS </w:t>
      </w:r>
      <w:r w:rsidRPr="007B699C">
        <w:rPr>
          <w:rFonts w:ascii="Times New Roman" w:hAnsi="Times New Roman" w:cs="Times New Roman"/>
          <w:color w:val="000000"/>
          <w:sz w:val="24"/>
          <w:szCs w:val="24"/>
        </w:rPr>
        <w:t xml:space="preserve">gene in different gut compartments of </w:t>
      </w:r>
      <w:r w:rsidRPr="007B699C">
        <w:rPr>
          <w:rFonts w:ascii="Times New Roman" w:hAnsi="Times New Roman" w:cs="Times New Roman"/>
          <w:i/>
          <w:iCs/>
          <w:color w:val="000000"/>
          <w:sz w:val="24"/>
          <w:szCs w:val="24"/>
        </w:rPr>
        <w:t>M</w:t>
      </w:r>
      <w:r w:rsidR="007B699C">
        <w:rPr>
          <w:rFonts w:ascii="Times New Roman" w:hAnsi="Times New Roman" w:cs="Times New Roman"/>
          <w:i/>
          <w:iCs/>
          <w:color w:val="000000"/>
          <w:sz w:val="24"/>
          <w:szCs w:val="24"/>
        </w:rPr>
        <w:t xml:space="preserve">. </w:t>
      </w:r>
      <w:r w:rsidRPr="007B699C">
        <w:rPr>
          <w:rFonts w:ascii="Times New Roman" w:hAnsi="Times New Roman" w:cs="Times New Roman"/>
          <w:i/>
          <w:iCs/>
          <w:color w:val="000000"/>
          <w:sz w:val="24"/>
          <w:szCs w:val="24"/>
        </w:rPr>
        <w:t>insanabilis</w:t>
      </w:r>
      <w:r w:rsidRPr="007B699C">
        <w:rPr>
          <w:rFonts w:ascii="Times New Roman" w:hAnsi="Times New Roman" w:cs="Times New Roman"/>
          <w:color w:val="000000"/>
          <w:sz w:val="24"/>
          <w:szCs w:val="24"/>
        </w:rPr>
        <w:t xml:space="preserve"> larvae from Ghaziabad, UP, India</w:t>
      </w:r>
    </w:p>
    <w:tbl>
      <w:tblPr>
        <w:tblStyle w:val="TableGrid"/>
        <w:tblW w:w="5000" w:type="pct"/>
        <w:tblLook w:val="04A0" w:firstRow="1" w:lastRow="0" w:firstColumn="1" w:lastColumn="0" w:noHBand="0" w:noVBand="1"/>
      </w:tblPr>
      <w:tblGrid>
        <w:gridCol w:w="991"/>
        <w:gridCol w:w="2768"/>
        <w:gridCol w:w="1644"/>
        <w:gridCol w:w="1868"/>
        <w:gridCol w:w="1736"/>
        <w:gridCol w:w="9"/>
      </w:tblGrid>
      <w:tr w:rsidR="00111DC3" w:rsidRPr="00D57EAA" w14:paraId="67D55AFA" w14:textId="77777777" w:rsidTr="007A0078">
        <w:trPr>
          <w:gridAfter w:val="1"/>
          <w:wAfter w:w="8" w:type="dxa"/>
          <w:trHeight w:val="20"/>
        </w:trPr>
        <w:tc>
          <w:tcPr>
            <w:tcW w:w="891" w:type="dxa"/>
            <w:vMerge w:val="restart"/>
            <w:shd w:val="clear" w:color="auto" w:fill="D0CECE" w:themeFill="background2" w:themeFillShade="E6"/>
          </w:tcPr>
          <w:p w14:paraId="653D2317" w14:textId="77777777" w:rsidR="00111DC3" w:rsidRPr="00090F77" w:rsidRDefault="00111DC3" w:rsidP="00B778CE">
            <w:pPr>
              <w:spacing w:before="40" w:after="40" w:line="276" w:lineRule="auto"/>
              <w:jc w:val="center"/>
              <w:rPr>
                <w:rFonts w:ascii="Times New Roman" w:hAnsi="Times New Roman"/>
                <w:b/>
                <w:bCs/>
                <w:color w:val="000000"/>
                <w:sz w:val="24"/>
                <w:szCs w:val="24"/>
              </w:rPr>
            </w:pPr>
            <w:bookmarkStart w:id="14" w:name="_Hlk176967047"/>
            <w:r w:rsidRPr="00090F77">
              <w:rPr>
                <w:rFonts w:ascii="Times New Roman" w:hAnsi="Times New Roman"/>
                <w:b/>
                <w:bCs/>
                <w:color w:val="000000"/>
                <w:sz w:val="24"/>
                <w:szCs w:val="24"/>
              </w:rPr>
              <w:t>Sl. No</w:t>
            </w:r>
          </w:p>
        </w:tc>
        <w:tc>
          <w:tcPr>
            <w:tcW w:w="2490" w:type="dxa"/>
            <w:vMerge w:val="restart"/>
            <w:shd w:val="clear" w:color="auto" w:fill="D0CECE" w:themeFill="background2" w:themeFillShade="E6"/>
          </w:tcPr>
          <w:p w14:paraId="7578127A"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Treatment details</w:t>
            </w:r>
          </w:p>
        </w:tc>
        <w:tc>
          <w:tcPr>
            <w:tcW w:w="4721" w:type="dxa"/>
            <w:gridSpan w:val="3"/>
            <w:shd w:val="clear" w:color="auto" w:fill="D0CECE" w:themeFill="background2" w:themeFillShade="E6"/>
          </w:tcPr>
          <w:p w14:paraId="1A69CC75"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 xml:space="preserve">Relative expression of </w:t>
            </w:r>
            <w:r w:rsidRPr="001C4F15">
              <w:rPr>
                <w:rFonts w:ascii="Times New Roman" w:hAnsi="Times New Roman"/>
                <w:b/>
                <w:bCs/>
                <w:i/>
                <w:iCs/>
                <w:color w:val="000000"/>
                <w:sz w:val="24"/>
                <w:szCs w:val="24"/>
              </w:rPr>
              <w:t>nirS</w:t>
            </w:r>
            <w:r w:rsidRPr="00090F77">
              <w:rPr>
                <w:rFonts w:ascii="Times New Roman" w:hAnsi="Times New Roman"/>
                <w:b/>
                <w:bCs/>
                <w:color w:val="000000"/>
                <w:sz w:val="24"/>
                <w:szCs w:val="24"/>
              </w:rPr>
              <w:t xml:space="preserve"> gene</w:t>
            </w:r>
          </w:p>
        </w:tc>
      </w:tr>
      <w:tr w:rsidR="00111DC3" w:rsidRPr="00D57EAA" w14:paraId="1F15E624" w14:textId="77777777" w:rsidTr="007A0078">
        <w:trPr>
          <w:trHeight w:val="20"/>
        </w:trPr>
        <w:tc>
          <w:tcPr>
            <w:tcW w:w="891" w:type="dxa"/>
            <w:vMerge/>
            <w:shd w:val="clear" w:color="auto" w:fill="D0CECE" w:themeFill="background2" w:themeFillShade="E6"/>
          </w:tcPr>
          <w:p w14:paraId="7F1004AE"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90" w:type="dxa"/>
            <w:vMerge/>
            <w:shd w:val="clear" w:color="auto" w:fill="D0CECE" w:themeFill="background2" w:themeFillShade="E6"/>
          </w:tcPr>
          <w:p w14:paraId="24907B94" w14:textId="77777777" w:rsidR="00111DC3" w:rsidRPr="00090F77" w:rsidRDefault="00111DC3" w:rsidP="00B778CE">
            <w:pPr>
              <w:spacing w:before="40" w:after="40" w:line="276" w:lineRule="auto"/>
              <w:jc w:val="center"/>
              <w:rPr>
                <w:rFonts w:ascii="Times New Roman" w:hAnsi="Times New Roman"/>
                <w:color w:val="000000"/>
                <w:sz w:val="24"/>
                <w:szCs w:val="24"/>
              </w:rPr>
            </w:pPr>
          </w:p>
        </w:tc>
        <w:tc>
          <w:tcPr>
            <w:tcW w:w="1479" w:type="dxa"/>
            <w:shd w:val="clear" w:color="auto" w:fill="D0CECE" w:themeFill="background2" w:themeFillShade="E6"/>
          </w:tcPr>
          <w:p w14:paraId="55E193B0"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Foregut</w:t>
            </w:r>
          </w:p>
        </w:tc>
        <w:tc>
          <w:tcPr>
            <w:tcW w:w="1680" w:type="dxa"/>
            <w:shd w:val="clear" w:color="auto" w:fill="D0CECE" w:themeFill="background2" w:themeFillShade="E6"/>
          </w:tcPr>
          <w:p w14:paraId="49EBA63F"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Midgut</w:t>
            </w:r>
          </w:p>
        </w:tc>
        <w:tc>
          <w:tcPr>
            <w:tcW w:w="1568" w:type="dxa"/>
            <w:gridSpan w:val="2"/>
            <w:shd w:val="clear" w:color="auto" w:fill="D0CECE" w:themeFill="background2" w:themeFillShade="E6"/>
          </w:tcPr>
          <w:p w14:paraId="70559A85"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Hindgut</w:t>
            </w:r>
          </w:p>
        </w:tc>
      </w:tr>
      <w:tr w:rsidR="00111DC3" w:rsidRPr="00D57EAA" w14:paraId="3C5BD6A2" w14:textId="77777777" w:rsidTr="007A0078">
        <w:trPr>
          <w:trHeight w:val="20"/>
        </w:trPr>
        <w:tc>
          <w:tcPr>
            <w:tcW w:w="891" w:type="dxa"/>
          </w:tcPr>
          <w:p w14:paraId="262AB671"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1</w:t>
            </w:r>
          </w:p>
        </w:tc>
        <w:tc>
          <w:tcPr>
            <w:tcW w:w="2490" w:type="dxa"/>
          </w:tcPr>
          <w:p w14:paraId="4FA5CBD7"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Naturally Infested Soil</w:t>
            </w:r>
          </w:p>
        </w:tc>
        <w:tc>
          <w:tcPr>
            <w:tcW w:w="1479" w:type="dxa"/>
          </w:tcPr>
          <w:p w14:paraId="2689D930"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0.32±0.52</w:t>
            </w:r>
            <w:r w:rsidRPr="00090F77">
              <w:rPr>
                <w:rFonts w:ascii="Times New Roman" w:hAnsi="Times New Roman" w:cs="Times New Roman"/>
                <w:color w:val="000000"/>
                <w:sz w:val="24"/>
                <w:szCs w:val="24"/>
                <w:vertAlign w:val="superscript"/>
              </w:rPr>
              <w:t>g</w:t>
            </w:r>
          </w:p>
        </w:tc>
        <w:tc>
          <w:tcPr>
            <w:tcW w:w="1680" w:type="dxa"/>
          </w:tcPr>
          <w:p w14:paraId="115DD75D"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1.91±0.513</w:t>
            </w:r>
            <w:r w:rsidRPr="00090F77">
              <w:rPr>
                <w:rFonts w:ascii="Times New Roman" w:hAnsi="Times New Roman" w:cs="Times New Roman"/>
                <w:color w:val="000000"/>
                <w:sz w:val="24"/>
                <w:szCs w:val="24"/>
                <w:vertAlign w:val="superscript"/>
              </w:rPr>
              <w:t>e</w:t>
            </w:r>
          </w:p>
        </w:tc>
        <w:tc>
          <w:tcPr>
            <w:tcW w:w="1568" w:type="dxa"/>
            <w:gridSpan w:val="2"/>
          </w:tcPr>
          <w:p w14:paraId="581BC4DA"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2.94±0.49</w:t>
            </w:r>
            <w:r w:rsidRPr="00090F77">
              <w:rPr>
                <w:rFonts w:ascii="Times New Roman" w:hAnsi="Times New Roman" w:cs="Times New Roman"/>
                <w:color w:val="000000"/>
                <w:sz w:val="24"/>
                <w:szCs w:val="24"/>
                <w:vertAlign w:val="superscript"/>
              </w:rPr>
              <w:t>c</w:t>
            </w:r>
          </w:p>
        </w:tc>
      </w:tr>
      <w:tr w:rsidR="00111DC3" w:rsidRPr="00D57EAA" w14:paraId="4DD0E722" w14:textId="77777777" w:rsidTr="007A0078">
        <w:trPr>
          <w:trHeight w:val="20"/>
        </w:trPr>
        <w:tc>
          <w:tcPr>
            <w:tcW w:w="891" w:type="dxa"/>
          </w:tcPr>
          <w:p w14:paraId="2A45CCDC"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2</w:t>
            </w:r>
          </w:p>
        </w:tc>
        <w:tc>
          <w:tcPr>
            <w:tcW w:w="2490" w:type="dxa"/>
          </w:tcPr>
          <w:p w14:paraId="52D0DCC0"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Farmyard Manure</w:t>
            </w:r>
          </w:p>
        </w:tc>
        <w:tc>
          <w:tcPr>
            <w:tcW w:w="1479" w:type="dxa"/>
          </w:tcPr>
          <w:p w14:paraId="31B1A0DF"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1.06±0.51</w:t>
            </w:r>
            <w:r w:rsidRPr="00090F77">
              <w:rPr>
                <w:rFonts w:ascii="Times New Roman" w:hAnsi="Times New Roman" w:cs="Times New Roman"/>
                <w:color w:val="000000"/>
                <w:sz w:val="24"/>
                <w:szCs w:val="24"/>
                <w:vertAlign w:val="superscript"/>
              </w:rPr>
              <w:t>f</w:t>
            </w:r>
          </w:p>
        </w:tc>
        <w:tc>
          <w:tcPr>
            <w:tcW w:w="1680" w:type="dxa"/>
          </w:tcPr>
          <w:p w14:paraId="06754CCD"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2.46±0.49</w:t>
            </w:r>
            <w:r w:rsidRPr="00090F77">
              <w:rPr>
                <w:rFonts w:ascii="Times New Roman" w:hAnsi="Times New Roman" w:cs="Times New Roman"/>
                <w:color w:val="000000"/>
                <w:sz w:val="24"/>
                <w:szCs w:val="24"/>
                <w:vertAlign w:val="superscript"/>
              </w:rPr>
              <w:t>d</w:t>
            </w:r>
          </w:p>
        </w:tc>
        <w:tc>
          <w:tcPr>
            <w:tcW w:w="1568" w:type="dxa"/>
            <w:gridSpan w:val="2"/>
          </w:tcPr>
          <w:p w14:paraId="5D101A61"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5.43±0.45</w:t>
            </w:r>
            <w:r w:rsidRPr="00090F77">
              <w:rPr>
                <w:rFonts w:ascii="Times New Roman" w:hAnsi="Times New Roman" w:cs="Times New Roman"/>
                <w:color w:val="000000"/>
                <w:sz w:val="24"/>
                <w:szCs w:val="24"/>
                <w:vertAlign w:val="superscript"/>
              </w:rPr>
              <w:t>b</w:t>
            </w:r>
          </w:p>
        </w:tc>
      </w:tr>
      <w:tr w:rsidR="00111DC3" w:rsidRPr="00D57EAA" w14:paraId="7444FC7F" w14:textId="77777777" w:rsidTr="007A0078">
        <w:trPr>
          <w:trHeight w:val="20"/>
        </w:trPr>
        <w:tc>
          <w:tcPr>
            <w:tcW w:w="891" w:type="dxa"/>
          </w:tcPr>
          <w:p w14:paraId="623FF2C5"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3</w:t>
            </w:r>
          </w:p>
        </w:tc>
        <w:tc>
          <w:tcPr>
            <w:tcW w:w="2490" w:type="dxa"/>
          </w:tcPr>
          <w:p w14:paraId="4A514D3A"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Vermicompost</w:t>
            </w:r>
          </w:p>
        </w:tc>
        <w:tc>
          <w:tcPr>
            <w:tcW w:w="1479" w:type="dxa"/>
          </w:tcPr>
          <w:p w14:paraId="2C0C85DC"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2.14±0.50d</w:t>
            </w:r>
            <w:r w:rsidRPr="00090F77">
              <w:rPr>
                <w:rFonts w:ascii="Times New Roman" w:hAnsi="Times New Roman" w:cs="Times New Roman"/>
                <w:color w:val="000000"/>
                <w:sz w:val="24"/>
                <w:szCs w:val="24"/>
                <w:vertAlign w:val="superscript"/>
              </w:rPr>
              <w:t>e</w:t>
            </w:r>
          </w:p>
        </w:tc>
        <w:tc>
          <w:tcPr>
            <w:tcW w:w="1680" w:type="dxa"/>
          </w:tcPr>
          <w:p w14:paraId="77780FF3"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3.37±0.47</w:t>
            </w:r>
            <w:r w:rsidRPr="00090F77">
              <w:rPr>
                <w:rFonts w:ascii="Times New Roman" w:hAnsi="Times New Roman" w:cs="Times New Roman"/>
                <w:color w:val="000000"/>
                <w:sz w:val="24"/>
                <w:szCs w:val="24"/>
                <w:vertAlign w:val="superscript"/>
              </w:rPr>
              <w:t>c</w:t>
            </w:r>
          </w:p>
        </w:tc>
        <w:tc>
          <w:tcPr>
            <w:tcW w:w="1568" w:type="dxa"/>
            <w:gridSpan w:val="2"/>
          </w:tcPr>
          <w:p w14:paraId="5408E4F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6.91±0.45</w:t>
            </w:r>
            <w:r w:rsidRPr="00090F77">
              <w:rPr>
                <w:rFonts w:ascii="Times New Roman" w:hAnsi="Times New Roman" w:cs="Times New Roman"/>
                <w:color w:val="000000"/>
                <w:sz w:val="24"/>
                <w:szCs w:val="24"/>
                <w:vertAlign w:val="superscript"/>
              </w:rPr>
              <w:t>a</w:t>
            </w:r>
          </w:p>
        </w:tc>
      </w:tr>
      <w:tr w:rsidR="00111DC3" w:rsidRPr="00D57EAA" w14:paraId="22861C7B" w14:textId="77777777" w:rsidTr="007A0078">
        <w:trPr>
          <w:trHeight w:val="20"/>
        </w:trPr>
        <w:tc>
          <w:tcPr>
            <w:tcW w:w="891" w:type="dxa"/>
          </w:tcPr>
          <w:p w14:paraId="15977E63"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90" w:type="dxa"/>
          </w:tcPr>
          <w:p w14:paraId="6FD86551"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p (&lt; 0.05)</w:t>
            </w:r>
          </w:p>
        </w:tc>
        <w:tc>
          <w:tcPr>
            <w:tcW w:w="1479" w:type="dxa"/>
          </w:tcPr>
          <w:p w14:paraId="5BB3CDF5"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80" w:type="dxa"/>
          </w:tcPr>
          <w:p w14:paraId="1BF121D3"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0.001</w:t>
            </w:r>
          </w:p>
        </w:tc>
        <w:tc>
          <w:tcPr>
            <w:tcW w:w="1568" w:type="dxa"/>
            <w:gridSpan w:val="2"/>
          </w:tcPr>
          <w:p w14:paraId="0CAB4BC3"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69277492" w14:textId="77777777" w:rsidTr="007A0078">
        <w:trPr>
          <w:trHeight w:val="20"/>
        </w:trPr>
        <w:tc>
          <w:tcPr>
            <w:tcW w:w="891" w:type="dxa"/>
            <w:vMerge w:val="restart"/>
          </w:tcPr>
          <w:p w14:paraId="0DFF6DB5"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90" w:type="dxa"/>
          </w:tcPr>
          <w:p w14:paraId="1B20761F"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SE(m)</w:t>
            </w:r>
          </w:p>
        </w:tc>
        <w:tc>
          <w:tcPr>
            <w:tcW w:w="1479" w:type="dxa"/>
            <w:vMerge w:val="restart"/>
          </w:tcPr>
          <w:p w14:paraId="4760540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80" w:type="dxa"/>
          </w:tcPr>
          <w:p w14:paraId="5584AFC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0.153</w:t>
            </w:r>
          </w:p>
        </w:tc>
        <w:tc>
          <w:tcPr>
            <w:tcW w:w="1568" w:type="dxa"/>
            <w:gridSpan w:val="2"/>
            <w:vMerge w:val="restart"/>
          </w:tcPr>
          <w:p w14:paraId="5E57CB8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6A2D94D8" w14:textId="77777777" w:rsidTr="007A0078">
        <w:trPr>
          <w:trHeight w:val="20"/>
        </w:trPr>
        <w:tc>
          <w:tcPr>
            <w:tcW w:w="891" w:type="dxa"/>
            <w:vMerge/>
          </w:tcPr>
          <w:p w14:paraId="29AFFB47"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90" w:type="dxa"/>
          </w:tcPr>
          <w:p w14:paraId="5F479E65"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SE(d)</w:t>
            </w:r>
          </w:p>
        </w:tc>
        <w:tc>
          <w:tcPr>
            <w:tcW w:w="1479" w:type="dxa"/>
            <w:vMerge/>
          </w:tcPr>
          <w:p w14:paraId="59946D18"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80" w:type="dxa"/>
          </w:tcPr>
          <w:p w14:paraId="2E2A1AD8"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0.216</w:t>
            </w:r>
          </w:p>
        </w:tc>
        <w:tc>
          <w:tcPr>
            <w:tcW w:w="1568" w:type="dxa"/>
            <w:gridSpan w:val="2"/>
            <w:vMerge/>
          </w:tcPr>
          <w:p w14:paraId="2054A43E"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33472052" w14:textId="77777777" w:rsidTr="007A0078">
        <w:trPr>
          <w:trHeight w:val="20"/>
        </w:trPr>
        <w:tc>
          <w:tcPr>
            <w:tcW w:w="891" w:type="dxa"/>
            <w:vMerge/>
          </w:tcPr>
          <w:p w14:paraId="71B416C1"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90" w:type="dxa"/>
          </w:tcPr>
          <w:p w14:paraId="24D9E6B9"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CV</w:t>
            </w:r>
          </w:p>
        </w:tc>
        <w:tc>
          <w:tcPr>
            <w:tcW w:w="1479" w:type="dxa"/>
            <w:vMerge/>
          </w:tcPr>
          <w:p w14:paraId="5674FD61"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80" w:type="dxa"/>
          </w:tcPr>
          <w:p w14:paraId="61295897"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8.972</w:t>
            </w:r>
          </w:p>
        </w:tc>
        <w:tc>
          <w:tcPr>
            <w:tcW w:w="1568" w:type="dxa"/>
            <w:gridSpan w:val="2"/>
            <w:vMerge/>
          </w:tcPr>
          <w:p w14:paraId="0A387758"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bl>
    <w:bookmarkEnd w:id="14"/>
    <w:p w14:paraId="4AAFA9DA" w14:textId="77777777" w:rsidR="00111DC3" w:rsidRPr="00E57D91" w:rsidRDefault="00111DC3" w:rsidP="00111DC3">
      <w:pPr>
        <w:tabs>
          <w:tab w:val="left" w:pos="1230"/>
        </w:tabs>
        <w:spacing w:before="80" w:line="276" w:lineRule="auto"/>
        <w:jc w:val="both"/>
        <w:rPr>
          <w:rFonts w:ascii="Times New Roman" w:hAnsi="Times New Roman" w:cs="Times New Roman"/>
          <w:color w:val="000000"/>
          <w:sz w:val="24"/>
          <w:szCs w:val="24"/>
        </w:rPr>
      </w:pPr>
      <w:r w:rsidRPr="00E57D91">
        <w:rPr>
          <w:rFonts w:ascii="Times New Roman" w:hAnsi="Times New Roman" w:cs="Times New Roman"/>
          <w:color w:val="000000"/>
          <w:sz w:val="24"/>
          <w:szCs w:val="24"/>
        </w:rPr>
        <w:t xml:space="preserve">A two-way ANOVA of the </w:t>
      </w:r>
      <w:r w:rsidRPr="001C4F15">
        <w:rPr>
          <w:rFonts w:ascii="Times New Roman" w:hAnsi="Times New Roman" w:cs="Times New Roman"/>
          <w:i/>
          <w:iCs/>
          <w:color w:val="000000"/>
          <w:sz w:val="24"/>
          <w:szCs w:val="24"/>
        </w:rPr>
        <w:t>nirS</w:t>
      </w:r>
      <w:r w:rsidRPr="00E57D91">
        <w:rPr>
          <w:rFonts w:ascii="Times New Roman" w:hAnsi="Times New Roman" w:cs="Times New Roman"/>
          <w:color w:val="000000"/>
          <w:sz w:val="24"/>
          <w:szCs w:val="24"/>
        </w:rPr>
        <w:t xml:space="preserve"> gene in </w:t>
      </w:r>
      <w:r w:rsidRPr="00E57D91">
        <w:rPr>
          <w:rFonts w:ascii="Times New Roman" w:hAnsi="Times New Roman" w:cs="Times New Roman"/>
          <w:i/>
          <w:iCs/>
          <w:color w:val="000000"/>
          <w:sz w:val="24"/>
          <w:szCs w:val="24"/>
        </w:rPr>
        <w:t>M. insanabilis</w:t>
      </w:r>
      <w:r w:rsidRPr="00E57D91">
        <w:rPr>
          <w:rFonts w:ascii="Times New Roman" w:hAnsi="Times New Roman" w:cs="Times New Roman"/>
          <w:color w:val="000000"/>
          <w:sz w:val="24"/>
          <w:szCs w:val="24"/>
        </w:rPr>
        <w:t xml:space="preserve"> (Mean ± Standard error, N = 9, Tukey’s test: p &lt; 0.05). </w:t>
      </w:r>
    </w:p>
    <w:p w14:paraId="740DDCDB" w14:textId="77777777" w:rsidR="00E37836" w:rsidRDefault="00E37836">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28C3B8E6" w14:textId="191FCD26" w:rsidR="00111DC3" w:rsidRPr="00111DC3" w:rsidRDefault="00111DC3" w:rsidP="00D00207">
      <w:pPr>
        <w:spacing w:after="0" w:line="276" w:lineRule="auto"/>
        <w:jc w:val="both"/>
        <w:rPr>
          <w:rFonts w:ascii="Times New Roman" w:hAnsi="Times New Roman" w:cs="Times New Roman"/>
          <w:b/>
          <w:bCs/>
          <w:color w:val="000000"/>
          <w:sz w:val="24"/>
          <w:szCs w:val="24"/>
        </w:rPr>
      </w:pPr>
      <w:r w:rsidRPr="00E57D91">
        <w:rPr>
          <w:rFonts w:ascii="Times New Roman" w:hAnsi="Times New Roman" w:cs="Times New Roman"/>
          <w:b/>
          <w:bCs/>
          <w:color w:val="000000"/>
          <w:sz w:val="24"/>
          <w:szCs w:val="24"/>
        </w:rPr>
        <w:lastRenderedPageBreak/>
        <w:t xml:space="preserve">Table </w:t>
      </w:r>
      <w:r w:rsidR="0033415A">
        <w:rPr>
          <w:rFonts w:ascii="Times New Roman" w:hAnsi="Times New Roman" w:cs="Times New Roman"/>
          <w:b/>
          <w:bCs/>
          <w:color w:val="000000"/>
          <w:sz w:val="24"/>
          <w:szCs w:val="24"/>
        </w:rPr>
        <w:t>S</w:t>
      </w:r>
      <w:r w:rsidR="004C276D">
        <w:rPr>
          <w:rFonts w:ascii="Times New Roman" w:hAnsi="Times New Roman" w:cs="Times New Roman"/>
          <w:b/>
          <w:bCs/>
          <w:color w:val="000000"/>
          <w:sz w:val="24"/>
          <w:szCs w:val="24"/>
        </w:rPr>
        <w:t>13</w:t>
      </w:r>
      <w:r w:rsidR="00945772">
        <w:rPr>
          <w:rFonts w:ascii="Times New Roman" w:hAnsi="Times New Roman" w:cs="Times New Roman"/>
          <w:b/>
          <w:bCs/>
          <w:color w:val="000000"/>
          <w:sz w:val="24"/>
          <w:szCs w:val="24"/>
        </w:rPr>
        <w:t xml:space="preserve">. </w:t>
      </w:r>
      <w:r w:rsidRPr="00E57D91">
        <w:rPr>
          <w:rFonts w:ascii="Times New Roman" w:hAnsi="Times New Roman" w:cs="Times New Roman"/>
          <w:color w:val="000000"/>
          <w:sz w:val="24"/>
          <w:szCs w:val="24"/>
        </w:rPr>
        <w:t xml:space="preserve">The relative expression level of the </w:t>
      </w:r>
      <w:r w:rsidRPr="001C4F15">
        <w:rPr>
          <w:rFonts w:ascii="Times New Roman" w:hAnsi="Times New Roman" w:cs="Times New Roman"/>
          <w:i/>
          <w:iCs/>
          <w:color w:val="000000"/>
          <w:sz w:val="24"/>
          <w:szCs w:val="24"/>
        </w:rPr>
        <w:t>nirK</w:t>
      </w:r>
      <w:r w:rsidRPr="00E57D91">
        <w:rPr>
          <w:rFonts w:ascii="Times New Roman" w:hAnsi="Times New Roman" w:cs="Times New Roman"/>
          <w:color w:val="000000"/>
          <w:sz w:val="24"/>
          <w:szCs w:val="24"/>
        </w:rPr>
        <w:t xml:space="preserve"> gene in different gut compartments of </w:t>
      </w:r>
      <w:r w:rsidRPr="00E57D91">
        <w:rPr>
          <w:rFonts w:ascii="Times New Roman" w:hAnsi="Times New Roman" w:cs="Times New Roman"/>
          <w:i/>
          <w:iCs/>
          <w:color w:val="000000"/>
          <w:sz w:val="24"/>
          <w:szCs w:val="24"/>
        </w:rPr>
        <w:t>M.</w:t>
      </w:r>
      <w:r w:rsidR="00945772">
        <w:rPr>
          <w:rFonts w:ascii="Times New Roman" w:hAnsi="Times New Roman" w:cs="Times New Roman"/>
          <w:i/>
          <w:iCs/>
          <w:color w:val="000000"/>
          <w:sz w:val="24"/>
          <w:szCs w:val="24"/>
        </w:rPr>
        <w:t xml:space="preserve"> </w:t>
      </w:r>
      <w:r w:rsidRPr="00E57D91">
        <w:rPr>
          <w:rFonts w:ascii="Times New Roman" w:hAnsi="Times New Roman" w:cs="Times New Roman"/>
          <w:i/>
          <w:iCs/>
          <w:color w:val="000000"/>
          <w:sz w:val="24"/>
          <w:szCs w:val="24"/>
        </w:rPr>
        <w:t>insanabilis</w:t>
      </w:r>
      <w:r w:rsidRPr="00E57D91">
        <w:rPr>
          <w:rFonts w:ascii="Times New Roman" w:hAnsi="Times New Roman" w:cs="Times New Roman"/>
          <w:color w:val="000000"/>
          <w:sz w:val="24"/>
          <w:szCs w:val="24"/>
        </w:rPr>
        <w:t xml:space="preserve"> larvae </w:t>
      </w:r>
    </w:p>
    <w:tbl>
      <w:tblPr>
        <w:tblStyle w:val="TableGrid"/>
        <w:tblW w:w="0" w:type="auto"/>
        <w:tblLook w:val="04A0" w:firstRow="1" w:lastRow="0" w:firstColumn="1" w:lastColumn="0" w:noHBand="0" w:noVBand="1"/>
      </w:tblPr>
      <w:tblGrid>
        <w:gridCol w:w="867"/>
        <w:gridCol w:w="2434"/>
        <w:gridCol w:w="1682"/>
        <w:gridCol w:w="1676"/>
        <w:gridCol w:w="1650"/>
      </w:tblGrid>
      <w:tr w:rsidR="00111DC3" w:rsidRPr="00D57EAA" w14:paraId="50B59DB4" w14:textId="77777777" w:rsidTr="007A0078">
        <w:trPr>
          <w:trHeight w:val="20"/>
        </w:trPr>
        <w:tc>
          <w:tcPr>
            <w:tcW w:w="867" w:type="dxa"/>
            <w:vMerge w:val="restart"/>
            <w:shd w:val="clear" w:color="auto" w:fill="D0CECE" w:themeFill="background2" w:themeFillShade="E6"/>
          </w:tcPr>
          <w:p w14:paraId="77990FFD" w14:textId="77777777" w:rsidR="00111DC3" w:rsidRPr="00090F77" w:rsidRDefault="00111DC3" w:rsidP="00B778CE">
            <w:pPr>
              <w:spacing w:before="40" w:after="40" w:line="276" w:lineRule="auto"/>
              <w:jc w:val="center"/>
              <w:rPr>
                <w:rFonts w:ascii="Times New Roman" w:hAnsi="Times New Roman"/>
                <w:b/>
                <w:bCs/>
                <w:color w:val="000000"/>
                <w:sz w:val="24"/>
                <w:szCs w:val="24"/>
              </w:rPr>
            </w:pPr>
            <w:bookmarkStart w:id="15" w:name="_Hlk176968092"/>
            <w:r w:rsidRPr="00090F77">
              <w:rPr>
                <w:rFonts w:ascii="Times New Roman" w:hAnsi="Times New Roman"/>
                <w:b/>
                <w:bCs/>
                <w:color w:val="000000"/>
                <w:sz w:val="24"/>
                <w:szCs w:val="24"/>
              </w:rPr>
              <w:t>Sl. No</w:t>
            </w:r>
          </w:p>
        </w:tc>
        <w:tc>
          <w:tcPr>
            <w:tcW w:w="2434" w:type="dxa"/>
            <w:vMerge w:val="restart"/>
            <w:shd w:val="clear" w:color="auto" w:fill="D0CECE" w:themeFill="background2" w:themeFillShade="E6"/>
          </w:tcPr>
          <w:p w14:paraId="46076534"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Treatment details</w:t>
            </w:r>
          </w:p>
        </w:tc>
        <w:tc>
          <w:tcPr>
            <w:tcW w:w="5008" w:type="dxa"/>
            <w:gridSpan w:val="3"/>
            <w:shd w:val="clear" w:color="auto" w:fill="D0CECE" w:themeFill="background2" w:themeFillShade="E6"/>
          </w:tcPr>
          <w:p w14:paraId="24C26551"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 xml:space="preserve">Relative expression of </w:t>
            </w:r>
            <w:r w:rsidRPr="001C4F15">
              <w:rPr>
                <w:rFonts w:ascii="Times New Roman" w:hAnsi="Times New Roman"/>
                <w:b/>
                <w:bCs/>
                <w:i/>
                <w:iCs/>
                <w:color w:val="000000"/>
                <w:sz w:val="24"/>
                <w:szCs w:val="24"/>
              </w:rPr>
              <w:t>nirK</w:t>
            </w:r>
            <w:r w:rsidRPr="00090F77">
              <w:rPr>
                <w:rFonts w:ascii="Times New Roman" w:hAnsi="Times New Roman"/>
                <w:b/>
                <w:bCs/>
                <w:color w:val="000000"/>
                <w:sz w:val="24"/>
                <w:szCs w:val="24"/>
              </w:rPr>
              <w:t xml:space="preserve"> gene</w:t>
            </w:r>
          </w:p>
        </w:tc>
      </w:tr>
      <w:tr w:rsidR="00111DC3" w:rsidRPr="00D57EAA" w14:paraId="11D8D4A5" w14:textId="77777777" w:rsidTr="007A0078">
        <w:trPr>
          <w:trHeight w:val="20"/>
        </w:trPr>
        <w:tc>
          <w:tcPr>
            <w:tcW w:w="867" w:type="dxa"/>
            <w:vMerge/>
            <w:shd w:val="clear" w:color="auto" w:fill="D0CECE" w:themeFill="background2" w:themeFillShade="E6"/>
          </w:tcPr>
          <w:p w14:paraId="626FF4F4"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34" w:type="dxa"/>
            <w:vMerge/>
            <w:shd w:val="clear" w:color="auto" w:fill="D0CECE" w:themeFill="background2" w:themeFillShade="E6"/>
          </w:tcPr>
          <w:p w14:paraId="7C152A6D" w14:textId="77777777" w:rsidR="00111DC3" w:rsidRPr="00090F77" w:rsidRDefault="00111DC3" w:rsidP="00B778CE">
            <w:pPr>
              <w:spacing w:before="40" w:after="40" w:line="276" w:lineRule="auto"/>
              <w:jc w:val="center"/>
              <w:rPr>
                <w:rFonts w:ascii="Times New Roman" w:hAnsi="Times New Roman"/>
                <w:color w:val="000000"/>
                <w:sz w:val="24"/>
                <w:szCs w:val="24"/>
              </w:rPr>
            </w:pPr>
          </w:p>
        </w:tc>
        <w:tc>
          <w:tcPr>
            <w:tcW w:w="1682" w:type="dxa"/>
            <w:shd w:val="clear" w:color="auto" w:fill="D0CECE" w:themeFill="background2" w:themeFillShade="E6"/>
          </w:tcPr>
          <w:p w14:paraId="5309861E"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Foregut</w:t>
            </w:r>
          </w:p>
        </w:tc>
        <w:tc>
          <w:tcPr>
            <w:tcW w:w="1676" w:type="dxa"/>
            <w:shd w:val="clear" w:color="auto" w:fill="D0CECE" w:themeFill="background2" w:themeFillShade="E6"/>
          </w:tcPr>
          <w:p w14:paraId="2F6B03BE"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Midgut</w:t>
            </w:r>
          </w:p>
        </w:tc>
        <w:tc>
          <w:tcPr>
            <w:tcW w:w="1650" w:type="dxa"/>
            <w:shd w:val="clear" w:color="auto" w:fill="D0CECE" w:themeFill="background2" w:themeFillShade="E6"/>
          </w:tcPr>
          <w:p w14:paraId="377B5782"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Hindgut</w:t>
            </w:r>
          </w:p>
        </w:tc>
      </w:tr>
      <w:tr w:rsidR="00111DC3" w:rsidRPr="00D57EAA" w14:paraId="7A3A915F" w14:textId="77777777" w:rsidTr="007A0078">
        <w:trPr>
          <w:trHeight w:val="20"/>
        </w:trPr>
        <w:tc>
          <w:tcPr>
            <w:tcW w:w="867" w:type="dxa"/>
          </w:tcPr>
          <w:p w14:paraId="46627D2E"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1</w:t>
            </w:r>
          </w:p>
        </w:tc>
        <w:tc>
          <w:tcPr>
            <w:tcW w:w="2434" w:type="dxa"/>
          </w:tcPr>
          <w:p w14:paraId="4B69333D"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Naturally Infested Soil</w:t>
            </w:r>
          </w:p>
        </w:tc>
        <w:tc>
          <w:tcPr>
            <w:tcW w:w="1682" w:type="dxa"/>
          </w:tcPr>
          <w:p w14:paraId="1DDF89B9"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1.180±0.795</w:t>
            </w:r>
            <w:r w:rsidRPr="00090F77">
              <w:rPr>
                <w:rFonts w:ascii="Times New Roman" w:hAnsi="Times New Roman" w:cs="Times New Roman"/>
                <w:color w:val="000000"/>
                <w:sz w:val="24"/>
                <w:szCs w:val="24"/>
                <w:vertAlign w:val="superscript"/>
              </w:rPr>
              <w:t>f</w:t>
            </w:r>
          </w:p>
        </w:tc>
        <w:tc>
          <w:tcPr>
            <w:tcW w:w="1676" w:type="dxa"/>
          </w:tcPr>
          <w:p w14:paraId="23B33A87"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3.567±0.765</w:t>
            </w:r>
            <w:r w:rsidRPr="00090F77">
              <w:rPr>
                <w:rFonts w:ascii="Times New Roman" w:hAnsi="Times New Roman" w:cs="Times New Roman"/>
                <w:color w:val="000000"/>
                <w:sz w:val="24"/>
                <w:szCs w:val="24"/>
                <w:vertAlign w:val="superscript"/>
              </w:rPr>
              <w:t>d</w:t>
            </w:r>
          </w:p>
        </w:tc>
        <w:tc>
          <w:tcPr>
            <w:tcW w:w="1650" w:type="dxa"/>
          </w:tcPr>
          <w:p w14:paraId="2DD908FD"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2.0300±0.776</w:t>
            </w:r>
            <w:r w:rsidRPr="00090F77">
              <w:rPr>
                <w:rFonts w:ascii="Times New Roman" w:hAnsi="Times New Roman" w:cs="Times New Roman"/>
                <w:color w:val="000000"/>
                <w:sz w:val="24"/>
                <w:szCs w:val="24"/>
                <w:vertAlign w:val="superscript"/>
              </w:rPr>
              <w:t>e</w:t>
            </w:r>
          </w:p>
        </w:tc>
      </w:tr>
      <w:tr w:rsidR="00111DC3" w:rsidRPr="00D57EAA" w14:paraId="5293465D" w14:textId="77777777" w:rsidTr="007A0078">
        <w:trPr>
          <w:trHeight w:val="20"/>
        </w:trPr>
        <w:tc>
          <w:tcPr>
            <w:tcW w:w="867" w:type="dxa"/>
          </w:tcPr>
          <w:p w14:paraId="33E7E3F2"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2</w:t>
            </w:r>
          </w:p>
        </w:tc>
        <w:tc>
          <w:tcPr>
            <w:tcW w:w="2434" w:type="dxa"/>
          </w:tcPr>
          <w:p w14:paraId="62208D42"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Farmyard Manure</w:t>
            </w:r>
          </w:p>
        </w:tc>
        <w:tc>
          <w:tcPr>
            <w:tcW w:w="1682" w:type="dxa"/>
          </w:tcPr>
          <w:p w14:paraId="15D80EB8"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1.693±0.790</w:t>
            </w:r>
            <w:r w:rsidRPr="00090F77">
              <w:rPr>
                <w:rFonts w:ascii="Times New Roman" w:hAnsi="Times New Roman" w:cs="Times New Roman"/>
                <w:color w:val="000000"/>
                <w:sz w:val="24"/>
                <w:szCs w:val="24"/>
                <w:vertAlign w:val="superscript"/>
              </w:rPr>
              <w:t>ef</w:t>
            </w:r>
          </w:p>
        </w:tc>
        <w:tc>
          <w:tcPr>
            <w:tcW w:w="1676" w:type="dxa"/>
          </w:tcPr>
          <w:p w14:paraId="1CB97858"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3.89±0.750</w:t>
            </w:r>
            <w:r w:rsidRPr="00090F77">
              <w:rPr>
                <w:rFonts w:ascii="Times New Roman" w:hAnsi="Times New Roman" w:cs="Times New Roman"/>
                <w:color w:val="000000"/>
                <w:sz w:val="24"/>
                <w:szCs w:val="24"/>
                <w:vertAlign w:val="superscript"/>
              </w:rPr>
              <w:t>d</w:t>
            </w:r>
          </w:p>
        </w:tc>
        <w:tc>
          <w:tcPr>
            <w:tcW w:w="1650" w:type="dxa"/>
          </w:tcPr>
          <w:p w14:paraId="124A971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5.486±0.728</w:t>
            </w:r>
            <w:r w:rsidRPr="00090F77">
              <w:rPr>
                <w:rFonts w:ascii="Times New Roman" w:hAnsi="Times New Roman" w:cs="Times New Roman"/>
                <w:color w:val="000000"/>
                <w:sz w:val="24"/>
                <w:szCs w:val="24"/>
                <w:vertAlign w:val="superscript"/>
              </w:rPr>
              <w:t>b</w:t>
            </w:r>
          </w:p>
        </w:tc>
      </w:tr>
      <w:tr w:rsidR="00111DC3" w:rsidRPr="00D57EAA" w14:paraId="06090C97" w14:textId="77777777" w:rsidTr="007A0078">
        <w:trPr>
          <w:trHeight w:val="20"/>
        </w:trPr>
        <w:tc>
          <w:tcPr>
            <w:tcW w:w="867" w:type="dxa"/>
          </w:tcPr>
          <w:p w14:paraId="76FF4509" w14:textId="77777777" w:rsidR="00111DC3" w:rsidRPr="00090F77" w:rsidRDefault="00111DC3" w:rsidP="00B778CE">
            <w:pPr>
              <w:spacing w:before="40" w:after="40" w:line="276" w:lineRule="auto"/>
              <w:jc w:val="center"/>
              <w:rPr>
                <w:rFonts w:ascii="Times New Roman" w:hAnsi="Times New Roman"/>
                <w:b/>
                <w:bCs/>
                <w:color w:val="000000"/>
                <w:sz w:val="24"/>
                <w:szCs w:val="24"/>
              </w:rPr>
            </w:pPr>
            <w:r w:rsidRPr="00090F77">
              <w:rPr>
                <w:rFonts w:ascii="Times New Roman" w:hAnsi="Times New Roman"/>
                <w:b/>
                <w:bCs/>
                <w:color w:val="000000"/>
                <w:sz w:val="24"/>
                <w:szCs w:val="24"/>
              </w:rPr>
              <w:t>3</w:t>
            </w:r>
          </w:p>
        </w:tc>
        <w:tc>
          <w:tcPr>
            <w:tcW w:w="2434" w:type="dxa"/>
          </w:tcPr>
          <w:p w14:paraId="3A084FA6"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olor w:val="000000"/>
                <w:sz w:val="24"/>
                <w:szCs w:val="24"/>
              </w:rPr>
              <w:t>Vermicompost</w:t>
            </w:r>
          </w:p>
        </w:tc>
        <w:tc>
          <w:tcPr>
            <w:tcW w:w="1682" w:type="dxa"/>
          </w:tcPr>
          <w:p w14:paraId="6BE46400"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1.957±0.784</w:t>
            </w:r>
            <w:r w:rsidRPr="00090F77">
              <w:rPr>
                <w:rFonts w:ascii="Times New Roman" w:hAnsi="Times New Roman" w:cs="Times New Roman"/>
                <w:color w:val="000000"/>
                <w:sz w:val="24"/>
                <w:szCs w:val="24"/>
                <w:vertAlign w:val="superscript"/>
              </w:rPr>
              <w:t>e</w:t>
            </w:r>
          </w:p>
        </w:tc>
        <w:tc>
          <w:tcPr>
            <w:tcW w:w="1676" w:type="dxa"/>
          </w:tcPr>
          <w:p w14:paraId="33DD45E4" w14:textId="77777777" w:rsidR="00111DC3" w:rsidRPr="00090F77" w:rsidRDefault="00111DC3" w:rsidP="00B778CE">
            <w:pPr>
              <w:spacing w:before="40" w:after="40" w:line="276" w:lineRule="auto"/>
              <w:jc w:val="center"/>
              <w:rPr>
                <w:rFonts w:ascii="Times New Roman" w:hAnsi="Times New Roman"/>
                <w:color w:val="000000"/>
                <w:sz w:val="24"/>
                <w:szCs w:val="24"/>
              </w:rPr>
            </w:pPr>
            <w:r w:rsidRPr="00090F77">
              <w:rPr>
                <w:rFonts w:ascii="Times New Roman" w:hAnsi="Times New Roman" w:cs="Times New Roman"/>
                <w:color w:val="000000"/>
                <w:sz w:val="24"/>
                <w:szCs w:val="24"/>
              </w:rPr>
              <w:t>4.786±0.728</w:t>
            </w:r>
            <w:r w:rsidRPr="00090F77">
              <w:rPr>
                <w:rFonts w:ascii="Times New Roman" w:hAnsi="Times New Roman" w:cs="Times New Roman"/>
                <w:color w:val="000000"/>
                <w:sz w:val="24"/>
                <w:szCs w:val="24"/>
                <w:vertAlign w:val="superscript"/>
              </w:rPr>
              <w:t>c</w:t>
            </w:r>
          </w:p>
        </w:tc>
        <w:tc>
          <w:tcPr>
            <w:tcW w:w="1650" w:type="dxa"/>
          </w:tcPr>
          <w:p w14:paraId="4ACF1943"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7.51±0.69</w:t>
            </w:r>
            <w:r w:rsidRPr="00090F77">
              <w:rPr>
                <w:rFonts w:ascii="Times New Roman" w:hAnsi="Times New Roman" w:cs="Times New Roman"/>
                <w:color w:val="000000"/>
                <w:sz w:val="24"/>
                <w:szCs w:val="24"/>
                <w:vertAlign w:val="superscript"/>
              </w:rPr>
              <w:t>a</w:t>
            </w:r>
          </w:p>
        </w:tc>
      </w:tr>
      <w:tr w:rsidR="00111DC3" w:rsidRPr="00D57EAA" w14:paraId="300D25D2" w14:textId="77777777" w:rsidTr="007A0078">
        <w:trPr>
          <w:trHeight w:val="20"/>
        </w:trPr>
        <w:tc>
          <w:tcPr>
            <w:tcW w:w="867" w:type="dxa"/>
          </w:tcPr>
          <w:p w14:paraId="2434A9E4"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34" w:type="dxa"/>
          </w:tcPr>
          <w:p w14:paraId="136649AD"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p (&lt; 0.05)</w:t>
            </w:r>
          </w:p>
        </w:tc>
        <w:tc>
          <w:tcPr>
            <w:tcW w:w="1682" w:type="dxa"/>
          </w:tcPr>
          <w:p w14:paraId="56252E0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76" w:type="dxa"/>
          </w:tcPr>
          <w:p w14:paraId="6B6323D2"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0.0001</w:t>
            </w:r>
          </w:p>
        </w:tc>
        <w:tc>
          <w:tcPr>
            <w:tcW w:w="1650" w:type="dxa"/>
          </w:tcPr>
          <w:p w14:paraId="55621D5C"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1AE93D82" w14:textId="77777777" w:rsidTr="007A0078">
        <w:trPr>
          <w:trHeight w:val="20"/>
        </w:trPr>
        <w:tc>
          <w:tcPr>
            <w:tcW w:w="867" w:type="dxa"/>
            <w:vMerge w:val="restart"/>
          </w:tcPr>
          <w:p w14:paraId="0370A323"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34" w:type="dxa"/>
          </w:tcPr>
          <w:p w14:paraId="132F31E3"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SE(m)</w:t>
            </w:r>
          </w:p>
        </w:tc>
        <w:tc>
          <w:tcPr>
            <w:tcW w:w="1682" w:type="dxa"/>
            <w:vMerge w:val="restart"/>
          </w:tcPr>
          <w:p w14:paraId="14997F7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76" w:type="dxa"/>
          </w:tcPr>
          <w:p w14:paraId="5FBC0CA9"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0.234</w:t>
            </w:r>
          </w:p>
        </w:tc>
        <w:tc>
          <w:tcPr>
            <w:tcW w:w="1650" w:type="dxa"/>
            <w:vMerge w:val="restart"/>
          </w:tcPr>
          <w:p w14:paraId="4C3EA91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5DADD5AB" w14:textId="77777777" w:rsidTr="007A0078">
        <w:trPr>
          <w:trHeight w:val="20"/>
        </w:trPr>
        <w:tc>
          <w:tcPr>
            <w:tcW w:w="867" w:type="dxa"/>
            <w:vMerge/>
          </w:tcPr>
          <w:p w14:paraId="00E96485"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34" w:type="dxa"/>
          </w:tcPr>
          <w:p w14:paraId="14C1EFF3"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SE(d)</w:t>
            </w:r>
          </w:p>
        </w:tc>
        <w:tc>
          <w:tcPr>
            <w:tcW w:w="1682" w:type="dxa"/>
            <w:vMerge/>
          </w:tcPr>
          <w:p w14:paraId="6F1F0881"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76" w:type="dxa"/>
          </w:tcPr>
          <w:p w14:paraId="1496304B"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0.331</w:t>
            </w:r>
          </w:p>
        </w:tc>
        <w:tc>
          <w:tcPr>
            <w:tcW w:w="1650" w:type="dxa"/>
            <w:vMerge/>
          </w:tcPr>
          <w:p w14:paraId="60C76D02"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r w:rsidR="00111DC3" w:rsidRPr="00D57EAA" w14:paraId="52F56503" w14:textId="77777777" w:rsidTr="007A0078">
        <w:trPr>
          <w:trHeight w:val="20"/>
        </w:trPr>
        <w:tc>
          <w:tcPr>
            <w:tcW w:w="867" w:type="dxa"/>
            <w:vMerge/>
          </w:tcPr>
          <w:p w14:paraId="70EAE932" w14:textId="77777777" w:rsidR="00111DC3" w:rsidRPr="00090F77" w:rsidRDefault="00111DC3" w:rsidP="00B778CE">
            <w:pPr>
              <w:spacing w:before="40" w:after="40" w:line="276" w:lineRule="auto"/>
              <w:jc w:val="center"/>
              <w:rPr>
                <w:rFonts w:ascii="Times New Roman" w:hAnsi="Times New Roman"/>
                <w:b/>
                <w:bCs/>
                <w:color w:val="000000"/>
                <w:sz w:val="24"/>
                <w:szCs w:val="24"/>
              </w:rPr>
            </w:pPr>
          </w:p>
        </w:tc>
        <w:tc>
          <w:tcPr>
            <w:tcW w:w="2434" w:type="dxa"/>
          </w:tcPr>
          <w:p w14:paraId="7F010877" w14:textId="77777777" w:rsidR="00111DC3" w:rsidRPr="00090F77" w:rsidRDefault="00111DC3" w:rsidP="00B778CE">
            <w:pPr>
              <w:spacing w:before="40" w:after="40" w:line="276" w:lineRule="auto"/>
              <w:rPr>
                <w:rFonts w:ascii="Times New Roman" w:hAnsi="Times New Roman"/>
                <w:color w:val="000000"/>
                <w:sz w:val="24"/>
                <w:szCs w:val="24"/>
              </w:rPr>
            </w:pPr>
            <w:r w:rsidRPr="00090F77">
              <w:rPr>
                <w:rFonts w:ascii="Times New Roman" w:hAnsi="Times New Roman" w:cs="Times New Roman"/>
                <w:color w:val="000000"/>
                <w:sz w:val="24"/>
                <w:szCs w:val="24"/>
              </w:rPr>
              <w:t>CV</w:t>
            </w:r>
          </w:p>
        </w:tc>
        <w:tc>
          <w:tcPr>
            <w:tcW w:w="1682" w:type="dxa"/>
            <w:vMerge/>
          </w:tcPr>
          <w:p w14:paraId="65AEAD3F"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c>
          <w:tcPr>
            <w:tcW w:w="1676" w:type="dxa"/>
          </w:tcPr>
          <w:p w14:paraId="79393901"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r w:rsidRPr="00090F77">
              <w:rPr>
                <w:rFonts w:ascii="Times New Roman" w:hAnsi="Times New Roman" w:cs="Times New Roman"/>
                <w:color w:val="000000"/>
                <w:sz w:val="24"/>
                <w:szCs w:val="24"/>
              </w:rPr>
              <w:t>11.348</w:t>
            </w:r>
          </w:p>
        </w:tc>
        <w:tc>
          <w:tcPr>
            <w:tcW w:w="1650" w:type="dxa"/>
            <w:vMerge/>
          </w:tcPr>
          <w:p w14:paraId="234CC384" w14:textId="77777777" w:rsidR="00111DC3" w:rsidRPr="00090F77" w:rsidRDefault="00111DC3" w:rsidP="00B778CE">
            <w:pPr>
              <w:spacing w:before="40" w:after="40" w:line="276" w:lineRule="auto"/>
              <w:jc w:val="center"/>
              <w:rPr>
                <w:rFonts w:ascii="Times New Roman" w:hAnsi="Times New Roman" w:cs="Times New Roman"/>
                <w:color w:val="000000"/>
                <w:sz w:val="24"/>
                <w:szCs w:val="24"/>
              </w:rPr>
            </w:pPr>
          </w:p>
        </w:tc>
      </w:tr>
    </w:tbl>
    <w:bookmarkEnd w:id="15"/>
    <w:p w14:paraId="2B30F790" w14:textId="77777777" w:rsidR="00111DC3" w:rsidRPr="00E57D91" w:rsidRDefault="00111DC3" w:rsidP="00111DC3">
      <w:pPr>
        <w:tabs>
          <w:tab w:val="left" w:pos="1230"/>
        </w:tabs>
        <w:spacing w:before="80" w:line="276" w:lineRule="auto"/>
        <w:jc w:val="both"/>
        <w:rPr>
          <w:rFonts w:ascii="Times New Roman" w:hAnsi="Times New Roman" w:cs="Times New Roman"/>
          <w:color w:val="000000"/>
          <w:sz w:val="24"/>
          <w:szCs w:val="24"/>
        </w:rPr>
      </w:pPr>
      <w:r w:rsidRPr="00E57D91">
        <w:rPr>
          <w:rFonts w:ascii="Times New Roman" w:hAnsi="Times New Roman" w:cs="Times New Roman"/>
          <w:color w:val="000000"/>
          <w:sz w:val="24"/>
          <w:szCs w:val="24"/>
        </w:rPr>
        <w:t xml:space="preserve">A two-way ANOVA of the </w:t>
      </w:r>
      <w:r w:rsidRPr="001C4F15">
        <w:rPr>
          <w:rFonts w:ascii="Times New Roman" w:hAnsi="Times New Roman" w:cs="Times New Roman"/>
          <w:i/>
          <w:iCs/>
          <w:color w:val="000000"/>
          <w:sz w:val="24"/>
          <w:szCs w:val="24"/>
        </w:rPr>
        <w:t>nirK</w:t>
      </w:r>
      <w:r w:rsidRPr="00E57D91">
        <w:rPr>
          <w:rFonts w:ascii="Times New Roman" w:hAnsi="Times New Roman" w:cs="Times New Roman"/>
          <w:color w:val="000000"/>
          <w:sz w:val="24"/>
          <w:szCs w:val="24"/>
        </w:rPr>
        <w:t xml:space="preserve"> gene in </w:t>
      </w:r>
      <w:r w:rsidRPr="00E57D91">
        <w:rPr>
          <w:rFonts w:ascii="Times New Roman" w:hAnsi="Times New Roman" w:cs="Times New Roman"/>
          <w:i/>
          <w:iCs/>
          <w:color w:val="000000"/>
          <w:sz w:val="24"/>
          <w:szCs w:val="24"/>
        </w:rPr>
        <w:t>M. insanabilis</w:t>
      </w:r>
      <w:r w:rsidRPr="00E57D91">
        <w:rPr>
          <w:rFonts w:ascii="Times New Roman" w:hAnsi="Times New Roman" w:cs="Times New Roman"/>
          <w:color w:val="000000"/>
          <w:sz w:val="24"/>
          <w:szCs w:val="24"/>
        </w:rPr>
        <w:t xml:space="preserve"> (Mean ± Standard error, N = 9, Tukey’s test: p &lt; 0.05).</w:t>
      </w:r>
    </w:p>
    <w:p w14:paraId="10961021" w14:textId="77777777" w:rsidR="00111DC3" w:rsidRDefault="00111DC3" w:rsidP="00111DC3">
      <w:pPr>
        <w:tabs>
          <w:tab w:val="left" w:pos="1560"/>
        </w:tabs>
        <w:spacing w:line="276" w:lineRule="auto"/>
        <w:ind w:left="40" w:right="-57" w:hanging="40"/>
        <w:jc w:val="both"/>
        <w:rPr>
          <w:rFonts w:ascii="Times New Roman" w:hAnsi="Times New Roman" w:cs="Times New Roman"/>
          <w:color w:val="000000"/>
          <w:sz w:val="24"/>
          <w:szCs w:val="24"/>
        </w:rPr>
      </w:pPr>
    </w:p>
    <w:p w14:paraId="67F57A08" w14:textId="77777777" w:rsidR="00111DC3" w:rsidRDefault="00111DC3" w:rsidP="00111DC3">
      <w:pPr>
        <w:tabs>
          <w:tab w:val="left" w:pos="1560"/>
        </w:tabs>
        <w:spacing w:line="276" w:lineRule="auto"/>
        <w:ind w:right="-57"/>
        <w:jc w:val="both"/>
        <w:rPr>
          <w:rFonts w:ascii="Times New Roman" w:hAnsi="Times New Roman" w:cs="Times New Roman"/>
          <w:color w:val="000000"/>
          <w:sz w:val="24"/>
          <w:szCs w:val="24"/>
        </w:rPr>
      </w:pPr>
      <w:bookmarkStart w:id="16" w:name="_PictureBullets"/>
      <w:bookmarkEnd w:id="16"/>
    </w:p>
    <w:p w14:paraId="3F38AC82" w14:textId="7C3ED88E" w:rsidR="00670D1A" w:rsidRDefault="00670D1A" w:rsidP="00071FEC">
      <w:pPr>
        <w:tabs>
          <w:tab w:val="left" w:pos="2066"/>
        </w:tabs>
        <w:rPr>
          <w:rFonts w:ascii="Times New Roman" w:hAnsi="Times New Roman" w:cs="Times New Roman"/>
        </w:rPr>
      </w:pPr>
    </w:p>
    <w:sectPr w:rsidR="00670D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8DABB" w14:textId="77777777" w:rsidR="00E62CB9" w:rsidRDefault="00E62CB9" w:rsidP="00A774F0">
      <w:pPr>
        <w:spacing w:after="0" w:line="240" w:lineRule="auto"/>
      </w:pPr>
      <w:r>
        <w:separator/>
      </w:r>
    </w:p>
  </w:endnote>
  <w:endnote w:type="continuationSeparator" w:id="0">
    <w:p w14:paraId="3780886A" w14:textId="77777777" w:rsidR="00E62CB9" w:rsidRDefault="00E62CB9" w:rsidP="00A77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ACA1" w14:textId="77777777" w:rsidR="00E62CB9" w:rsidRDefault="00E62CB9" w:rsidP="00A774F0">
      <w:pPr>
        <w:spacing w:after="0" w:line="240" w:lineRule="auto"/>
      </w:pPr>
      <w:r>
        <w:separator/>
      </w:r>
    </w:p>
  </w:footnote>
  <w:footnote w:type="continuationSeparator" w:id="0">
    <w:p w14:paraId="13E3BF4C" w14:textId="77777777" w:rsidR="00E62CB9" w:rsidRDefault="00E62CB9" w:rsidP="00A774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E86"/>
    <w:rsid w:val="00021727"/>
    <w:rsid w:val="00026CB2"/>
    <w:rsid w:val="00055C85"/>
    <w:rsid w:val="00065C0A"/>
    <w:rsid w:val="00071FEC"/>
    <w:rsid w:val="000C3224"/>
    <w:rsid w:val="00111DC3"/>
    <w:rsid w:val="001172F8"/>
    <w:rsid w:val="001319F2"/>
    <w:rsid w:val="00136C94"/>
    <w:rsid w:val="0014165C"/>
    <w:rsid w:val="0016014C"/>
    <w:rsid w:val="001677A6"/>
    <w:rsid w:val="00170A98"/>
    <w:rsid w:val="00182E18"/>
    <w:rsid w:val="001B0D93"/>
    <w:rsid w:val="001E757E"/>
    <w:rsid w:val="002A14E9"/>
    <w:rsid w:val="002A7A4B"/>
    <w:rsid w:val="002B150C"/>
    <w:rsid w:val="002F3732"/>
    <w:rsid w:val="00315F40"/>
    <w:rsid w:val="00317CC9"/>
    <w:rsid w:val="00333C4F"/>
    <w:rsid w:val="0033415A"/>
    <w:rsid w:val="00341D2A"/>
    <w:rsid w:val="00355E6E"/>
    <w:rsid w:val="00360CB6"/>
    <w:rsid w:val="00374977"/>
    <w:rsid w:val="00377DA7"/>
    <w:rsid w:val="003869D2"/>
    <w:rsid w:val="00390EC9"/>
    <w:rsid w:val="003B23D9"/>
    <w:rsid w:val="003B346D"/>
    <w:rsid w:val="003C234B"/>
    <w:rsid w:val="003F7F72"/>
    <w:rsid w:val="0042332A"/>
    <w:rsid w:val="004437A6"/>
    <w:rsid w:val="004663F9"/>
    <w:rsid w:val="0048010E"/>
    <w:rsid w:val="004A4687"/>
    <w:rsid w:val="004A6FFB"/>
    <w:rsid w:val="004A73A1"/>
    <w:rsid w:val="004C215A"/>
    <w:rsid w:val="004C276D"/>
    <w:rsid w:val="004C2CF4"/>
    <w:rsid w:val="004D058A"/>
    <w:rsid w:val="004D6457"/>
    <w:rsid w:val="004F3E6A"/>
    <w:rsid w:val="005026E7"/>
    <w:rsid w:val="0050319B"/>
    <w:rsid w:val="00516A03"/>
    <w:rsid w:val="005700D7"/>
    <w:rsid w:val="00577C15"/>
    <w:rsid w:val="005E33C1"/>
    <w:rsid w:val="005E520D"/>
    <w:rsid w:val="005F25C5"/>
    <w:rsid w:val="00603490"/>
    <w:rsid w:val="0061588B"/>
    <w:rsid w:val="0062611B"/>
    <w:rsid w:val="00632BC9"/>
    <w:rsid w:val="00637AD8"/>
    <w:rsid w:val="006562E1"/>
    <w:rsid w:val="00670D1A"/>
    <w:rsid w:val="0067797E"/>
    <w:rsid w:val="006A526B"/>
    <w:rsid w:val="006D3151"/>
    <w:rsid w:val="0072752C"/>
    <w:rsid w:val="0077221C"/>
    <w:rsid w:val="0077638F"/>
    <w:rsid w:val="007A0078"/>
    <w:rsid w:val="007A4621"/>
    <w:rsid w:val="007B6069"/>
    <w:rsid w:val="007B699C"/>
    <w:rsid w:val="007D7369"/>
    <w:rsid w:val="007F24C7"/>
    <w:rsid w:val="007F4FC5"/>
    <w:rsid w:val="00812DE1"/>
    <w:rsid w:val="0082487B"/>
    <w:rsid w:val="00895338"/>
    <w:rsid w:val="0089594D"/>
    <w:rsid w:val="008A4549"/>
    <w:rsid w:val="008A6EF9"/>
    <w:rsid w:val="00942430"/>
    <w:rsid w:val="00945772"/>
    <w:rsid w:val="00946ED6"/>
    <w:rsid w:val="0098605C"/>
    <w:rsid w:val="00991121"/>
    <w:rsid w:val="00995D01"/>
    <w:rsid w:val="00996829"/>
    <w:rsid w:val="009A63F7"/>
    <w:rsid w:val="009E3AFB"/>
    <w:rsid w:val="00A1588B"/>
    <w:rsid w:val="00A246FD"/>
    <w:rsid w:val="00A26702"/>
    <w:rsid w:val="00A271B7"/>
    <w:rsid w:val="00A35445"/>
    <w:rsid w:val="00A700A5"/>
    <w:rsid w:val="00A774F0"/>
    <w:rsid w:val="00A85DF2"/>
    <w:rsid w:val="00A94F1A"/>
    <w:rsid w:val="00AA2B7C"/>
    <w:rsid w:val="00B1671A"/>
    <w:rsid w:val="00B23459"/>
    <w:rsid w:val="00B33052"/>
    <w:rsid w:val="00BA4AC7"/>
    <w:rsid w:val="00BD1F9A"/>
    <w:rsid w:val="00BE1F5B"/>
    <w:rsid w:val="00C028AB"/>
    <w:rsid w:val="00C32AC0"/>
    <w:rsid w:val="00C7090C"/>
    <w:rsid w:val="00C80CF8"/>
    <w:rsid w:val="00C81D4A"/>
    <w:rsid w:val="00CA1131"/>
    <w:rsid w:val="00CA5010"/>
    <w:rsid w:val="00CD2040"/>
    <w:rsid w:val="00CD2654"/>
    <w:rsid w:val="00CF470C"/>
    <w:rsid w:val="00D00207"/>
    <w:rsid w:val="00D20E86"/>
    <w:rsid w:val="00D75D32"/>
    <w:rsid w:val="00D83B7D"/>
    <w:rsid w:val="00DB0977"/>
    <w:rsid w:val="00DF3C64"/>
    <w:rsid w:val="00E0042B"/>
    <w:rsid w:val="00E01ABC"/>
    <w:rsid w:val="00E03219"/>
    <w:rsid w:val="00E13534"/>
    <w:rsid w:val="00E37836"/>
    <w:rsid w:val="00E62CB9"/>
    <w:rsid w:val="00E62D90"/>
    <w:rsid w:val="00E72B3A"/>
    <w:rsid w:val="00E81932"/>
    <w:rsid w:val="00EA36D3"/>
    <w:rsid w:val="00EA6CD3"/>
    <w:rsid w:val="00EC6B9B"/>
    <w:rsid w:val="00ED7068"/>
    <w:rsid w:val="00F0150D"/>
    <w:rsid w:val="00F0239A"/>
    <w:rsid w:val="00F228D7"/>
    <w:rsid w:val="00F6583D"/>
    <w:rsid w:val="00F8731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90C9B"/>
  <w15:chartTrackingRefBased/>
  <w15:docId w15:val="{F50117AB-9324-42B3-B96E-0C858E92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link w:val="Heading1Char"/>
    <w:uiPriority w:val="9"/>
    <w:qFormat/>
    <w:rsid w:val="00071FE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74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4F0"/>
    <w:rPr>
      <w:rFonts w:cs="Mangal"/>
    </w:rPr>
  </w:style>
  <w:style w:type="paragraph" w:styleId="Footer">
    <w:name w:val="footer"/>
    <w:basedOn w:val="Normal"/>
    <w:link w:val="FooterChar"/>
    <w:uiPriority w:val="99"/>
    <w:unhideWhenUsed/>
    <w:rsid w:val="00A774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4F0"/>
    <w:rPr>
      <w:rFonts w:cs="Mangal"/>
    </w:rPr>
  </w:style>
  <w:style w:type="character" w:customStyle="1" w:styleId="Heading1Char">
    <w:name w:val="Heading 1 Char"/>
    <w:basedOn w:val="DefaultParagraphFont"/>
    <w:link w:val="Heading1"/>
    <w:uiPriority w:val="9"/>
    <w:rsid w:val="00071FEC"/>
    <w:rPr>
      <w:rFonts w:ascii="Times New Roman" w:eastAsia="Times New Roman" w:hAnsi="Times New Roman" w:cs="Times New Roman"/>
      <w:b/>
      <w:bCs/>
      <w:kern w:val="36"/>
      <w:sz w:val="48"/>
      <w:szCs w:val="48"/>
      <w:lang w:val="en-US" w:bidi="ar-SA"/>
    </w:rPr>
  </w:style>
  <w:style w:type="table" w:styleId="TableGrid">
    <w:name w:val="Table Grid"/>
    <w:basedOn w:val="TableNormal"/>
    <w:uiPriority w:val="59"/>
    <w:rsid w:val="00071FEC"/>
    <w:pPr>
      <w:spacing w:after="0" w:line="240" w:lineRule="auto"/>
    </w:pPr>
    <w:rPr>
      <w:rFonts w:eastAsiaTheme="minorEastAsia"/>
      <w:szCs w:val="22"/>
      <w:lang w:val="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6Colorful">
    <w:name w:val="List Table 6 Colorful"/>
    <w:basedOn w:val="TableNormal"/>
    <w:uiPriority w:val="51"/>
    <w:rsid w:val="00360CB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link w:val="ListParagraphChar"/>
    <w:uiPriority w:val="34"/>
    <w:qFormat/>
    <w:rsid w:val="00A700A5"/>
    <w:pPr>
      <w:spacing w:after="200" w:line="276" w:lineRule="auto"/>
      <w:ind w:left="720"/>
      <w:contextualSpacing/>
    </w:pPr>
    <w:rPr>
      <w:rFonts w:ascii="Calibri" w:eastAsia="Times New Roman" w:hAnsi="Calibri" w:cs="Times New Roman"/>
      <w:szCs w:val="22"/>
      <w:lang w:val="en-US" w:bidi="ar-SA"/>
    </w:rPr>
  </w:style>
  <w:style w:type="character" w:customStyle="1" w:styleId="ListParagraphChar">
    <w:name w:val="List Paragraph Char"/>
    <w:link w:val="ListParagraph"/>
    <w:uiPriority w:val="34"/>
    <w:rsid w:val="00A700A5"/>
    <w:rPr>
      <w:rFonts w:ascii="Calibri" w:eastAsia="Times New Roman" w:hAnsi="Calibri" w:cs="Times New Roman"/>
      <w:szCs w:val="22"/>
      <w:lang w:val="en-US" w:bidi="ar-SA"/>
    </w:rPr>
  </w:style>
  <w:style w:type="character" w:styleId="Hyperlink">
    <w:name w:val="Hyperlink"/>
    <w:uiPriority w:val="99"/>
    <w:unhideWhenUsed/>
    <w:rsid w:val="0014165C"/>
    <w:rPr>
      <w:color w:val="0563C1"/>
      <w:u w:val="single"/>
    </w:rPr>
  </w:style>
  <w:style w:type="character" w:styleId="UnresolvedMention">
    <w:name w:val="Unresolved Mention"/>
    <w:basedOn w:val="DefaultParagraphFont"/>
    <w:uiPriority w:val="99"/>
    <w:semiHidden/>
    <w:unhideWhenUsed/>
    <w:rsid w:val="001E7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9119">
      <w:bodyDiv w:val="1"/>
      <w:marLeft w:val="0"/>
      <w:marRight w:val="0"/>
      <w:marTop w:val="0"/>
      <w:marBottom w:val="0"/>
      <w:divBdr>
        <w:top w:val="none" w:sz="0" w:space="0" w:color="auto"/>
        <w:left w:val="none" w:sz="0" w:space="0" w:color="auto"/>
        <w:bottom w:val="none" w:sz="0" w:space="0" w:color="auto"/>
        <w:right w:val="none" w:sz="0" w:space="0" w:color="auto"/>
      </w:divBdr>
    </w:div>
    <w:div w:id="755905157">
      <w:bodyDiv w:val="1"/>
      <w:marLeft w:val="0"/>
      <w:marRight w:val="0"/>
      <w:marTop w:val="0"/>
      <w:marBottom w:val="0"/>
      <w:divBdr>
        <w:top w:val="none" w:sz="0" w:space="0" w:color="auto"/>
        <w:left w:val="none" w:sz="0" w:space="0" w:color="auto"/>
        <w:bottom w:val="none" w:sz="0" w:space="0" w:color="auto"/>
        <w:right w:val="none" w:sz="0" w:space="0" w:color="auto"/>
      </w:divBdr>
    </w:div>
    <w:div w:id="1109349210">
      <w:bodyDiv w:val="1"/>
      <w:marLeft w:val="0"/>
      <w:marRight w:val="0"/>
      <w:marTop w:val="0"/>
      <w:marBottom w:val="0"/>
      <w:divBdr>
        <w:top w:val="none" w:sz="0" w:space="0" w:color="auto"/>
        <w:left w:val="none" w:sz="0" w:space="0" w:color="auto"/>
        <w:bottom w:val="none" w:sz="0" w:space="0" w:color="auto"/>
        <w:right w:val="none" w:sz="0" w:space="0" w:color="auto"/>
      </w:divBdr>
    </w:div>
    <w:div w:id="17730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ldp444@gmail.com"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mailto:entosubra@yahoo.co.in"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ntosubra@yahoo.co.i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hyperlink" Target="mailto:rudragoudamn@gmail.com"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mailto:rameshjayaveera29@gmail.com" TargetMode="External"/><Relationship Id="rId14" Type="http://schemas.openxmlformats.org/officeDocument/2006/relationships/image" Target="media/image3.pn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A0C2B-9513-4326-A1CF-7873D9760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24</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dc:creator>
  <cp:keywords/>
  <dc:description/>
  <cp:lastModifiedBy>Rudra Gouda</cp:lastModifiedBy>
  <cp:revision>142</cp:revision>
  <dcterms:created xsi:type="dcterms:W3CDTF">2024-10-24T06:33:00Z</dcterms:created>
  <dcterms:modified xsi:type="dcterms:W3CDTF">2025-12-11T16:22:00Z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2130b389644920695f8e62ea92194ac9392cdce9c69b7ed9c59f3f45554bc3ae</vt:lpwstr>
  </property>
</Properties>
</file>