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8DCD8" w14:textId="5BFC8E02" w:rsidR="00255405" w:rsidRPr="000A1003" w:rsidRDefault="00255405" w:rsidP="00754137">
      <w:pPr>
        <w:pStyle w:val="af"/>
        <w:jc w:val="center"/>
        <w:rPr>
          <w:color w:val="000000" w:themeColor="text1"/>
          <w:sz w:val="28"/>
          <w:szCs w:val="28"/>
        </w:rPr>
      </w:pPr>
      <w:r w:rsidRPr="000A1003">
        <w:rPr>
          <w:rFonts w:ascii="TimesNewRomanPS" w:hAnsi="TimesNewRomanPS"/>
          <w:b/>
          <w:bCs/>
          <w:color w:val="000000" w:themeColor="text1"/>
          <w:sz w:val="28"/>
          <w:szCs w:val="28"/>
        </w:rPr>
        <w:t>SUPPLEMENTARY MATERIAL</w:t>
      </w:r>
    </w:p>
    <w:p w14:paraId="7F592B7D" w14:textId="1AE6567E" w:rsidR="0046783B" w:rsidRPr="000A1003" w:rsidRDefault="0046783B" w:rsidP="0046783B">
      <w:pPr>
        <w:jc w:val="center"/>
        <w:rPr>
          <w:rFonts w:ascii="TimesNewRomanPS" w:hAnsi="TimesNewRomanPS" w:cs="宋体"/>
          <w:b/>
          <w:bCs/>
          <w:color w:val="000000" w:themeColor="text1"/>
          <w:kern w:val="0"/>
          <w:sz w:val="36"/>
          <w:szCs w:val="36"/>
        </w:rPr>
      </w:pPr>
      <w:r w:rsidRPr="000A1003">
        <w:rPr>
          <w:rFonts w:ascii="TimesNewRomanPS" w:hAnsi="TimesNewRomanPS" w:cs="宋体"/>
          <w:b/>
          <w:bCs/>
          <w:color w:val="000000" w:themeColor="text1"/>
          <w:kern w:val="0"/>
          <w:sz w:val="36"/>
          <w:szCs w:val="36"/>
        </w:rPr>
        <w:t>Risk factors of osteoporosis in post-gastrectomy gastric cancer patients:</w:t>
      </w:r>
    </w:p>
    <w:p w14:paraId="360D7933" w14:textId="3355D856" w:rsidR="00255405" w:rsidRPr="000A1003" w:rsidRDefault="0046783B" w:rsidP="0046783B">
      <w:pPr>
        <w:jc w:val="center"/>
        <w:rPr>
          <w:color w:val="000000" w:themeColor="text1"/>
          <w:sz w:val="24"/>
          <w:szCs w:val="28"/>
        </w:rPr>
      </w:pPr>
      <w:r w:rsidRPr="000A1003">
        <w:rPr>
          <w:rFonts w:ascii="TimesNewRomanPS" w:hAnsi="TimesNewRomanPS" w:cs="宋体"/>
          <w:b/>
          <w:bCs/>
          <w:color w:val="000000" w:themeColor="text1"/>
          <w:kern w:val="0"/>
          <w:sz w:val="36"/>
          <w:szCs w:val="36"/>
        </w:rPr>
        <w:t>a systematic review and meta-analysis</w:t>
      </w:r>
    </w:p>
    <w:p w14:paraId="72CE5183" w14:textId="77777777" w:rsidR="00754137" w:rsidRPr="000A1003" w:rsidRDefault="00754137" w:rsidP="00754137">
      <w:pPr>
        <w:widowControl/>
        <w:jc w:val="left"/>
        <w:rPr>
          <w:color w:val="000000" w:themeColor="text1"/>
        </w:rPr>
      </w:pPr>
    </w:p>
    <w:p w14:paraId="1031164B" w14:textId="77777777" w:rsidR="00754137" w:rsidRPr="000A1003" w:rsidRDefault="00754137" w:rsidP="00754137">
      <w:pPr>
        <w:widowControl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</w:p>
    <w:p w14:paraId="403A6502" w14:textId="77777777" w:rsidR="00D52AB5" w:rsidRPr="000A1003" w:rsidRDefault="00D52AB5">
      <w:pPr>
        <w:widowControl/>
        <w:jc w:val="left"/>
        <w:rPr>
          <w:rFonts w:ascii="TimesNewRomanPS" w:hAnsi="TimesNewRomanPS"/>
          <w:b/>
          <w:bCs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br w:type="page"/>
      </w:r>
    </w:p>
    <w:p w14:paraId="483124C3" w14:textId="77777777" w:rsidR="00D52AB5" w:rsidRPr="000A1003" w:rsidRDefault="00D52AB5" w:rsidP="00754137">
      <w:pPr>
        <w:widowControl/>
        <w:snapToGrid w:val="0"/>
        <w:spacing w:line="240" w:lineRule="exact"/>
        <w:jc w:val="left"/>
        <w:rPr>
          <w:rFonts w:ascii="TimesNewRomanPS" w:hAnsi="TimesNewRomanPS"/>
          <w:b/>
          <w:bCs/>
          <w:color w:val="000000" w:themeColor="text1"/>
        </w:rPr>
      </w:pPr>
    </w:p>
    <w:p w14:paraId="0958FD7E" w14:textId="77777777" w:rsidR="00D52AB5" w:rsidRPr="000A1003" w:rsidRDefault="00D52AB5" w:rsidP="00754137">
      <w:pPr>
        <w:widowControl/>
        <w:snapToGrid w:val="0"/>
        <w:spacing w:line="240" w:lineRule="exact"/>
        <w:jc w:val="left"/>
        <w:rPr>
          <w:rFonts w:ascii="TimesNewRomanPS" w:hAnsi="TimesNewRomanPS"/>
          <w:b/>
          <w:bCs/>
          <w:color w:val="000000" w:themeColor="text1"/>
        </w:rPr>
      </w:pPr>
    </w:p>
    <w:p w14:paraId="712A3C5E" w14:textId="77777777" w:rsidR="00D52AB5" w:rsidRPr="000A1003" w:rsidRDefault="00D52AB5" w:rsidP="00754137">
      <w:pPr>
        <w:widowControl/>
        <w:snapToGrid w:val="0"/>
        <w:spacing w:line="240" w:lineRule="exact"/>
        <w:jc w:val="left"/>
        <w:rPr>
          <w:rFonts w:ascii="TimesNewRomanPS" w:hAnsi="TimesNewRomanPS"/>
          <w:b/>
          <w:bCs/>
          <w:color w:val="000000" w:themeColor="text1"/>
        </w:rPr>
      </w:pPr>
    </w:p>
    <w:p w14:paraId="46961DD6" w14:textId="77777777" w:rsidR="00D52AB5" w:rsidRPr="000A1003" w:rsidRDefault="00D52AB5" w:rsidP="00754137">
      <w:pPr>
        <w:widowControl/>
        <w:snapToGrid w:val="0"/>
        <w:spacing w:line="240" w:lineRule="exact"/>
        <w:jc w:val="left"/>
        <w:rPr>
          <w:rFonts w:ascii="TimesNewRomanPS" w:hAnsi="TimesNewRomanPS"/>
          <w:b/>
          <w:bCs/>
          <w:color w:val="000000" w:themeColor="text1"/>
        </w:rPr>
      </w:pPr>
    </w:p>
    <w:p w14:paraId="09B2F1C0" w14:textId="77777777" w:rsidR="00D52AB5" w:rsidRPr="000A1003" w:rsidRDefault="00D52AB5" w:rsidP="00754137">
      <w:pPr>
        <w:widowControl/>
        <w:snapToGrid w:val="0"/>
        <w:spacing w:line="240" w:lineRule="exact"/>
        <w:jc w:val="left"/>
        <w:rPr>
          <w:rFonts w:ascii="TimesNewRomanPS" w:hAnsi="TimesNewRomanPS"/>
          <w:b/>
          <w:bCs/>
          <w:color w:val="000000" w:themeColor="text1"/>
        </w:rPr>
      </w:pPr>
    </w:p>
    <w:p w14:paraId="2232FC79" w14:textId="08038286" w:rsidR="00255405" w:rsidRPr="000A1003" w:rsidRDefault="00255405" w:rsidP="00754137">
      <w:pPr>
        <w:widowControl/>
        <w:snapToGrid w:val="0"/>
        <w:spacing w:line="240" w:lineRule="exact"/>
        <w:jc w:val="left"/>
        <w:rPr>
          <w:rFonts w:ascii="TimesNewRomanPS" w:hAnsi="TimesNewRomanPS" w:cs="宋体"/>
          <w:b/>
          <w:bCs/>
          <w:color w:val="000000" w:themeColor="text1"/>
          <w:kern w:val="0"/>
          <w:sz w:val="24"/>
          <w:szCs w:val="24"/>
        </w:rPr>
      </w:pPr>
      <w:r w:rsidRPr="000A1003">
        <w:rPr>
          <w:rFonts w:ascii="TimesNewRomanPS" w:hAnsi="TimesNewRomanPS" w:cs="宋体"/>
          <w:b/>
          <w:bCs/>
          <w:color w:val="000000" w:themeColor="text1"/>
          <w:kern w:val="0"/>
          <w:sz w:val="24"/>
          <w:szCs w:val="24"/>
        </w:rPr>
        <w:t>Supplementary Table</w:t>
      </w:r>
    </w:p>
    <w:p w14:paraId="190C8447" w14:textId="225DB8B8" w:rsidR="00255405" w:rsidRPr="000A1003" w:rsidRDefault="00255405" w:rsidP="00754137">
      <w:pPr>
        <w:pStyle w:val="af"/>
        <w:snapToGrid w:val="0"/>
        <w:spacing w:line="240" w:lineRule="exact"/>
        <w:rPr>
          <w:rFonts w:ascii="TimesNewRomanPSMT" w:hAnsi="TimesNewRomanPSMT" w:hint="eastAsia"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t xml:space="preserve">Supplementary Table 1 </w:t>
      </w:r>
      <w:r w:rsidRPr="000A1003">
        <w:rPr>
          <w:rFonts w:ascii="TimesNewRomanPS" w:hAnsi="TimesNewRomanPS"/>
          <w:color w:val="000000" w:themeColor="text1"/>
        </w:rPr>
        <w:t xml:space="preserve">- </w:t>
      </w:r>
      <w:r w:rsidRPr="000A1003">
        <w:rPr>
          <w:rFonts w:ascii="TimesNewRomanPSMT" w:hAnsi="TimesNewRomanPSMT"/>
          <w:color w:val="000000" w:themeColor="text1"/>
        </w:rPr>
        <w:t>Search strategy</w:t>
      </w:r>
    </w:p>
    <w:p w14:paraId="103B54DD" w14:textId="77777777" w:rsidR="00255405" w:rsidRPr="000A1003" w:rsidRDefault="00255405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t>Supplementary Table 2</w:t>
      </w:r>
      <w:r w:rsidRPr="000A1003">
        <w:rPr>
          <w:rFonts w:ascii="TimesNewRomanPS" w:hAnsi="TimesNewRomanPS"/>
          <w:color w:val="000000" w:themeColor="text1"/>
        </w:rPr>
        <w:t xml:space="preserve"> -</w:t>
      </w:r>
      <w:r w:rsidRPr="000A1003">
        <w:rPr>
          <w:rFonts w:ascii="TimesNewRomanPS" w:hAnsi="TimesNewRomanPS"/>
          <w:b/>
          <w:bCs/>
          <w:color w:val="000000" w:themeColor="text1"/>
        </w:rPr>
        <w:t xml:space="preserve"> </w:t>
      </w:r>
      <w:r w:rsidRPr="000A1003">
        <w:rPr>
          <w:rFonts w:ascii="Times New Roman" w:hAnsi="Times New Roman" w:cs="Times New Roman"/>
          <w:color w:val="000000" w:themeColor="text1"/>
        </w:rPr>
        <w:t>Quality assessment of included studies by Newcastle-Ottawa Scale</w:t>
      </w:r>
    </w:p>
    <w:p w14:paraId="0FF13C6E" w14:textId="55DA2FFC" w:rsidR="00754137" w:rsidRPr="000A1003" w:rsidRDefault="00754137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t xml:space="preserve">Supplementary Table </w:t>
      </w:r>
      <w:r w:rsidRPr="000A1003">
        <w:rPr>
          <w:rFonts w:ascii="TimesNewRomanPS" w:hAnsi="TimesNewRomanPS" w:hint="eastAsia"/>
          <w:b/>
          <w:bCs/>
          <w:color w:val="000000" w:themeColor="text1"/>
        </w:rPr>
        <w:t>3</w:t>
      </w:r>
      <w:r w:rsidRPr="000A1003">
        <w:rPr>
          <w:rFonts w:ascii="TimesNewRomanPS" w:hAnsi="TimesNewRomanPS"/>
          <w:color w:val="000000" w:themeColor="text1"/>
        </w:rPr>
        <w:t xml:space="preserve"> -</w:t>
      </w:r>
      <w:r w:rsidRPr="000A1003">
        <w:rPr>
          <w:rFonts w:ascii="TimesNewRomanPS" w:hAnsi="TimesNewRomanPS"/>
          <w:b/>
          <w:bCs/>
          <w:color w:val="000000" w:themeColor="text1"/>
        </w:rPr>
        <w:t xml:space="preserve"> </w:t>
      </w:r>
      <w:r w:rsidRPr="000A1003">
        <w:rPr>
          <w:rFonts w:ascii="Times New Roman" w:hAnsi="Times New Roman" w:cs="Times New Roman"/>
          <w:color w:val="000000" w:themeColor="text1"/>
        </w:rPr>
        <w:t>Risk factors of osteoporosis in post-gastrectomy GC patients, stratified by HR and OR</w:t>
      </w:r>
    </w:p>
    <w:p w14:paraId="34A80ED8" w14:textId="3C70A1D5" w:rsidR="00754137" w:rsidRPr="000A1003" w:rsidRDefault="00754137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t xml:space="preserve">Supplementary Table </w:t>
      </w:r>
      <w:r w:rsidRPr="000A1003">
        <w:rPr>
          <w:rFonts w:ascii="TimesNewRomanPS" w:hAnsi="TimesNewRomanPS" w:hint="eastAsia"/>
          <w:b/>
          <w:bCs/>
          <w:color w:val="000000" w:themeColor="text1"/>
        </w:rPr>
        <w:t>4</w:t>
      </w:r>
      <w:r w:rsidRPr="000A1003">
        <w:rPr>
          <w:rFonts w:ascii="TimesNewRomanPS" w:hAnsi="TimesNewRomanPS"/>
          <w:color w:val="000000" w:themeColor="text1"/>
        </w:rPr>
        <w:t xml:space="preserve"> -</w:t>
      </w:r>
      <w:r w:rsidRPr="000A1003">
        <w:rPr>
          <w:rFonts w:ascii="TimesNewRomanPS" w:hAnsi="TimesNewRomanPS"/>
          <w:b/>
          <w:bCs/>
          <w:color w:val="000000" w:themeColor="text1"/>
        </w:rPr>
        <w:t xml:space="preserve"> </w:t>
      </w:r>
      <w:r w:rsidRPr="000A1003">
        <w:rPr>
          <w:rFonts w:ascii="Times New Roman" w:hAnsi="Times New Roman" w:cs="Times New Roman"/>
          <w:color w:val="000000" w:themeColor="text1"/>
        </w:rPr>
        <w:t xml:space="preserve">Egger's </w:t>
      </w:r>
      <w:r w:rsidRPr="000A1003">
        <w:rPr>
          <w:rFonts w:ascii="Times New Roman" w:hAnsi="Times New Roman" w:cs="Times New Roman" w:hint="eastAsia"/>
          <w:color w:val="000000" w:themeColor="text1"/>
        </w:rPr>
        <w:t>t</w:t>
      </w:r>
      <w:r w:rsidRPr="000A1003">
        <w:rPr>
          <w:rFonts w:ascii="Times New Roman" w:hAnsi="Times New Roman" w:cs="Times New Roman"/>
          <w:color w:val="000000" w:themeColor="text1"/>
        </w:rPr>
        <w:t>est of risk factors of osteoporosis in post-gastrectomy GC patients</w:t>
      </w:r>
    </w:p>
    <w:p w14:paraId="4F33572F" w14:textId="77777777" w:rsidR="00255405" w:rsidRPr="000A1003" w:rsidRDefault="00255405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</w:p>
    <w:p w14:paraId="662AB5E6" w14:textId="77777777" w:rsidR="00255405" w:rsidRPr="000A1003" w:rsidRDefault="00255405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</w:p>
    <w:p w14:paraId="0F913444" w14:textId="77777777" w:rsidR="00255405" w:rsidRPr="000A1003" w:rsidRDefault="00255405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t>Supplementary Fig</w:t>
      </w:r>
    </w:p>
    <w:p w14:paraId="5F4738F0" w14:textId="3220DA38" w:rsidR="00255405" w:rsidRPr="000A1003" w:rsidRDefault="00255405" w:rsidP="00754137">
      <w:pPr>
        <w:pStyle w:val="af"/>
        <w:snapToGrid w:val="0"/>
        <w:spacing w:line="240" w:lineRule="exact"/>
        <w:rPr>
          <w:rFonts w:ascii="TimesNewRomanPS" w:hAnsi="TimesNewRomanPS"/>
          <w:b/>
          <w:bCs/>
          <w:color w:val="000000" w:themeColor="text1"/>
        </w:rPr>
      </w:pPr>
      <w:r w:rsidRPr="000A1003">
        <w:rPr>
          <w:rFonts w:ascii="TimesNewRomanPS" w:hAnsi="TimesNewRomanPS"/>
          <w:b/>
          <w:bCs/>
          <w:color w:val="000000" w:themeColor="text1"/>
        </w:rPr>
        <w:t>Supplementary Fig 1 -</w:t>
      </w:r>
      <w:r w:rsidRPr="000A1003">
        <w:rPr>
          <w:rFonts w:ascii="PingFangSC-Medium" w:hAnsi="PingFangSC-Medium"/>
          <w:color w:val="000000" w:themeColor="text1"/>
          <w:sz w:val="30"/>
          <w:szCs w:val="30"/>
          <w:shd w:val="clear" w:color="auto" w:fill="FFFFFF"/>
        </w:rPr>
        <w:t xml:space="preserve"> </w:t>
      </w:r>
      <w:r w:rsidR="00754137" w:rsidRPr="000A1003">
        <w:rPr>
          <w:rFonts w:ascii="TimesNewRomanPSMT" w:hAnsi="TimesNewRomanPSMT"/>
          <w:color w:val="000000" w:themeColor="text1"/>
        </w:rPr>
        <w:t>Forest plot of pooled results</w:t>
      </w:r>
    </w:p>
    <w:p w14:paraId="6A3CBEBB" w14:textId="77777777" w:rsidR="00754137" w:rsidRPr="000A1003" w:rsidRDefault="00754137">
      <w:pPr>
        <w:widowControl/>
        <w:jc w:val="left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br w:type="page"/>
      </w:r>
    </w:p>
    <w:p w14:paraId="4A604A38" w14:textId="057B6776" w:rsidR="00255405" w:rsidRPr="000A1003" w:rsidRDefault="00255405" w:rsidP="00255405">
      <w:pPr>
        <w:spacing w:line="360" w:lineRule="auto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>Table 1</w:t>
      </w:r>
      <w:r w:rsidR="000F57CC"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.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The detailed search strategy for all </w:t>
      </w:r>
      <w:r w:rsidRPr="000A1003">
        <w:rPr>
          <w:rFonts w:ascii="Times New Roman" w:hAnsi="Times New Roman" w:hint="eastAsia"/>
          <w:b/>
          <w:bCs/>
          <w:color w:val="000000" w:themeColor="text1"/>
          <w:sz w:val="20"/>
          <w:szCs w:val="20"/>
        </w:rPr>
        <w:t xml:space="preserve">four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databases incl. search terms used for the systematic literature searches.</w:t>
      </w:r>
    </w:p>
    <w:tbl>
      <w:tblPr>
        <w:tblStyle w:val="ae"/>
        <w:tblW w:w="0" w:type="auto"/>
        <w:tblInd w:w="113" w:type="dxa"/>
        <w:tblLook w:val="04A0" w:firstRow="1" w:lastRow="0" w:firstColumn="1" w:lastColumn="0" w:noHBand="0" w:noVBand="1"/>
      </w:tblPr>
      <w:tblGrid>
        <w:gridCol w:w="2255"/>
        <w:gridCol w:w="10524"/>
        <w:gridCol w:w="1056"/>
      </w:tblGrid>
      <w:tr w:rsidR="000A1003" w:rsidRPr="000A1003" w14:paraId="4E0C4EE1" w14:textId="77777777" w:rsidTr="008438C6">
        <w:tc>
          <w:tcPr>
            <w:tcW w:w="2255" w:type="dxa"/>
          </w:tcPr>
          <w:p w14:paraId="6B0C29EC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Database</w:t>
            </w:r>
          </w:p>
        </w:tc>
        <w:tc>
          <w:tcPr>
            <w:tcW w:w="10524" w:type="dxa"/>
          </w:tcPr>
          <w:p w14:paraId="4CB12BEF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Search Term</w:t>
            </w:r>
          </w:p>
        </w:tc>
        <w:tc>
          <w:tcPr>
            <w:tcW w:w="1056" w:type="dxa"/>
          </w:tcPr>
          <w:p w14:paraId="43EF4A90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Result</w:t>
            </w:r>
          </w:p>
        </w:tc>
      </w:tr>
      <w:tr w:rsidR="000A1003" w:rsidRPr="000A1003" w14:paraId="1C532258" w14:textId="77777777" w:rsidTr="008438C6">
        <w:tc>
          <w:tcPr>
            <w:tcW w:w="2255" w:type="dxa"/>
            <w:vMerge w:val="restart"/>
          </w:tcPr>
          <w:p w14:paraId="493ADC0A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PubMed</w:t>
            </w:r>
          </w:p>
        </w:tc>
        <w:tc>
          <w:tcPr>
            <w:tcW w:w="10524" w:type="dxa"/>
          </w:tcPr>
          <w:p w14:paraId="72183E5A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#1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(Stomach Neoplasms) OR (Gastric Neoplasms) OR (Gastric Cancer) OR (Stomach Cancer) OR (Stomach Tumor) OR (Gastric Tumor) OR (Gastric Malignancy) OR (Stomach Malignancy) OR (Gastric Adenocarcinoma)</w:t>
            </w:r>
          </w:p>
        </w:tc>
        <w:tc>
          <w:tcPr>
            <w:tcW w:w="1056" w:type="dxa"/>
          </w:tcPr>
          <w:p w14:paraId="271CF0EB" w14:textId="553181A3" w:rsidR="00255405" w:rsidRPr="000A1003" w:rsidRDefault="00C44E90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206</w:t>
            </w:r>
            <w:r w:rsidR="00255405"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605</w:t>
            </w:r>
          </w:p>
        </w:tc>
      </w:tr>
      <w:tr w:rsidR="000A1003" w:rsidRPr="000A1003" w14:paraId="666EA9C1" w14:textId="77777777" w:rsidTr="008438C6">
        <w:tc>
          <w:tcPr>
            <w:tcW w:w="2255" w:type="dxa"/>
            <w:vMerge/>
          </w:tcPr>
          <w:p w14:paraId="3C593B9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464F335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#2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(Gastrectomy) OR (Bariatric Surgery) OR (Endoscopic Mucosal Resection) OR (Jejunoileal Bypass) OR (Gastric Bypass) OR (Biliopancreatic Diversion) OR (Endoscopic Treatment)</w:t>
            </w:r>
          </w:p>
        </w:tc>
        <w:tc>
          <w:tcPr>
            <w:tcW w:w="1056" w:type="dxa"/>
          </w:tcPr>
          <w:p w14:paraId="67709E1D" w14:textId="55C7C037" w:rsidR="00255405" w:rsidRPr="000A1003" w:rsidRDefault="00C44E90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502</w:t>
            </w:r>
            <w:r w:rsidR="00255405"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069</w:t>
            </w:r>
          </w:p>
        </w:tc>
      </w:tr>
      <w:tr w:rsidR="000A1003" w:rsidRPr="000A1003" w14:paraId="7792282C" w14:textId="77777777" w:rsidTr="008438C6">
        <w:tc>
          <w:tcPr>
            <w:tcW w:w="2255" w:type="dxa"/>
            <w:vMerge/>
          </w:tcPr>
          <w:p w14:paraId="3E734E8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689906E1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#3: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(Osteoporosis) OR (Fracture) OR (Vitamin D) OR (Bone Density) OR (Bone Remodeling) OR (Age Related Bone Loss) OR (Broken Bone) OR (Bone Metabolism) OR (Bone Turnover)</w:t>
            </w:r>
          </w:p>
        </w:tc>
        <w:tc>
          <w:tcPr>
            <w:tcW w:w="1056" w:type="dxa"/>
          </w:tcPr>
          <w:p w14:paraId="51A9E484" w14:textId="04AAD42D" w:rsidR="00255405" w:rsidRPr="000A1003" w:rsidRDefault="00C44E90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933</w:t>
            </w:r>
            <w:r w:rsidR="00255405"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412</w:t>
            </w:r>
          </w:p>
          <w:p w14:paraId="7DB082AD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</w:tr>
      <w:tr w:rsidR="000A1003" w:rsidRPr="000A1003" w14:paraId="04C8144C" w14:textId="77777777" w:rsidTr="008438C6">
        <w:trPr>
          <w:trHeight w:val="90"/>
        </w:trPr>
        <w:tc>
          <w:tcPr>
            <w:tcW w:w="2255" w:type="dxa"/>
            <w:vMerge/>
          </w:tcPr>
          <w:p w14:paraId="3D1C0D9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7842C341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#4: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 #1 AND #2 AND #3</w:t>
            </w:r>
          </w:p>
        </w:tc>
        <w:tc>
          <w:tcPr>
            <w:tcW w:w="1056" w:type="dxa"/>
          </w:tcPr>
          <w:p w14:paraId="34498D8C" w14:textId="3D4609F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2</w:t>
            </w:r>
            <w:r w:rsidR="00C44E90" w:rsidRPr="000A1003">
              <w:rPr>
                <w:rFonts w:ascii="Times New Roman" w:hAnsi="Times New Roman"/>
                <w:color w:val="000000" w:themeColor="text1"/>
                <w:szCs w:val="20"/>
              </w:rPr>
              <w:t>43</w:t>
            </w:r>
          </w:p>
        </w:tc>
      </w:tr>
      <w:tr w:rsidR="000A1003" w:rsidRPr="000A1003" w14:paraId="24548B4F" w14:textId="77777777" w:rsidTr="008438C6">
        <w:tc>
          <w:tcPr>
            <w:tcW w:w="2255" w:type="dxa"/>
            <w:vMerge w:val="restart"/>
          </w:tcPr>
          <w:p w14:paraId="0ABF525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EMBASE</w:t>
            </w:r>
          </w:p>
        </w:tc>
        <w:tc>
          <w:tcPr>
            <w:tcW w:w="10524" w:type="dxa"/>
          </w:tcPr>
          <w:p w14:paraId="68C5DBC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#1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 'stomach neoplasms' OR 'gastric neoplasms' OR 'gastric cancer' OR 'stomach cancer' OR 'stomach tumor' OR 'gastric tumor' OR 'gastric malignancy' OR 'stomach malignancy' OR 'gastric adenocarcinoma'</w:t>
            </w:r>
          </w:p>
        </w:tc>
        <w:tc>
          <w:tcPr>
            <w:tcW w:w="1056" w:type="dxa"/>
          </w:tcPr>
          <w:p w14:paraId="098DE9F1" w14:textId="7606688C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2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34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684</w:t>
            </w:r>
          </w:p>
        </w:tc>
      </w:tr>
      <w:tr w:rsidR="000A1003" w:rsidRPr="000A1003" w14:paraId="0B946836" w14:textId="77777777" w:rsidTr="008438C6">
        <w:trPr>
          <w:trHeight w:val="90"/>
        </w:trPr>
        <w:tc>
          <w:tcPr>
            <w:tcW w:w="2255" w:type="dxa"/>
            <w:vMerge/>
          </w:tcPr>
          <w:p w14:paraId="5A71177C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3F9EDC5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#2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 xml:space="preserve">: </w:t>
            </w:r>
            <w:bookmarkStart w:id="0" w:name="OLE_LINK1"/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'gastrectomy' OR 'bariatric surgery' OR 'endoscopic mucosal resection' OR 'jejunoileal bypass' OR 'gastric bypass' OR 'biliopancreatic diversion' OR 'endoscopic treatment' </w:t>
            </w:r>
            <w:bookmarkEnd w:id="0"/>
          </w:p>
        </w:tc>
        <w:tc>
          <w:tcPr>
            <w:tcW w:w="1056" w:type="dxa"/>
          </w:tcPr>
          <w:p w14:paraId="4C76FB52" w14:textId="372D848F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17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7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,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835</w:t>
            </w:r>
          </w:p>
        </w:tc>
      </w:tr>
      <w:tr w:rsidR="000A1003" w:rsidRPr="000A1003" w14:paraId="733CD568" w14:textId="77777777" w:rsidTr="008438C6">
        <w:trPr>
          <w:trHeight w:val="325"/>
        </w:trPr>
        <w:tc>
          <w:tcPr>
            <w:tcW w:w="2255" w:type="dxa"/>
            <w:vMerge/>
          </w:tcPr>
          <w:p w14:paraId="576E96EA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48A06AC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#3: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'osteoporosis' OR 'fracture' OR 'vitamin d' OR 'bone density' OR 'bone remodeling' OR 'age related bone loss' OR 'broken bone' OR 'bone metabolism' OR 'bone turnover'</w:t>
            </w:r>
          </w:p>
        </w:tc>
        <w:tc>
          <w:tcPr>
            <w:tcW w:w="1056" w:type="dxa"/>
          </w:tcPr>
          <w:p w14:paraId="4D2DDB24" w14:textId="147A0C99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8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74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,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510</w:t>
            </w:r>
          </w:p>
        </w:tc>
      </w:tr>
      <w:tr w:rsidR="000A1003" w:rsidRPr="000A1003" w14:paraId="5A15CD1B" w14:textId="77777777" w:rsidTr="008438C6">
        <w:trPr>
          <w:trHeight w:val="325"/>
        </w:trPr>
        <w:tc>
          <w:tcPr>
            <w:tcW w:w="2255" w:type="dxa"/>
            <w:vMerge/>
          </w:tcPr>
          <w:p w14:paraId="7FD3F51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016F169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#4: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 #1 AND #2 AND #3</w:t>
            </w:r>
          </w:p>
        </w:tc>
        <w:tc>
          <w:tcPr>
            <w:tcW w:w="1056" w:type="dxa"/>
          </w:tcPr>
          <w:p w14:paraId="1DC2ED49" w14:textId="5D8E8221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2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25</w:t>
            </w:r>
          </w:p>
        </w:tc>
      </w:tr>
      <w:tr w:rsidR="000A1003" w:rsidRPr="000A1003" w14:paraId="74F86048" w14:textId="77777777" w:rsidTr="008438C6">
        <w:trPr>
          <w:trHeight w:val="90"/>
        </w:trPr>
        <w:tc>
          <w:tcPr>
            <w:tcW w:w="2255" w:type="dxa"/>
            <w:vMerge w:val="restart"/>
          </w:tcPr>
          <w:p w14:paraId="116A640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color w:val="000000" w:themeColor="text1"/>
                <w:szCs w:val="20"/>
              </w:rPr>
              <w:t>Cochrane Library</w:t>
            </w:r>
          </w:p>
        </w:tc>
        <w:tc>
          <w:tcPr>
            <w:tcW w:w="10524" w:type="dxa"/>
          </w:tcPr>
          <w:p w14:paraId="398B5EC5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#1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Stomach Neoplasms OR Gastric Neoplasms OR Gastric Cancer OR Stomach Cancer OR Stomach Tumor OR Gastric Tumor OR Gastric Malignancy OR Stomach Malignancy OR Gastric Adenocarcinoma in All Text</w:t>
            </w:r>
          </w:p>
        </w:tc>
        <w:tc>
          <w:tcPr>
            <w:tcW w:w="1056" w:type="dxa"/>
          </w:tcPr>
          <w:p w14:paraId="32BF6E54" w14:textId="2E82D28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1</w:t>
            </w:r>
            <w:r w:rsidR="008438C6" w:rsidRPr="000A1003">
              <w:rPr>
                <w:rFonts w:ascii="Times New Roman" w:hAnsi="Times New Roman"/>
                <w:color w:val="000000" w:themeColor="text1"/>
                <w:szCs w:val="20"/>
              </w:rPr>
              <w:t>4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,3</w:t>
            </w:r>
            <w:r w:rsidR="008438C6" w:rsidRPr="000A1003">
              <w:rPr>
                <w:rFonts w:ascii="Times New Roman" w:hAnsi="Times New Roman"/>
                <w:color w:val="000000" w:themeColor="text1"/>
                <w:szCs w:val="20"/>
              </w:rPr>
              <w:t>24</w:t>
            </w:r>
          </w:p>
        </w:tc>
      </w:tr>
      <w:tr w:rsidR="000A1003" w:rsidRPr="000A1003" w14:paraId="6693A0DD" w14:textId="77777777" w:rsidTr="008438C6">
        <w:trPr>
          <w:trHeight w:val="325"/>
        </w:trPr>
        <w:tc>
          <w:tcPr>
            <w:tcW w:w="2255" w:type="dxa"/>
            <w:vMerge/>
          </w:tcPr>
          <w:p w14:paraId="7792AD34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510B9841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#2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Gastrectomy OR Bariatric Surgery OR Endoscopic Mucosal Resection OR Jejunoileal Bypass OR Gastric Bypass OR Biliopancreatic Diversion OR Endoscopic Treatment in All Text</w:t>
            </w:r>
          </w:p>
        </w:tc>
        <w:tc>
          <w:tcPr>
            <w:tcW w:w="1056" w:type="dxa"/>
          </w:tcPr>
          <w:p w14:paraId="44DCD2E6" w14:textId="681EC4EA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2</w:t>
            </w:r>
            <w:r w:rsidR="008438C6" w:rsidRPr="000A1003">
              <w:rPr>
                <w:rFonts w:ascii="Times New Roman" w:hAnsi="Times New Roman"/>
                <w:color w:val="000000" w:themeColor="text1"/>
                <w:szCs w:val="20"/>
              </w:rPr>
              <w:t>3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,58</w:t>
            </w:r>
            <w:r w:rsidR="008438C6" w:rsidRPr="000A1003">
              <w:rPr>
                <w:rFonts w:ascii="Times New Roman" w:hAnsi="Times New Roman"/>
                <w:color w:val="000000" w:themeColor="text1"/>
                <w:szCs w:val="20"/>
              </w:rPr>
              <w:t>8</w:t>
            </w:r>
          </w:p>
        </w:tc>
      </w:tr>
      <w:tr w:rsidR="000A1003" w:rsidRPr="000A1003" w14:paraId="3D593918" w14:textId="77777777" w:rsidTr="008438C6">
        <w:trPr>
          <w:trHeight w:val="325"/>
        </w:trPr>
        <w:tc>
          <w:tcPr>
            <w:tcW w:w="2255" w:type="dxa"/>
            <w:vMerge/>
          </w:tcPr>
          <w:p w14:paraId="488F19EC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34E2523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#3: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 xml:space="preserve">Osteoporosis OR Fracture OR Vitamin D OR Bone Density OR Bone Remodeling OR Age Related Bone Loss OR Broken Bone OR Bone Metabolism OR Bone Turnover in All Text </w:t>
            </w:r>
          </w:p>
        </w:tc>
        <w:tc>
          <w:tcPr>
            <w:tcW w:w="1056" w:type="dxa"/>
          </w:tcPr>
          <w:p w14:paraId="69780B5F" w14:textId="15430294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6</w:t>
            </w:r>
            <w:r w:rsidR="008438C6" w:rsidRPr="000A1003">
              <w:rPr>
                <w:rFonts w:ascii="Times New Roman" w:hAnsi="Times New Roman"/>
                <w:color w:val="000000" w:themeColor="text1"/>
                <w:szCs w:val="20"/>
              </w:rPr>
              <w:t>4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,</w:t>
            </w:r>
            <w:r w:rsidR="008438C6" w:rsidRPr="000A1003">
              <w:rPr>
                <w:rFonts w:ascii="Times New Roman" w:hAnsi="Times New Roman"/>
                <w:color w:val="000000" w:themeColor="text1"/>
                <w:szCs w:val="20"/>
              </w:rPr>
              <w:t>837</w:t>
            </w:r>
          </w:p>
        </w:tc>
      </w:tr>
      <w:tr w:rsidR="000A1003" w:rsidRPr="000A1003" w14:paraId="2F973E43" w14:textId="77777777" w:rsidTr="008438C6">
        <w:trPr>
          <w:trHeight w:val="325"/>
        </w:trPr>
        <w:tc>
          <w:tcPr>
            <w:tcW w:w="2255" w:type="dxa"/>
            <w:vMerge/>
          </w:tcPr>
          <w:p w14:paraId="22F011AE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6EE3106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#4: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 #1 AND #2 AND #3</w:t>
            </w:r>
          </w:p>
        </w:tc>
        <w:tc>
          <w:tcPr>
            <w:tcW w:w="1056" w:type="dxa"/>
          </w:tcPr>
          <w:p w14:paraId="17F86715" w14:textId="3FF13675" w:rsidR="00255405" w:rsidRPr="000A1003" w:rsidRDefault="008438C6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125</w:t>
            </w:r>
          </w:p>
        </w:tc>
      </w:tr>
      <w:tr w:rsidR="000A1003" w:rsidRPr="000A1003" w14:paraId="6B1826F5" w14:textId="77777777" w:rsidTr="008438C6">
        <w:trPr>
          <w:trHeight w:val="325"/>
        </w:trPr>
        <w:tc>
          <w:tcPr>
            <w:tcW w:w="2255" w:type="dxa"/>
            <w:vMerge w:val="restart"/>
          </w:tcPr>
          <w:p w14:paraId="583C5B91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Web of Science</w:t>
            </w:r>
          </w:p>
        </w:tc>
        <w:tc>
          <w:tcPr>
            <w:tcW w:w="10524" w:type="dxa"/>
          </w:tcPr>
          <w:p w14:paraId="1E91B19B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#1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</w:t>
            </w:r>
            <w:r w:rsidRPr="000A1003">
              <w:rPr>
                <w:color w:val="000000" w:themeColor="text1"/>
                <w:szCs w:val="20"/>
              </w:rPr>
              <w:t xml:space="preserve"> 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TS=((Stomach 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N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eoplasms) OR (Gastric 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N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eoplasms) OR (Gastric Cancer) OR (Stomach Cancer) OR (Stomach Tumor) OR (Gastric Tumor) OR (Gastric Malignancy) OR (Stomach Malignancy) OR (Gastric Adenocarcinoma))</w:t>
            </w:r>
          </w:p>
        </w:tc>
        <w:tc>
          <w:tcPr>
            <w:tcW w:w="1056" w:type="dxa"/>
          </w:tcPr>
          <w:p w14:paraId="56573850" w14:textId="4D02E673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3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77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803</w:t>
            </w:r>
          </w:p>
        </w:tc>
      </w:tr>
      <w:tr w:rsidR="000A1003" w:rsidRPr="000A1003" w14:paraId="03B85D2E" w14:textId="77777777" w:rsidTr="008438C6">
        <w:trPr>
          <w:trHeight w:val="325"/>
        </w:trPr>
        <w:tc>
          <w:tcPr>
            <w:tcW w:w="2255" w:type="dxa"/>
            <w:vMerge/>
          </w:tcPr>
          <w:p w14:paraId="189B734D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1EA312D6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#2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:</w:t>
            </w:r>
            <w:r w:rsidRPr="000A1003">
              <w:rPr>
                <w:color w:val="000000" w:themeColor="text1"/>
                <w:szCs w:val="20"/>
              </w:rPr>
              <w:t xml:space="preserve"> 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TS=((Gastrectomy) OR (Bariatric Surgery) OR (Endoscopic Mucosal Resection) OR (Jejunoileal Bypass) OR (Gastric Bypass) OR (Biliopancreatic Diversion) OR (Endoscopic Treatment))</w:t>
            </w:r>
          </w:p>
        </w:tc>
        <w:tc>
          <w:tcPr>
            <w:tcW w:w="1056" w:type="dxa"/>
          </w:tcPr>
          <w:p w14:paraId="7116689E" w14:textId="7E22AA75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2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80</w:t>
            </w: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,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265</w:t>
            </w:r>
          </w:p>
        </w:tc>
      </w:tr>
      <w:tr w:rsidR="000A1003" w:rsidRPr="000A1003" w14:paraId="63F75555" w14:textId="77777777" w:rsidTr="008438C6">
        <w:trPr>
          <w:trHeight w:val="365"/>
        </w:trPr>
        <w:tc>
          <w:tcPr>
            <w:tcW w:w="2255" w:type="dxa"/>
            <w:vMerge/>
          </w:tcPr>
          <w:p w14:paraId="52DB50DA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42B99C4D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#3: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 xml:space="preserve"> TS=((Osteoporosis) OR (Fracture) OR (Vitamin D) OR (Bone Density) OR (Bone Remodeling) OR (Age Related Bone Loss) OR (Broken Bone) OR (Bone Metabolism) OR (Bone Turnover))</w:t>
            </w:r>
          </w:p>
        </w:tc>
        <w:tc>
          <w:tcPr>
            <w:tcW w:w="1056" w:type="dxa"/>
          </w:tcPr>
          <w:p w14:paraId="65AE1F65" w14:textId="573658DD" w:rsidR="00255405" w:rsidRPr="000A1003" w:rsidRDefault="009D606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2,832,903</w:t>
            </w:r>
          </w:p>
        </w:tc>
      </w:tr>
      <w:tr w:rsidR="000A1003" w:rsidRPr="000A1003" w14:paraId="3593B51C" w14:textId="77777777" w:rsidTr="008438C6">
        <w:trPr>
          <w:trHeight w:val="365"/>
        </w:trPr>
        <w:tc>
          <w:tcPr>
            <w:tcW w:w="2255" w:type="dxa"/>
            <w:vMerge/>
          </w:tcPr>
          <w:p w14:paraId="22919072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10524" w:type="dxa"/>
          </w:tcPr>
          <w:p w14:paraId="455F34D7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#4:</w:t>
            </w: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 #1 AND #2 AND #3</w:t>
            </w:r>
          </w:p>
        </w:tc>
        <w:tc>
          <w:tcPr>
            <w:tcW w:w="1056" w:type="dxa"/>
          </w:tcPr>
          <w:p w14:paraId="707AE442" w14:textId="5222DEEE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Cs w:val="20"/>
              </w:rPr>
              <w:t>5</w:t>
            </w:r>
            <w:r w:rsidR="009D6065" w:rsidRPr="000A1003">
              <w:rPr>
                <w:rFonts w:ascii="Times New Roman" w:hAnsi="Times New Roman"/>
                <w:color w:val="000000" w:themeColor="text1"/>
                <w:szCs w:val="20"/>
              </w:rPr>
              <w:t>62</w:t>
            </w:r>
          </w:p>
        </w:tc>
      </w:tr>
      <w:tr w:rsidR="00255405" w:rsidRPr="000A1003" w14:paraId="7BAD0DA6" w14:textId="77777777" w:rsidTr="008438C6">
        <w:tc>
          <w:tcPr>
            <w:tcW w:w="2255" w:type="dxa"/>
          </w:tcPr>
          <w:p w14:paraId="6D7C619A" w14:textId="77777777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color w:val="000000" w:themeColor="text1"/>
                <w:szCs w:val="20"/>
              </w:rPr>
              <w:t>Time</w:t>
            </w:r>
          </w:p>
        </w:tc>
        <w:tc>
          <w:tcPr>
            <w:tcW w:w="11580" w:type="dxa"/>
            <w:gridSpan w:val="2"/>
          </w:tcPr>
          <w:p w14:paraId="57B952DF" w14:textId="5426B00F" w:rsidR="00255405" w:rsidRPr="000A1003" w:rsidRDefault="00255405" w:rsidP="00D329AD">
            <w:pPr>
              <w:spacing w:line="300" w:lineRule="auto"/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color w:val="000000" w:themeColor="text1"/>
                <w:szCs w:val="20"/>
              </w:rPr>
              <w:t>2</w:t>
            </w:r>
            <w:r w:rsidR="009576AB"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1</w:t>
            </w:r>
            <w:r w:rsidRPr="000A1003">
              <w:rPr>
                <w:rFonts w:ascii="Times New Roman" w:hAnsi="Times New Roman" w:hint="eastAsia"/>
                <w:b/>
                <w:bCs/>
                <w:color w:val="000000" w:themeColor="text1"/>
                <w:szCs w:val="20"/>
              </w:rPr>
              <w:t xml:space="preserve"> </w:t>
            </w:r>
            <w:r w:rsidR="009576AB"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July</w:t>
            </w:r>
            <w:r w:rsidRPr="000A1003">
              <w:rPr>
                <w:rFonts w:ascii="Times New Roman" w:hAnsi="Times New Roman" w:hint="eastAsia"/>
                <w:b/>
                <w:bCs/>
                <w:color w:val="000000" w:themeColor="text1"/>
                <w:szCs w:val="20"/>
              </w:rPr>
              <w:t xml:space="preserve"> 202</w:t>
            </w:r>
            <w:r w:rsidR="009D6065" w:rsidRPr="000A1003">
              <w:rPr>
                <w:rFonts w:ascii="Times New Roman" w:hAnsi="Times New Roman"/>
                <w:b/>
                <w:bCs/>
                <w:color w:val="000000" w:themeColor="text1"/>
                <w:szCs w:val="20"/>
              </w:rPr>
              <w:t>5</w:t>
            </w:r>
            <w:r w:rsidRPr="000A1003">
              <w:rPr>
                <w:rFonts w:ascii="Times New Roman" w:hAnsi="Times New Roman" w:hint="eastAsia"/>
                <w:b/>
                <w:bCs/>
                <w:color w:val="000000" w:themeColor="text1"/>
                <w:szCs w:val="20"/>
              </w:rPr>
              <w:t xml:space="preserve"> </w:t>
            </w:r>
          </w:p>
        </w:tc>
      </w:tr>
    </w:tbl>
    <w:p w14:paraId="38F194F0" w14:textId="77777777" w:rsidR="00255405" w:rsidRPr="000A1003" w:rsidRDefault="00255405">
      <w:pPr>
        <w:rPr>
          <w:color w:val="000000" w:themeColor="text1"/>
        </w:rPr>
      </w:pPr>
    </w:p>
    <w:p w14:paraId="4FA3D48E" w14:textId="4E3C2A83" w:rsidR="0046783B" w:rsidRPr="000A1003" w:rsidRDefault="00255405" w:rsidP="000B371F">
      <w:pPr>
        <w:spacing w:line="360" w:lineRule="auto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A1003">
        <w:rPr>
          <w:color w:val="000000" w:themeColor="text1"/>
        </w:rPr>
        <w:br w:type="page"/>
      </w:r>
      <w:r w:rsidR="0046783B" w:rsidRPr="000A1003">
        <w:rPr>
          <w:rFonts w:ascii="Times New Roman" w:hAnsi="Times New Roman" w:hint="eastAsia"/>
          <w:b/>
          <w:bCs/>
          <w:color w:val="000000" w:themeColor="text1"/>
          <w:sz w:val="20"/>
          <w:szCs w:val="20"/>
        </w:rPr>
        <w:lastRenderedPageBreak/>
        <w:t>T</w:t>
      </w:r>
      <w:r w:rsidR="0046783B"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able </w:t>
      </w:r>
      <w:r w:rsidR="000B371F"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2</w:t>
      </w:r>
      <w:r w:rsidR="0046783B"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. Methodological quality of cohort studies included in the meta-analysis*</w:t>
      </w:r>
    </w:p>
    <w:tbl>
      <w:tblPr>
        <w:tblStyle w:val="ae"/>
        <w:tblW w:w="5000" w:type="pct"/>
        <w:tblInd w:w="0" w:type="dxa"/>
        <w:tblLayout w:type="fixed"/>
        <w:tblLook w:val="01E0" w:firstRow="1" w:lastRow="1" w:firstColumn="1" w:lastColumn="1" w:noHBand="0" w:noVBand="0"/>
      </w:tblPr>
      <w:tblGrid>
        <w:gridCol w:w="1980"/>
        <w:gridCol w:w="1381"/>
        <w:gridCol w:w="1381"/>
        <w:gridCol w:w="1381"/>
        <w:gridCol w:w="1384"/>
        <w:gridCol w:w="1473"/>
        <w:gridCol w:w="1244"/>
        <w:gridCol w:w="1244"/>
        <w:gridCol w:w="1244"/>
        <w:gridCol w:w="1236"/>
      </w:tblGrid>
      <w:tr w:rsidR="000A1003" w:rsidRPr="000A1003" w14:paraId="51954F72" w14:textId="77777777" w:rsidTr="00955B88">
        <w:tc>
          <w:tcPr>
            <w:tcW w:w="710" w:type="pct"/>
            <w:vMerge w:val="restart"/>
            <w:vAlign w:val="center"/>
          </w:tcPr>
          <w:p w14:paraId="5B1E2D1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Source</w:t>
            </w:r>
          </w:p>
        </w:tc>
        <w:tc>
          <w:tcPr>
            <w:tcW w:w="1981" w:type="pct"/>
            <w:gridSpan w:val="4"/>
            <w:vAlign w:val="center"/>
          </w:tcPr>
          <w:p w14:paraId="2FB3CB14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Selection</w:t>
            </w:r>
          </w:p>
        </w:tc>
        <w:tc>
          <w:tcPr>
            <w:tcW w:w="528" w:type="pct"/>
            <w:vAlign w:val="center"/>
          </w:tcPr>
          <w:p w14:paraId="1F82994E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Comparability</w:t>
            </w:r>
          </w:p>
        </w:tc>
        <w:tc>
          <w:tcPr>
            <w:tcW w:w="1338" w:type="pct"/>
            <w:gridSpan w:val="3"/>
            <w:vAlign w:val="center"/>
          </w:tcPr>
          <w:p w14:paraId="7040136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Outcome</w:t>
            </w:r>
          </w:p>
        </w:tc>
        <w:tc>
          <w:tcPr>
            <w:tcW w:w="443" w:type="pct"/>
            <w:vMerge w:val="restart"/>
            <w:vAlign w:val="center"/>
          </w:tcPr>
          <w:p w14:paraId="65358752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Total score</w:t>
            </w:r>
            <w:r w:rsidRPr="000A1003"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/Quality</w:t>
            </w:r>
          </w:p>
        </w:tc>
      </w:tr>
      <w:tr w:rsidR="000A1003" w:rsidRPr="000A1003" w14:paraId="2626AF9F" w14:textId="77777777" w:rsidTr="00955B88">
        <w:tc>
          <w:tcPr>
            <w:tcW w:w="710" w:type="pct"/>
            <w:vMerge/>
          </w:tcPr>
          <w:p w14:paraId="6815AF8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95" w:type="pct"/>
            <w:vAlign w:val="center"/>
          </w:tcPr>
          <w:p w14:paraId="22FB326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Representativeness of the exposed cohort</w:t>
            </w:r>
          </w:p>
        </w:tc>
        <w:tc>
          <w:tcPr>
            <w:tcW w:w="495" w:type="pct"/>
            <w:vAlign w:val="center"/>
          </w:tcPr>
          <w:p w14:paraId="19C9258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Selection of the unexposed</w:t>
            </w:r>
          </w:p>
          <w:p w14:paraId="54B2A2C2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cohort</w:t>
            </w:r>
          </w:p>
        </w:tc>
        <w:tc>
          <w:tcPr>
            <w:tcW w:w="495" w:type="pct"/>
            <w:vAlign w:val="center"/>
          </w:tcPr>
          <w:p w14:paraId="641AD51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Ascertainment</w:t>
            </w:r>
          </w:p>
          <w:p w14:paraId="746D299E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of exposure</w:t>
            </w:r>
          </w:p>
        </w:tc>
        <w:tc>
          <w:tcPr>
            <w:tcW w:w="496" w:type="pct"/>
            <w:vAlign w:val="center"/>
          </w:tcPr>
          <w:p w14:paraId="1AE28BE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Outcome of interest not present at start of study</w:t>
            </w:r>
          </w:p>
        </w:tc>
        <w:tc>
          <w:tcPr>
            <w:tcW w:w="528" w:type="pct"/>
            <w:vAlign w:val="center"/>
          </w:tcPr>
          <w:p w14:paraId="001F1B48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Control for</w:t>
            </w:r>
          </w:p>
          <w:p w14:paraId="4466494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important factor or additional factor†</w:t>
            </w:r>
          </w:p>
        </w:tc>
        <w:tc>
          <w:tcPr>
            <w:tcW w:w="446" w:type="pct"/>
            <w:vAlign w:val="center"/>
          </w:tcPr>
          <w:p w14:paraId="23155A5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Assessment of outcome</w:t>
            </w:r>
          </w:p>
        </w:tc>
        <w:tc>
          <w:tcPr>
            <w:tcW w:w="446" w:type="pct"/>
            <w:vAlign w:val="center"/>
          </w:tcPr>
          <w:p w14:paraId="0537C36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Follow-up</w:t>
            </w:r>
          </w:p>
          <w:p w14:paraId="474F18C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long enough for outcomes</w:t>
            </w:r>
          </w:p>
          <w:p w14:paraId="40779C5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to occur ‡</w:t>
            </w:r>
          </w:p>
        </w:tc>
        <w:tc>
          <w:tcPr>
            <w:tcW w:w="446" w:type="pct"/>
            <w:vAlign w:val="center"/>
          </w:tcPr>
          <w:p w14:paraId="47B6431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Adequacy of</w:t>
            </w:r>
          </w:p>
          <w:p w14:paraId="3639E3F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follow-up</w:t>
            </w:r>
          </w:p>
          <w:p w14:paraId="65EB3D3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0A1003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of cohorts §</w:t>
            </w:r>
          </w:p>
        </w:tc>
        <w:tc>
          <w:tcPr>
            <w:tcW w:w="443" w:type="pct"/>
            <w:vMerge/>
          </w:tcPr>
          <w:p w14:paraId="0C975F1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0A1003" w:rsidRPr="000A1003" w14:paraId="4BC415BF" w14:textId="77777777" w:rsidTr="00955B88">
        <w:tc>
          <w:tcPr>
            <w:tcW w:w="710" w:type="pct"/>
          </w:tcPr>
          <w:p w14:paraId="352C3331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bookmarkStart w:id="1" w:name="OLE_LINK167"/>
            <w:bookmarkStart w:id="2" w:name="OLE_LINK168"/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An S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2024</w:t>
            </w:r>
          </w:p>
        </w:tc>
        <w:tc>
          <w:tcPr>
            <w:tcW w:w="495" w:type="pct"/>
          </w:tcPr>
          <w:p w14:paraId="7BB49CC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5AEEED5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1B14BA7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05422B1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567CE71A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⚝⚝</w:t>
            </w:r>
          </w:p>
        </w:tc>
        <w:tc>
          <w:tcPr>
            <w:tcW w:w="446" w:type="pct"/>
          </w:tcPr>
          <w:p w14:paraId="10BABC0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66CCC58A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58C32D4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52ACD715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8/High</w:t>
            </w:r>
          </w:p>
        </w:tc>
      </w:tr>
      <w:tr w:rsidR="000A1003" w:rsidRPr="000A1003" w14:paraId="1F579BFD" w14:textId="77777777" w:rsidTr="00955B88">
        <w:tc>
          <w:tcPr>
            <w:tcW w:w="710" w:type="pct"/>
          </w:tcPr>
          <w:p w14:paraId="3C83276A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Kawabata R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2023</w:t>
            </w:r>
          </w:p>
        </w:tc>
        <w:tc>
          <w:tcPr>
            <w:tcW w:w="495" w:type="pct"/>
          </w:tcPr>
          <w:p w14:paraId="0E8BDDF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26CFC32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0B7F326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29BE1EF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7DB7D43B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⚝⚝</w:t>
            </w:r>
          </w:p>
        </w:tc>
        <w:tc>
          <w:tcPr>
            <w:tcW w:w="446" w:type="pct"/>
          </w:tcPr>
          <w:p w14:paraId="1055D31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47901CB4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6" w:type="pct"/>
          </w:tcPr>
          <w:p w14:paraId="7EAA0F3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5D15908F" w14:textId="7B4CA863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</w:t>
            </w:r>
            <w:r w:rsidR="0003384A"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High</w:t>
            </w:r>
          </w:p>
        </w:tc>
      </w:tr>
      <w:tr w:rsidR="000A1003" w:rsidRPr="000A1003" w14:paraId="4EE73546" w14:textId="77777777" w:rsidTr="00955B88">
        <w:tc>
          <w:tcPr>
            <w:tcW w:w="710" w:type="pct"/>
          </w:tcPr>
          <w:p w14:paraId="7F07EACF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Oh H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2023</w:t>
            </w:r>
          </w:p>
        </w:tc>
        <w:tc>
          <w:tcPr>
            <w:tcW w:w="495" w:type="pct"/>
          </w:tcPr>
          <w:p w14:paraId="6DC8065A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2DA88DFA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365B7D3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6EDFBF88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18C3BDB8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⚝⚝</w:t>
            </w:r>
          </w:p>
        </w:tc>
        <w:tc>
          <w:tcPr>
            <w:tcW w:w="446" w:type="pct"/>
          </w:tcPr>
          <w:p w14:paraId="2851F252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6AC9E94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5F0789E2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3F41806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8/High</w:t>
            </w:r>
          </w:p>
        </w:tc>
      </w:tr>
      <w:tr w:rsidR="000A1003" w:rsidRPr="000A1003" w14:paraId="68DE966F" w14:textId="77777777" w:rsidTr="00955B88">
        <w:tc>
          <w:tcPr>
            <w:tcW w:w="710" w:type="pct"/>
          </w:tcPr>
          <w:p w14:paraId="16F39A12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Zhu Y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2023</w:t>
            </w:r>
          </w:p>
        </w:tc>
        <w:tc>
          <w:tcPr>
            <w:tcW w:w="495" w:type="pct"/>
          </w:tcPr>
          <w:p w14:paraId="1A6A5DA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7D96F96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23EBA1D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21AB92E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4E2EDEA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771FFAB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20E12C3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796A4AF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7DCAD1C6" w14:textId="7B939974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  <w:tr w:rsidR="000A1003" w:rsidRPr="000A1003" w14:paraId="32D4A903" w14:textId="77777777" w:rsidTr="00955B88">
        <w:tc>
          <w:tcPr>
            <w:tcW w:w="710" w:type="pct"/>
          </w:tcPr>
          <w:p w14:paraId="3E3E03C1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Yun I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2022</w:t>
            </w:r>
          </w:p>
        </w:tc>
        <w:tc>
          <w:tcPr>
            <w:tcW w:w="495" w:type="pct"/>
          </w:tcPr>
          <w:p w14:paraId="6C22DE6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10B9EBD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479A087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7B43001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546743CD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18A0FA6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72B2D63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51D21BC2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047FB879" w14:textId="1F2E608F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  <w:tr w:rsidR="000A1003" w:rsidRPr="000A1003" w14:paraId="0F64CDF4" w14:textId="77777777" w:rsidTr="00955B88">
        <w:tc>
          <w:tcPr>
            <w:tcW w:w="710" w:type="pct"/>
          </w:tcPr>
          <w:p w14:paraId="2364B4A1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Park KB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2021</w:t>
            </w:r>
          </w:p>
        </w:tc>
        <w:tc>
          <w:tcPr>
            <w:tcW w:w="495" w:type="pct"/>
          </w:tcPr>
          <w:p w14:paraId="6972447A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5FB9DACE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780BEC8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7C7E9D48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2064DF0D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58CDADFE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6598D2E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2E085E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6A7E6E92" w14:textId="642D70AB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  <w:tr w:rsidR="000A1003" w:rsidRPr="000A1003" w14:paraId="37A3AFDD" w14:textId="77777777" w:rsidTr="00955B88">
        <w:tc>
          <w:tcPr>
            <w:tcW w:w="710" w:type="pct"/>
          </w:tcPr>
          <w:p w14:paraId="293DC73C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Seo HS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2021</w:t>
            </w:r>
          </w:p>
        </w:tc>
        <w:tc>
          <w:tcPr>
            <w:tcW w:w="495" w:type="pct"/>
          </w:tcPr>
          <w:p w14:paraId="4211081D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227106A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6519A88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24645902" w14:textId="75033BCE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38B75A2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⚝⚝</w:t>
            </w:r>
          </w:p>
        </w:tc>
        <w:tc>
          <w:tcPr>
            <w:tcW w:w="446" w:type="pct"/>
          </w:tcPr>
          <w:p w14:paraId="6D0A350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BA1237C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6" w:type="pct"/>
          </w:tcPr>
          <w:p w14:paraId="2FDB331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07433061" w14:textId="72396BA1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  <w:tr w:rsidR="000A1003" w:rsidRPr="000A1003" w14:paraId="2EA07EE6" w14:textId="77777777" w:rsidTr="00955B88">
        <w:tc>
          <w:tcPr>
            <w:tcW w:w="710" w:type="pct"/>
          </w:tcPr>
          <w:p w14:paraId="5880EB54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Seo GH,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 xml:space="preserve"> 2018</w:t>
            </w:r>
          </w:p>
        </w:tc>
        <w:tc>
          <w:tcPr>
            <w:tcW w:w="495" w:type="pct"/>
          </w:tcPr>
          <w:p w14:paraId="64D0D61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3AB25C1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6783C47B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451592A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67A6EC3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09C045D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043C60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3110FF3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309DBE76" w14:textId="62809A95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  <w:tr w:rsidR="000A1003" w:rsidRPr="000A1003" w14:paraId="33FD0F7A" w14:textId="77777777" w:rsidTr="00955B88">
        <w:tc>
          <w:tcPr>
            <w:tcW w:w="710" w:type="pct"/>
          </w:tcPr>
          <w:p w14:paraId="5E3102B6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Yoo SH,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 xml:space="preserve"> 2018</w:t>
            </w:r>
          </w:p>
        </w:tc>
        <w:tc>
          <w:tcPr>
            <w:tcW w:w="495" w:type="pct"/>
          </w:tcPr>
          <w:p w14:paraId="1941F30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1216525B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7D62209B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3889D95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1B62A769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2BD165A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1B0F3ECF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2E942F2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39BA1D26" w14:textId="622672AA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  <w:tr w:rsidR="000A1003" w:rsidRPr="000A1003" w14:paraId="49DE5686" w14:textId="77777777" w:rsidTr="00955B88">
        <w:tc>
          <w:tcPr>
            <w:tcW w:w="710" w:type="pct"/>
          </w:tcPr>
          <w:p w14:paraId="0E47788A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Oh HJ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2016</w:t>
            </w:r>
          </w:p>
        </w:tc>
        <w:tc>
          <w:tcPr>
            <w:tcW w:w="495" w:type="pct"/>
          </w:tcPr>
          <w:p w14:paraId="66E808F8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6EACECD4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7B067FF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4367355D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69771184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⚝⚝</w:t>
            </w:r>
          </w:p>
        </w:tc>
        <w:tc>
          <w:tcPr>
            <w:tcW w:w="446" w:type="pct"/>
          </w:tcPr>
          <w:p w14:paraId="17E7E1E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35D2127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571A436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2597C14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8/High</w:t>
            </w:r>
          </w:p>
        </w:tc>
      </w:tr>
      <w:tr w:rsidR="000A1003" w:rsidRPr="000A1003" w14:paraId="02656118" w14:textId="77777777" w:rsidTr="00955B88">
        <w:tc>
          <w:tcPr>
            <w:tcW w:w="710" w:type="pct"/>
          </w:tcPr>
          <w:p w14:paraId="266696E9" w14:textId="77777777" w:rsidR="0046783B" w:rsidRPr="000A1003" w:rsidRDefault="0046783B" w:rsidP="00955B88">
            <w:pPr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0A1003">
              <w:rPr>
                <w:rFonts w:ascii="Times New Roman" w:hAnsi="Times New Roman"/>
                <w:bCs/>
                <w:color w:val="000000" w:themeColor="text1"/>
                <w:szCs w:val="21"/>
              </w:rPr>
              <w:t>Lim JS</w:t>
            </w:r>
            <w:r w:rsidRPr="000A1003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, 2007</w:t>
            </w:r>
          </w:p>
        </w:tc>
        <w:tc>
          <w:tcPr>
            <w:tcW w:w="495" w:type="pct"/>
          </w:tcPr>
          <w:p w14:paraId="48B8215D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5AE4D9E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5" w:type="pct"/>
          </w:tcPr>
          <w:p w14:paraId="18877890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96" w:type="pct"/>
          </w:tcPr>
          <w:p w14:paraId="2028EE67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528" w:type="pct"/>
          </w:tcPr>
          <w:p w14:paraId="5D4EA0D6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⚝⚝</w:t>
            </w:r>
          </w:p>
        </w:tc>
        <w:tc>
          <w:tcPr>
            <w:tcW w:w="446" w:type="pct"/>
          </w:tcPr>
          <w:p w14:paraId="2C7D0D28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  <w:t>⚝</w:t>
            </w:r>
          </w:p>
        </w:tc>
        <w:tc>
          <w:tcPr>
            <w:tcW w:w="446" w:type="pct"/>
          </w:tcPr>
          <w:p w14:paraId="546E8215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Segoe UI Symbol" w:hAnsi="Segoe UI Symbol" w:cs="Segoe UI Symbol"/>
                <w:color w:val="000000" w:themeColor="text1"/>
                <w:sz w:val="18"/>
                <w:szCs w:val="18"/>
              </w:rPr>
            </w:pPr>
            <w:r w:rsidRPr="000A1003">
              <w:rPr>
                <w:rFonts w:ascii="Segoe UI Symbol" w:hAnsi="Segoe UI Symbol" w:cs="Segoe UI Symbol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6" w:type="pct"/>
          </w:tcPr>
          <w:p w14:paraId="2E815591" w14:textId="77777777" w:rsidR="0046783B" w:rsidRPr="000A1003" w:rsidRDefault="0046783B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43" w:type="pct"/>
          </w:tcPr>
          <w:p w14:paraId="32BC71C5" w14:textId="2ACC5076" w:rsidR="0046783B" w:rsidRPr="000A1003" w:rsidRDefault="0003384A" w:rsidP="00955B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A100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 w:rsidRPr="000A1003"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/High</w:t>
            </w:r>
          </w:p>
        </w:tc>
      </w:tr>
    </w:tbl>
    <w:bookmarkEnd w:id="1"/>
    <w:bookmarkEnd w:id="2"/>
    <w:p w14:paraId="064A96FC" w14:textId="77777777" w:rsidR="0046783B" w:rsidRPr="000A1003" w:rsidRDefault="0046783B" w:rsidP="0046783B">
      <w:pPr>
        <w:autoSpaceDE w:val="0"/>
        <w:autoSpaceDN w:val="0"/>
        <w:adjustRightInd w:val="0"/>
        <w:spacing w:line="180" w:lineRule="auto"/>
        <w:jc w:val="left"/>
        <w:rPr>
          <w:rFonts w:ascii="Times New Roman" w:hAnsi="Times New Roman"/>
          <w:color w:val="000000" w:themeColor="text1"/>
          <w:kern w:val="0"/>
          <w:sz w:val="15"/>
          <w:szCs w:val="15"/>
        </w:rPr>
      </w:pP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* A study could be awarded a maximum of one star for each item except for the item Control for important factor or additional factor.</w:t>
      </w:r>
    </w:p>
    <w:p w14:paraId="768EFD0A" w14:textId="77777777" w:rsidR="0046783B" w:rsidRPr="000A1003" w:rsidRDefault="0046783B" w:rsidP="0046783B">
      <w:pPr>
        <w:autoSpaceDE w:val="0"/>
        <w:autoSpaceDN w:val="0"/>
        <w:adjustRightInd w:val="0"/>
        <w:spacing w:line="180" w:lineRule="auto"/>
        <w:jc w:val="left"/>
        <w:rPr>
          <w:rFonts w:ascii="Times New Roman" w:hAnsi="Times New Roman"/>
          <w:color w:val="000000" w:themeColor="text1"/>
          <w:kern w:val="0"/>
          <w:sz w:val="15"/>
          <w:szCs w:val="15"/>
        </w:rPr>
      </w:pPr>
      <w:bookmarkStart w:id="3" w:name="OLE_LINK155"/>
      <w:bookmarkStart w:id="4" w:name="OLE_LINK156"/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† A maximum of 2 stars could be awarded for this item. Studies that controlled for family history of colorectal cancer</w:t>
      </w:r>
      <w:r w:rsidRPr="000A1003">
        <w:rPr>
          <w:rFonts w:ascii="Times New Roman" w:hAnsi="Times New Roman" w:hint="eastAsia"/>
          <w:color w:val="000000" w:themeColor="text1"/>
          <w:kern w:val="0"/>
          <w:sz w:val="15"/>
          <w:szCs w:val="15"/>
        </w:rPr>
        <w:t xml:space="preserve"> (most important)</w:t>
      </w: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 xml:space="preserve">, </w:t>
      </w:r>
      <w:r w:rsidRPr="000A1003">
        <w:rPr>
          <w:rFonts w:ascii="Times New Roman" w:hAnsi="Times New Roman" w:hint="eastAsia"/>
          <w:color w:val="000000" w:themeColor="text1"/>
          <w:kern w:val="0"/>
          <w:sz w:val="15"/>
          <w:szCs w:val="15"/>
        </w:rPr>
        <w:t xml:space="preserve">age, sex, </w:t>
      </w: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body m</w:t>
      </w:r>
      <w:r w:rsidRPr="000A1003">
        <w:rPr>
          <w:rFonts w:ascii="Times New Roman" w:hAnsi="Times New Roman"/>
          <w:color w:val="000000" w:themeColor="text1"/>
          <w:sz w:val="15"/>
          <w:szCs w:val="15"/>
        </w:rPr>
        <w:t xml:space="preserve">ass index, </w:t>
      </w:r>
      <w:r w:rsidRPr="000A1003">
        <w:rPr>
          <w:rFonts w:ascii="Times New Roman" w:hAnsi="Times New Roman" w:hint="eastAsia"/>
          <w:color w:val="000000" w:themeColor="text1"/>
          <w:sz w:val="15"/>
          <w:szCs w:val="15"/>
        </w:rPr>
        <w:t xml:space="preserve">smoking and </w:t>
      </w:r>
      <w:r w:rsidRPr="000A1003">
        <w:rPr>
          <w:rFonts w:ascii="Times New Roman" w:hAnsi="Times New Roman"/>
          <w:color w:val="000000" w:themeColor="text1"/>
          <w:sz w:val="15"/>
          <w:szCs w:val="15"/>
        </w:rPr>
        <w:t>comorbidities receive</w:t>
      </w: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d two stars.</w:t>
      </w:r>
      <w:bookmarkEnd w:id="3"/>
      <w:bookmarkEnd w:id="4"/>
    </w:p>
    <w:p w14:paraId="668E6201" w14:textId="77777777" w:rsidR="0046783B" w:rsidRPr="000A1003" w:rsidRDefault="0046783B" w:rsidP="0046783B">
      <w:pPr>
        <w:autoSpaceDE w:val="0"/>
        <w:autoSpaceDN w:val="0"/>
        <w:adjustRightInd w:val="0"/>
        <w:spacing w:line="180" w:lineRule="auto"/>
        <w:jc w:val="left"/>
        <w:rPr>
          <w:rFonts w:ascii="Times New Roman" w:hAnsi="Times New Roman"/>
          <w:color w:val="000000" w:themeColor="text1"/>
          <w:kern w:val="0"/>
          <w:sz w:val="15"/>
          <w:szCs w:val="15"/>
        </w:rPr>
      </w:pP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‡ A cohort study with a follow-up time &gt;</w:t>
      </w:r>
      <w:r w:rsidRPr="000A1003">
        <w:rPr>
          <w:rFonts w:ascii="Times New Roman" w:hAnsi="Times New Roman" w:hint="eastAsia"/>
          <w:color w:val="000000" w:themeColor="text1"/>
          <w:kern w:val="0"/>
          <w:sz w:val="15"/>
          <w:szCs w:val="15"/>
        </w:rPr>
        <w:t>5</w:t>
      </w: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 xml:space="preserve"> y was assigned one star.</w:t>
      </w:r>
    </w:p>
    <w:p w14:paraId="2F690BB5" w14:textId="77777777" w:rsidR="00754137" w:rsidRPr="000A1003" w:rsidRDefault="0046783B" w:rsidP="0046783B">
      <w:pPr>
        <w:autoSpaceDE w:val="0"/>
        <w:autoSpaceDN w:val="0"/>
        <w:adjustRightInd w:val="0"/>
        <w:spacing w:line="180" w:lineRule="auto"/>
        <w:jc w:val="left"/>
        <w:rPr>
          <w:rFonts w:ascii="Times New Roman" w:hAnsi="Times New Roman"/>
          <w:color w:val="000000" w:themeColor="text1"/>
          <w:kern w:val="0"/>
          <w:sz w:val="15"/>
          <w:szCs w:val="15"/>
        </w:rPr>
        <w:sectPr w:rsidR="00754137" w:rsidRPr="000A1003" w:rsidSect="00255405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§ A cohort study with a follow-up rate &gt;90% was assigned one star.</w:t>
      </w:r>
    </w:p>
    <w:p w14:paraId="03F6C317" w14:textId="6090D6F0" w:rsidR="00754137" w:rsidRPr="000A1003" w:rsidRDefault="00754137" w:rsidP="00754137">
      <w:pPr>
        <w:rPr>
          <w:rFonts w:ascii="Times New Roman" w:hAnsi="Times New Roman"/>
          <w:b/>
          <w:bCs/>
          <w:color w:val="000000" w:themeColor="text1"/>
          <w:sz w:val="20"/>
          <w:szCs w:val="20"/>
          <w:lang w:bidi="ar"/>
        </w:rPr>
      </w:pP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 w:rsidRPr="000A1003">
        <w:rPr>
          <w:rFonts w:ascii="Times New Roman" w:hAnsi="Times New Roman" w:hint="eastAsia"/>
          <w:b/>
          <w:bCs/>
          <w:color w:val="000000" w:themeColor="text1"/>
          <w:sz w:val="20"/>
          <w:szCs w:val="20"/>
        </w:rPr>
        <w:t>3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. </w:t>
      </w:r>
      <w:r w:rsidRPr="000A1003">
        <w:rPr>
          <w:rFonts w:ascii="Times New Roman" w:eastAsia="AdvOT863180fb" w:hAnsi="Times New Roman"/>
          <w:b/>
          <w:bCs/>
          <w:color w:val="000000" w:themeColor="text1"/>
          <w:sz w:val="20"/>
          <w:szCs w:val="20"/>
          <w:lang w:bidi="ar"/>
        </w:rPr>
        <w:t>Risk factors of osteoporosis in post-gastrectomy GC patients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  <w:lang w:bidi="ar"/>
        </w:rPr>
        <w:t>, stratified by HR and OR</w:t>
      </w:r>
    </w:p>
    <w:tbl>
      <w:tblPr>
        <w:tblStyle w:val="ae"/>
        <w:tblpPr w:leftFromText="180" w:rightFromText="180" w:vertAnchor="page" w:horzAnchor="margin" w:tblpY="1732"/>
        <w:tblOverlap w:val="never"/>
        <w:tblW w:w="5000" w:type="pct"/>
        <w:tblInd w:w="0" w:type="dxa"/>
        <w:tblLook w:val="04A0" w:firstRow="1" w:lastRow="0" w:firstColumn="1" w:lastColumn="0" w:noHBand="0" w:noVBand="1"/>
      </w:tblPr>
      <w:tblGrid>
        <w:gridCol w:w="2413"/>
        <w:gridCol w:w="1178"/>
        <w:gridCol w:w="772"/>
        <w:gridCol w:w="1630"/>
        <w:gridCol w:w="1158"/>
        <w:gridCol w:w="1155"/>
      </w:tblGrid>
      <w:tr w:rsidR="000A1003" w:rsidRPr="000A1003" w14:paraId="35EF236B" w14:textId="77777777" w:rsidTr="003B67BF">
        <w:trPr>
          <w:trHeight w:val="389"/>
        </w:trPr>
        <w:tc>
          <w:tcPr>
            <w:tcW w:w="145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2CA6FB56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Risk factor</w:t>
            </w:r>
          </w:p>
        </w:tc>
        <w:tc>
          <w:tcPr>
            <w:tcW w:w="709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D04CBA4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Effect Measure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5C050B4C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N</w:t>
            </w:r>
            <w:r w:rsidRPr="000A1003">
              <w:rPr>
                <w:rFonts w:ascii="Times New Roman" w:eastAsia="AdvOT863180fb" w:hAnsi="Times New Roman" w:hint="eastAsia"/>
                <w:color w:val="000000" w:themeColor="text1"/>
                <w:szCs w:val="20"/>
                <w:lang w:bidi="ar"/>
              </w:rPr>
              <w:t>o</w:t>
            </w: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 xml:space="preserve">. of </w:t>
            </w:r>
          </w:p>
          <w:p w14:paraId="488F4FB4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studies</w:t>
            </w:r>
          </w:p>
        </w:tc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CF19837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Pooled Estimate (95% CI)</w:t>
            </w:r>
          </w:p>
        </w:tc>
        <w:tc>
          <w:tcPr>
            <w:tcW w:w="697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B693812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I</w:t>
            </w: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vertAlign w:val="superscript"/>
                <w:lang w:bidi="ar"/>
              </w:rPr>
              <w:t>2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E98C5F5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P</w:t>
            </w:r>
          </w:p>
        </w:tc>
      </w:tr>
      <w:tr w:rsidR="000A1003" w:rsidRPr="000A1003" w14:paraId="400097B9" w14:textId="77777777" w:rsidTr="003B67BF">
        <w:tc>
          <w:tcPr>
            <w:tcW w:w="14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22E8A6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/>
                <w:bCs/>
                <w:color w:val="000000" w:themeColor="text1"/>
                <w:szCs w:val="20"/>
                <w:lang w:bidi="ar"/>
              </w:rPr>
              <w:t>Sociodemographic factor</w:t>
            </w:r>
          </w:p>
        </w:tc>
        <w:tc>
          <w:tcPr>
            <w:tcW w:w="70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E81472C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0943915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98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15E82CA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69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1CC6703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998A50D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1A930C0E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1C9704B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Sex-F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5D02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6F390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B27E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1.97 (1.53, 2.53)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67379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94.9%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CB7D4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&lt;0.001</w:t>
            </w:r>
          </w:p>
        </w:tc>
      </w:tr>
      <w:tr w:rsidR="000A1003" w:rsidRPr="000A1003" w14:paraId="7FF205B9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6422C29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A4E7C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5C90B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27902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2.56 (0.61, 10.81)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1BDF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99.0%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71CDD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0.201</w:t>
            </w:r>
          </w:p>
        </w:tc>
      </w:tr>
      <w:tr w:rsidR="000A1003" w:rsidRPr="000A1003" w14:paraId="70A4208D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02D27489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Sex-M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CD55A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5BD61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31FD5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 xml:space="preserve">0.71 (0.15, 3.36)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D0AE2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99.2%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6B75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0.670</w:t>
            </w:r>
          </w:p>
        </w:tc>
      </w:tr>
      <w:tr w:rsidR="000A1003" w:rsidRPr="000A1003" w14:paraId="596E24B5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381B7E8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934B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75C5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E60F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6B52D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555A1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78817F59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183135C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Age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8AA7E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594AD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9A3F0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1.06 (1.03, 1.09)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71C11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95.9%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99AB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&lt;0.001</w:t>
            </w:r>
          </w:p>
        </w:tc>
      </w:tr>
      <w:tr w:rsidR="000A1003" w:rsidRPr="000A1003" w14:paraId="5DF7753C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AFF78D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CC6F9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E2656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59D17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C5143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A5BAA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25396FC0" w14:textId="77777777" w:rsidTr="003B67BF">
        <w:tc>
          <w:tcPr>
            <w:tcW w:w="1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595855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Urban residence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9EB76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EED44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530E0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0.87 (0.78, 0.97)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4EC32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59.4%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A2162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0.013</w:t>
            </w:r>
          </w:p>
        </w:tc>
      </w:tr>
      <w:tr w:rsidR="000A1003" w:rsidRPr="000A1003" w14:paraId="0A98C9CB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2780E375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Medical aid beneficiary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A2B6A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45F28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5A79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AB2C7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4A3B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5A7D6661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2823A54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046A3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C186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EFE48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1.07 (0.85, 1.35)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1EFE1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0.0%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06732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0.558</w:t>
            </w:r>
          </w:p>
        </w:tc>
      </w:tr>
      <w:tr w:rsidR="000A1003" w:rsidRPr="000A1003" w14:paraId="52C2EEB9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7CD79B2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Income-L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C26F1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2BAB0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4C184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4D6B8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2342B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656B7926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1B4D084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44245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2606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8A6E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1.11 (0.97, 1.26)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16FBA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53.5%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C1F1F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0.125</w:t>
            </w:r>
          </w:p>
        </w:tc>
      </w:tr>
      <w:tr w:rsidR="000A1003" w:rsidRPr="000A1003" w14:paraId="6A5C1F9F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67139566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Income-M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575EC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C6B7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126B8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0.98 (0.89, 1.08)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B2CFB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0.0%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84F0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0.632</w:t>
            </w:r>
          </w:p>
        </w:tc>
      </w:tr>
      <w:tr w:rsidR="000A1003" w:rsidRPr="000A1003" w14:paraId="135D5868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6B36086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E2C7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2DB10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ECDF1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 xml:space="preserve">1.04 (0.96, 1.13)   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3739C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0.0%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AFE7D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0.353</w:t>
            </w:r>
          </w:p>
        </w:tc>
      </w:tr>
      <w:tr w:rsidR="000A1003" w:rsidRPr="000A1003" w14:paraId="542A67B1" w14:textId="77777777" w:rsidTr="003B67BF">
        <w:tc>
          <w:tcPr>
            <w:tcW w:w="1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153D9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/>
                <w:bCs/>
                <w:color w:val="000000" w:themeColor="text1"/>
                <w:szCs w:val="20"/>
                <w:lang w:bidi="ar"/>
              </w:rPr>
              <w:t>Behavioral risk factor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E878F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763F2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097E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0344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D1C2C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54C0B7C8" w14:textId="77777777" w:rsidTr="003B67BF">
        <w:trPr>
          <w:trHeight w:val="322"/>
        </w:trPr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79D8E6DC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Body weight change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1D85E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A6ABB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153E5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04E99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328C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449CEB05" w14:textId="77777777" w:rsidTr="003B67BF">
        <w:trPr>
          <w:trHeight w:val="322"/>
        </w:trPr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0574AC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DD577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71448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EBE2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2.14 (0.93, 4.91)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B24A4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50.3%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D7F9F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3082E8AA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2F0EF70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Smoking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1E869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EF03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2CDF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D37BD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434A3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6405B25F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29247C94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CC122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E2556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484B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1.05 (0.15, 7.34)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94A1B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88.9%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CFAF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6B271BF8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4998C705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 xml:space="preserve">Drinking 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17E2D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66D5D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252F6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986E0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1715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3862CAB2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668E211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5927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00B5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EC51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1.35 (0.77, 2.37)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5CED8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45.6%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262B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0.301</w:t>
            </w:r>
          </w:p>
        </w:tc>
      </w:tr>
      <w:tr w:rsidR="000A1003" w:rsidRPr="000A1003" w14:paraId="0F00337E" w14:textId="77777777" w:rsidTr="003B67BF">
        <w:tc>
          <w:tcPr>
            <w:tcW w:w="145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06E6E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/>
                <w:bCs/>
                <w:color w:val="000000" w:themeColor="text1"/>
                <w:szCs w:val="20"/>
                <w:lang w:bidi="ar"/>
              </w:rPr>
              <w:t>Clinical factor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6114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60A77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4F9D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F25C5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CD534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476A72F7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5C42FE2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Diabetes mellitus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DB30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7A5A7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EDDDF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1.16 (1.11, 1.22)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989A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0.0%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D195B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&lt;0.001</w:t>
            </w:r>
          </w:p>
        </w:tc>
      </w:tr>
      <w:tr w:rsidR="000A1003" w:rsidRPr="000A1003" w14:paraId="5E30C675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9C93882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9B7B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59647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70B8B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1.08 (0.86, 1.36)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A61B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41.9%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33E6F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0.517</w:t>
            </w:r>
          </w:p>
        </w:tc>
      </w:tr>
      <w:tr w:rsidR="000A1003" w:rsidRPr="000A1003" w14:paraId="59616A1B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103A54D8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Total gastrectomy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589E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176B6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0597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1.50 (0.75, 2.99)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F5C8A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99.2%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20A4D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0.255</w:t>
            </w:r>
          </w:p>
        </w:tc>
      </w:tr>
      <w:tr w:rsidR="000A1003" w:rsidRPr="000A1003" w14:paraId="49A84AD5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09307404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F67A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97BC2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AA34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1.26 (0.59, 2.69)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F7872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64.4%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09D11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0.546</w:t>
            </w:r>
          </w:p>
        </w:tc>
      </w:tr>
      <w:tr w:rsidR="000A1003" w:rsidRPr="000A1003" w14:paraId="54339192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584BAC89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Subtotal gastrectomy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26F7D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FE8E1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9D7E1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1.52 (0.79, 2.92)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FB16B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96.1%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A2521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0.205</w:t>
            </w:r>
          </w:p>
        </w:tc>
      </w:tr>
      <w:tr w:rsidR="000A1003" w:rsidRPr="000A1003" w14:paraId="79204BE9" w14:textId="77777777" w:rsidTr="003B67BF">
        <w:tc>
          <w:tcPr>
            <w:tcW w:w="1453" w:type="pct"/>
            <w:vMerge/>
            <w:tcBorders>
              <w:left w:val="nil"/>
              <w:bottom w:val="nil"/>
              <w:right w:val="nil"/>
            </w:tcBorders>
            <w:shd w:val="clear" w:color="auto" w:fill="FFFFFF"/>
          </w:tcPr>
          <w:p w14:paraId="596472BE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92C1A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C33A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F7786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D2A0E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7358B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2F0BF976" w14:textId="77777777" w:rsidTr="003B67BF">
        <w:tc>
          <w:tcPr>
            <w:tcW w:w="1453" w:type="pct"/>
            <w:vMerge w:val="restart"/>
            <w:tcBorders>
              <w:top w:val="nil"/>
              <w:left w:val="nil"/>
              <w:right w:val="nil"/>
            </w:tcBorders>
            <w:shd w:val="clear" w:color="auto" w:fill="FFFFFF"/>
          </w:tcPr>
          <w:p w14:paraId="670D1025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Chemotherapy</w:t>
            </w:r>
          </w:p>
        </w:tc>
        <w:tc>
          <w:tcPr>
            <w:tcW w:w="70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147D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HR</w:t>
            </w: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EBCC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9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C1F4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1.02 (0.92, 1.12)</w:t>
            </w:r>
          </w:p>
        </w:tc>
        <w:tc>
          <w:tcPr>
            <w:tcW w:w="6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09384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58.0%</w:t>
            </w:r>
          </w:p>
        </w:tc>
        <w:tc>
          <w:tcPr>
            <w:tcW w:w="6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169F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0.754</w:t>
            </w:r>
          </w:p>
        </w:tc>
      </w:tr>
      <w:tr w:rsidR="000A1003" w:rsidRPr="000A1003" w14:paraId="65652702" w14:textId="77777777" w:rsidTr="003B67BF">
        <w:tc>
          <w:tcPr>
            <w:tcW w:w="1453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6DE294" w14:textId="77777777" w:rsidR="00754137" w:rsidRPr="000A1003" w:rsidRDefault="00754137" w:rsidP="00754137">
            <w:pPr>
              <w:autoSpaceDE w:val="0"/>
              <w:autoSpaceDN w:val="0"/>
              <w:adjustRightInd w:val="0"/>
              <w:spacing w:line="180" w:lineRule="auto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79A493F" w14:textId="77777777" w:rsidR="00754137" w:rsidRPr="000A1003" w:rsidRDefault="00754137" w:rsidP="00754137">
            <w:pPr>
              <w:autoSpaceDE w:val="0"/>
              <w:autoSpaceDN w:val="0"/>
              <w:adjustRightInd w:val="0"/>
              <w:spacing w:line="180" w:lineRule="auto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OR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4F8A491" w14:textId="77777777" w:rsidR="00754137" w:rsidRPr="000A1003" w:rsidRDefault="00754137" w:rsidP="00754137">
            <w:pPr>
              <w:autoSpaceDE w:val="0"/>
              <w:autoSpaceDN w:val="0"/>
              <w:adjustRightInd w:val="0"/>
              <w:spacing w:line="180" w:lineRule="auto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1</w:t>
            </w:r>
          </w:p>
        </w:tc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1CE2EBD" w14:textId="77777777" w:rsidR="00754137" w:rsidRPr="000A1003" w:rsidRDefault="00754137" w:rsidP="00754137">
            <w:pPr>
              <w:autoSpaceDE w:val="0"/>
              <w:autoSpaceDN w:val="0"/>
              <w:adjustRightInd w:val="0"/>
              <w:spacing w:line="180" w:lineRule="auto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NA</w:t>
            </w:r>
          </w:p>
        </w:tc>
        <w:tc>
          <w:tcPr>
            <w:tcW w:w="6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DE3B6E4" w14:textId="77777777" w:rsidR="00754137" w:rsidRPr="000A1003" w:rsidRDefault="00754137" w:rsidP="00754137">
            <w:pPr>
              <w:autoSpaceDE w:val="0"/>
              <w:autoSpaceDN w:val="0"/>
              <w:adjustRightInd w:val="0"/>
              <w:spacing w:line="180" w:lineRule="auto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NA</w:t>
            </w:r>
          </w:p>
        </w:tc>
        <w:tc>
          <w:tcPr>
            <w:tcW w:w="6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EC2571" w14:textId="77777777" w:rsidR="00754137" w:rsidRPr="000A1003" w:rsidRDefault="00754137" w:rsidP="00754137">
            <w:pPr>
              <w:autoSpaceDE w:val="0"/>
              <w:autoSpaceDN w:val="0"/>
              <w:adjustRightInd w:val="0"/>
              <w:spacing w:line="180" w:lineRule="auto"/>
              <w:jc w:val="left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0A1003">
              <w:rPr>
                <w:rFonts w:ascii="Times New Roman" w:hAnsi="Times New Roman"/>
                <w:color w:val="000000" w:themeColor="text1"/>
                <w:szCs w:val="20"/>
              </w:rPr>
              <w:t>NA</w:t>
            </w:r>
          </w:p>
        </w:tc>
      </w:tr>
    </w:tbl>
    <w:p w14:paraId="74965216" w14:textId="77777777" w:rsidR="00754137" w:rsidRPr="000A1003" w:rsidRDefault="00754137" w:rsidP="00754137">
      <w:pPr>
        <w:autoSpaceDE w:val="0"/>
        <w:autoSpaceDN w:val="0"/>
        <w:adjustRightInd w:val="0"/>
        <w:spacing w:line="180" w:lineRule="auto"/>
        <w:jc w:val="left"/>
        <w:rPr>
          <w:rFonts w:ascii="Times New Roman" w:hAnsi="Times New Roman"/>
          <w:color w:val="000000" w:themeColor="text1"/>
          <w:kern w:val="0"/>
          <w:sz w:val="15"/>
          <w:szCs w:val="15"/>
        </w:rPr>
      </w:pP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t>Abbreviations: GC, gastric cancer; HR, Hazard Ratio; OR, Odds Ratios; Sex-F, Sex-Female; Sex-M, Sex-Male; Income-L, Income-Low; Income-M, Income-Medium; BMI, body mass index; No, number; CI, confidence interval.</w:t>
      </w:r>
    </w:p>
    <w:p w14:paraId="7F52BB51" w14:textId="6D1E5C05" w:rsidR="00754137" w:rsidRPr="000A1003" w:rsidRDefault="00754137">
      <w:pPr>
        <w:widowControl/>
        <w:jc w:val="left"/>
        <w:rPr>
          <w:rFonts w:ascii="Times New Roman" w:hAnsi="Times New Roman"/>
          <w:color w:val="000000" w:themeColor="text1"/>
          <w:kern w:val="0"/>
          <w:sz w:val="15"/>
          <w:szCs w:val="15"/>
        </w:rPr>
      </w:pPr>
      <w:r w:rsidRPr="000A1003">
        <w:rPr>
          <w:rFonts w:ascii="Times New Roman" w:hAnsi="Times New Roman"/>
          <w:color w:val="000000" w:themeColor="text1"/>
          <w:kern w:val="0"/>
          <w:sz w:val="15"/>
          <w:szCs w:val="15"/>
        </w:rPr>
        <w:br w:type="page"/>
      </w:r>
    </w:p>
    <w:p w14:paraId="6C803B79" w14:textId="2994303A" w:rsidR="00754137" w:rsidRPr="000A1003" w:rsidRDefault="00754137" w:rsidP="00754137">
      <w:pPr>
        <w:rPr>
          <w:rFonts w:ascii="Times New Roman" w:hAnsi="Times New Roman"/>
          <w:b/>
          <w:bCs/>
          <w:color w:val="000000" w:themeColor="text1"/>
          <w:sz w:val="20"/>
          <w:szCs w:val="20"/>
          <w:lang w:bidi="ar"/>
        </w:rPr>
      </w:pP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 xml:space="preserve">Table </w:t>
      </w:r>
      <w:r w:rsidR="00D52AB5" w:rsidRPr="000A1003">
        <w:rPr>
          <w:rFonts w:ascii="Times New Roman" w:hAnsi="Times New Roman" w:hint="eastAsia"/>
          <w:b/>
          <w:bCs/>
          <w:color w:val="000000" w:themeColor="text1"/>
          <w:sz w:val="20"/>
          <w:szCs w:val="20"/>
        </w:rPr>
        <w:t>4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.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  <w:lang w:bidi="ar"/>
        </w:rPr>
        <w:t xml:space="preserve">Egger's </w:t>
      </w:r>
      <w:r w:rsidRPr="000A1003">
        <w:rPr>
          <w:rFonts w:ascii="Times New Roman" w:hAnsi="Times New Roman" w:hint="eastAsia"/>
          <w:b/>
          <w:bCs/>
          <w:color w:val="000000" w:themeColor="text1"/>
          <w:sz w:val="20"/>
          <w:szCs w:val="20"/>
          <w:lang w:bidi="ar"/>
        </w:rPr>
        <w:t>t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  <w:lang w:bidi="ar"/>
        </w:rPr>
        <w:t>est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of </w:t>
      </w:r>
      <w:r w:rsidRPr="000A1003">
        <w:rPr>
          <w:rFonts w:ascii="Times New Roman" w:eastAsia="AdvOT863180fb" w:hAnsi="Times New Roman"/>
          <w:b/>
          <w:bCs/>
          <w:color w:val="000000" w:themeColor="text1"/>
          <w:sz w:val="20"/>
          <w:szCs w:val="20"/>
          <w:lang w:bidi="ar"/>
        </w:rPr>
        <w:t>risk factors of osteoporosis in post-gastrectomy GC patients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  <w:lang w:bidi="ar"/>
        </w:rPr>
        <w:t>.</w:t>
      </w:r>
    </w:p>
    <w:tbl>
      <w:tblPr>
        <w:tblStyle w:val="ae"/>
        <w:tblpPr w:leftFromText="180" w:rightFromText="180" w:vertAnchor="page" w:horzAnchor="margin" w:tblpY="1732"/>
        <w:tblOverlap w:val="never"/>
        <w:tblW w:w="5000" w:type="pct"/>
        <w:tblInd w:w="0" w:type="dxa"/>
        <w:tblLook w:val="04A0" w:firstRow="1" w:lastRow="0" w:firstColumn="1" w:lastColumn="0" w:noHBand="0" w:noVBand="1"/>
      </w:tblPr>
      <w:tblGrid>
        <w:gridCol w:w="3402"/>
        <w:gridCol w:w="2552"/>
        <w:gridCol w:w="2352"/>
      </w:tblGrid>
      <w:tr w:rsidR="000A1003" w:rsidRPr="000A1003" w14:paraId="10F6591F" w14:textId="77777777" w:rsidTr="003B67BF">
        <w:trPr>
          <w:trHeight w:val="389"/>
        </w:trPr>
        <w:tc>
          <w:tcPr>
            <w:tcW w:w="204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0E768194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Risk factor</w:t>
            </w:r>
          </w:p>
        </w:tc>
        <w:tc>
          <w:tcPr>
            <w:tcW w:w="153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7355BE8A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No. of studies</w:t>
            </w:r>
          </w:p>
        </w:tc>
        <w:tc>
          <w:tcPr>
            <w:tcW w:w="141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B7BA1AE" w14:textId="77777777" w:rsidR="00754137" w:rsidRPr="000A1003" w:rsidRDefault="00754137" w:rsidP="003B67BF">
            <w:pPr>
              <w:jc w:val="left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P</w:t>
            </w:r>
          </w:p>
        </w:tc>
      </w:tr>
      <w:tr w:rsidR="000A1003" w:rsidRPr="000A1003" w14:paraId="444DFCEB" w14:textId="77777777" w:rsidTr="003B67BF">
        <w:tc>
          <w:tcPr>
            <w:tcW w:w="204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55C5A39F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Sociodemographic factor</w:t>
            </w:r>
          </w:p>
        </w:tc>
        <w:tc>
          <w:tcPr>
            <w:tcW w:w="153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A22EECB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92FA807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72037029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EC9E2E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Sex-F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7D509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6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A3AE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 w:hint="eastAsia"/>
                <w:bCs/>
                <w:color w:val="000000" w:themeColor="text1"/>
                <w:szCs w:val="20"/>
                <w:lang w:bidi="ar"/>
              </w:rPr>
              <w:t>0.888</w:t>
            </w:r>
          </w:p>
        </w:tc>
      </w:tr>
      <w:tr w:rsidR="000A1003" w:rsidRPr="000A1003" w14:paraId="0F5531A3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2BB7A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Sex-M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0EDE0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69BBC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0.210</w:t>
            </w:r>
          </w:p>
        </w:tc>
      </w:tr>
      <w:tr w:rsidR="000A1003" w:rsidRPr="000A1003" w14:paraId="47421BE9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5DEF1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Age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B0E8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4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58B5C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 w:hint="eastAsia"/>
                <w:bCs/>
                <w:color w:val="000000" w:themeColor="text1"/>
                <w:szCs w:val="20"/>
                <w:lang w:bidi="ar"/>
              </w:rPr>
              <w:t>0.942</w:t>
            </w:r>
          </w:p>
        </w:tc>
      </w:tr>
      <w:tr w:rsidR="000A1003" w:rsidRPr="000A1003" w14:paraId="5BA82177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358F36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Medical aid beneficiary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C3F51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E517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0.587</w:t>
            </w:r>
          </w:p>
        </w:tc>
      </w:tr>
      <w:tr w:rsidR="000A1003" w:rsidRPr="000A1003" w14:paraId="305B09F6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18A6E6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Income-L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7A923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B0668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0.497</w:t>
            </w:r>
          </w:p>
        </w:tc>
      </w:tr>
      <w:tr w:rsidR="000A1003" w:rsidRPr="000A1003" w14:paraId="34D63D30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9FAEF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Income-M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C712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4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CCAB5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0.656</w:t>
            </w:r>
          </w:p>
        </w:tc>
      </w:tr>
      <w:tr w:rsidR="000A1003" w:rsidRPr="000A1003" w14:paraId="61DBBD0F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63BB2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Income-H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5CECA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FF6C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7ED43F9D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0D731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Urban residence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7C5E7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41227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2FBA6906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96B1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Behavioral risk factor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AD166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18C91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367B2591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5BD68F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Body weight change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2FB7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539E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0.208</w:t>
            </w:r>
          </w:p>
        </w:tc>
      </w:tr>
      <w:tr w:rsidR="000A1003" w:rsidRPr="000A1003" w14:paraId="56D523A8" w14:textId="77777777" w:rsidTr="003B67BF">
        <w:trPr>
          <w:trHeight w:val="322"/>
        </w:trPr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5CEC91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Smoking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EC35B0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497E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0.733</w:t>
            </w:r>
          </w:p>
        </w:tc>
      </w:tr>
      <w:tr w:rsidR="000A1003" w:rsidRPr="000A1003" w14:paraId="09E16DD8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5C596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 xml:space="preserve">Drinking 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39F85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9DEB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0.289</w:t>
            </w:r>
          </w:p>
        </w:tc>
      </w:tr>
      <w:tr w:rsidR="000A1003" w:rsidRPr="000A1003" w14:paraId="468F24C7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FB1C4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BMI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36BD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9C12E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367F3922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82CAD8" w14:textId="77777777" w:rsidR="00754137" w:rsidRPr="000A1003" w:rsidRDefault="00754137" w:rsidP="003B67BF">
            <w:pPr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Clinical factor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ACB78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09A80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</w:p>
        </w:tc>
      </w:tr>
      <w:tr w:rsidR="000A1003" w:rsidRPr="000A1003" w14:paraId="231C491B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BF901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ALP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087C4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959906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2DE4F71C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D670E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Anemia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73A2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FFC75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72A2BAB6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8C882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CCI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610D2D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34B0B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09725A02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E1D086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Diabetes mellitus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9A0FC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5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71CA7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0.772</w:t>
            </w:r>
          </w:p>
        </w:tc>
      </w:tr>
      <w:tr w:rsidR="000A1003" w:rsidRPr="000A1003" w14:paraId="58EED149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3B979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Total gastrectomy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F1A04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5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35FB1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0.683</w:t>
            </w:r>
          </w:p>
        </w:tc>
      </w:tr>
      <w:tr w:rsidR="000A1003" w:rsidRPr="000A1003" w14:paraId="1DBEA37F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DFCA3D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Subtotal gastrectomy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E7582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EAC8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0.126</w:t>
            </w:r>
          </w:p>
        </w:tc>
      </w:tr>
      <w:tr w:rsidR="000A1003" w:rsidRPr="000A1003" w14:paraId="4F4DD493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9305CC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 xml:space="preserve">ESD/EMR 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22199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FD72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1B09739A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E0EA55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 xml:space="preserve">Radiotherapy 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8AC468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2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9D711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NA</w:t>
            </w:r>
          </w:p>
        </w:tc>
      </w:tr>
      <w:tr w:rsidR="000A1003" w:rsidRPr="000A1003" w14:paraId="134B0C44" w14:textId="77777777" w:rsidTr="003B67BF">
        <w:tc>
          <w:tcPr>
            <w:tcW w:w="20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A49D68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Hypertension</w:t>
            </w:r>
          </w:p>
        </w:tc>
        <w:tc>
          <w:tcPr>
            <w:tcW w:w="153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377D0A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C4D5CE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0.207</w:t>
            </w:r>
          </w:p>
        </w:tc>
      </w:tr>
      <w:tr w:rsidR="000A1003" w:rsidRPr="000A1003" w14:paraId="39A248E3" w14:textId="77777777" w:rsidTr="003B67BF">
        <w:tc>
          <w:tcPr>
            <w:tcW w:w="204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1224AAB" w14:textId="77777777" w:rsidR="00754137" w:rsidRPr="000A1003" w:rsidRDefault="00754137" w:rsidP="003B67BF">
            <w:pPr>
              <w:ind w:firstLineChars="100" w:firstLine="200"/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color w:val="000000" w:themeColor="text1"/>
                <w:szCs w:val="20"/>
                <w:lang w:bidi="ar"/>
              </w:rPr>
              <w:t>Chemotherapy</w:t>
            </w:r>
          </w:p>
        </w:tc>
        <w:tc>
          <w:tcPr>
            <w:tcW w:w="153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B976447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3</w:t>
            </w:r>
          </w:p>
        </w:tc>
        <w:tc>
          <w:tcPr>
            <w:tcW w:w="141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59EECFAF" w14:textId="77777777" w:rsidR="00754137" w:rsidRPr="000A1003" w:rsidRDefault="00754137" w:rsidP="003B67BF">
            <w:pPr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</w:pPr>
            <w:r w:rsidRPr="000A1003">
              <w:rPr>
                <w:rFonts w:ascii="Times New Roman" w:eastAsia="AdvOT863180fb" w:hAnsi="Times New Roman"/>
                <w:bCs/>
                <w:color w:val="000000" w:themeColor="text1"/>
                <w:szCs w:val="20"/>
                <w:lang w:bidi="ar"/>
              </w:rPr>
              <w:t>0.368</w:t>
            </w:r>
          </w:p>
        </w:tc>
      </w:tr>
    </w:tbl>
    <w:p w14:paraId="05FF16F0" w14:textId="261F9BED" w:rsidR="00754137" w:rsidRPr="000A1003" w:rsidRDefault="00754137" w:rsidP="00754137">
      <w:pPr>
        <w:widowControl/>
        <w:rPr>
          <w:rFonts w:ascii="宋体" w:hAnsi="宋体" w:cs="宋体"/>
          <w:color w:val="000000" w:themeColor="text1"/>
          <w:sz w:val="13"/>
          <w:szCs w:val="13"/>
          <w:lang w:bidi="ar"/>
        </w:rPr>
        <w:sectPr w:rsidR="00754137" w:rsidRPr="000A1003" w:rsidSect="0075413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A1003">
        <w:rPr>
          <w:rFonts w:ascii="Times New Roman" w:eastAsia="AdvOT863180fb" w:hAnsi="Times New Roman"/>
          <w:color w:val="000000" w:themeColor="text1"/>
          <w:sz w:val="13"/>
          <w:szCs w:val="13"/>
          <w:lang w:bidi="ar"/>
        </w:rPr>
        <w:t>Abbreviations: GC, gastric cancer; Sex-F, Sex-Female; Sex-M, Sex-Male; Income-L, Income-L</w:t>
      </w:r>
      <w:r w:rsidRPr="000A1003">
        <w:rPr>
          <w:rFonts w:ascii="Times New Roman" w:eastAsia="AdvOT863180fb" w:hAnsi="Times New Roman" w:hint="eastAsia"/>
          <w:color w:val="000000" w:themeColor="text1"/>
          <w:sz w:val="13"/>
          <w:szCs w:val="13"/>
          <w:lang w:bidi="ar"/>
        </w:rPr>
        <w:t>ow</w:t>
      </w:r>
      <w:r w:rsidRPr="000A1003">
        <w:rPr>
          <w:rFonts w:ascii="Times New Roman" w:eastAsia="AdvOT863180fb" w:hAnsi="Times New Roman"/>
          <w:color w:val="000000" w:themeColor="text1"/>
          <w:sz w:val="13"/>
          <w:szCs w:val="13"/>
          <w:lang w:bidi="ar"/>
        </w:rPr>
        <w:t>; Income-M, Income-Medium; Income-H, Income-High; BMI, body mass index; ALP, alkaline phosphatase;</w:t>
      </w:r>
      <w:r w:rsidRPr="000A1003">
        <w:rPr>
          <w:rFonts w:ascii="Times New Roman" w:eastAsia="AdvOT863180fb" w:hAnsi="Times New Roman" w:hint="eastAsia"/>
          <w:color w:val="000000" w:themeColor="text1"/>
          <w:sz w:val="13"/>
          <w:szCs w:val="13"/>
          <w:lang w:bidi="ar"/>
        </w:rPr>
        <w:t xml:space="preserve"> </w:t>
      </w:r>
      <w:r w:rsidRPr="000A1003">
        <w:rPr>
          <w:rFonts w:ascii="Times New Roman" w:eastAsia="AdvOT863180fb" w:hAnsi="Times New Roman"/>
          <w:color w:val="000000" w:themeColor="text1"/>
          <w:sz w:val="13"/>
          <w:szCs w:val="13"/>
          <w:lang w:bidi="ar"/>
        </w:rPr>
        <w:t>CCI, Charlson comorbidity index</w:t>
      </w:r>
      <w:r w:rsidRPr="000A1003">
        <w:rPr>
          <w:rFonts w:ascii="宋体" w:hAnsi="宋体" w:cs="宋体"/>
          <w:color w:val="000000" w:themeColor="text1"/>
          <w:sz w:val="13"/>
          <w:szCs w:val="13"/>
          <w:lang w:bidi="ar"/>
        </w:rPr>
        <w:t>;</w:t>
      </w:r>
      <w:r w:rsidRPr="000A1003">
        <w:rPr>
          <w:rFonts w:ascii="Times New Roman" w:eastAsia="AdvOT863180fb" w:hAnsi="Times New Roman"/>
          <w:color w:val="000000" w:themeColor="text1"/>
          <w:sz w:val="13"/>
          <w:szCs w:val="13"/>
          <w:lang w:bidi="ar"/>
        </w:rPr>
        <w:t xml:space="preserve"> ESD/EMR, endoscopic submucosal dissection/endoscopic mucosal resection; No, Number</w:t>
      </w:r>
      <w:r w:rsidRPr="000A1003">
        <w:rPr>
          <w:rFonts w:ascii="宋体" w:hAnsi="宋体" w:cs="宋体"/>
          <w:color w:val="000000" w:themeColor="text1"/>
          <w:sz w:val="13"/>
          <w:szCs w:val="13"/>
          <w:lang w:bidi="ar"/>
        </w:rPr>
        <w:t>.</w:t>
      </w:r>
    </w:p>
    <w:p w14:paraId="3ABBBE97" w14:textId="28868854" w:rsidR="004C48E3" w:rsidRPr="000A1003" w:rsidRDefault="004C48E3" w:rsidP="004C48E3">
      <w:pPr>
        <w:spacing w:line="360" w:lineRule="auto"/>
        <w:rPr>
          <w:rFonts w:ascii="Times New Roman" w:hAnsi="Times New Roman"/>
          <w:b/>
          <w:bCs/>
          <w:color w:val="000000" w:themeColor="text1"/>
          <w:sz w:val="20"/>
          <w:szCs w:val="20"/>
        </w:rPr>
      </w:pP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lastRenderedPageBreak/>
        <w:t>Fig 1. Forest plot</w:t>
      </w:r>
      <w:r w:rsidRPr="000A1003">
        <w:rPr>
          <w:rFonts w:ascii="TimesNewRomanPSMT" w:hAnsi="TimesNewRomanPSMT"/>
          <w:b/>
          <w:bCs/>
          <w:color w:val="000000" w:themeColor="text1"/>
          <w:sz w:val="20"/>
          <w:szCs w:val="20"/>
        </w:rPr>
        <w:t xml:space="preserve">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of pooled results.</w:t>
      </w:r>
    </w:p>
    <w:p w14:paraId="7D5F1786" w14:textId="4912DE6B" w:rsidR="00D52AB5" w:rsidRPr="000A1003" w:rsidRDefault="000822EC" w:rsidP="004C48E3">
      <w:pPr>
        <w:spacing w:line="360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A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A</w:t>
      </w:r>
      <w:r w:rsidR="0062080F" w:rsidRPr="000A1003">
        <w:rPr>
          <w:rFonts w:ascii="Times New Roman" w:hAnsi="Times New Roman" w:hint="eastAsia"/>
          <w:color w:val="000000" w:themeColor="text1"/>
          <w:sz w:val="20"/>
          <w:szCs w:val="20"/>
        </w:rPr>
        <w:t>ge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B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ALP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C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Anemia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D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BMI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E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Body weight change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F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CCI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G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Chemotherapy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H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Diabetes mellitus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I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Drinking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J</w:t>
      </w:r>
      <w:r w:rsidR="0074778C"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ESD/EMR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K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F</w:t>
      </w:r>
      <w:r w:rsidR="0074778C" w:rsidRPr="000A1003">
        <w:rPr>
          <w:rFonts w:ascii="Times New Roman" w:hAnsi="Times New Roman" w:hint="eastAsia"/>
          <w:color w:val="000000" w:themeColor="text1"/>
          <w:sz w:val="20"/>
          <w:szCs w:val="20"/>
        </w:rPr>
        <w:t>emale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L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Income-M;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M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Income-H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N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Income-L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O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M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ale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P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Q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Medical aid beneficiary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R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Radiotherapy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S </w:t>
      </w:r>
      <w:r w:rsidR="0074778C" w:rsidRPr="000A1003">
        <w:rPr>
          <w:rFonts w:ascii="Times New Roman" w:hAnsi="Times New Roman"/>
          <w:color w:val="000000" w:themeColor="text1"/>
          <w:sz w:val="20"/>
          <w:szCs w:val="20"/>
        </w:rPr>
        <w:t>Smoking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T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Subtotal gastrectomy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; 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>U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Total gastrectomy</w:t>
      </w:r>
      <w:r w:rsidRPr="000A1003">
        <w:rPr>
          <w:rFonts w:ascii="Times New Roman" w:hAnsi="Times New Roman"/>
          <w:color w:val="000000" w:themeColor="text1"/>
          <w:sz w:val="20"/>
          <w:szCs w:val="20"/>
        </w:rPr>
        <w:t>;</w:t>
      </w:r>
      <w:r w:rsidRPr="000A1003">
        <w:rPr>
          <w:rFonts w:ascii="Times New Roman" w:hAnsi="Times New Roman"/>
          <w:b/>
          <w:bCs/>
          <w:color w:val="000000" w:themeColor="text1"/>
          <w:sz w:val="20"/>
          <w:szCs w:val="20"/>
        </w:rPr>
        <w:t xml:space="preserve"> V</w:t>
      </w:r>
      <w:r w:rsidRPr="000A1003">
        <w:rPr>
          <w:rFonts w:ascii="Times New Roman" w:eastAsia="AdvOT863180fb" w:hAnsi="Times New Roman"/>
          <w:color w:val="000000" w:themeColor="text1"/>
          <w:sz w:val="20"/>
          <w:szCs w:val="20"/>
          <w:lang w:bidi="ar"/>
        </w:rPr>
        <w:t xml:space="preserve"> </w:t>
      </w:r>
      <w:r w:rsidR="0062080F" w:rsidRPr="000A1003">
        <w:rPr>
          <w:rFonts w:ascii="Times New Roman" w:hAnsi="Times New Roman"/>
          <w:color w:val="000000" w:themeColor="text1"/>
          <w:sz w:val="20"/>
          <w:szCs w:val="20"/>
        </w:rPr>
        <w:t>Urban residence.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52"/>
        <w:gridCol w:w="4653"/>
        <w:gridCol w:w="4653"/>
      </w:tblGrid>
      <w:tr w:rsidR="000A1003" w:rsidRPr="000A1003" w14:paraId="43239B60" w14:textId="77777777">
        <w:tc>
          <w:tcPr>
            <w:tcW w:w="4652" w:type="dxa"/>
          </w:tcPr>
          <w:p w14:paraId="7206AD85" w14:textId="3F2AAE27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367D1D4" wp14:editId="67B1B4D3">
                  <wp:extent cx="2032000" cy="1270000"/>
                  <wp:effectExtent l="0" t="0" r="0" b="0"/>
                  <wp:docPr id="1685916741" name="图片 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91674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053BAA9A" w14:textId="73DAB0B8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62CCF38E" wp14:editId="51CA29A3">
                      <wp:simplePos x="0" y="0"/>
                      <wp:positionH relativeFrom="margin">
                        <wp:posOffset>2718435</wp:posOffset>
                      </wp:positionH>
                      <wp:positionV relativeFrom="paragraph">
                        <wp:posOffset>-146685</wp:posOffset>
                      </wp:positionV>
                      <wp:extent cx="493395" cy="445135"/>
                      <wp:effectExtent l="0" t="0" r="0" b="0"/>
                      <wp:wrapNone/>
                      <wp:docPr id="700179862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384EA17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CCF3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45" o:spid="_x0000_s1026" type="#_x0000_t202" style="position:absolute;left:0;text-align:left;margin-left:214.05pt;margin-top:-11.55pt;width:38.85pt;height:35.0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" filled="f" stroked="f" strokeweight=".5pt">
                      <v:textbox>
                        <w:txbxContent>
                          <w:p w14:paraId="2384EA17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C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259162F" wp14:editId="53AC2409">
                      <wp:simplePos x="0" y="0"/>
                      <wp:positionH relativeFrom="margin">
                        <wp:posOffset>-239395</wp:posOffset>
                      </wp:positionH>
                      <wp:positionV relativeFrom="paragraph">
                        <wp:posOffset>-146685</wp:posOffset>
                      </wp:positionV>
                      <wp:extent cx="493395" cy="445135"/>
                      <wp:effectExtent l="0" t="0" r="0" b="0"/>
                      <wp:wrapNone/>
                      <wp:docPr id="2028317518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6D2D86D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9162F" id="_x0000_s1027" type="#_x0000_t202" style="position:absolute;left:0;text-align:left;margin-left:-18.85pt;margin-top:-11.55pt;width:38.85pt;height:35.05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" filled="f" stroked="f" strokeweight=".5pt">
                      <v:textbox>
                        <w:txbxContent>
                          <w:p w14:paraId="36D2D86D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B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34A12457" wp14:editId="0DEF5499">
                      <wp:simplePos x="0" y="0"/>
                      <wp:positionH relativeFrom="margin">
                        <wp:posOffset>-3187700</wp:posOffset>
                      </wp:positionH>
                      <wp:positionV relativeFrom="paragraph">
                        <wp:posOffset>-146486</wp:posOffset>
                      </wp:positionV>
                      <wp:extent cx="493395" cy="445273"/>
                      <wp:effectExtent l="0" t="0" r="0" b="0"/>
                      <wp:wrapNone/>
                      <wp:docPr id="1232114909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2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2FF6910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 w:rsidRPr="00E2113C"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12457" id="_x0000_s1028" type="#_x0000_t202" style="position:absolute;left:0;text-align:left;margin-left:-251pt;margin-top:-11.55pt;width:38.85pt;height:35.05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" filled="f" stroked="f" strokeweight=".5pt">
                      <v:textbox>
                        <w:txbxContent>
                          <w:p w14:paraId="42FF6910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 w:rsidRPr="00E2113C"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A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D801BE2" wp14:editId="0FCA8735">
                  <wp:extent cx="2032000" cy="1270000"/>
                  <wp:effectExtent l="0" t="0" r="0" b="0"/>
                  <wp:docPr id="364510274" name="图片 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4510274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5D0C7CFB" w14:textId="3F5C906A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ECFFBED" wp14:editId="4DECC83C">
                  <wp:extent cx="2032000" cy="1270000"/>
                  <wp:effectExtent l="0" t="0" r="0" b="0"/>
                  <wp:docPr id="1286436677" name="图片 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6436677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003" w:rsidRPr="000A1003" w14:paraId="17FB1B86" w14:textId="77777777">
        <w:tc>
          <w:tcPr>
            <w:tcW w:w="4652" w:type="dxa"/>
          </w:tcPr>
          <w:p w14:paraId="480C84D2" w14:textId="343C1744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14FA2C03" wp14:editId="4923E3A5">
                      <wp:simplePos x="0" y="0"/>
                      <wp:positionH relativeFrom="margin">
                        <wp:posOffset>-201930</wp:posOffset>
                      </wp:positionH>
                      <wp:positionV relativeFrom="paragraph">
                        <wp:posOffset>-172085</wp:posOffset>
                      </wp:positionV>
                      <wp:extent cx="475615" cy="464820"/>
                      <wp:effectExtent l="0" t="0" r="0" b="0"/>
                      <wp:wrapNone/>
                      <wp:docPr id="1858916554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7E3EC10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A2C03" id="_x0000_s1029" type="#_x0000_t202" style="position:absolute;left:0;text-align:left;margin-left:-15.9pt;margin-top:-13.55pt;width:37.45pt;height:36.6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" filled="f" stroked="f" strokeweight=".5pt">
                      <v:textbox>
                        <w:txbxContent>
                          <w:p w14:paraId="47E3EC10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D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C52187D" wp14:editId="00E10EFB">
                      <wp:simplePos x="0" y="0"/>
                      <wp:positionH relativeFrom="margin">
                        <wp:posOffset>2757170</wp:posOffset>
                      </wp:positionH>
                      <wp:positionV relativeFrom="paragraph">
                        <wp:posOffset>-175260</wp:posOffset>
                      </wp:positionV>
                      <wp:extent cx="475615" cy="464820"/>
                      <wp:effectExtent l="0" t="0" r="0" b="0"/>
                      <wp:wrapNone/>
                      <wp:docPr id="1552560225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C38615A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2187D" id="_x0000_s1030" type="#_x0000_t202" style="position:absolute;left:0;text-align:left;margin-left:217.1pt;margin-top:-13.8pt;width:37.45pt;height:36.6pt;z-index:25179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" filled="f" stroked="f" strokeweight=".5pt">
                      <v:textbox>
                        <w:txbxContent>
                          <w:p w14:paraId="5C38615A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E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4CEF45C5" wp14:editId="55086516">
                      <wp:simplePos x="0" y="0"/>
                      <wp:positionH relativeFrom="margin">
                        <wp:posOffset>5744845</wp:posOffset>
                      </wp:positionH>
                      <wp:positionV relativeFrom="paragraph">
                        <wp:posOffset>-180340</wp:posOffset>
                      </wp:positionV>
                      <wp:extent cx="475615" cy="464820"/>
                      <wp:effectExtent l="0" t="0" r="0" b="0"/>
                      <wp:wrapNone/>
                      <wp:docPr id="1915818952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139584E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F45C5" id="_x0000_s1031" type="#_x0000_t202" style="position:absolute;left:0;text-align:left;margin-left:452.35pt;margin-top:-14.2pt;width:37.45pt;height:36.6pt;z-index:251789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" filled="f" stroked="f" strokeweight=".5pt">
                      <v:textbox>
                        <w:txbxContent>
                          <w:p w14:paraId="5139584E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F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19E1252" wp14:editId="1F48FBB3">
                  <wp:extent cx="2032000" cy="1270000"/>
                  <wp:effectExtent l="0" t="0" r="0" b="0"/>
                  <wp:docPr id="1799224565" name="图片 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9224565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2350490D" w14:textId="3326BD97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76F02E1" wp14:editId="26884854">
                      <wp:simplePos x="0" y="0"/>
                      <wp:positionH relativeFrom="margin">
                        <wp:posOffset>2804160</wp:posOffset>
                      </wp:positionH>
                      <wp:positionV relativeFrom="paragraph">
                        <wp:posOffset>1175385</wp:posOffset>
                      </wp:positionV>
                      <wp:extent cx="475615" cy="464820"/>
                      <wp:effectExtent l="0" t="0" r="0" b="0"/>
                      <wp:wrapNone/>
                      <wp:docPr id="1798262534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33D202D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F02E1" id="_x0000_s1032" type="#_x0000_t202" style="position:absolute;left:0;text-align:left;margin-left:220.8pt;margin-top:92.55pt;width:37.45pt;height:36.6pt;z-index:251786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" filled="f" stroked="f" strokeweight=".5pt">
                      <v:textbox>
                        <w:txbxContent>
                          <w:p w14:paraId="733D202D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I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DE5A204" wp14:editId="554B7CDB">
                      <wp:simplePos x="0" y="0"/>
                      <wp:positionH relativeFrom="margin">
                        <wp:posOffset>-184150</wp:posOffset>
                      </wp:positionH>
                      <wp:positionV relativeFrom="paragraph">
                        <wp:posOffset>1167130</wp:posOffset>
                      </wp:positionV>
                      <wp:extent cx="475615" cy="464820"/>
                      <wp:effectExtent l="0" t="0" r="0" b="0"/>
                      <wp:wrapNone/>
                      <wp:docPr id="813487701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A3183A1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5A204" id="_x0000_s1033" type="#_x0000_t202" style="position:absolute;left:0;text-align:left;margin-left:-14.5pt;margin-top:91.9pt;width:37.45pt;height:36.6pt;z-index:251787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" filled="f" stroked="f" strokeweight=".5pt">
                      <v:textbox>
                        <w:txbxContent>
                          <w:p w14:paraId="5A3183A1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H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980BB22" wp14:editId="4C01BC31">
                      <wp:simplePos x="0" y="0"/>
                      <wp:positionH relativeFrom="margin">
                        <wp:posOffset>-3143250</wp:posOffset>
                      </wp:positionH>
                      <wp:positionV relativeFrom="paragraph">
                        <wp:posOffset>1166495</wp:posOffset>
                      </wp:positionV>
                      <wp:extent cx="475615" cy="464820"/>
                      <wp:effectExtent l="0" t="0" r="0" b="0"/>
                      <wp:wrapNone/>
                      <wp:docPr id="514807146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FAE3B87" w14:textId="77777777" w:rsidR="000822EC" w:rsidRPr="00E2113C" w:rsidRDefault="000822EC" w:rsidP="000822EC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0BB22" id="_x0000_s1034" type="#_x0000_t202" style="position:absolute;left:0;text-align:left;margin-left:-247.5pt;margin-top:91.85pt;width:37.45pt;height:36.6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" filled="f" stroked="f" strokeweight=".5pt">
                      <v:textbox>
                        <w:txbxContent>
                          <w:p w14:paraId="0FAE3B87" w14:textId="77777777" w:rsidR="000822EC" w:rsidRPr="00E2113C" w:rsidRDefault="000822EC" w:rsidP="000822EC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G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BDA34FF" wp14:editId="091254B9">
                  <wp:extent cx="2032000" cy="1270000"/>
                  <wp:effectExtent l="0" t="0" r="0" b="0"/>
                  <wp:docPr id="1641259378" name="图片 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259378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5A0F4C9D" w14:textId="1BA98BDE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6AADB10" wp14:editId="2304C550">
                  <wp:extent cx="2032000" cy="1270000"/>
                  <wp:effectExtent l="0" t="0" r="0" b="0"/>
                  <wp:docPr id="764817133" name="图片 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817133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003" w:rsidRPr="000A1003" w14:paraId="52F2F77E" w14:textId="77777777">
        <w:tc>
          <w:tcPr>
            <w:tcW w:w="4652" w:type="dxa"/>
          </w:tcPr>
          <w:p w14:paraId="175B9A28" w14:textId="3EDACB59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AC2DF36" wp14:editId="25CF7694">
                  <wp:extent cx="2032000" cy="1270000"/>
                  <wp:effectExtent l="0" t="0" r="0" b="0"/>
                  <wp:docPr id="715234856" name="图片 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234856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3035A608" w14:textId="5C9148F5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3CB7BC93" wp14:editId="1BEB1D4B">
                  <wp:extent cx="2032000" cy="1270000"/>
                  <wp:effectExtent l="0" t="0" r="0" b="0"/>
                  <wp:docPr id="937685625" name="图片 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685625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152F4EE9" w14:textId="0C03EFD6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5EA1D87" wp14:editId="4EB1F404">
                  <wp:extent cx="2032000" cy="1270000"/>
                  <wp:effectExtent l="0" t="0" r="0" b="0"/>
                  <wp:docPr id="201114324" name="图片 1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14324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003" w:rsidRPr="000A1003" w14:paraId="3E8BF0B0" w14:textId="77777777">
        <w:tc>
          <w:tcPr>
            <w:tcW w:w="4652" w:type="dxa"/>
          </w:tcPr>
          <w:p w14:paraId="4E0D751D" w14:textId="0F275B62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lastRenderedPageBreak/>
              <w:drawing>
                <wp:inline distT="0" distB="0" distL="0" distR="0" wp14:anchorId="7A00FAC5" wp14:editId="031EC681">
                  <wp:extent cx="2032000" cy="1270000"/>
                  <wp:effectExtent l="0" t="0" r="0" b="0"/>
                  <wp:docPr id="1715256520" name="图片 1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5256520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7552B94A" w14:textId="2C65C8AC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2BDBD3C3" wp14:editId="14C5CB8E">
                  <wp:extent cx="2032000" cy="1270000"/>
                  <wp:effectExtent l="0" t="0" r="0" b="0"/>
                  <wp:docPr id="1008305390" name="图片 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305390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019B5156" w14:textId="5B9DEF0D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D2DC5FE" wp14:editId="5FAD41E5">
                  <wp:extent cx="2032000" cy="1270000"/>
                  <wp:effectExtent l="0" t="0" r="0" b="0"/>
                  <wp:docPr id="933324083" name="图片 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3324083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003" w:rsidRPr="000A1003" w14:paraId="6DA1F976" w14:textId="77777777">
        <w:tc>
          <w:tcPr>
            <w:tcW w:w="4652" w:type="dxa"/>
          </w:tcPr>
          <w:p w14:paraId="199D5C5E" w14:textId="1360A9F4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5D1E962" wp14:editId="13347D07">
                  <wp:extent cx="2032000" cy="1270000"/>
                  <wp:effectExtent l="0" t="0" r="0" b="0"/>
                  <wp:docPr id="809652088" name="图片 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652088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44ED4B94" w14:textId="225B07D3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5E304A66" wp14:editId="725DCAA8">
                  <wp:extent cx="2032000" cy="1270000"/>
                  <wp:effectExtent l="0" t="0" r="0" b="0"/>
                  <wp:docPr id="1465587669" name="图片 1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5587669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5E7946E7" w14:textId="74BF0ED9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74BEE176" wp14:editId="46F9A5E3">
                  <wp:extent cx="2032000" cy="1270000"/>
                  <wp:effectExtent l="0" t="0" r="0" b="0"/>
                  <wp:docPr id="1583878316" name="图片 1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878316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003" w:rsidRPr="000A1003" w14:paraId="4BB87BF6" w14:textId="77777777">
        <w:tc>
          <w:tcPr>
            <w:tcW w:w="4652" w:type="dxa"/>
          </w:tcPr>
          <w:p w14:paraId="79EC1322" w14:textId="566A4A85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C1304DC" wp14:editId="2504DF5C">
                  <wp:extent cx="2032000" cy="1270000"/>
                  <wp:effectExtent l="0" t="0" r="0" b="0"/>
                  <wp:docPr id="1514216715" name="图片 1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216715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70A6F583" w14:textId="327ABD75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713ADC6" wp14:editId="45A39451">
                      <wp:simplePos x="0" y="0"/>
                      <wp:positionH relativeFrom="margin">
                        <wp:posOffset>-3155950</wp:posOffset>
                      </wp:positionH>
                      <wp:positionV relativeFrom="paragraph">
                        <wp:posOffset>-1543050</wp:posOffset>
                      </wp:positionV>
                      <wp:extent cx="475615" cy="464820"/>
                      <wp:effectExtent l="0" t="0" r="0" b="0"/>
                      <wp:wrapNone/>
                      <wp:docPr id="679458271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8EABB4B" w14:textId="7E907871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3ADC6" id="_x0000_s1035" type="#_x0000_t202" style="position:absolute;left:0;text-align:left;margin-left:-248.5pt;margin-top:-121.5pt;width:37.45pt;height:36.6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" filled="f" stroked="f" strokeweight=".5pt">
                      <v:textbox>
                        <w:txbxContent>
                          <w:p w14:paraId="48EABB4B" w14:textId="7E907871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M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2E22D081" wp14:editId="2F7DC024">
                      <wp:simplePos x="0" y="0"/>
                      <wp:positionH relativeFrom="margin">
                        <wp:posOffset>-196850</wp:posOffset>
                      </wp:positionH>
                      <wp:positionV relativeFrom="paragraph">
                        <wp:posOffset>-1546225</wp:posOffset>
                      </wp:positionV>
                      <wp:extent cx="475615" cy="464820"/>
                      <wp:effectExtent l="0" t="0" r="0" b="0"/>
                      <wp:wrapNone/>
                      <wp:docPr id="1040140317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A6BC407" w14:textId="74D2ED3D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2D081" id="_x0000_s1036" type="#_x0000_t202" style="position:absolute;left:0;text-align:left;margin-left:-15.5pt;margin-top:-121.75pt;width:37.45pt;height:36.6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" filled="f" stroked="f" strokeweight=".5pt">
                      <v:textbox>
                        <w:txbxContent>
                          <w:p w14:paraId="5A6BC407" w14:textId="74D2ED3D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N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6E3ECFB0" wp14:editId="06410152">
                      <wp:simplePos x="0" y="0"/>
                      <wp:positionH relativeFrom="margin">
                        <wp:posOffset>2790825</wp:posOffset>
                      </wp:positionH>
                      <wp:positionV relativeFrom="paragraph">
                        <wp:posOffset>-1551305</wp:posOffset>
                      </wp:positionV>
                      <wp:extent cx="475615" cy="464820"/>
                      <wp:effectExtent l="0" t="0" r="0" b="0"/>
                      <wp:wrapNone/>
                      <wp:docPr id="1623349946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9716962" w14:textId="003B5429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ECFB0" id="_x0000_s1037" type="#_x0000_t202" style="position:absolute;left:0;text-align:left;margin-left:219.75pt;margin-top:-122.15pt;width:37.45pt;height:36.6pt;z-index:251816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" filled="f" stroked="f" strokeweight=".5pt">
                      <v:textbox>
                        <w:txbxContent>
                          <w:p w14:paraId="59716962" w14:textId="003B5429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O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3EFC767" wp14:editId="06DC4AE9">
                      <wp:simplePos x="0" y="0"/>
                      <wp:positionH relativeFrom="margin">
                        <wp:posOffset>-3143250</wp:posOffset>
                      </wp:positionH>
                      <wp:positionV relativeFrom="paragraph">
                        <wp:posOffset>-204470</wp:posOffset>
                      </wp:positionV>
                      <wp:extent cx="475615" cy="464820"/>
                      <wp:effectExtent l="0" t="0" r="0" b="0"/>
                      <wp:wrapNone/>
                      <wp:docPr id="1889000422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0575515" w14:textId="3E1E7D6B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FC767" id="_x0000_s1038" type="#_x0000_t202" style="position:absolute;left:0;text-align:left;margin-left:-247.5pt;margin-top:-16.1pt;width:37.45pt;height:36.6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" filled="f" stroked="f" strokeweight=".5pt">
                      <v:textbox>
                        <w:txbxContent>
                          <w:p w14:paraId="60575515" w14:textId="3E1E7D6B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P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E976006" wp14:editId="4C326EE3">
                      <wp:simplePos x="0" y="0"/>
                      <wp:positionH relativeFrom="margin">
                        <wp:posOffset>-184150</wp:posOffset>
                      </wp:positionH>
                      <wp:positionV relativeFrom="paragraph">
                        <wp:posOffset>-203835</wp:posOffset>
                      </wp:positionV>
                      <wp:extent cx="475615" cy="464820"/>
                      <wp:effectExtent l="0" t="0" r="0" b="0"/>
                      <wp:wrapNone/>
                      <wp:docPr id="81129457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0B4B77F" w14:textId="49711688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976006" id="_x0000_s1039" type="#_x0000_t202" style="position:absolute;left:0;text-align:left;margin-left:-14.5pt;margin-top:-16.05pt;width:37.45pt;height:36.6pt;z-index:251814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" filled="f" stroked="f" strokeweight=".5pt">
                      <v:textbox>
                        <w:txbxContent>
                          <w:p w14:paraId="30B4B77F" w14:textId="49711688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Q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DA5A01E" wp14:editId="45D4D4AE">
                      <wp:simplePos x="0" y="0"/>
                      <wp:positionH relativeFrom="margin">
                        <wp:posOffset>2804160</wp:posOffset>
                      </wp:positionH>
                      <wp:positionV relativeFrom="paragraph">
                        <wp:posOffset>-195580</wp:posOffset>
                      </wp:positionV>
                      <wp:extent cx="475615" cy="464820"/>
                      <wp:effectExtent l="0" t="0" r="0" b="0"/>
                      <wp:wrapNone/>
                      <wp:docPr id="1221670469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AAC1F5A" w14:textId="74A5868F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A5A01E" id="_x0000_s1040" type="#_x0000_t202" style="position:absolute;left:0;text-align:left;margin-left:220.8pt;margin-top:-15.4pt;width:37.45pt;height:36.6pt;z-index:251813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" filled="f" stroked="f" strokeweight=".5pt">
                      <v:textbox>
                        <w:txbxContent>
                          <w:p w14:paraId="4AAC1F5A" w14:textId="74A5868F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4ABC6497" wp14:editId="10EFE55D">
                      <wp:simplePos x="0" y="0"/>
                      <wp:positionH relativeFrom="margin">
                        <wp:posOffset>2718435</wp:posOffset>
                      </wp:positionH>
                      <wp:positionV relativeFrom="paragraph">
                        <wp:posOffset>-2904490</wp:posOffset>
                      </wp:positionV>
                      <wp:extent cx="493395" cy="445135"/>
                      <wp:effectExtent l="0" t="0" r="0" b="0"/>
                      <wp:wrapNone/>
                      <wp:docPr id="1506119828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45EABEC" w14:textId="568A2D3E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BC6497" id="_x0000_s1041" type="#_x0000_t202" style="position:absolute;left:0;text-align:left;margin-left:214.05pt;margin-top:-228.7pt;width:38.85pt;height:35.05pt;z-index:251812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" filled="f" stroked="f" strokeweight=".5pt">
                      <v:textbox>
                        <w:txbxContent>
                          <w:p w14:paraId="445EABEC" w14:textId="568A2D3E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L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194B23D" wp14:editId="5E3EE591">
                      <wp:simplePos x="0" y="0"/>
                      <wp:positionH relativeFrom="margin">
                        <wp:posOffset>-239395</wp:posOffset>
                      </wp:positionH>
                      <wp:positionV relativeFrom="paragraph">
                        <wp:posOffset>-2904490</wp:posOffset>
                      </wp:positionV>
                      <wp:extent cx="493395" cy="445135"/>
                      <wp:effectExtent l="0" t="0" r="0" b="0"/>
                      <wp:wrapNone/>
                      <wp:docPr id="634449590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A8305B3" w14:textId="5965A1A2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94B23D" id="_x0000_s1042" type="#_x0000_t202" style="position:absolute;left:0;text-align:left;margin-left:-18.85pt;margin-top:-228.7pt;width:38.85pt;height:35.05pt;z-index:251811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" filled="f" stroked="f" strokeweight=".5pt">
                      <v:textbox>
                        <w:txbxContent>
                          <w:p w14:paraId="3A8305B3" w14:textId="5965A1A2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K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25F1DD3" wp14:editId="2DF9E224">
                      <wp:simplePos x="0" y="0"/>
                      <wp:positionH relativeFrom="margin">
                        <wp:posOffset>-3187700</wp:posOffset>
                      </wp:positionH>
                      <wp:positionV relativeFrom="paragraph">
                        <wp:posOffset>-2903855</wp:posOffset>
                      </wp:positionV>
                      <wp:extent cx="493395" cy="445273"/>
                      <wp:effectExtent l="0" t="0" r="0" b="0"/>
                      <wp:wrapNone/>
                      <wp:docPr id="742355341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27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6E32999" w14:textId="383D5707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F1DD3" id="_x0000_s1043" type="#_x0000_t202" style="position:absolute;left:0;text-align:left;margin-left:-251pt;margin-top:-228.65pt;width:38.85pt;height:35.05pt;z-index:251810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" filled="f" stroked="f" strokeweight=".5pt">
                      <v:textbox>
                        <w:txbxContent>
                          <w:p w14:paraId="46E32999" w14:textId="383D5707" w:rsidR="00374B11" w:rsidRPr="00E2113C" w:rsidRDefault="00374B11" w:rsidP="00374B11">
                            <w:pPr>
                              <w:jc w:val="left"/>
                              <w:rPr>
                                <w:rFonts w:hint="eastAsia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J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136DCEE1" wp14:editId="690FFA5E">
                  <wp:extent cx="2032000" cy="1270000"/>
                  <wp:effectExtent l="0" t="0" r="0" b="0"/>
                  <wp:docPr id="924321743" name="图片 1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321743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50258DA9" w14:textId="7EB51C05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6D5FD121" wp14:editId="08CE2FE4">
                  <wp:extent cx="2032000" cy="1270000"/>
                  <wp:effectExtent l="0" t="0" r="0" b="0"/>
                  <wp:docPr id="1228058738" name="图片 1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058738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1003" w:rsidRPr="000A1003" w14:paraId="2AB8C290" w14:textId="77777777">
        <w:tc>
          <w:tcPr>
            <w:tcW w:w="4652" w:type="dxa"/>
          </w:tcPr>
          <w:p w14:paraId="7F7877F6" w14:textId="6EFC7C68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lastRenderedPageBreak/>
              <w:drawing>
                <wp:inline distT="0" distB="0" distL="0" distR="0" wp14:anchorId="119EA557" wp14:editId="0D8A2C32">
                  <wp:extent cx="2032000" cy="1270000"/>
                  <wp:effectExtent l="0" t="0" r="0" b="0"/>
                  <wp:docPr id="1841679740" name="图片 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679740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4B9F1246" w14:textId="3ED4FD30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5A901AC" wp14:editId="68E753E3">
                  <wp:extent cx="2032000" cy="1270000"/>
                  <wp:effectExtent l="0" t="0" r="0" b="0"/>
                  <wp:docPr id="1890595293" name="图片 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595293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308CF5A7" w14:textId="41A5C378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0F48A1CC" wp14:editId="08E233BB">
                  <wp:extent cx="2032000" cy="1270000"/>
                  <wp:effectExtent l="0" t="0" r="0" b="0"/>
                  <wp:docPr id="759216899" name="图片 1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216899" name="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B11" w:rsidRPr="000A1003" w14:paraId="53C4446F" w14:textId="77777777">
        <w:tc>
          <w:tcPr>
            <w:tcW w:w="4652" w:type="dxa"/>
          </w:tcPr>
          <w:p w14:paraId="0D0CDF50" w14:textId="1A9E48DF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7267DD8" wp14:editId="6AC61B6D">
                      <wp:simplePos x="0" y="0"/>
                      <wp:positionH relativeFrom="margin">
                        <wp:posOffset>-179070</wp:posOffset>
                      </wp:positionH>
                      <wp:positionV relativeFrom="paragraph">
                        <wp:posOffset>-175260</wp:posOffset>
                      </wp:positionV>
                      <wp:extent cx="475615" cy="464820"/>
                      <wp:effectExtent l="0" t="0" r="0" b="0"/>
                      <wp:wrapNone/>
                      <wp:docPr id="1462198826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75615" cy="4648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A3D105F" w14:textId="6D3DA950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V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267DD8" id="_x0000_s1044" type="#_x0000_t202" style="position:absolute;left:0;text-align:left;margin-left:-14.1pt;margin-top:-13.8pt;width:37.45pt;height:36.6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" filled="f" stroked="f" strokeweight=".5pt">
                      <v:textbox>
                        <w:txbxContent>
                          <w:p w14:paraId="5A3D105F" w14:textId="6D3DA950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V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5644D91" wp14:editId="5927E697">
                      <wp:simplePos x="0" y="0"/>
                      <wp:positionH relativeFrom="margin">
                        <wp:posOffset>-210820</wp:posOffset>
                      </wp:positionH>
                      <wp:positionV relativeFrom="paragraph">
                        <wp:posOffset>-1536065</wp:posOffset>
                      </wp:positionV>
                      <wp:extent cx="493395" cy="445135"/>
                      <wp:effectExtent l="0" t="0" r="0" b="0"/>
                      <wp:wrapNone/>
                      <wp:docPr id="1344789721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D602B33" w14:textId="53A23A62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44D91" id="_x0000_s1045" type="#_x0000_t202" style="position:absolute;left:0;text-align:left;margin-left:-16.6pt;margin-top:-120.95pt;width:38.85pt;height:35.05pt;z-index:251821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" filled="f" stroked="f" strokeweight=".5pt">
                      <v:textbox>
                        <w:txbxContent>
                          <w:p w14:paraId="1D602B33" w14:textId="53A23A62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946B8D1" wp14:editId="0E75D2E2">
                      <wp:simplePos x="0" y="0"/>
                      <wp:positionH relativeFrom="margin">
                        <wp:posOffset>2737485</wp:posOffset>
                      </wp:positionH>
                      <wp:positionV relativeFrom="paragraph">
                        <wp:posOffset>-1536700</wp:posOffset>
                      </wp:positionV>
                      <wp:extent cx="493395" cy="445135"/>
                      <wp:effectExtent l="0" t="0" r="0" b="0"/>
                      <wp:wrapNone/>
                      <wp:docPr id="573418141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1C544C71" w14:textId="424F5113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6B8D1" id="_x0000_s1046" type="#_x0000_t202" style="position:absolute;left:0;text-align:left;margin-left:215.55pt;margin-top:-121pt;width:38.85pt;height:35.0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" filled="f" stroked="f" strokeweight=".5pt">
                      <v:textbox>
                        <w:txbxContent>
                          <w:p w14:paraId="1C544C71" w14:textId="424F5113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T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ECB29D1" wp14:editId="5C2EE78C">
                      <wp:simplePos x="0" y="0"/>
                      <wp:positionH relativeFrom="margin">
                        <wp:posOffset>5695315</wp:posOffset>
                      </wp:positionH>
                      <wp:positionV relativeFrom="paragraph">
                        <wp:posOffset>-1536700</wp:posOffset>
                      </wp:positionV>
                      <wp:extent cx="493395" cy="445135"/>
                      <wp:effectExtent l="0" t="0" r="0" b="0"/>
                      <wp:wrapNone/>
                      <wp:docPr id="1400143932" name="文本框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93395" cy="4451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0C2AD0F7" w14:textId="4FA7CCDD" w:rsidR="00374B11" w:rsidRPr="00E2113C" w:rsidRDefault="00374B11" w:rsidP="00374B11">
                                  <w:pPr>
                                    <w:jc w:val="left"/>
                                    <w:rPr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44"/>
                                      <w:szCs w:val="44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B29D1" id="_x0000_s1047" type="#_x0000_t202" style="position:absolute;left:0;text-align:left;margin-left:448.45pt;margin-top:-121pt;width:38.85pt;height:35.0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" filled="f" stroked="f" strokeweight=".5pt">
                      <v:textbox>
                        <w:txbxContent>
                          <w:p w14:paraId="0C2AD0F7" w14:textId="4FA7CCDD" w:rsidR="00374B11" w:rsidRPr="00E2113C" w:rsidRDefault="00374B11" w:rsidP="00374B11">
                            <w:pPr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44"/>
                                <w:szCs w:val="44"/>
                              </w:rPr>
                              <w:t>U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1003">
              <w:rPr>
                <w:rFonts w:ascii="Times New Roman" w:hAnsi="Times New Roman" w:hint="eastAsia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 wp14:anchorId="46F1A758" wp14:editId="719554C6">
                  <wp:extent cx="2032000" cy="1270000"/>
                  <wp:effectExtent l="0" t="0" r="0" b="0"/>
                  <wp:docPr id="1453125400" name="图片 1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125400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0" cy="12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3" w:type="dxa"/>
          </w:tcPr>
          <w:p w14:paraId="41DFC11A" w14:textId="14580596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653" w:type="dxa"/>
          </w:tcPr>
          <w:p w14:paraId="3FFFCF66" w14:textId="77777777" w:rsidR="00374B11" w:rsidRPr="000A1003" w:rsidRDefault="00374B11" w:rsidP="004C48E3">
            <w:pPr>
              <w:spacing w:line="36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D40EA2E" w14:textId="2009B3CB" w:rsidR="00815581" w:rsidRPr="000A1003" w:rsidRDefault="00815581" w:rsidP="00255405">
      <w:pPr>
        <w:widowControl/>
        <w:jc w:val="left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sectPr w:rsidR="00815581" w:rsidRPr="000A1003" w:rsidSect="0075413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AB4943" w14:textId="77777777" w:rsidR="00FC5585" w:rsidRDefault="00FC5585" w:rsidP="0046783B">
      <w:r>
        <w:separator/>
      </w:r>
    </w:p>
  </w:endnote>
  <w:endnote w:type="continuationSeparator" w:id="0">
    <w:p w14:paraId="4118F34B" w14:textId="77777777" w:rsidR="00FC5585" w:rsidRDefault="00FC5585" w:rsidP="0046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">
    <w:altName w:val="Times New Roman"/>
    <w:panose1 w:val="020B0604020202020204"/>
    <w:charset w:val="00"/>
    <w:family w:val="roman"/>
    <w:pitch w:val="default"/>
    <w:sig w:usb0="00000000" w:usb1="00000000" w:usb2="00000000" w:usb3="00000000" w:csb0="00040001" w:csb1="00000000"/>
  </w:font>
  <w:font w:name="TimesNewRomanPSMT">
    <w:altName w:val="Times New Roman"/>
    <w:panose1 w:val="020B0604020202020204"/>
    <w:charset w:val="00"/>
    <w:family w:val="auto"/>
    <w:pitch w:val="default"/>
  </w:font>
  <w:font w:name="PingFangSC-Medium">
    <w:altName w:val="微软雅黑"/>
    <w:panose1 w:val="020B0600000000000000"/>
    <w:charset w:val="86"/>
    <w:family w:val="swiss"/>
    <w:pitch w:val="variable"/>
    <w:sig w:usb0="A00002FF" w:usb1="7ACFFDFB" w:usb2="00000017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dvOT863180fb">
    <w:altName w:val="Segoe Print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4AD19" w14:textId="77777777" w:rsidR="00FC5585" w:rsidRDefault="00FC5585" w:rsidP="0046783B">
      <w:r>
        <w:separator/>
      </w:r>
    </w:p>
  </w:footnote>
  <w:footnote w:type="continuationSeparator" w:id="0">
    <w:p w14:paraId="1C0C428F" w14:textId="77777777" w:rsidR="00FC5585" w:rsidRDefault="00FC5585" w:rsidP="004678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9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405"/>
    <w:rsid w:val="000076CB"/>
    <w:rsid w:val="0001243C"/>
    <w:rsid w:val="0003163B"/>
    <w:rsid w:val="0003384A"/>
    <w:rsid w:val="000536FB"/>
    <w:rsid w:val="000822EC"/>
    <w:rsid w:val="0008415A"/>
    <w:rsid w:val="000A1003"/>
    <w:rsid w:val="000A755B"/>
    <w:rsid w:val="000B371F"/>
    <w:rsid w:val="000C298F"/>
    <w:rsid w:val="000C7100"/>
    <w:rsid w:val="000F57CC"/>
    <w:rsid w:val="00104F35"/>
    <w:rsid w:val="00114908"/>
    <w:rsid w:val="0014173C"/>
    <w:rsid w:val="001464C1"/>
    <w:rsid w:val="00152947"/>
    <w:rsid w:val="001608A9"/>
    <w:rsid w:val="00160DCA"/>
    <w:rsid w:val="001623D4"/>
    <w:rsid w:val="001731F8"/>
    <w:rsid w:val="001773C9"/>
    <w:rsid w:val="00193B29"/>
    <w:rsid w:val="001C65F3"/>
    <w:rsid w:val="001E6DEC"/>
    <w:rsid w:val="001F1C5F"/>
    <w:rsid w:val="001F5CD7"/>
    <w:rsid w:val="00205016"/>
    <w:rsid w:val="002147A2"/>
    <w:rsid w:val="00221B93"/>
    <w:rsid w:val="00222131"/>
    <w:rsid w:val="00226F8D"/>
    <w:rsid w:val="00227CCE"/>
    <w:rsid w:val="002410CA"/>
    <w:rsid w:val="00247C97"/>
    <w:rsid w:val="00255405"/>
    <w:rsid w:val="002556C9"/>
    <w:rsid w:val="00265AF0"/>
    <w:rsid w:val="00266499"/>
    <w:rsid w:val="00276E90"/>
    <w:rsid w:val="0028419D"/>
    <w:rsid w:val="002B2CD0"/>
    <w:rsid w:val="002B67E8"/>
    <w:rsid w:val="002C5DB3"/>
    <w:rsid w:val="002C5EA2"/>
    <w:rsid w:val="002C7572"/>
    <w:rsid w:val="002F77F8"/>
    <w:rsid w:val="00314F94"/>
    <w:rsid w:val="00336B1D"/>
    <w:rsid w:val="0034775A"/>
    <w:rsid w:val="003529DC"/>
    <w:rsid w:val="00353F52"/>
    <w:rsid w:val="00361A7D"/>
    <w:rsid w:val="00374B11"/>
    <w:rsid w:val="00375F8A"/>
    <w:rsid w:val="003952F7"/>
    <w:rsid w:val="003A2B4F"/>
    <w:rsid w:val="003C3F5B"/>
    <w:rsid w:val="003F08BD"/>
    <w:rsid w:val="003F6A22"/>
    <w:rsid w:val="004019C6"/>
    <w:rsid w:val="00401DFF"/>
    <w:rsid w:val="004032E0"/>
    <w:rsid w:val="00413774"/>
    <w:rsid w:val="004278A6"/>
    <w:rsid w:val="0043615A"/>
    <w:rsid w:val="004370FD"/>
    <w:rsid w:val="0044775C"/>
    <w:rsid w:val="004558CA"/>
    <w:rsid w:val="0046783B"/>
    <w:rsid w:val="00467B1B"/>
    <w:rsid w:val="00470BE6"/>
    <w:rsid w:val="004753D8"/>
    <w:rsid w:val="00484BCC"/>
    <w:rsid w:val="00497E16"/>
    <w:rsid w:val="004A2547"/>
    <w:rsid w:val="004A7E0D"/>
    <w:rsid w:val="004C48E3"/>
    <w:rsid w:val="004D0AAF"/>
    <w:rsid w:val="004D7787"/>
    <w:rsid w:val="004F56BD"/>
    <w:rsid w:val="00504FE2"/>
    <w:rsid w:val="00514730"/>
    <w:rsid w:val="0051701E"/>
    <w:rsid w:val="0052225C"/>
    <w:rsid w:val="005307B0"/>
    <w:rsid w:val="0056436E"/>
    <w:rsid w:val="005666C3"/>
    <w:rsid w:val="00572580"/>
    <w:rsid w:val="00572E12"/>
    <w:rsid w:val="00573C21"/>
    <w:rsid w:val="005A1496"/>
    <w:rsid w:val="005B763C"/>
    <w:rsid w:val="005C0009"/>
    <w:rsid w:val="005E4272"/>
    <w:rsid w:val="0060245C"/>
    <w:rsid w:val="00615F54"/>
    <w:rsid w:val="0062080F"/>
    <w:rsid w:val="0062176F"/>
    <w:rsid w:val="00621C04"/>
    <w:rsid w:val="00630980"/>
    <w:rsid w:val="00642DE6"/>
    <w:rsid w:val="00645182"/>
    <w:rsid w:val="0066378C"/>
    <w:rsid w:val="0069414B"/>
    <w:rsid w:val="006B371A"/>
    <w:rsid w:val="006C3769"/>
    <w:rsid w:val="006C56E4"/>
    <w:rsid w:val="006D2C7D"/>
    <w:rsid w:val="006E6FCF"/>
    <w:rsid w:val="00712889"/>
    <w:rsid w:val="0071583E"/>
    <w:rsid w:val="007215E7"/>
    <w:rsid w:val="0072623D"/>
    <w:rsid w:val="00733FDD"/>
    <w:rsid w:val="007364D5"/>
    <w:rsid w:val="0074778C"/>
    <w:rsid w:val="00754137"/>
    <w:rsid w:val="00760419"/>
    <w:rsid w:val="00766F6E"/>
    <w:rsid w:val="00776164"/>
    <w:rsid w:val="00783443"/>
    <w:rsid w:val="007975FB"/>
    <w:rsid w:val="007A0053"/>
    <w:rsid w:val="007B6434"/>
    <w:rsid w:val="007D27E9"/>
    <w:rsid w:val="00815581"/>
    <w:rsid w:val="0082356F"/>
    <w:rsid w:val="0083417D"/>
    <w:rsid w:val="008438C6"/>
    <w:rsid w:val="00860711"/>
    <w:rsid w:val="00875975"/>
    <w:rsid w:val="008A0D39"/>
    <w:rsid w:val="008A353B"/>
    <w:rsid w:val="008A5155"/>
    <w:rsid w:val="008B2EE0"/>
    <w:rsid w:val="008B7CEA"/>
    <w:rsid w:val="008D1B9E"/>
    <w:rsid w:val="008E612F"/>
    <w:rsid w:val="00920850"/>
    <w:rsid w:val="009248B2"/>
    <w:rsid w:val="00941502"/>
    <w:rsid w:val="009576AB"/>
    <w:rsid w:val="00973CF0"/>
    <w:rsid w:val="00977EE0"/>
    <w:rsid w:val="00984B75"/>
    <w:rsid w:val="00984EA1"/>
    <w:rsid w:val="00993677"/>
    <w:rsid w:val="009A528E"/>
    <w:rsid w:val="009C5BEC"/>
    <w:rsid w:val="009D3B55"/>
    <w:rsid w:val="009D6065"/>
    <w:rsid w:val="009E63E5"/>
    <w:rsid w:val="00A02F8D"/>
    <w:rsid w:val="00A0777E"/>
    <w:rsid w:val="00A07DB0"/>
    <w:rsid w:val="00A21D08"/>
    <w:rsid w:val="00A41D08"/>
    <w:rsid w:val="00A73688"/>
    <w:rsid w:val="00A83488"/>
    <w:rsid w:val="00A87FDF"/>
    <w:rsid w:val="00AB2C85"/>
    <w:rsid w:val="00AD3968"/>
    <w:rsid w:val="00AD7473"/>
    <w:rsid w:val="00B02ECA"/>
    <w:rsid w:val="00B14AE5"/>
    <w:rsid w:val="00B22A4D"/>
    <w:rsid w:val="00B468EC"/>
    <w:rsid w:val="00B506CD"/>
    <w:rsid w:val="00B558F6"/>
    <w:rsid w:val="00B646CC"/>
    <w:rsid w:val="00B70AC6"/>
    <w:rsid w:val="00B90334"/>
    <w:rsid w:val="00B92C2C"/>
    <w:rsid w:val="00B94C41"/>
    <w:rsid w:val="00B95FC4"/>
    <w:rsid w:val="00BA623D"/>
    <w:rsid w:val="00BB2BA3"/>
    <w:rsid w:val="00BB6DC1"/>
    <w:rsid w:val="00BD4620"/>
    <w:rsid w:val="00BF5147"/>
    <w:rsid w:val="00C01B8D"/>
    <w:rsid w:val="00C05400"/>
    <w:rsid w:val="00C07A71"/>
    <w:rsid w:val="00C3128F"/>
    <w:rsid w:val="00C346E3"/>
    <w:rsid w:val="00C44E90"/>
    <w:rsid w:val="00C64E56"/>
    <w:rsid w:val="00C7456E"/>
    <w:rsid w:val="00C94AD7"/>
    <w:rsid w:val="00C95B69"/>
    <w:rsid w:val="00CA07B7"/>
    <w:rsid w:val="00CE4854"/>
    <w:rsid w:val="00CF468D"/>
    <w:rsid w:val="00D10F5E"/>
    <w:rsid w:val="00D32491"/>
    <w:rsid w:val="00D47443"/>
    <w:rsid w:val="00D52AB5"/>
    <w:rsid w:val="00D74E22"/>
    <w:rsid w:val="00D77AE5"/>
    <w:rsid w:val="00D8109E"/>
    <w:rsid w:val="00D84CD7"/>
    <w:rsid w:val="00DA4F55"/>
    <w:rsid w:val="00DB7BAD"/>
    <w:rsid w:val="00DE2CC8"/>
    <w:rsid w:val="00DE3ECB"/>
    <w:rsid w:val="00DE54F9"/>
    <w:rsid w:val="00DE6024"/>
    <w:rsid w:val="00DF0697"/>
    <w:rsid w:val="00E0656B"/>
    <w:rsid w:val="00E2113C"/>
    <w:rsid w:val="00E253DE"/>
    <w:rsid w:val="00E32209"/>
    <w:rsid w:val="00E34CE3"/>
    <w:rsid w:val="00E51050"/>
    <w:rsid w:val="00E515E0"/>
    <w:rsid w:val="00E61568"/>
    <w:rsid w:val="00E65F7C"/>
    <w:rsid w:val="00E76010"/>
    <w:rsid w:val="00E97DF0"/>
    <w:rsid w:val="00EC1119"/>
    <w:rsid w:val="00EC1B86"/>
    <w:rsid w:val="00ED4DCD"/>
    <w:rsid w:val="00EF6A33"/>
    <w:rsid w:val="00F0401E"/>
    <w:rsid w:val="00F23F69"/>
    <w:rsid w:val="00F3622E"/>
    <w:rsid w:val="00F43B34"/>
    <w:rsid w:val="00F533B1"/>
    <w:rsid w:val="00F718B2"/>
    <w:rsid w:val="00F737E3"/>
    <w:rsid w:val="00F904F6"/>
    <w:rsid w:val="00FA4117"/>
    <w:rsid w:val="00FB1235"/>
    <w:rsid w:val="00FC3A66"/>
    <w:rsid w:val="00FC5585"/>
    <w:rsid w:val="00FE73E3"/>
    <w:rsid w:val="00FF07C6"/>
    <w:rsid w:val="00FF0D69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71705"/>
  <w15:chartTrackingRefBased/>
  <w15:docId w15:val="{4FBAE816-BFAF-124B-8D8C-F5FDC95E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405"/>
    <w:pPr>
      <w:widowControl w:val="0"/>
      <w:jc w:val="both"/>
    </w:pPr>
    <w:rPr>
      <w:rFonts w:ascii="Calibri" w:eastAsia="宋体" w:hAnsi="Calibri" w:cs="Times New Roman"/>
      <w:szCs w:val="22"/>
    </w:rPr>
  </w:style>
  <w:style w:type="paragraph" w:styleId="1">
    <w:name w:val="heading 1"/>
    <w:basedOn w:val="a"/>
    <w:next w:val="a"/>
    <w:link w:val="10"/>
    <w:uiPriority w:val="9"/>
    <w:qFormat/>
    <w:rsid w:val="002554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54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54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40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540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540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540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540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540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5540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554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554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5540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5540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5540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554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554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554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554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554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554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554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5540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</w:rPr>
  </w:style>
  <w:style w:type="character" w:customStyle="1" w:styleId="a8">
    <w:name w:val="引用 字符"/>
    <w:basedOn w:val="a0"/>
    <w:link w:val="a7"/>
    <w:uiPriority w:val="29"/>
    <w:rsid w:val="002554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55405"/>
    <w:pPr>
      <w:ind w:left="720"/>
      <w:contextualSpacing/>
    </w:pPr>
    <w:rPr>
      <w:rFonts w:asciiTheme="minorHAnsi" w:eastAsiaTheme="minorEastAsia" w:hAnsiTheme="minorHAnsi" w:cstheme="minorBidi"/>
      <w:szCs w:val="24"/>
    </w:rPr>
  </w:style>
  <w:style w:type="character" w:styleId="aa">
    <w:name w:val="Intense Emphasis"/>
    <w:basedOn w:val="a0"/>
    <w:uiPriority w:val="21"/>
    <w:qFormat/>
    <w:rsid w:val="0025540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554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</w:rPr>
  </w:style>
  <w:style w:type="character" w:customStyle="1" w:styleId="ac">
    <w:name w:val="明显引用 字符"/>
    <w:basedOn w:val="a0"/>
    <w:link w:val="ab"/>
    <w:uiPriority w:val="30"/>
    <w:rsid w:val="0025540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5540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255405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25540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46783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46783B"/>
    <w:rPr>
      <w:rFonts w:ascii="Calibri" w:eastAsia="宋体" w:hAnsi="Calibri" w:cs="Times New Roman"/>
      <w:sz w:val="18"/>
      <w:szCs w:val="18"/>
    </w:rPr>
  </w:style>
  <w:style w:type="paragraph" w:styleId="af2">
    <w:name w:val="footer"/>
    <w:basedOn w:val="a"/>
    <w:link w:val="af3"/>
    <w:uiPriority w:val="99"/>
    <w:unhideWhenUsed/>
    <w:rsid w:val="004678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46783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.~WRD3437</Template>
  <TotalTime>547</TotalTime>
  <Pages>10</Pages>
  <Words>1091</Words>
  <Characters>6225</Characters>
  <Application>Microsoft Office Word</Application>
  <DocSecurity>0</DocSecurity>
  <Lines>51</Lines>
  <Paragraphs>14</Paragraphs>
  <ScaleCrop>false</ScaleCrop>
  <Company/>
  <LinksUpToDate>false</LinksUpToDate>
  <CharactersWithSpaces>7302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1320050643@qq.com</dc:creator>
  <cp:keywords/>
  <dc:description/>
  <cp:lastModifiedBy>APPLE</cp:lastModifiedBy>
  <cp:revision>14</cp:revision>
  <dcterms:created xsi:type="dcterms:W3CDTF">2024-07-20T07:33:00Z</dcterms:created>
  <dcterms:modified xsi:type="dcterms:W3CDTF">2026-04-13T12:48:00Z</dcterms:modified>
</cp:coreProperties>
</file>