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0EE34" w14:textId="06A0AF9E" w:rsidR="00E941C6" w:rsidRPr="00576F1F" w:rsidRDefault="00E941C6" w:rsidP="00617572">
      <w:pPr>
        <w:autoSpaceDE w:val="0"/>
        <w:autoSpaceDN w:val="0"/>
        <w:adjustRightInd w:val="0"/>
        <w:spacing w:after="0" w:line="240" w:lineRule="auto"/>
        <w:jc w:val="center"/>
        <w:rPr>
          <w:rFonts w:ascii="TimesNewRomanPS-BoldMT" w:hAnsi="TimesNewRomanPS-BoldMT" w:cs="TimesNewRomanPS-BoldMT"/>
          <w:b/>
          <w:bCs/>
          <w:sz w:val="28"/>
          <w:szCs w:val="28"/>
        </w:rPr>
      </w:pPr>
      <w:bookmarkStart w:id="0" w:name="_Hlk154847958"/>
      <w:r w:rsidRPr="00576F1F">
        <w:rPr>
          <w:rFonts w:ascii="TimesNewRomanPS-BoldMT" w:hAnsi="TimesNewRomanPS-BoldMT" w:cs="TimesNewRomanPS-BoldMT"/>
          <w:b/>
          <w:bCs/>
          <w:sz w:val="28"/>
          <w:szCs w:val="28"/>
        </w:rPr>
        <w:t xml:space="preserve">EZH2 </w:t>
      </w:r>
      <w:r w:rsidR="00617572" w:rsidRPr="00576F1F">
        <w:rPr>
          <w:rFonts w:ascii="TimesNewRomanPS-BoldMT" w:hAnsi="TimesNewRomanPS-BoldMT" w:cs="TimesNewRomanPS-BoldMT"/>
          <w:b/>
          <w:bCs/>
          <w:sz w:val="28"/>
          <w:szCs w:val="28"/>
        </w:rPr>
        <w:t xml:space="preserve">association with </w:t>
      </w:r>
      <w:r w:rsidRPr="00576F1F">
        <w:rPr>
          <w:rFonts w:ascii="TimesNewRomanPS-BoldMT" w:hAnsi="TimesNewRomanPS-BoldMT" w:cs="TimesNewRomanPS-BoldMT"/>
          <w:b/>
          <w:bCs/>
          <w:sz w:val="28"/>
          <w:szCs w:val="28"/>
        </w:rPr>
        <w:t>stemness signature and driver of esophageal squamous cell carcinomas</w:t>
      </w:r>
    </w:p>
    <w:p w14:paraId="73CCD455" w14:textId="77777777" w:rsidR="00E97C09" w:rsidRPr="00576F1F" w:rsidRDefault="00E97C09" w:rsidP="009A04F3">
      <w:pPr>
        <w:autoSpaceDE w:val="0"/>
        <w:autoSpaceDN w:val="0"/>
        <w:adjustRightInd w:val="0"/>
        <w:spacing w:after="0" w:line="240" w:lineRule="auto"/>
        <w:rPr>
          <w:rFonts w:ascii="TimesNewRomanPS-BoldMT" w:hAnsi="TimesNewRomanPS-BoldMT" w:cs="TimesNewRomanPS-BoldMT"/>
          <w:b/>
          <w:bCs/>
          <w:sz w:val="28"/>
          <w:szCs w:val="28"/>
        </w:rPr>
      </w:pPr>
    </w:p>
    <w:p w14:paraId="06C8FB68" w14:textId="6C6D98C0" w:rsidR="00E941C6" w:rsidRPr="00576F1F" w:rsidRDefault="009A04F3" w:rsidP="009A04F3">
      <w:pPr>
        <w:autoSpaceDE w:val="0"/>
        <w:autoSpaceDN w:val="0"/>
        <w:adjustRightInd w:val="0"/>
        <w:spacing w:after="0" w:line="240" w:lineRule="auto"/>
        <w:rPr>
          <w:rFonts w:ascii="TimesNewRomanPS-ItalicMT" w:hAnsi="TimesNewRomanPS-ItalicMT" w:cs="TimesNewRomanPS-ItalicMT"/>
          <w:i/>
          <w:iCs/>
          <w:sz w:val="24"/>
          <w:szCs w:val="24"/>
        </w:rPr>
      </w:pPr>
      <w:r w:rsidRPr="00576F1F">
        <w:rPr>
          <w:rFonts w:ascii="TimesNewRomanPSMT" w:hAnsi="TimesNewRomanPSMT" w:cs="TimesNewRomanPSMT"/>
          <w:sz w:val="24"/>
          <w:szCs w:val="24"/>
        </w:rPr>
        <w:t>Fatemeh Nourmohammadi, Maryam M. Matin, Ahmad Reza Bahrami , Bingwei Lu, Vajiheh Zarrinpour, Mohammad Mahdi Forghanifard</w:t>
      </w:r>
      <w:r w:rsidRPr="00576F1F">
        <w:rPr>
          <w:rFonts w:ascii="TimesNewRomanPS-ItalicMT" w:hAnsi="TimesNewRomanPS-ItalicMT" w:cs="TimesNewRomanPS-ItalicMT"/>
          <w:i/>
          <w:iCs/>
          <w:sz w:val="24"/>
          <w:szCs w:val="24"/>
        </w:rPr>
        <w:t>.</w:t>
      </w:r>
      <w:r w:rsidR="00E941C6" w:rsidRPr="00576F1F">
        <w:rPr>
          <w:rFonts w:ascii="TimesNewRomanPS-ItalicMT" w:hAnsi="TimesNewRomanPS-ItalicMT" w:cs="TimesNewRomanPS-ItalicMT"/>
          <w:i/>
          <w:iCs/>
          <w:sz w:val="24"/>
          <w:szCs w:val="24"/>
        </w:rPr>
        <w:t>.</w:t>
      </w:r>
    </w:p>
    <w:p w14:paraId="6D522C85" w14:textId="77777777" w:rsidR="009A04F3" w:rsidRPr="00576F1F" w:rsidRDefault="009A04F3" w:rsidP="009A04F3">
      <w:pPr>
        <w:autoSpaceDE w:val="0"/>
        <w:autoSpaceDN w:val="0"/>
        <w:adjustRightInd w:val="0"/>
        <w:spacing w:after="0" w:line="240" w:lineRule="auto"/>
        <w:rPr>
          <w:rFonts w:ascii="TimesNewRomanPS-ItalicMT" w:hAnsi="TimesNewRomanPS-ItalicMT" w:cs="TimesNewRomanPS-ItalicMT"/>
          <w:i/>
          <w:iCs/>
          <w:sz w:val="24"/>
          <w:szCs w:val="24"/>
        </w:rPr>
      </w:pPr>
    </w:p>
    <w:p w14:paraId="3C36E99C" w14:textId="77777777" w:rsidR="00E941C6" w:rsidRPr="00576F1F" w:rsidRDefault="00E941C6" w:rsidP="00E941C6">
      <w:pPr>
        <w:autoSpaceDE w:val="0"/>
        <w:autoSpaceDN w:val="0"/>
        <w:adjustRightInd w:val="0"/>
        <w:spacing w:after="0" w:line="240" w:lineRule="auto"/>
        <w:rPr>
          <w:rFonts w:ascii="TimesNewRomanPS-BoldMT" w:hAnsi="TimesNewRomanPS-BoldMT" w:cs="TimesNewRomanPS-BoldMT"/>
          <w:b/>
          <w:bCs/>
          <w:sz w:val="24"/>
          <w:szCs w:val="24"/>
        </w:rPr>
      </w:pPr>
    </w:p>
    <w:p w14:paraId="78CE9D5B" w14:textId="2977A06D" w:rsidR="00E941C6" w:rsidRPr="00576F1F" w:rsidRDefault="009A04F3" w:rsidP="009A04F3">
      <w:pPr>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br w:type="page"/>
      </w:r>
    </w:p>
    <w:p w14:paraId="7D3BB676" w14:textId="77777777" w:rsidR="00E941C6" w:rsidRPr="00576F1F" w:rsidRDefault="00E941C6" w:rsidP="00E941C6">
      <w:pPr>
        <w:autoSpaceDE w:val="0"/>
        <w:autoSpaceDN w:val="0"/>
        <w:adjustRightInd w:val="0"/>
        <w:spacing w:after="0" w:line="240" w:lineRule="auto"/>
        <w:rPr>
          <w:rFonts w:ascii="TimesNewRomanPS-BoldMT" w:hAnsi="TimesNewRomanPS-BoldMT" w:cs="TimesNewRomanPS-BoldMT"/>
          <w:b/>
          <w:bCs/>
          <w:sz w:val="24"/>
          <w:szCs w:val="24"/>
        </w:rPr>
      </w:pPr>
    </w:p>
    <w:p w14:paraId="2F9514AB" w14:textId="4A69522A" w:rsidR="00E941C6" w:rsidRPr="00576F1F" w:rsidRDefault="00F93789" w:rsidP="00F93789">
      <w:pPr>
        <w:autoSpaceDE w:val="0"/>
        <w:autoSpaceDN w:val="0"/>
        <w:adjustRightInd w:val="0"/>
        <w:spacing w:after="0" w:line="240" w:lineRule="auto"/>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Table of contents</w:t>
      </w:r>
    </w:p>
    <w:p w14:paraId="4581F311" w14:textId="77777777" w:rsidR="00F93789" w:rsidRPr="00576F1F" w:rsidRDefault="00F93789" w:rsidP="00F93789">
      <w:pPr>
        <w:autoSpaceDE w:val="0"/>
        <w:autoSpaceDN w:val="0"/>
        <w:adjustRightInd w:val="0"/>
        <w:spacing w:after="0" w:line="240" w:lineRule="auto"/>
        <w:rPr>
          <w:rFonts w:ascii="TimesNewRomanPS-BoldMT" w:hAnsi="TimesNewRomanPS-BoldMT" w:cs="TimesNewRomanPS-BoldMT"/>
          <w:b/>
          <w:bCs/>
          <w:sz w:val="24"/>
          <w:szCs w:val="24"/>
        </w:rPr>
      </w:pPr>
    </w:p>
    <w:p w14:paraId="305237F4" w14:textId="17B587CB" w:rsidR="00F93789" w:rsidRPr="00576F1F" w:rsidRDefault="00C941A4" w:rsidP="00E94242">
      <w:pPr>
        <w:autoSpaceDE w:val="0"/>
        <w:autoSpaceDN w:val="0"/>
        <w:adjustRightInd w:val="0"/>
        <w:spacing w:after="0" w:line="360" w:lineRule="auto"/>
        <w:jc w:val="both"/>
        <w:rPr>
          <w:rFonts w:ascii="TimesNewRomanPS-BoldMT" w:hAnsi="TimesNewRomanPS-BoldMT" w:cs="TimesNewRomanPS-BoldMT"/>
          <w:b/>
          <w:bCs/>
          <w:sz w:val="24"/>
          <w:szCs w:val="24"/>
          <w:rtl/>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Fig. S1 | </w:t>
      </w:r>
      <w:r w:rsidR="00A83C0E" w:rsidRPr="00576F1F">
        <w:rPr>
          <w:rFonts w:ascii="TimesNewRomanPS-BoldMT" w:hAnsi="TimesNewRomanPS-BoldMT" w:cs="TimesNewRomanPS-BoldMT"/>
          <w:b/>
          <w:bCs/>
          <w:sz w:val="24"/>
          <w:szCs w:val="24"/>
        </w:rPr>
        <w:t>Bar plot related to expression level differences between EZH2 and CSC markers in EZH2 manipulated KYSE-30 and YM-1 cell</w:t>
      </w:r>
      <w:r w:rsidR="00E94242" w:rsidRPr="00576F1F">
        <w:rPr>
          <w:rFonts w:ascii="TimesNewRomanPS-BoldMT" w:hAnsi="TimesNewRomanPS-BoldMT" w:cs="TimesNewRomanPS-BoldMT"/>
          <w:b/>
          <w:bCs/>
          <w:sz w:val="24"/>
          <w:szCs w:val="24"/>
        </w:rPr>
        <w:t>. Pro-Pro interaction and EZH2 western blotting.</w:t>
      </w:r>
      <w:r w:rsidR="00E94242" w:rsidRPr="00576F1F">
        <w:t xml:space="preserve"> </w:t>
      </w:r>
      <w:r w:rsidR="00E94242" w:rsidRPr="00576F1F">
        <w:rPr>
          <w:rFonts w:ascii="TimesNewRomanPS-BoldMT" w:hAnsi="TimesNewRomanPS-BoldMT" w:cs="TimesNewRomanPS-BoldMT"/>
          <w:b/>
          <w:bCs/>
          <w:sz w:val="24"/>
          <w:szCs w:val="24"/>
        </w:rPr>
        <w:t>Related to Figure 1 and 2.</w:t>
      </w:r>
    </w:p>
    <w:p w14:paraId="1C6560E3" w14:textId="37B77A7D" w:rsidR="00492353" w:rsidRPr="00576F1F" w:rsidRDefault="00C941A4" w:rsidP="00E94242">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Fig. S</w:t>
      </w:r>
      <w:r w:rsidR="00A83C0E" w:rsidRPr="00576F1F">
        <w:rPr>
          <w:rFonts w:ascii="TimesNewRomanPS-BoldMT" w:hAnsi="TimesNewRomanPS-BoldMT" w:cs="TimesNewRomanPS-BoldMT"/>
          <w:b/>
          <w:bCs/>
          <w:sz w:val="24"/>
          <w:szCs w:val="24"/>
        </w:rPr>
        <w:t>2</w:t>
      </w:r>
      <w:r w:rsidR="00F93789" w:rsidRPr="00576F1F">
        <w:rPr>
          <w:rFonts w:ascii="TimesNewRomanPS-BoldMT" w:hAnsi="TimesNewRomanPS-BoldMT" w:cs="TimesNewRomanPS-BoldMT"/>
          <w:b/>
          <w:bCs/>
          <w:sz w:val="24"/>
          <w:szCs w:val="24"/>
        </w:rPr>
        <w:t xml:space="preserve"> | Scatter plots related to CD44, CD133 and CD117 </w:t>
      </w:r>
      <w:r w:rsidR="00E94242" w:rsidRPr="00576F1F">
        <w:rPr>
          <w:rFonts w:ascii="TimesNewRomanPS-BoldMT" w:hAnsi="TimesNewRomanPS-BoldMT" w:cs="TimesNewRomanPS-BoldMT"/>
          <w:b/>
          <w:bCs/>
          <w:sz w:val="24"/>
          <w:szCs w:val="24"/>
        </w:rPr>
        <w:t xml:space="preserve">and Colony formation </w:t>
      </w:r>
      <w:r w:rsidR="00F93789" w:rsidRPr="00576F1F">
        <w:rPr>
          <w:rFonts w:ascii="TimesNewRomanPS-BoldMT" w:hAnsi="TimesNewRomanPS-BoldMT" w:cs="TimesNewRomanPS-BoldMT"/>
          <w:b/>
          <w:bCs/>
          <w:sz w:val="24"/>
          <w:szCs w:val="24"/>
        </w:rPr>
        <w:t>expression in EZH2 manipulated KYSE-30 and YM-1 cells. Related to Figure 3.</w:t>
      </w:r>
      <w:r w:rsidR="00E94242" w:rsidRPr="00576F1F">
        <w:t xml:space="preserve"> </w:t>
      </w:r>
    </w:p>
    <w:p w14:paraId="5D70268F" w14:textId="21912F6D" w:rsidR="00F93789" w:rsidRPr="00576F1F" w:rsidRDefault="00C941A4" w:rsidP="00A83C0E">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Fig. S</w:t>
      </w:r>
      <w:r w:rsidR="00A83C0E" w:rsidRPr="00576F1F">
        <w:rPr>
          <w:rFonts w:ascii="TimesNewRomanPS-BoldMT" w:hAnsi="TimesNewRomanPS-BoldMT" w:cs="TimesNewRomanPS-BoldMT"/>
          <w:b/>
          <w:bCs/>
          <w:sz w:val="24"/>
          <w:szCs w:val="24"/>
        </w:rPr>
        <w:t>3</w:t>
      </w:r>
      <w:r w:rsidR="00F93789" w:rsidRPr="00576F1F">
        <w:rPr>
          <w:rFonts w:ascii="TimesNewRomanPS-BoldMT" w:hAnsi="TimesNewRomanPS-BoldMT" w:cs="TimesNewRomanPS-BoldMT"/>
          <w:b/>
          <w:bCs/>
          <w:sz w:val="24"/>
          <w:szCs w:val="24"/>
        </w:rPr>
        <w:t xml:space="preserve"> | Cell cycle analysis of EZH2 manipulated KYSE-30 and YM-1 cells by flow cytometry. Related to Figure 4.</w:t>
      </w:r>
    </w:p>
    <w:p w14:paraId="14218B92" w14:textId="61ED3C31" w:rsidR="00F93789" w:rsidRPr="00576F1F" w:rsidRDefault="00C941A4" w:rsidP="00A83C0E">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Fig. S</w:t>
      </w:r>
      <w:r w:rsidR="00A83C0E" w:rsidRPr="00576F1F">
        <w:rPr>
          <w:rFonts w:ascii="TimesNewRomanPS-BoldMT" w:hAnsi="TimesNewRomanPS-BoldMT" w:cs="TimesNewRomanPS-BoldMT"/>
          <w:b/>
          <w:bCs/>
          <w:sz w:val="24"/>
          <w:szCs w:val="24"/>
        </w:rPr>
        <w:t>4</w:t>
      </w:r>
      <w:r w:rsidR="00F93789" w:rsidRPr="00576F1F">
        <w:rPr>
          <w:rFonts w:ascii="TimesNewRomanPS-BoldMT" w:hAnsi="TimesNewRomanPS-BoldMT" w:cs="TimesNewRomanPS-BoldMT"/>
          <w:b/>
          <w:bCs/>
          <w:sz w:val="24"/>
          <w:szCs w:val="24"/>
        </w:rPr>
        <w:t xml:space="preserve"> | Assessment of cell death mechanism in EZH2 manipulated KYSE-30 and YM-1 cells. Related to Figure 5.</w:t>
      </w:r>
    </w:p>
    <w:p w14:paraId="5FD13E4C" w14:textId="3DBE8956" w:rsidR="00F93789" w:rsidRPr="00576F1F" w:rsidRDefault="00C941A4" w:rsidP="00A83C0E">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Fig. S</w:t>
      </w:r>
      <w:r w:rsidR="00A83C0E" w:rsidRPr="00576F1F">
        <w:rPr>
          <w:rFonts w:ascii="TimesNewRomanPS-BoldMT" w:hAnsi="TimesNewRomanPS-BoldMT" w:cs="TimesNewRomanPS-BoldMT"/>
          <w:b/>
          <w:bCs/>
          <w:sz w:val="24"/>
          <w:szCs w:val="24"/>
        </w:rPr>
        <w:t>5</w:t>
      </w:r>
      <w:r w:rsidR="00F93789" w:rsidRPr="00576F1F">
        <w:rPr>
          <w:rFonts w:ascii="TimesNewRomanPS-BoldMT" w:hAnsi="TimesNewRomanPS-BoldMT" w:cs="TimesNewRomanPS-BoldMT"/>
          <w:b/>
          <w:bCs/>
          <w:sz w:val="24"/>
          <w:szCs w:val="24"/>
        </w:rPr>
        <w:t xml:space="preserve"> | Evaluating the effects of chemotherapeutic agents Cisplatin, 5-FU and their combination on the survival of EZH2 manipulated KYSE-30 and YM-1 cells by MTT assay.  Related to Figure 5.</w:t>
      </w:r>
    </w:p>
    <w:p w14:paraId="327B534F" w14:textId="3776786F" w:rsidR="00E94242" w:rsidRPr="00576F1F" w:rsidRDefault="00E94242" w:rsidP="00E94242">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 Fig. S6 | Angiogenesis macroscopic images.</w:t>
      </w:r>
      <w:r w:rsidRPr="00576F1F">
        <w:t xml:space="preserve"> </w:t>
      </w:r>
      <w:r w:rsidRPr="00576F1F">
        <w:rPr>
          <w:rFonts w:ascii="TimesNewRomanPS-BoldMT" w:hAnsi="TimesNewRomanPS-BoldMT" w:cs="TimesNewRomanPS-BoldMT"/>
          <w:b/>
          <w:bCs/>
          <w:sz w:val="24"/>
          <w:szCs w:val="24"/>
        </w:rPr>
        <w:t>Related to Figure 6.</w:t>
      </w:r>
    </w:p>
    <w:p w14:paraId="19349B2A" w14:textId="0AAD9DE2" w:rsidR="00B42D70" w:rsidRPr="00576F1F" w:rsidRDefault="00B42D70" w:rsidP="00B42D70">
      <w:pPr>
        <w:autoSpaceDE w:val="0"/>
        <w:autoSpaceDN w:val="0"/>
        <w:adjustRightInd w:val="0"/>
        <w:spacing w:after="0" w:line="360" w:lineRule="auto"/>
        <w:jc w:val="both"/>
        <w:rPr>
          <w:rFonts w:ascii="TimesNewRomanPS-BoldMT" w:hAnsi="TimesNewRomanPS-BoldMT" w:cs="TimesNewRomanPS-BoldMT"/>
          <w:b/>
          <w:bCs/>
          <w:sz w:val="24"/>
          <w:szCs w:val="24"/>
          <w:rtl/>
        </w:rPr>
      </w:pPr>
      <w:r w:rsidRPr="00576F1F">
        <w:rPr>
          <w:rFonts w:ascii="TimesNewRomanPS-BoldMT" w:hAnsi="TimesNewRomanPS-BoldMT" w:cs="TimesNewRomanPS-BoldMT"/>
          <w:b/>
          <w:bCs/>
          <w:sz w:val="24"/>
          <w:szCs w:val="24"/>
        </w:rPr>
        <w:t>Supplemental Table S</w:t>
      </w:r>
      <w:r>
        <w:rPr>
          <w:rFonts w:ascii="TimesNewRomanPS-BoldMT" w:hAnsi="TimesNewRomanPS-BoldMT" w:cs="TimesNewRomanPS-BoldMT"/>
          <w:b/>
          <w:bCs/>
          <w:sz w:val="24"/>
          <w:szCs w:val="24"/>
        </w:rPr>
        <w:t>1</w:t>
      </w:r>
      <w:r w:rsidRPr="00576F1F">
        <w:rPr>
          <w:rFonts w:ascii="TimesNewRomanPS-BoldMT" w:hAnsi="TimesNewRomanPS-BoldMT" w:cs="TimesNewRomanPS-BoldMT"/>
          <w:b/>
          <w:bCs/>
          <w:sz w:val="24"/>
          <w:szCs w:val="24"/>
        </w:rPr>
        <w:t>| ESCC patients EZH2 expression results.</w:t>
      </w:r>
    </w:p>
    <w:p w14:paraId="19B14F2F" w14:textId="17A7679D" w:rsidR="00A83C0E" w:rsidRPr="00576F1F" w:rsidRDefault="00C941A4" w:rsidP="00B42D7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Table S</w:t>
      </w:r>
      <w:r w:rsidR="00B42D70">
        <w:rPr>
          <w:rFonts w:ascii="TimesNewRomanPS-BoldMT" w:hAnsi="TimesNewRomanPS-BoldMT" w:cs="TimesNewRomanPS-BoldMT"/>
          <w:b/>
          <w:bCs/>
          <w:sz w:val="24"/>
          <w:szCs w:val="24"/>
        </w:rPr>
        <w:t>2</w:t>
      </w:r>
      <w:r w:rsidR="00A83C0E" w:rsidRPr="00576F1F">
        <w:rPr>
          <w:rFonts w:ascii="TimesNewRomanPS-BoldMT" w:hAnsi="TimesNewRomanPS-BoldMT" w:cs="TimesNewRomanPS-BoldMT"/>
          <w:b/>
          <w:bCs/>
          <w:sz w:val="24"/>
          <w:szCs w:val="24"/>
        </w:rPr>
        <w:t>|</w:t>
      </w:r>
      <w:r w:rsidR="00F93789" w:rsidRPr="00576F1F">
        <w:rPr>
          <w:rFonts w:ascii="TimesNewRomanPS-BoldMT" w:hAnsi="TimesNewRomanPS-BoldMT" w:cs="TimesNewRomanPS-BoldMT"/>
          <w:b/>
          <w:bCs/>
          <w:sz w:val="24"/>
          <w:szCs w:val="24"/>
        </w:rPr>
        <w:t xml:space="preserve"> </w:t>
      </w:r>
      <w:r w:rsidR="007E3050" w:rsidRPr="00576F1F">
        <w:rPr>
          <w:rFonts w:ascii="TimesNewRomanPS-BoldMT" w:hAnsi="TimesNewRomanPS-BoldMT" w:cs="TimesNewRomanPS-BoldMT"/>
          <w:b/>
          <w:bCs/>
          <w:sz w:val="24"/>
          <w:szCs w:val="24"/>
        </w:rPr>
        <w:t xml:space="preserve">Extracted via DAVID21and GEO34 analysis tools. </w:t>
      </w:r>
    </w:p>
    <w:p w14:paraId="73A569FA" w14:textId="595DAFE6" w:rsidR="007E3050" w:rsidRPr="00576F1F" w:rsidRDefault="00F93789" w:rsidP="00B42D7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Supplementary Table S</w:t>
      </w:r>
      <w:r w:rsidR="00B42D70">
        <w:rPr>
          <w:rFonts w:ascii="TimesNewRomanPS-BoldMT" w:hAnsi="TimesNewRomanPS-BoldMT" w:cs="TimesNewRomanPS-BoldMT"/>
          <w:b/>
          <w:bCs/>
          <w:sz w:val="24"/>
          <w:szCs w:val="24"/>
        </w:rPr>
        <w:t>3</w:t>
      </w:r>
      <w:r w:rsidR="00A83C0E" w:rsidRPr="00576F1F">
        <w:rPr>
          <w:rFonts w:ascii="TimesNewRomanPS-BoldMT" w:hAnsi="TimesNewRomanPS-BoldMT" w:cs="TimesNewRomanPS-BoldMT"/>
          <w:b/>
          <w:bCs/>
          <w:sz w:val="24"/>
          <w:szCs w:val="24"/>
        </w:rPr>
        <w:t>|</w:t>
      </w:r>
      <w:r w:rsidRPr="00576F1F">
        <w:rPr>
          <w:rFonts w:ascii="TimesNewRomanPS-BoldMT" w:hAnsi="TimesNewRomanPS-BoldMT" w:cs="TimesNewRomanPS-BoldMT"/>
          <w:b/>
          <w:bCs/>
          <w:sz w:val="24"/>
          <w:szCs w:val="24"/>
        </w:rPr>
        <w:t xml:space="preserve"> </w:t>
      </w:r>
      <w:r w:rsidR="007E3050" w:rsidRPr="00576F1F">
        <w:rPr>
          <w:rFonts w:ascii="TimesNewRomanPS-BoldMT" w:hAnsi="TimesNewRomanPS-BoldMT" w:cs="TimesNewRomanPS-BoldMT"/>
          <w:b/>
          <w:bCs/>
          <w:sz w:val="24"/>
          <w:szCs w:val="24"/>
        </w:rPr>
        <w:t>Extracted via Reactome23 and PANTHER analysis tools.</w:t>
      </w:r>
    </w:p>
    <w:p w14:paraId="44CD8B4A" w14:textId="01030D3D" w:rsidR="00492353" w:rsidRPr="00576F1F" w:rsidRDefault="00A83C0E" w:rsidP="00A83C0E">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 xml:space="preserve">Supplemental </w:t>
      </w:r>
      <w:r w:rsidR="00492353" w:rsidRPr="00576F1F">
        <w:rPr>
          <w:rFonts w:ascii="TimesNewRomanPS-BoldMT" w:hAnsi="TimesNewRomanPS-BoldMT" w:cs="TimesNewRomanPS-BoldMT"/>
          <w:b/>
          <w:bCs/>
          <w:sz w:val="24"/>
          <w:szCs w:val="24"/>
        </w:rPr>
        <w:t>Table S4</w:t>
      </w:r>
      <w:r w:rsidRPr="00576F1F">
        <w:rPr>
          <w:rFonts w:ascii="TimesNewRomanPS-BoldMT" w:hAnsi="TimesNewRomanPS-BoldMT" w:cs="TimesNewRomanPS-BoldMT"/>
          <w:b/>
          <w:bCs/>
          <w:sz w:val="24"/>
          <w:szCs w:val="24"/>
        </w:rPr>
        <w:t>|</w:t>
      </w:r>
      <w:r w:rsidR="00492353" w:rsidRPr="00576F1F">
        <w:rPr>
          <w:rFonts w:ascii="TimesNewRomanPS-BoldMT" w:hAnsi="TimesNewRomanPS-BoldMT" w:cs="TimesNewRomanPS-BoldMT"/>
          <w:b/>
          <w:bCs/>
          <w:sz w:val="24"/>
          <w:szCs w:val="24"/>
        </w:rPr>
        <w:t>Molecular Docking Results for Protein-DNA Interactions with Selected CpG Islands.</w:t>
      </w:r>
    </w:p>
    <w:p w14:paraId="71FEBEE3" w14:textId="34CEEA86" w:rsidR="00E94242" w:rsidRPr="00576F1F" w:rsidRDefault="00E94242" w:rsidP="006C28D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 Table S5|</w:t>
      </w:r>
      <w:r w:rsidRPr="00576F1F">
        <w:t xml:space="preserve"> </w:t>
      </w:r>
      <w:r w:rsidR="006C28D0" w:rsidRPr="00576F1F">
        <w:rPr>
          <w:rFonts w:ascii="TimesNewRomanPS-BoldMT" w:hAnsi="TimesNewRomanPS-BoldMT" w:cs="TimesNewRomanPS-BoldMT"/>
          <w:b/>
          <w:bCs/>
          <w:sz w:val="24"/>
          <w:szCs w:val="24"/>
        </w:rPr>
        <w:t>T</w:t>
      </w:r>
      <w:r w:rsidRPr="00576F1F">
        <w:rPr>
          <w:rFonts w:ascii="TimesNewRomanPS-BoldMT" w:hAnsi="TimesNewRomanPS-BoldMT" w:cs="TimesNewRomanPS-BoldMT"/>
          <w:b/>
          <w:bCs/>
          <w:sz w:val="24"/>
          <w:szCs w:val="24"/>
        </w:rPr>
        <w:t>he table demonstrates the nude mice weight changing after tumor transplantation.</w:t>
      </w:r>
    </w:p>
    <w:p w14:paraId="660BEE09" w14:textId="266F8957" w:rsidR="007E3050" w:rsidRPr="00576F1F" w:rsidRDefault="00C941A4" w:rsidP="006C28D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Table S</w:t>
      </w:r>
      <w:r w:rsidR="00E94242" w:rsidRPr="00576F1F">
        <w:rPr>
          <w:rFonts w:ascii="TimesNewRomanPS-BoldMT" w:hAnsi="TimesNewRomanPS-BoldMT" w:cs="TimesNewRomanPS-BoldMT"/>
          <w:b/>
          <w:bCs/>
          <w:sz w:val="24"/>
          <w:szCs w:val="24"/>
        </w:rPr>
        <w:t>6</w:t>
      </w:r>
      <w:r w:rsidR="00A83C0E" w:rsidRPr="00576F1F">
        <w:rPr>
          <w:rFonts w:ascii="TimesNewRomanPS-BoldMT" w:hAnsi="TimesNewRomanPS-BoldMT" w:cs="TimesNewRomanPS-BoldMT"/>
          <w:b/>
          <w:bCs/>
          <w:sz w:val="24"/>
          <w:szCs w:val="24"/>
        </w:rPr>
        <w:t xml:space="preserve">| </w:t>
      </w:r>
      <w:r w:rsidR="006C28D0" w:rsidRPr="00576F1F">
        <w:rPr>
          <w:rFonts w:ascii="TimesNewRomanPS-BoldMT" w:hAnsi="TimesNewRomanPS-BoldMT" w:cs="TimesNewRomanPS-BoldMT"/>
          <w:b/>
          <w:bCs/>
          <w:sz w:val="24"/>
          <w:szCs w:val="24"/>
        </w:rPr>
        <w:t>T</w:t>
      </w:r>
      <w:r w:rsidR="00A83C0E" w:rsidRPr="00576F1F">
        <w:rPr>
          <w:rFonts w:ascii="TimesNewRomanPS-BoldMT" w:hAnsi="TimesNewRomanPS-BoldMT" w:cs="TimesNewRomanPS-BoldMT"/>
          <w:b/>
          <w:bCs/>
          <w:sz w:val="24"/>
          <w:szCs w:val="24"/>
        </w:rPr>
        <w:t>he</w:t>
      </w:r>
      <w:r w:rsidR="007E3050" w:rsidRPr="00576F1F">
        <w:rPr>
          <w:rFonts w:ascii="TimesNewRomanPS-BoldMT" w:hAnsi="TimesNewRomanPS-BoldMT" w:cs="TimesNewRomanPS-BoldMT"/>
          <w:b/>
          <w:bCs/>
          <w:sz w:val="24"/>
          <w:szCs w:val="24"/>
        </w:rPr>
        <w:t xml:space="preserve"> table demonstrates the scoring of H&amp;E staining in nude mice esophageal tumor tissues.</w:t>
      </w:r>
    </w:p>
    <w:p w14:paraId="56F7039A" w14:textId="16AA90B1" w:rsidR="00E94242" w:rsidRPr="00576F1F" w:rsidRDefault="00A83C0E" w:rsidP="00E94242">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 Table S</w:t>
      </w:r>
      <w:r w:rsidR="00E94242" w:rsidRPr="00576F1F">
        <w:rPr>
          <w:rFonts w:ascii="TimesNewRomanPS-BoldMT" w:hAnsi="TimesNewRomanPS-BoldMT" w:cs="TimesNewRomanPS-BoldMT"/>
          <w:b/>
          <w:bCs/>
          <w:sz w:val="24"/>
          <w:szCs w:val="24"/>
        </w:rPr>
        <w:t>7</w:t>
      </w:r>
      <w:r w:rsidRPr="00576F1F">
        <w:rPr>
          <w:rFonts w:ascii="TimesNewRomanPS-BoldMT" w:hAnsi="TimesNewRomanPS-BoldMT" w:cs="TimesNewRomanPS-BoldMT"/>
          <w:b/>
          <w:bCs/>
          <w:sz w:val="24"/>
          <w:szCs w:val="24"/>
        </w:rPr>
        <w:t>|</w:t>
      </w:r>
      <w:r w:rsidR="006C28D0" w:rsidRPr="00576F1F">
        <w:t xml:space="preserve"> </w:t>
      </w:r>
      <w:r w:rsidRPr="00576F1F">
        <w:rPr>
          <w:rFonts w:ascii="TimesNewRomanPS-BoldMT" w:hAnsi="TimesNewRomanPS-BoldMT" w:cs="TimesNewRomanPS-BoldMT"/>
          <w:b/>
          <w:bCs/>
          <w:sz w:val="24"/>
          <w:szCs w:val="24"/>
        </w:rPr>
        <w:t>Quantitative Analysis of Immunohistochemical Staining for Stemness Markers.</w:t>
      </w:r>
    </w:p>
    <w:p w14:paraId="0B58E1CD" w14:textId="026E79F6" w:rsidR="00FE35AA" w:rsidRPr="00576F1F" w:rsidRDefault="00FE35AA" w:rsidP="006C28D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 xml:space="preserve">Supplemental Fig. S7 | </w:t>
      </w:r>
      <w:r w:rsidR="006C28D0" w:rsidRPr="00576F1F">
        <w:rPr>
          <w:rFonts w:ascii="TimesNewRomanPS-BoldMT" w:hAnsi="TimesNewRomanPS-BoldMT" w:cs="TimesNewRomanPS-BoldMT"/>
          <w:b/>
          <w:bCs/>
          <w:sz w:val="24"/>
          <w:szCs w:val="24"/>
        </w:rPr>
        <w:t>The</w:t>
      </w:r>
      <w:r w:rsidRPr="00576F1F">
        <w:rPr>
          <w:rFonts w:ascii="TimesNewRomanPS-BoldMT" w:hAnsi="TimesNewRomanPS-BoldMT" w:cs="TimesNewRomanPS-BoldMT"/>
          <w:b/>
          <w:bCs/>
          <w:sz w:val="24"/>
          <w:szCs w:val="24"/>
        </w:rPr>
        <w:t xml:space="preserve"> schematic summarizing EZH2 associatio</w:t>
      </w:r>
      <w:r w:rsidR="006C28D0" w:rsidRPr="00576F1F">
        <w:rPr>
          <w:rFonts w:ascii="TimesNewRomanPS-BoldMT" w:hAnsi="TimesNewRomanPS-BoldMT" w:cs="TimesNewRomanPS-BoldMT"/>
          <w:b/>
          <w:bCs/>
          <w:sz w:val="24"/>
          <w:szCs w:val="24"/>
        </w:rPr>
        <w:t>n with CSC.</w:t>
      </w:r>
    </w:p>
    <w:p w14:paraId="72576B9C" w14:textId="2F202C2E" w:rsidR="00F93789" w:rsidRPr="00576F1F" w:rsidRDefault="00C941A4" w:rsidP="00E94242">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F93789" w:rsidRPr="00576F1F">
        <w:rPr>
          <w:rFonts w:ascii="TimesNewRomanPS-BoldMT" w:hAnsi="TimesNewRomanPS-BoldMT" w:cs="TimesNewRomanPS-BoldMT"/>
          <w:b/>
          <w:bCs/>
          <w:sz w:val="24"/>
          <w:szCs w:val="24"/>
        </w:rPr>
        <w:t xml:space="preserve"> Table S</w:t>
      </w:r>
      <w:r w:rsidR="00E94242" w:rsidRPr="00576F1F">
        <w:rPr>
          <w:rFonts w:ascii="TimesNewRomanPS-BoldMT" w:hAnsi="TimesNewRomanPS-BoldMT" w:cs="TimesNewRomanPS-BoldMT"/>
          <w:b/>
          <w:bCs/>
          <w:sz w:val="24"/>
          <w:szCs w:val="24"/>
        </w:rPr>
        <w:t>8</w:t>
      </w:r>
      <w:r w:rsidR="00A83C0E" w:rsidRPr="00576F1F">
        <w:rPr>
          <w:rFonts w:ascii="TimesNewRomanPS-BoldMT" w:hAnsi="TimesNewRomanPS-BoldMT" w:cs="TimesNewRomanPS-BoldMT"/>
          <w:b/>
          <w:bCs/>
          <w:sz w:val="24"/>
          <w:szCs w:val="24"/>
        </w:rPr>
        <w:t>|</w:t>
      </w:r>
      <w:r w:rsidR="00F93789" w:rsidRPr="00576F1F">
        <w:rPr>
          <w:rFonts w:ascii="TimesNewRomanPS-BoldMT" w:hAnsi="TimesNewRomanPS-BoldMT" w:cs="TimesNewRomanPS-BoldMT"/>
          <w:b/>
          <w:bCs/>
          <w:sz w:val="24"/>
          <w:szCs w:val="24"/>
        </w:rPr>
        <w:t xml:space="preserve"> </w:t>
      </w:r>
      <w:r w:rsidR="007E3050" w:rsidRPr="00576F1F">
        <w:rPr>
          <w:rFonts w:ascii="TimesNewRomanPS-BoldMT" w:hAnsi="TimesNewRomanPS-BoldMT" w:cs="TimesNewRomanPS-BoldMT"/>
          <w:b/>
          <w:bCs/>
          <w:sz w:val="24"/>
          <w:szCs w:val="24"/>
        </w:rPr>
        <w:t>Stemness CSC Markers in ESCC under EZH2 regulation and their expression</w:t>
      </w:r>
      <w:r w:rsidR="00F93789" w:rsidRPr="00576F1F">
        <w:rPr>
          <w:rFonts w:ascii="TimesNewRomanPS-BoldMT" w:hAnsi="TimesNewRomanPS-BoldMT" w:cs="TimesNewRomanPS-BoldMT"/>
          <w:b/>
          <w:bCs/>
          <w:sz w:val="24"/>
          <w:szCs w:val="24"/>
        </w:rPr>
        <w:t>.</w:t>
      </w:r>
    </w:p>
    <w:p w14:paraId="2556BCE7" w14:textId="59A2C89F" w:rsidR="00F93789" w:rsidRPr="00576F1F" w:rsidRDefault="00C941A4" w:rsidP="00E94242">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 xml:space="preserve">Supplemental </w:t>
      </w:r>
      <w:r w:rsidR="00F93789" w:rsidRPr="00576F1F">
        <w:rPr>
          <w:rFonts w:ascii="TimesNewRomanPS-BoldMT" w:hAnsi="TimesNewRomanPS-BoldMT" w:cs="TimesNewRomanPS-BoldMT"/>
          <w:b/>
          <w:bCs/>
          <w:sz w:val="24"/>
          <w:szCs w:val="24"/>
        </w:rPr>
        <w:t>Table S</w:t>
      </w:r>
      <w:r w:rsidR="00E94242" w:rsidRPr="00576F1F">
        <w:rPr>
          <w:rFonts w:ascii="TimesNewRomanPS-BoldMT" w:hAnsi="TimesNewRomanPS-BoldMT" w:cs="TimesNewRomanPS-BoldMT"/>
          <w:b/>
          <w:bCs/>
          <w:sz w:val="24"/>
          <w:szCs w:val="24"/>
        </w:rPr>
        <w:t>9</w:t>
      </w:r>
      <w:r w:rsidR="00A83C0E" w:rsidRPr="00576F1F">
        <w:rPr>
          <w:rFonts w:ascii="TimesNewRomanPS-BoldMT" w:hAnsi="TimesNewRomanPS-BoldMT" w:cs="TimesNewRomanPS-BoldMT"/>
          <w:b/>
          <w:bCs/>
          <w:sz w:val="24"/>
          <w:szCs w:val="24"/>
        </w:rPr>
        <w:t>|</w:t>
      </w:r>
      <w:r w:rsidR="00F93789" w:rsidRPr="00576F1F">
        <w:rPr>
          <w:rFonts w:ascii="TimesNewRomanPS-BoldMT" w:hAnsi="TimesNewRomanPS-BoldMT" w:cs="TimesNewRomanPS-BoldMT"/>
          <w:b/>
          <w:bCs/>
          <w:sz w:val="24"/>
          <w:szCs w:val="24"/>
        </w:rPr>
        <w:t xml:space="preserve"> </w:t>
      </w:r>
      <w:r w:rsidR="007E3050" w:rsidRPr="00576F1F">
        <w:rPr>
          <w:rFonts w:ascii="TimesNewRomanPS-BoldMT" w:hAnsi="TimesNewRomanPS-BoldMT" w:cs="TimesNewRomanPS-BoldMT"/>
          <w:b/>
          <w:bCs/>
          <w:sz w:val="24"/>
          <w:szCs w:val="24"/>
        </w:rPr>
        <w:t>Abbreviations used</w:t>
      </w:r>
      <w:r w:rsidR="00F93789" w:rsidRPr="00576F1F">
        <w:rPr>
          <w:rFonts w:ascii="TimesNewRomanPS-BoldMT" w:hAnsi="TimesNewRomanPS-BoldMT" w:cs="TimesNewRomanPS-BoldMT"/>
          <w:b/>
          <w:bCs/>
          <w:sz w:val="24"/>
          <w:szCs w:val="24"/>
        </w:rPr>
        <w:t>.</w:t>
      </w:r>
    </w:p>
    <w:p w14:paraId="6E594CA7" w14:textId="4D37B51B" w:rsidR="00A83C0E" w:rsidRPr="00576F1F" w:rsidRDefault="00C941A4" w:rsidP="006C28D0">
      <w:pPr>
        <w:autoSpaceDE w:val="0"/>
        <w:autoSpaceDN w:val="0"/>
        <w:adjustRightInd w:val="0"/>
        <w:spacing w:after="0" w:line="360" w:lineRule="auto"/>
        <w:jc w:val="both"/>
        <w:rPr>
          <w:rFonts w:ascii="TimesNewRomanPS-BoldMT" w:hAnsi="TimesNewRomanPS-BoldMT" w:cs="TimesNewRomanPS-BoldMT"/>
          <w:b/>
          <w:bCs/>
          <w:sz w:val="24"/>
          <w:szCs w:val="24"/>
        </w:rPr>
      </w:pPr>
      <w:r w:rsidRPr="00576F1F">
        <w:rPr>
          <w:rFonts w:ascii="TimesNewRomanPS-BoldMT" w:hAnsi="TimesNewRomanPS-BoldMT" w:cs="TimesNewRomanPS-BoldMT"/>
          <w:b/>
          <w:bCs/>
          <w:sz w:val="24"/>
          <w:szCs w:val="24"/>
        </w:rPr>
        <w:t>Supplemental</w:t>
      </w:r>
      <w:r w:rsidR="007E3050" w:rsidRPr="00576F1F">
        <w:rPr>
          <w:rFonts w:ascii="TimesNewRomanPS-BoldMT" w:hAnsi="TimesNewRomanPS-BoldMT" w:cs="TimesNewRomanPS-BoldMT"/>
          <w:b/>
          <w:bCs/>
          <w:sz w:val="24"/>
          <w:szCs w:val="24"/>
        </w:rPr>
        <w:t xml:space="preserve"> Table S</w:t>
      </w:r>
      <w:r w:rsidR="00E94242" w:rsidRPr="00576F1F">
        <w:rPr>
          <w:rFonts w:ascii="TimesNewRomanPS-BoldMT" w:hAnsi="TimesNewRomanPS-BoldMT" w:cs="TimesNewRomanPS-BoldMT"/>
          <w:b/>
          <w:bCs/>
          <w:sz w:val="24"/>
          <w:szCs w:val="24"/>
        </w:rPr>
        <w:t>10</w:t>
      </w:r>
      <w:r w:rsidR="00A83C0E" w:rsidRPr="00576F1F">
        <w:rPr>
          <w:rFonts w:ascii="TimesNewRomanPS-BoldMT" w:hAnsi="TimesNewRomanPS-BoldMT" w:cs="TimesNewRomanPS-BoldMT"/>
          <w:b/>
          <w:bCs/>
          <w:sz w:val="24"/>
          <w:szCs w:val="24"/>
        </w:rPr>
        <w:t>|</w:t>
      </w:r>
      <w:r w:rsidR="007E3050" w:rsidRPr="00576F1F">
        <w:rPr>
          <w:rFonts w:ascii="TimesNewRomanPS-BoldMT" w:hAnsi="TimesNewRomanPS-BoldMT" w:cs="TimesNewRomanPS-BoldMT"/>
          <w:b/>
          <w:bCs/>
          <w:sz w:val="24"/>
          <w:szCs w:val="24"/>
        </w:rPr>
        <w:t xml:space="preserve"> </w:t>
      </w:r>
      <w:r w:rsidR="009A4E08" w:rsidRPr="00576F1F">
        <w:rPr>
          <w:rFonts w:ascii="TimesNewRomanPS-BoldMT" w:hAnsi="TimesNewRomanPS-BoldMT" w:cs="TimesNewRomanPS-BoldMT"/>
          <w:b/>
          <w:bCs/>
          <w:sz w:val="24"/>
          <w:szCs w:val="24"/>
        </w:rPr>
        <w:t>Primer</w:t>
      </w:r>
      <w:r w:rsidR="007E3050" w:rsidRPr="00576F1F">
        <w:rPr>
          <w:rFonts w:ascii="TimesNewRomanPS-BoldMT" w:hAnsi="TimesNewRomanPS-BoldMT" w:cs="TimesNewRomanPS-BoldMT"/>
          <w:b/>
          <w:bCs/>
          <w:sz w:val="24"/>
          <w:szCs w:val="24"/>
        </w:rPr>
        <w:t xml:space="preserve"> utilized.</w:t>
      </w:r>
      <w:r w:rsidR="00E941C6" w:rsidRPr="00576F1F">
        <w:rPr>
          <w:rFonts w:ascii="TimesNewRomanPSMT" w:hAnsi="TimesNewRomanPSMT" w:cs="TimesNewRomanPSMT"/>
          <w:sz w:val="24"/>
          <w:szCs w:val="24"/>
        </w:rPr>
        <w:br w:type="page"/>
      </w:r>
      <w:bookmarkEnd w:id="0"/>
    </w:p>
    <w:p w14:paraId="4617BDB0" w14:textId="1A66ABFB" w:rsidR="00235533" w:rsidRPr="00576F1F" w:rsidRDefault="006C28D0" w:rsidP="00A83C0E">
      <w:pPr>
        <w:rPr>
          <w:rFonts w:ascii="TimesNewRomanPSMT" w:hAnsi="TimesNewRomanPSMT" w:cs="TimesNewRomanPSMT"/>
          <w:sz w:val="24"/>
          <w:szCs w:val="24"/>
        </w:rPr>
      </w:pPr>
      <w:r w:rsidRPr="00576F1F">
        <w:rPr>
          <w:rFonts w:asciiTheme="majorBidi" w:hAnsiTheme="majorBidi" w:cstheme="majorBidi"/>
          <w:noProof/>
        </w:rPr>
        <mc:AlternateContent>
          <mc:Choice Requires="wps">
            <w:drawing>
              <wp:anchor distT="0" distB="0" distL="114300" distR="114300" simplePos="0" relativeHeight="251692544" behindDoc="1" locked="0" layoutInCell="1" allowOverlap="1" wp14:anchorId="3E1E9E47" wp14:editId="71A6C22D">
                <wp:simplePos x="0" y="0"/>
                <wp:positionH relativeFrom="page">
                  <wp:align>left</wp:align>
                </wp:positionH>
                <wp:positionV relativeFrom="paragraph">
                  <wp:posOffset>127</wp:posOffset>
                </wp:positionV>
                <wp:extent cx="619125" cy="261620"/>
                <wp:effectExtent l="0" t="0" r="9525" b="5080"/>
                <wp:wrapTight wrapText="bothSides">
                  <wp:wrapPolygon edited="0">
                    <wp:start x="0" y="0"/>
                    <wp:lineTo x="0" y="20447"/>
                    <wp:lineTo x="21268" y="20447"/>
                    <wp:lineTo x="21268"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619125" cy="261620"/>
                        </a:xfrm>
                        <a:prstGeom prst="rect">
                          <a:avLst/>
                        </a:prstGeom>
                        <a:solidFill>
                          <a:sysClr val="window" lastClr="FFFFFF"/>
                        </a:solidFill>
                        <a:ln w="6350">
                          <a:noFill/>
                        </a:ln>
                        <a:effectLst/>
                      </wps:spPr>
                      <wps:txbx>
                        <w:txbxContent>
                          <w:p w14:paraId="74B915D1" w14:textId="513B1D85" w:rsidR="00377FF8" w:rsidRDefault="00377FF8" w:rsidP="00A37A5A">
                            <w:r>
                              <w:t>Fig.S1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E9E47" id="_x0000_t202" coordsize="21600,21600" o:spt="202" path="m,l,21600r21600,l21600,xe">
                <v:stroke joinstyle="miter"/>
                <v:path gradientshapeok="t" o:connecttype="rect"/>
              </v:shapetype>
              <v:shape id="Text Box 11" o:spid="_x0000_s1026" type="#_x0000_t202" style="position:absolute;margin-left:0;margin-top:0;width:48.75pt;height:20.6pt;z-index:-2516239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" fillcolor="window" stroked="f" strokeweight=".5pt">
                <v:textbox>
                  <w:txbxContent>
                    <w:p w14:paraId="74B915D1" w14:textId="513B1D85" w:rsidR="00377FF8" w:rsidRDefault="00377FF8" w:rsidP="00A37A5A">
                      <w:r>
                        <w:t>Fig.S1</w:t>
                      </w:r>
                    </w:p>
                  </w:txbxContent>
                </v:textbox>
                <w10:wrap type="tight" anchorx="page"/>
              </v:shape>
            </w:pict>
          </mc:Fallback>
        </mc:AlternateContent>
      </w:r>
      <w:r w:rsidR="00643761" w:rsidRPr="00576F1F">
        <w:rPr>
          <w:rFonts w:asciiTheme="majorBidi" w:hAnsiTheme="majorBidi" w:cstheme="majorBidi"/>
          <w:noProof/>
        </w:rPr>
        <mc:AlternateContent>
          <mc:Choice Requires="wps">
            <w:drawing>
              <wp:anchor distT="0" distB="0" distL="114300" distR="114300" simplePos="0" relativeHeight="251945984" behindDoc="1" locked="0" layoutInCell="1" allowOverlap="1" wp14:anchorId="79B38E4D" wp14:editId="0424830E">
                <wp:simplePos x="0" y="0"/>
                <wp:positionH relativeFrom="column">
                  <wp:posOffset>2319634</wp:posOffset>
                </wp:positionH>
                <wp:positionV relativeFrom="paragraph">
                  <wp:posOffset>34876</wp:posOffset>
                </wp:positionV>
                <wp:extent cx="419735" cy="255905"/>
                <wp:effectExtent l="0" t="0" r="0" b="0"/>
                <wp:wrapThrough wrapText="bothSides">
                  <wp:wrapPolygon edited="0">
                    <wp:start x="0" y="0"/>
                    <wp:lineTo x="0" y="19295"/>
                    <wp:lineTo x="20587" y="19295"/>
                    <wp:lineTo x="20587" y="0"/>
                    <wp:lineTo x="0" y="0"/>
                  </wp:wrapPolygon>
                </wp:wrapThrough>
                <wp:docPr id="10" name="Text Box 10"/>
                <wp:cNvGraphicFramePr/>
                <a:graphic xmlns:a="http://schemas.openxmlformats.org/drawingml/2006/main">
                  <a:graphicData uri="http://schemas.microsoft.com/office/word/2010/wordprocessingShape">
                    <wps:wsp>
                      <wps:cNvSpPr txBox="1"/>
                      <wps:spPr>
                        <a:xfrm>
                          <a:off x="0" y="0"/>
                          <a:ext cx="419735" cy="255905"/>
                        </a:xfrm>
                        <a:prstGeom prst="rect">
                          <a:avLst/>
                        </a:prstGeom>
                        <a:solidFill>
                          <a:sysClr val="window" lastClr="FFFFFF"/>
                        </a:solidFill>
                        <a:ln w="6350">
                          <a:noFill/>
                        </a:ln>
                        <a:effectLst/>
                      </wps:spPr>
                      <wps:txbx>
                        <w:txbxContent>
                          <w:p w14:paraId="6974C27C" w14:textId="15433071" w:rsidR="00377FF8" w:rsidRPr="00643761" w:rsidRDefault="00377FF8" w:rsidP="00643761">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38E4D" id="Text Box 10" o:spid="_x0000_s1027" type="#_x0000_t202" style="position:absolute;margin-left:182.65pt;margin-top:2.75pt;width:33.05pt;height:20.15pt;z-index:-2513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" fillcolor="window" stroked="f" strokeweight=".5pt">
                <v:textbox>
                  <w:txbxContent>
                    <w:p w14:paraId="6974C27C" w14:textId="15433071" w:rsidR="00377FF8" w:rsidRPr="00643761" w:rsidRDefault="00377FF8" w:rsidP="00643761">
                      <w:pPr>
                        <w:rPr>
                          <w:b/>
                          <w:bCs/>
                        </w:rPr>
                      </w:pPr>
                      <w:r>
                        <w:rPr>
                          <w:b/>
                          <w:bCs/>
                        </w:rPr>
                        <w:t>b</w:t>
                      </w:r>
                    </w:p>
                  </w:txbxContent>
                </v:textbox>
                <w10:wrap type="through"/>
              </v:shape>
            </w:pict>
          </mc:Fallback>
        </mc:AlternateContent>
      </w:r>
      <w:r w:rsidR="00643761" w:rsidRPr="00576F1F">
        <w:rPr>
          <w:noProof/>
        </w:rPr>
        <w:drawing>
          <wp:anchor distT="0" distB="0" distL="114300" distR="114300" simplePos="0" relativeHeight="251932672" behindDoc="0" locked="0" layoutInCell="1" allowOverlap="1" wp14:anchorId="59B6390B" wp14:editId="17CDFA69">
            <wp:simplePos x="0" y="0"/>
            <wp:positionH relativeFrom="page">
              <wp:posOffset>3804920</wp:posOffset>
            </wp:positionH>
            <wp:positionV relativeFrom="paragraph">
              <wp:posOffset>0</wp:posOffset>
            </wp:positionV>
            <wp:extent cx="2383155" cy="2166620"/>
            <wp:effectExtent l="0" t="0" r="0" b="5080"/>
            <wp:wrapThrough wrapText="bothSides">
              <wp:wrapPolygon edited="0">
                <wp:start x="0" y="0"/>
                <wp:lineTo x="0" y="21461"/>
                <wp:lineTo x="21410" y="21461"/>
                <wp:lineTo x="21410" y="0"/>
                <wp:lineTo x="0" y="0"/>
              </wp:wrapPolygon>
            </wp:wrapThrough>
            <wp:docPr id="2" name="Picture 17"/>
            <wp:cNvGraphicFramePr/>
            <a:graphic xmlns:a="http://schemas.openxmlformats.org/drawingml/2006/main">
              <a:graphicData uri="http://schemas.openxmlformats.org/drawingml/2006/picture">
                <pic:pic xmlns:pic="http://schemas.openxmlformats.org/drawingml/2006/picture">
                  <pic:nvPicPr>
                    <pic:cNvPr id="18" name="Picture 17"/>
                    <pic:cNvPicPr/>
                  </pic:nvPicPr>
                  <pic:blipFill rotWithShape="1">
                    <a:blip r:embed="rId6" cstate="print">
                      <a:extLst>
                        <a:ext uri="{BEBA8EAE-BF5A-486C-A8C5-ECC9F3942E4B}">
                          <a14:imgProps xmlns:a14="http://schemas.microsoft.com/office/drawing/2010/main">
                            <a14:imgLayer r:embed="rId7">
                              <a14:imgEffect>
                                <a14:sharpenSoften amount="28000"/>
                              </a14:imgEffect>
                              <a14:imgEffect>
                                <a14:colorTemperature colorTemp="6750"/>
                              </a14:imgEffect>
                              <a14:imgEffect>
                                <a14:saturation sat="265000"/>
                              </a14:imgEffect>
                              <a14:imgEffect>
                                <a14:brightnessContrast contrast="-43000"/>
                              </a14:imgEffect>
                            </a14:imgLayer>
                          </a14:imgProps>
                        </a:ext>
                        <a:ext uri="{28A0092B-C50C-407E-A947-70E740481C1C}">
                          <a14:useLocalDpi xmlns:a14="http://schemas.microsoft.com/office/drawing/2010/main" val="0"/>
                        </a:ext>
                      </a:extLst>
                    </a:blip>
                    <a:srcRect l="1524" t="14610" r="48337" b="17256"/>
                    <a:stretch/>
                  </pic:blipFill>
                  <pic:spPr bwMode="auto">
                    <a:xfrm>
                      <a:off x="0" y="0"/>
                      <a:ext cx="2383155" cy="2166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3761" w:rsidRPr="00576F1F">
        <w:rPr>
          <w:noProof/>
        </w:rPr>
        <w:drawing>
          <wp:anchor distT="0" distB="0" distL="114300" distR="114300" simplePos="0" relativeHeight="251931648" behindDoc="0" locked="0" layoutInCell="1" allowOverlap="1" wp14:anchorId="64CD3CF8" wp14:editId="3C09291C">
            <wp:simplePos x="0" y="0"/>
            <wp:positionH relativeFrom="margin">
              <wp:posOffset>-255905</wp:posOffset>
            </wp:positionH>
            <wp:positionV relativeFrom="paragraph">
              <wp:posOffset>0</wp:posOffset>
            </wp:positionV>
            <wp:extent cx="2374265" cy="2287905"/>
            <wp:effectExtent l="0" t="0" r="6985" b="0"/>
            <wp:wrapThrough wrapText="bothSides">
              <wp:wrapPolygon edited="0">
                <wp:start x="0" y="0"/>
                <wp:lineTo x="0" y="21402"/>
                <wp:lineTo x="21490" y="21402"/>
                <wp:lineTo x="21490" y="0"/>
                <wp:lineTo x="0" y="0"/>
              </wp:wrapPolygon>
            </wp:wrapThrough>
            <wp:docPr id="1" name="Picture 15"/>
            <wp:cNvGraphicFramePr/>
            <a:graphic xmlns:a="http://schemas.openxmlformats.org/drawingml/2006/main">
              <a:graphicData uri="http://schemas.openxmlformats.org/drawingml/2006/picture">
                <pic:pic xmlns:pic="http://schemas.openxmlformats.org/drawingml/2006/picture">
                  <pic:nvPicPr>
                    <pic:cNvPr id="16" name="Picture 15"/>
                    <pic:cNvPicPr/>
                  </pic:nvPicPr>
                  <pic:blipFill rotWithShape="1">
                    <a:blip r:embed="rId8" cstate="print">
                      <a:extLst>
                        <a:ext uri="{28A0092B-C50C-407E-A947-70E740481C1C}">
                          <a14:useLocalDpi xmlns:a14="http://schemas.microsoft.com/office/drawing/2010/main" val="0"/>
                        </a:ext>
                      </a:extLst>
                    </a:blip>
                    <a:srcRect l="48261" t="8819" r="5018" b="12313"/>
                    <a:stretch/>
                  </pic:blipFill>
                  <pic:spPr bwMode="auto">
                    <a:xfrm>
                      <a:off x="0" y="0"/>
                      <a:ext cx="2374265" cy="2287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44CE" w:rsidRPr="00576F1F">
        <w:rPr>
          <w:rFonts w:asciiTheme="majorBidi" w:hAnsiTheme="majorBidi" w:cstheme="majorBidi"/>
          <w:noProof/>
        </w:rPr>
        <mc:AlternateContent>
          <mc:Choice Requires="wps">
            <w:drawing>
              <wp:anchor distT="0" distB="0" distL="114300" distR="114300" simplePos="0" relativeHeight="251914240" behindDoc="1" locked="0" layoutInCell="1" allowOverlap="1" wp14:anchorId="37B9059E" wp14:editId="6FE0708E">
                <wp:simplePos x="0" y="0"/>
                <wp:positionH relativeFrom="column">
                  <wp:posOffset>3817620</wp:posOffset>
                </wp:positionH>
                <wp:positionV relativeFrom="paragraph">
                  <wp:posOffset>237490</wp:posOffset>
                </wp:positionV>
                <wp:extent cx="419735" cy="255905"/>
                <wp:effectExtent l="0" t="0" r="0" b="0"/>
                <wp:wrapThrough wrapText="bothSides">
                  <wp:wrapPolygon edited="0">
                    <wp:start x="0" y="0"/>
                    <wp:lineTo x="0" y="19295"/>
                    <wp:lineTo x="20587" y="19295"/>
                    <wp:lineTo x="20587" y="0"/>
                    <wp:lineTo x="0" y="0"/>
                  </wp:wrapPolygon>
                </wp:wrapThrough>
                <wp:docPr id="4" name="Text Box 4"/>
                <wp:cNvGraphicFramePr/>
                <a:graphic xmlns:a="http://schemas.openxmlformats.org/drawingml/2006/main">
                  <a:graphicData uri="http://schemas.microsoft.com/office/word/2010/wordprocessingShape">
                    <wps:wsp>
                      <wps:cNvSpPr txBox="1"/>
                      <wps:spPr>
                        <a:xfrm>
                          <a:off x="0" y="0"/>
                          <a:ext cx="419735" cy="255905"/>
                        </a:xfrm>
                        <a:prstGeom prst="rect">
                          <a:avLst/>
                        </a:prstGeom>
                        <a:solidFill>
                          <a:sysClr val="window" lastClr="FFFFFF"/>
                        </a:solidFill>
                        <a:ln w="6350">
                          <a:noFill/>
                        </a:ln>
                        <a:effectLst/>
                      </wps:spPr>
                      <wps:txbx>
                        <w:txbxContent>
                          <w:p w14:paraId="7C421B28" w14:textId="15AFD4E7" w:rsidR="00377FF8" w:rsidRDefault="00377FF8" w:rsidP="00E644CE">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9059E" id="Text Box 4" o:spid="_x0000_s1028" type="#_x0000_t202" style="position:absolute;margin-left:300.6pt;margin-top:18.7pt;width:33.05pt;height:20.1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" fillcolor="window" stroked="f" strokeweight=".5pt">
                <v:textbox>
                  <w:txbxContent>
                    <w:p w14:paraId="7C421B28" w14:textId="15AFD4E7" w:rsidR="00377FF8" w:rsidRDefault="00377FF8" w:rsidP="00E644CE">
                      <w:r>
                        <w:t>b</w:t>
                      </w:r>
                    </w:p>
                  </w:txbxContent>
                </v:textbox>
                <w10:wrap type="through"/>
              </v:shape>
            </w:pict>
          </mc:Fallback>
        </mc:AlternateContent>
      </w:r>
      <w:r w:rsidR="00E71F38" w:rsidRPr="00576F1F">
        <w:rPr>
          <w:rFonts w:asciiTheme="majorBidi" w:hAnsiTheme="majorBidi" w:cstheme="majorBidi"/>
          <w:noProof/>
        </w:rPr>
        <mc:AlternateContent>
          <mc:Choice Requires="wps">
            <w:drawing>
              <wp:anchor distT="0" distB="0" distL="114300" distR="114300" simplePos="0" relativeHeight="251693568" behindDoc="1" locked="0" layoutInCell="1" allowOverlap="1" wp14:anchorId="0C527DB1" wp14:editId="26559FEB">
                <wp:simplePos x="0" y="0"/>
                <wp:positionH relativeFrom="column">
                  <wp:posOffset>-901065</wp:posOffset>
                </wp:positionH>
                <wp:positionV relativeFrom="paragraph">
                  <wp:posOffset>219075</wp:posOffset>
                </wp:positionV>
                <wp:extent cx="419735" cy="255905"/>
                <wp:effectExtent l="0" t="0" r="0" b="0"/>
                <wp:wrapThrough wrapText="bothSides">
                  <wp:wrapPolygon edited="0">
                    <wp:start x="0" y="0"/>
                    <wp:lineTo x="0" y="19295"/>
                    <wp:lineTo x="20587" y="19295"/>
                    <wp:lineTo x="20587" y="0"/>
                    <wp:lineTo x="0" y="0"/>
                  </wp:wrapPolygon>
                </wp:wrapThrough>
                <wp:docPr id="12" name="Text Box 12"/>
                <wp:cNvGraphicFramePr/>
                <a:graphic xmlns:a="http://schemas.openxmlformats.org/drawingml/2006/main">
                  <a:graphicData uri="http://schemas.microsoft.com/office/word/2010/wordprocessingShape">
                    <wps:wsp>
                      <wps:cNvSpPr txBox="1"/>
                      <wps:spPr>
                        <a:xfrm>
                          <a:off x="0" y="0"/>
                          <a:ext cx="419735" cy="255905"/>
                        </a:xfrm>
                        <a:prstGeom prst="rect">
                          <a:avLst/>
                        </a:prstGeom>
                        <a:solidFill>
                          <a:sysClr val="window" lastClr="FFFFFF"/>
                        </a:solidFill>
                        <a:ln w="6350">
                          <a:noFill/>
                        </a:ln>
                        <a:effectLst/>
                      </wps:spPr>
                      <wps:txbx>
                        <w:txbxContent>
                          <w:p w14:paraId="3BAD7C1E" w14:textId="77777777" w:rsidR="00377FF8" w:rsidRPr="00643761" w:rsidRDefault="00377FF8" w:rsidP="00A37A5A">
                            <w:pPr>
                              <w:rPr>
                                <w:b/>
                                <w:bCs/>
                              </w:rPr>
                            </w:pPr>
                            <w:r w:rsidRPr="00643761">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27DB1" id="Text Box 12" o:spid="_x0000_s1029" type="#_x0000_t202" style="position:absolute;margin-left:-70.95pt;margin-top:17.25pt;width:33.05pt;height:20.1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" fillcolor="window" stroked="f" strokeweight=".5pt">
                <v:textbox>
                  <w:txbxContent>
                    <w:p w14:paraId="3BAD7C1E" w14:textId="77777777" w:rsidR="00377FF8" w:rsidRPr="00643761" w:rsidRDefault="00377FF8" w:rsidP="00A37A5A">
                      <w:pPr>
                        <w:rPr>
                          <w:b/>
                          <w:bCs/>
                        </w:rPr>
                      </w:pPr>
                      <w:r w:rsidRPr="00643761">
                        <w:rPr>
                          <w:b/>
                          <w:bCs/>
                        </w:rPr>
                        <w:t>a</w:t>
                      </w:r>
                    </w:p>
                  </w:txbxContent>
                </v:textbox>
                <w10:wrap type="through"/>
              </v:shape>
            </w:pict>
          </mc:Fallback>
        </mc:AlternateContent>
      </w:r>
      <w:r w:rsidR="00927344" w:rsidRPr="00576F1F">
        <w:rPr>
          <w:rFonts w:asciiTheme="majorBidi" w:hAnsiTheme="majorBidi" w:cstheme="majorBidi"/>
          <w:noProof/>
        </w:rPr>
        <mc:AlternateContent>
          <mc:Choice Requires="wps">
            <w:drawing>
              <wp:anchor distT="0" distB="0" distL="114300" distR="114300" simplePos="0" relativeHeight="251690496" behindDoc="0" locked="0" layoutInCell="1" allowOverlap="1" wp14:anchorId="4308376C" wp14:editId="3DE4D20A">
                <wp:simplePos x="0" y="0"/>
                <wp:positionH relativeFrom="column">
                  <wp:posOffset>3503364</wp:posOffset>
                </wp:positionH>
                <wp:positionV relativeFrom="paragraph">
                  <wp:posOffset>612966</wp:posOffset>
                </wp:positionV>
                <wp:extent cx="495644" cy="760164"/>
                <wp:effectExtent l="0" t="0" r="0" b="1905"/>
                <wp:wrapNone/>
                <wp:docPr id="20" name="Rectangle 20"/>
                <wp:cNvGraphicFramePr/>
                <a:graphic xmlns:a="http://schemas.openxmlformats.org/drawingml/2006/main">
                  <a:graphicData uri="http://schemas.microsoft.com/office/word/2010/wordprocessingShape">
                    <wps:wsp>
                      <wps:cNvSpPr/>
                      <wps:spPr>
                        <a:xfrm>
                          <a:off x="0" y="0"/>
                          <a:ext cx="495644" cy="760164"/>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AE2A1" id="Rectangle 20" o:spid="_x0000_s1026" style="position:absolute;margin-left:275.85pt;margin-top:48.25pt;width:39.05pt;height:59.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" fillcolor="window" stroked="f" strokeweight="2pt"/>
            </w:pict>
          </mc:Fallback>
        </mc:AlternateContent>
      </w:r>
    </w:p>
    <w:p w14:paraId="17D4D152" w14:textId="64C758EA" w:rsidR="00235533" w:rsidRPr="00576F1F" w:rsidRDefault="00235533" w:rsidP="00927344">
      <w:pPr>
        <w:rPr>
          <w:rFonts w:asciiTheme="majorBidi" w:hAnsiTheme="majorBidi" w:cstheme="majorBidi"/>
          <w:lang w:bidi="fa-IR"/>
        </w:rPr>
      </w:pPr>
    </w:p>
    <w:p w14:paraId="23CC60DF" w14:textId="77777777" w:rsidR="00E94242" w:rsidRPr="00576F1F" w:rsidRDefault="00E94242" w:rsidP="00927344">
      <w:pPr>
        <w:rPr>
          <w:rFonts w:asciiTheme="majorBidi" w:hAnsiTheme="majorBidi" w:cstheme="majorBidi"/>
          <w:lang w:bidi="fa-IR"/>
        </w:rPr>
      </w:pPr>
    </w:p>
    <w:p w14:paraId="3DCC01EF" w14:textId="7DB63F69" w:rsidR="00E94242" w:rsidRPr="00576F1F" w:rsidRDefault="00E94242" w:rsidP="00927344">
      <w:pPr>
        <w:rPr>
          <w:rFonts w:asciiTheme="majorBidi" w:hAnsiTheme="majorBidi" w:cstheme="majorBidi"/>
          <w:lang w:bidi="fa-IR"/>
        </w:rPr>
      </w:pPr>
    </w:p>
    <w:p w14:paraId="567312C0" w14:textId="4F4C124A" w:rsidR="00E94242" w:rsidRPr="00576F1F" w:rsidRDefault="00E94242" w:rsidP="00927344">
      <w:pPr>
        <w:rPr>
          <w:rFonts w:asciiTheme="majorBidi" w:hAnsiTheme="majorBidi" w:cstheme="majorBidi"/>
          <w:lang w:bidi="fa-IR"/>
        </w:rPr>
      </w:pPr>
    </w:p>
    <w:p w14:paraId="17A3434B" w14:textId="5A17F729" w:rsidR="00E94242" w:rsidRPr="00576F1F" w:rsidRDefault="00E94242" w:rsidP="00927344">
      <w:pPr>
        <w:rPr>
          <w:rFonts w:asciiTheme="majorBidi" w:hAnsiTheme="majorBidi" w:cstheme="majorBidi"/>
          <w:lang w:bidi="fa-IR"/>
        </w:rPr>
      </w:pPr>
    </w:p>
    <w:p w14:paraId="6D594B2B" w14:textId="76A94ADA" w:rsidR="00E94242" w:rsidRPr="00576F1F" w:rsidRDefault="00E94242" w:rsidP="00927344">
      <w:pPr>
        <w:rPr>
          <w:rFonts w:asciiTheme="majorBidi" w:hAnsiTheme="majorBidi" w:cstheme="majorBidi"/>
          <w:lang w:bidi="fa-IR"/>
        </w:rPr>
      </w:pPr>
    </w:p>
    <w:p w14:paraId="15A58FEF" w14:textId="7A277697" w:rsidR="00E94242" w:rsidRPr="00576F1F" w:rsidRDefault="00643761" w:rsidP="00927344">
      <w:pPr>
        <w:rPr>
          <w:rFonts w:asciiTheme="majorBidi" w:hAnsiTheme="majorBidi" w:cstheme="majorBidi"/>
          <w:lang w:bidi="fa-IR"/>
        </w:rPr>
      </w:pPr>
      <w:r w:rsidRPr="00576F1F">
        <w:rPr>
          <w:rFonts w:asciiTheme="majorBidi" w:hAnsiTheme="majorBidi" w:cstheme="majorBidi"/>
          <w:noProof/>
        </w:rPr>
        <mc:AlternateContent>
          <mc:Choice Requires="wps">
            <w:drawing>
              <wp:anchor distT="0" distB="0" distL="114300" distR="114300" simplePos="0" relativeHeight="251937792" behindDoc="1" locked="0" layoutInCell="1" allowOverlap="1" wp14:anchorId="6311BB07" wp14:editId="51A88ECD">
                <wp:simplePos x="0" y="0"/>
                <wp:positionH relativeFrom="leftMargin">
                  <wp:posOffset>73525</wp:posOffset>
                </wp:positionH>
                <wp:positionV relativeFrom="paragraph">
                  <wp:posOffset>110078</wp:posOffset>
                </wp:positionV>
                <wp:extent cx="290830" cy="325120"/>
                <wp:effectExtent l="0" t="0" r="0" b="0"/>
                <wp:wrapThrough wrapText="bothSides">
                  <wp:wrapPolygon edited="0">
                    <wp:start x="0" y="0"/>
                    <wp:lineTo x="0" y="20250"/>
                    <wp:lineTo x="19808" y="20250"/>
                    <wp:lineTo x="19808" y="0"/>
                    <wp:lineTo x="0" y="0"/>
                  </wp:wrapPolygon>
                </wp:wrapThrough>
                <wp:docPr id="476528089" name="Text Box 476528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325120"/>
                        </a:xfrm>
                        <a:prstGeom prst="rect">
                          <a:avLst/>
                        </a:prstGeom>
                        <a:solidFill>
                          <a:sysClr val="window" lastClr="FFFFFF"/>
                        </a:solidFill>
                        <a:ln w="6350">
                          <a:noFill/>
                        </a:ln>
                        <a:effectLst/>
                      </wps:spPr>
                      <wps:txbx>
                        <w:txbxContent>
                          <w:p w14:paraId="38F4AA94" w14:textId="54712D1A" w:rsidR="00377FF8" w:rsidRPr="001A3A8D" w:rsidRDefault="00377FF8" w:rsidP="00643761">
                            <w:pPr>
                              <w:rPr>
                                <w:b/>
                                <w:bCs/>
                              </w:rPr>
                            </w:pPr>
                            <w:r>
                              <w:rPr>
                                <w:b/>
                                <w:bCs/>
                              </w:rPr>
                              <w:t>c</w:t>
                            </w:r>
                            <w:r w:rsidRPr="00F26607">
                              <w:rPr>
                                <w:b/>
                                <w:bCs/>
                                <w:noProof/>
                              </w:rPr>
                              <w:drawing>
                                <wp:inline distT="0" distB="0" distL="0" distR="0" wp14:anchorId="5B185EBF" wp14:editId="50F79928">
                                  <wp:extent cx="101600" cy="113801"/>
                                  <wp:effectExtent l="0" t="0" r="0" b="635"/>
                                  <wp:docPr id="476528114" name="Picture 476528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138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11BB07" id="Text Box 476528089" o:spid="_x0000_s1030" type="#_x0000_t202" style="position:absolute;margin-left:5.8pt;margin-top:8.65pt;width:22.9pt;height:25.6pt;z-index:-2513786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" fillcolor="window" stroked="f" strokeweight=".5pt">
                <v:path arrowok="t"/>
                <v:textbox>
                  <w:txbxContent>
                    <w:p w14:paraId="38F4AA94" w14:textId="54712D1A" w:rsidR="00377FF8" w:rsidRPr="001A3A8D" w:rsidRDefault="00377FF8" w:rsidP="00643761">
                      <w:pPr>
                        <w:rPr>
                          <w:b/>
                          <w:bCs/>
                        </w:rPr>
                      </w:pPr>
                      <w:r>
                        <w:rPr>
                          <w:b/>
                          <w:bCs/>
                        </w:rPr>
                        <w:t>c</w:t>
                      </w:r>
                      <w:r w:rsidRPr="00F26607">
                        <w:rPr>
                          <w:b/>
                          <w:bCs/>
                          <w:noProof/>
                        </w:rPr>
                        <w:drawing>
                          <wp:inline distT="0" distB="0" distL="0" distR="0" wp14:anchorId="5B185EBF" wp14:editId="50F79928">
                            <wp:extent cx="101600" cy="113801"/>
                            <wp:effectExtent l="0" t="0" r="0" b="635"/>
                            <wp:docPr id="476528114" name="Picture 476528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13801"/>
                                    </a:xfrm>
                                    <a:prstGeom prst="rect">
                                      <a:avLst/>
                                    </a:prstGeom>
                                    <a:noFill/>
                                    <a:ln>
                                      <a:noFill/>
                                    </a:ln>
                                  </pic:spPr>
                                </pic:pic>
                              </a:graphicData>
                            </a:graphic>
                          </wp:inline>
                        </w:drawing>
                      </w:r>
                    </w:p>
                  </w:txbxContent>
                </v:textbox>
                <w10:wrap type="through" anchorx="margin"/>
              </v:shape>
            </w:pict>
          </mc:Fallback>
        </mc:AlternateContent>
      </w:r>
      <w:r w:rsidRPr="00576F1F">
        <w:rPr>
          <w:rFonts w:asciiTheme="majorBidi" w:hAnsiTheme="majorBidi" w:cstheme="majorBidi"/>
          <w:noProof/>
        </w:rPr>
        <mc:AlternateContent>
          <mc:Choice Requires="wps">
            <w:drawing>
              <wp:anchor distT="0" distB="0" distL="114300" distR="114300" simplePos="0" relativeHeight="251936768" behindDoc="1" locked="0" layoutInCell="1" allowOverlap="1" wp14:anchorId="37887E34" wp14:editId="3B05AD87">
                <wp:simplePos x="0" y="0"/>
                <wp:positionH relativeFrom="page">
                  <wp:posOffset>1918970</wp:posOffset>
                </wp:positionH>
                <wp:positionV relativeFrom="paragraph">
                  <wp:posOffset>189097</wp:posOffset>
                </wp:positionV>
                <wp:extent cx="290830" cy="325120"/>
                <wp:effectExtent l="0" t="0" r="0" b="0"/>
                <wp:wrapThrough wrapText="bothSides">
                  <wp:wrapPolygon edited="0">
                    <wp:start x="0" y="0"/>
                    <wp:lineTo x="0" y="20250"/>
                    <wp:lineTo x="19808" y="20250"/>
                    <wp:lineTo x="19808" y="0"/>
                    <wp:lineTo x="0" y="0"/>
                  </wp:wrapPolygon>
                </wp:wrapThrough>
                <wp:docPr id="476528087" name="Text Box 476528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325120"/>
                        </a:xfrm>
                        <a:prstGeom prst="rect">
                          <a:avLst/>
                        </a:prstGeom>
                        <a:solidFill>
                          <a:sysClr val="window" lastClr="FFFFFF"/>
                        </a:solidFill>
                        <a:ln w="6350">
                          <a:noFill/>
                        </a:ln>
                        <a:effectLst/>
                      </wps:spPr>
                      <wps:txbx>
                        <w:txbxContent>
                          <w:p w14:paraId="70E1F2D3" w14:textId="5B1AF480" w:rsidR="00377FF8" w:rsidRDefault="00377FF8" w:rsidP="00643761">
                            <w:r>
                              <w:rPr>
                                <w:b/>
                                <w:bCs/>
                              </w:rPr>
                              <w:t>d</w:t>
                            </w:r>
                            <w:r w:rsidRPr="001A3A8D">
                              <w:rPr>
                                <w:noProof/>
                              </w:rPr>
                              <w:drawing>
                                <wp:inline distT="0" distB="0" distL="0" distR="0" wp14:anchorId="18F38ACA" wp14:editId="52203741">
                                  <wp:extent cx="74295" cy="71252"/>
                                  <wp:effectExtent l="0" t="0" r="1905" b="5080"/>
                                  <wp:docPr id="476528109" name="Picture 47652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 cy="712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887E34" id="Text Box 476528087" o:spid="_x0000_s1031" type="#_x0000_t202" style="position:absolute;margin-left:151.1pt;margin-top:14.9pt;width:22.9pt;height:25.6pt;z-index:-25137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" fillcolor="window" stroked="f" strokeweight=".5pt">
                <v:path arrowok="t"/>
                <v:textbox>
                  <w:txbxContent>
                    <w:p w14:paraId="70E1F2D3" w14:textId="5B1AF480" w:rsidR="00377FF8" w:rsidRDefault="00377FF8" w:rsidP="00643761">
                      <w:r>
                        <w:rPr>
                          <w:b/>
                          <w:bCs/>
                        </w:rPr>
                        <w:t>d</w:t>
                      </w:r>
                      <w:r w:rsidRPr="001A3A8D">
                        <w:rPr>
                          <w:noProof/>
                        </w:rPr>
                        <w:drawing>
                          <wp:inline distT="0" distB="0" distL="0" distR="0" wp14:anchorId="18F38ACA" wp14:editId="52203741">
                            <wp:extent cx="74295" cy="71252"/>
                            <wp:effectExtent l="0" t="0" r="1905" b="5080"/>
                            <wp:docPr id="476528109" name="Picture 47652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 cy="71252"/>
                                    </a:xfrm>
                                    <a:prstGeom prst="rect">
                                      <a:avLst/>
                                    </a:prstGeom>
                                    <a:noFill/>
                                    <a:ln>
                                      <a:noFill/>
                                    </a:ln>
                                  </pic:spPr>
                                </pic:pic>
                              </a:graphicData>
                            </a:graphic>
                          </wp:inline>
                        </w:drawing>
                      </w:r>
                    </w:p>
                  </w:txbxContent>
                </v:textbox>
                <w10:wrap type="through" anchorx="page"/>
              </v:shape>
            </w:pict>
          </mc:Fallback>
        </mc:AlternateContent>
      </w:r>
      <w:r w:rsidRPr="00576F1F">
        <w:rPr>
          <w:rFonts w:asciiTheme="majorBidi" w:hAnsiTheme="majorBidi" w:cstheme="majorBidi"/>
          <w:noProof/>
        </w:rPr>
        <mc:AlternateContent>
          <mc:Choice Requires="wps">
            <w:drawing>
              <wp:anchor distT="0" distB="0" distL="114300" distR="114300" simplePos="0" relativeHeight="251941888" behindDoc="1" locked="0" layoutInCell="1" allowOverlap="1" wp14:anchorId="086EB0C2" wp14:editId="75D003F1">
                <wp:simplePos x="0" y="0"/>
                <wp:positionH relativeFrom="leftMargin">
                  <wp:posOffset>3852127</wp:posOffset>
                </wp:positionH>
                <wp:positionV relativeFrom="paragraph">
                  <wp:posOffset>130747</wp:posOffset>
                </wp:positionV>
                <wp:extent cx="290830" cy="330835"/>
                <wp:effectExtent l="0" t="0" r="0" b="0"/>
                <wp:wrapThrough wrapText="bothSides">
                  <wp:wrapPolygon edited="0">
                    <wp:start x="0" y="0"/>
                    <wp:lineTo x="0" y="19900"/>
                    <wp:lineTo x="19808" y="19900"/>
                    <wp:lineTo x="19808"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330835"/>
                        </a:xfrm>
                        <a:prstGeom prst="rect">
                          <a:avLst/>
                        </a:prstGeom>
                        <a:solidFill>
                          <a:sysClr val="window" lastClr="FFFFFF"/>
                        </a:solidFill>
                        <a:ln w="6350">
                          <a:noFill/>
                        </a:ln>
                        <a:effectLst/>
                      </wps:spPr>
                      <wps:txbx>
                        <w:txbxContent>
                          <w:p w14:paraId="45BB7038" w14:textId="32BB85F3" w:rsidR="00377FF8" w:rsidRPr="001A3A8D" w:rsidRDefault="00377FF8" w:rsidP="00643761">
                            <w:pPr>
                              <w:rPr>
                                <w:b/>
                                <w:bCs/>
                              </w:rPr>
                            </w:pPr>
                            <w:r>
                              <w:rPr>
                                <w:b/>
                                <w:bCs/>
                              </w:rPr>
                              <w:t>e</w:t>
                            </w:r>
                            <w:r w:rsidRPr="00F26607">
                              <w:rPr>
                                <w:b/>
                                <w:bCs/>
                                <w:noProof/>
                              </w:rPr>
                              <w:drawing>
                                <wp:inline distT="0" distB="0" distL="0" distR="0" wp14:anchorId="4911474F" wp14:editId="36E97E29">
                                  <wp:extent cx="101600" cy="113801"/>
                                  <wp:effectExtent l="0" t="0" r="0" b="635"/>
                                  <wp:docPr id="476528119" name="Picture 47652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138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6EB0C2" id="Text Box 8" o:spid="_x0000_s1032" type="#_x0000_t202" style="position:absolute;margin-left:303.3pt;margin-top:10.3pt;width:22.9pt;height:26.05pt;z-index:-2513745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" fillcolor="window" stroked="f" strokeweight=".5pt">
                <v:path arrowok="t"/>
                <v:textbox>
                  <w:txbxContent>
                    <w:p w14:paraId="45BB7038" w14:textId="32BB85F3" w:rsidR="00377FF8" w:rsidRPr="001A3A8D" w:rsidRDefault="00377FF8" w:rsidP="00643761">
                      <w:pPr>
                        <w:rPr>
                          <w:b/>
                          <w:bCs/>
                        </w:rPr>
                      </w:pPr>
                      <w:r>
                        <w:rPr>
                          <w:b/>
                          <w:bCs/>
                        </w:rPr>
                        <w:t>e</w:t>
                      </w:r>
                      <w:r w:rsidRPr="00F26607">
                        <w:rPr>
                          <w:b/>
                          <w:bCs/>
                          <w:noProof/>
                        </w:rPr>
                        <w:drawing>
                          <wp:inline distT="0" distB="0" distL="0" distR="0" wp14:anchorId="4911474F" wp14:editId="36E97E29">
                            <wp:extent cx="101600" cy="113801"/>
                            <wp:effectExtent l="0" t="0" r="0" b="635"/>
                            <wp:docPr id="476528119" name="Picture 47652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13801"/>
                                    </a:xfrm>
                                    <a:prstGeom prst="rect">
                                      <a:avLst/>
                                    </a:prstGeom>
                                    <a:noFill/>
                                    <a:ln>
                                      <a:noFill/>
                                    </a:ln>
                                  </pic:spPr>
                                </pic:pic>
                              </a:graphicData>
                            </a:graphic>
                          </wp:inline>
                        </w:drawing>
                      </w:r>
                    </w:p>
                  </w:txbxContent>
                </v:textbox>
                <w10:wrap type="through" anchorx="margin"/>
              </v:shape>
            </w:pict>
          </mc:Fallback>
        </mc:AlternateContent>
      </w:r>
      <w:r w:rsidRPr="00576F1F">
        <w:rPr>
          <w:rFonts w:asciiTheme="majorBidi" w:hAnsiTheme="majorBidi" w:cstheme="majorBidi"/>
          <w:noProof/>
        </w:rPr>
        <mc:AlternateContent>
          <mc:Choice Requires="wps">
            <w:drawing>
              <wp:anchor distT="0" distB="0" distL="114300" distR="114300" simplePos="0" relativeHeight="251942912" behindDoc="1" locked="0" layoutInCell="1" allowOverlap="1" wp14:anchorId="54E132E3" wp14:editId="56FD7FA8">
                <wp:simplePos x="0" y="0"/>
                <wp:positionH relativeFrom="page">
                  <wp:posOffset>5856996</wp:posOffset>
                </wp:positionH>
                <wp:positionV relativeFrom="paragraph">
                  <wp:posOffset>153658</wp:posOffset>
                </wp:positionV>
                <wp:extent cx="290830" cy="325120"/>
                <wp:effectExtent l="0" t="0" r="0" b="0"/>
                <wp:wrapThrough wrapText="bothSides">
                  <wp:wrapPolygon edited="0">
                    <wp:start x="0" y="0"/>
                    <wp:lineTo x="0" y="20250"/>
                    <wp:lineTo x="19808" y="20250"/>
                    <wp:lineTo x="19808" y="0"/>
                    <wp:lineTo x="0" y="0"/>
                  </wp:wrapPolygon>
                </wp:wrapThrough>
                <wp:docPr id="476528070" name="Text Box 476528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325120"/>
                        </a:xfrm>
                        <a:prstGeom prst="rect">
                          <a:avLst/>
                        </a:prstGeom>
                        <a:solidFill>
                          <a:sysClr val="window" lastClr="FFFFFF"/>
                        </a:solidFill>
                        <a:ln w="6350">
                          <a:noFill/>
                        </a:ln>
                        <a:effectLst/>
                      </wps:spPr>
                      <wps:txbx>
                        <w:txbxContent>
                          <w:p w14:paraId="3699CA47" w14:textId="4B258C78" w:rsidR="00377FF8" w:rsidRDefault="00377FF8" w:rsidP="00643761">
                            <w:r>
                              <w:rPr>
                                <w:b/>
                                <w:bCs/>
                              </w:rPr>
                              <w:t>fg</w:t>
                            </w:r>
                            <w:r w:rsidRPr="001A3A8D">
                              <w:rPr>
                                <w:noProof/>
                              </w:rPr>
                              <w:drawing>
                                <wp:inline distT="0" distB="0" distL="0" distR="0" wp14:anchorId="0F6D6C65" wp14:editId="73E42246">
                                  <wp:extent cx="74295" cy="71252"/>
                                  <wp:effectExtent l="0" t="0" r="1905" b="5080"/>
                                  <wp:docPr id="476528115" name="Picture 47652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 cy="712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E132E3" id="Text Box 476528070" o:spid="_x0000_s1033" type="#_x0000_t202" style="position:absolute;margin-left:461.2pt;margin-top:12.1pt;width:22.9pt;height:25.6pt;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" fillcolor="window" stroked="f" strokeweight=".5pt">
                <v:path arrowok="t"/>
                <v:textbox>
                  <w:txbxContent>
                    <w:p w14:paraId="3699CA47" w14:textId="4B258C78" w:rsidR="00377FF8" w:rsidRDefault="00377FF8" w:rsidP="00643761">
                      <w:r>
                        <w:rPr>
                          <w:b/>
                          <w:bCs/>
                        </w:rPr>
                        <w:t>fg</w:t>
                      </w:r>
                      <w:r w:rsidRPr="001A3A8D">
                        <w:rPr>
                          <w:noProof/>
                        </w:rPr>
                        <w:drawing>
                          <wp:inline distT="0" distB="0" distL="0" distR="0" wp14:anchorId="0F6D6C65" wp14:editId="73E42246">
                            <wp:extent cx="74295" cy="71252"/>
                            <wp:effectExtent l="0" t="0" r="1905" b="5080"/>
                            <wp:docPr id="476528115" name="Picture 47652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 cy="71252"/>
                                    </a:xfrm>
                                    <a:prstGeom prst="rect">
                                      <a:avLst/>
                                    </a:prstGeom>
                                    <a:noFill/>
                                    <a:ln>
                                      <a:noFill/>
                                    </a:ln>
                                  </pic:spPr>
                                </pic:pic>
                              </a:graphicData>
                            </a:graphic>
                          </wp:inline>
                        </w:drawing>
                      </w:r>
                    </w:p>
                  </w:txbxContent>
                </v:textbox>
                <w10:wrap type="through" anchorx="page"/>
              </v:shape>
            </w:pict>
          </mc:Fallback>
        </mc:AlternateContent>
      </w:r>
      <w:r w:rsidRPr="00576F1F">
        <w:rPr>
          <w:rFonts w:asciiTheme="majorBidi" w:hAnsiTheme="majorBidi" w:cstheme="majorBidi"/>
          <w:noProof/>
        </w:rPr>
        <w:drawing>
          <wp:anchor distT="0" distB="0" distL="114300" distR="114300" simplePos="0" relativeHeight="251938816" behindDoc="1" locked="0" layoutInCell="1" allowOverlap="1" wp14:anchorId="6540F705" wp14:editId="2DA8FD57">
            <wp:simplePos x="0" y="0"/>
            <wp:positionH relativeFrom="page">
              <wp:posOffset>2254885</wp:posOffset>
            </wp:positionH>
            <wp:positionV relativeFrom="paragraph">
              <wp:posOffset>340995</wp:posOffset>
            </wp:positionV>
            <wp:extent cx="1388745" cy="1503680"/>
            <wp:effectExtent l="0" t="0" r="1905" b="1270"/>
            <wp:wrapThrough wrapText="bothSides">
              <wp:wrapPolygon edited="0">
                <wp:start x="0" y="0"/>
                <wp:lineTo x="0" y="21345"/>
                <wp:lineTo x="21333" y="21345"/>
                <wp:lineTo x="21333" y="0"/>
                <wp:lineTo x="0" y="0"/>
              </wp:wrapPolygon>
            </wp:wrapThrough>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585" t="13100" r="31855" b="18353"/>
                    <a:stretch/>
                  </pic:blipFill>
                  <pic:spPr bwMode="auto">
                    <a:xfrm>
                      <a:off x="0" y="0"/>
                      <a:ext cx="1388745" cy="1503680"/>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w:drawing>
          <wp:anchor distT="0" distB="0" distL="114300" distR="114300" simplePos="0" relativeHeight="251939840" behindDoc="1" locked="0" layoutInCell="1" allowOverlap="1" wp14:anchorId="36DB3828" wp14:editId="52193F94">
            <wp:simplePos x="0" y="0"/>
            <wp:positionH relativeFrom="margin">
              <wp:posOffset>-608965</wp:posOffset>
            </wp:positionH>
            <wp:positionV relativeFrom="paragraph">
              <wp:posOffset>368300</wp:posOffset>
            </wp:positionV>
            <wp:extent cx="1391920" cy="1517015"/>
            <wp:effectExtent l="0" t="0" r="0" b="6985"/>
            <wp:wrapThrough wrapText="bothSides">
              <wp:wrapPolygon edited="0">
                <wp:start x="0" y="0"/>
                <wp:lineTo x="0" y="21428"/>
                <wp:lineTo x="21285" y="21428"/>
                <wp:lineTo x="21285" y="0"/>
                <wp:lineTo x="0" y="0"/>
              </wp:wrapPolygon>
            </wp:wrapThrough>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256" t="13521" r="29965" b="18806"/>
                    <a:stretch/>
                  </pic:blipFill>
                  <pic:spPr bwMode="auto">
                    <a:xfrm>
                      <a:off x="0" y="0"/>
                      <a:ext cx="1391920" cy="151701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w:drawing>
          <wp:anchor distT="0" distB="0" distL="114300" distR="114300" simplePos="0" relativeHeight="251940864" behindDoc="1" locked="0" layoutInCell="1" allowOverlap="1" wp14:anchorId="6D723597" wp14:editId="2A87E678">
            <wp:simplePos x="0" y="0"/>
            <wp:positionH relativeFrom="column">
              <wp:posOffset>3228975</wp:posOffset>
            </wp:positionH>
            <wp:positionV relativeFrom="paragraph">
              <wp:posOffset>348615</wp:posOffset>
            </wp:positionV>
            <wp:extent cx="1407160" cy="1508760"/>
            <wp:effectExtent l="0" t="0" r="2540" b="0"/>
            <wp:wrapThrough wrapText="bothSides">
              <wp:wrapPolygon edited="0">
                <wp:start x="0" y="0"/>
                <wp:lineTo x="0" y="21273"/>
                <wp:lineTo x="21347" y="21273"/>
                <wp:lineTo x="21347" y="0"/>
                <wp:lineTo x="0" y="0"/>
              </wp:wrapPolygon>
            </wp:wrapThrough>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045" t="13411" r="31496" b="17854"/>
                    <a:stretch/>
                  </pic:blipFill>
                  <pic:spPr bwMode="auto">
                    <a:xfrm>
                      <a:off x="0" y="0"/>
                      <a:ext cx="1407160" cy="1508760"/>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6EFC19" w14:textId="79E0C5C0" w:rsidR="00235533" w:rsidRPr="00576F1F" w:rsidRDefault="00643761" w:rsidP="00E50238">
      <w:pPr>
        <w:jc w:val="both"/>
        <w:rPr>
          <w:rFonts w:asciiTheme="majorBidi" w:hAnsiTheme="majorBidi" w:cstheme="majorBidi"/>
          <w:lang w:bidi="fa-IR"/>
        </w:rPr>
      </w:pPr>
      <w:r w:rsidRPr="00576F1F">
        <w:rPr>
          <w:rFonts w:asciiTheme="majorBidi" w:hAnsiTheme="majorBidi" w:cstheme="majorBidi"/>
          <w:noProof/>
        </w:rPr>
        <w:drawing>
          <wp:anchor distT="0" distB="0" distL="114300" distR="114300" simplePos="0" relativeHeight="251943936" behindDoc="1" locked="0" layoutInCell="1" allowOverlap="1" wp14:anchorId="26CA331E" wp14:editId="54702778">
            <wp:simplePos x="0" y="0"/>
            <wp:positionH relativeFrom="margin">
              <wp:posOffset>5272655</wp:posOffset>
            </wp:positionH>
            <wp:positionV relativeFrom="paragraph">
              <wp:posOffset>33748</wp:posOffset>
            </wp:positionV>
            <wp:extent cx="1430655" cy="1494790"/>
            <wp:effectExtent l="0" t="0" r="0" b="0"/>
            <wp:wrapNone/>
            <wp:docPr id="476528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3877" t="13594" r="31814" b="19247"/>
                    <a:stretch/>
                  </pic:blipFill>
                  <pic:spPr bwMode="auto">
                    <a:xfrm>
                      <a:off x="0" y="0"/>
                      <a:ext cx="1430655" cy="1494790"/>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C3651A" w14:textId="4C613C05" w:rsidR="00196D7E" w:rsidRPr="00576F1F" w:rsidRDefault="00196D7E" w:rsidP="00E50238">
      <w:pPr>
        <w:jc w:val="both"/>
        <w:rPr>
          <w:rFonts w:asciiTheme="majorBidi" w:hAnsiTheme="majorBidi" w:cstheme="majorBidi"/>
          <w:lang w:bidi="fa-IR"/>
        </w:rPr>
      </w:pPr>
    </w:p>
    <w:p w14:paraId="18BFD48A" w14:textId="270D853D" w:rsidR="00196D7E" w:rsidRPr="00576F1F" w:rsidRDefault="00196D7E" w:rsidP="00E50238">
      <w:pPr>
        <w:jc w:val="both"/>
        <w:rPr>
          <w:rFonts w:asciiTheme="majorBidi" w:hAnsiTheme="majorBidi" w:cstheme="majorBidi"/>
          <w:lang w:bidi="fa-IR"/>
        </w:rPr>
      </w:pPr>
    </w:p>
    <w:p w14:paraId="2558BD02" w14:textId="62BB0DC2" w:rsidR="00196D7E" w:rsidRPr="00576F1F" w:rsidRDefault="00196D7E" w:rsidP="00E50238">
      <w:pPr>
        <w:jc w:val="both"/>
        <w:rPr>
          <w:rFonts w:asciiTheme="majorBidi" w:hAnsiTheme="majorBidi" w:cstheme="majorBidi"/>
          <w:lang w:bidi="fa-IR"/>
        </w:rPr>
      </w:pPr>
    </w:p>
    <w:p w14:paraId="11CAA263" w14:textId="6C5E9AF1" w:rsidR="00196D7E" w:rsidRPr="00576F1F" w:rsidRDefault="00643761" w:rsidP="00E50238">
      <w:pPr>
        <w:jc w:val="both"/>
        <w:rPr>
          <w:rFonts w:asciiTheme="majorBidi" w:hAnsiTheme="majorBidi" w:cstheme="majorBidi"/>
          <w:lang w:bidi="fa-IR"/>
        </w:rPr>
      </w:pPr>
      <w:r w:rsidRPr="00576F1F">
        <w:rPr>
          <w:rFonts w:asciiTheme="majorBidi" w:hAnsiTheme="majorBidi" w:cstheme="majorBidi"/>
          <w:noProof/>
        </w:rPr>
        <mc:AlternateContent>
          <mc:Choice Requires="wps">
            <w:drawing>
              <wp:anchor distT="0" distB="0" distL="114300" distR="114300" simplePos="0" relativeHeight="251934720" behindDoc="1" locked="0" layoutInCell="1" allowOverlap="1" wp14:anchorId="5E9342A0" wp14:editId="16BEB987">
                <wp:simplePos x="0" y="0"/>
                <wp:positionH relativeFrom="column">
                  <wp:posOffset>-854075</wp:posOffset>
                </wp:positionH>
                <wp:positionV relativeFrom="paragraph">
                  <wp:posOffset>386080</wp:posOffset>
                </wp:positionV>
                <wp:extent cx="419735" cy="255905"/>
                <wp:effectExtent l="0" t="0" r="0" b="0"/>
                <wp:wrapThrough wrapText="bothSides">
                  <wp:wrapPolygon edited="0">
                    <wp:start x="0" y="0"/>
                    <wp:lineTo x="0" y="19295"/>
                    <wp:lineTo x="20587" y="19295"/>
                    <wp:lineTo x="20587" y="0"/>
                    <wp:lineTo x="0" y="0"/>
                  </wp:wrapPolygon>
                </wp:wrapThrough>
                <wp:docPr id="24" name="Text Box 24"/>
                <wp:cNvGraphicFramePr/>
                <a:graphic xmlns:a="http://schemas.openxmlformats.org/drawingml/2006/main">
                  <a:graphicData uri="http://schemas.microsoft.com/office/word/2010/wordprocessingShape">
                    <wps:wsp>
                      <wps:cNvSpPr txBox="1"/>
                      <wps:spPr>
                        <a:xfrm>
                          <a:off x="0" y="0"/>
                          <a:ext cx="419735" cy="255905"/>
                        </a:xfrm>
                        <a:prstGeom prst="rect">
                          <a:avLst/>
                        </a:prstGeom>
                        <a:solidFill>
                          <a:sysClr val="window" lastClr="FFFFFF"/>
                        </a:solidFill>
                        <a:ln w="6350">
                          <a:noFill/>
                        </a:ln>
                        <a:effectLst/>
                      </wps:spPr>
                      <wps:txbx>
                        <w:txbxContent>
                          <w:p w14:paraId="22F750C0" w14:textId="7A661114" w:rsidR="00377FF8" w:rsidRDefault="00377FF8" w:rsidP="00E94242">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342A0" id="Text Box 24" o:spid="_x0000_s1034" type="#_x0000_t202" style="position:absolute;left:0;text-align:left;margin-left:-67.25pt;margin-top:30.4pt;width:33.05pt;height:20.15pt;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" fillcolor="window" stroked="f" strokeweight=".5pt">
                <v:textbox>
                  <w:txbxContent>
                    <w:p w14:paraId="22F750C0" w14:textId="7A661114" w:rsidR="00377FF8" w:rsidRDefault="00377FF8" w:rsidP="00E94242">
                      <w:r>
                        <w:t>g</w:t>
                      </w:r>
                    </w:p>
                  </w:txbxContent>
                </v:textbox>
                <w10:wrap type="through"/>
              </v:shape>
            </w:pict>
          </mc:Fallback>
        </mc:AlternateContent>
      </w:r>
    </w:p>
    <w:p w14:paraId="7A641501" w14:textId="14ED3D8A" w:rsidR="00196D7E" w:rsidRPr="00576F1F" w:rsidRDefault="00643761" w:rsidP="00E50238">
      <w:pPr>
        <w:jc w:val="both"/>
        <w:rPr>
          <w:rFonts w:asciiTheme="majorBidi" w:hAnsiTheme="majorBidi" w:cstheme="majorBidi"/>
          <w:lang w:bidi="fa-IR"/>
        </w:rPr>
      </w:pPr>
      <w:r w:rsidRPr="00576F1F">
        <w:rPr>
          <w:noProof/>
        </w:rPr>
        <w:drawing>
          <wp:anchor distT="0" distB="0" distL="114300" distR="114300" simplePos="0" relativeHeight="251781120" behindDoc="0" locked="0" layoutInCell="1" allowOverlap="1" wp14:anchorId="1E2CCC63" wp14:editId="146864F3">
            <wp:simplePos x="0" y="0"/>
            <wp:positionH relativeFrom="margin">
              <wp:posOffset>-713740</wp:posOffset>
            </wp:positionH>
            <wp:positionV relativeFrom="paragraph">
              <wp:posOffset>294640</wp:posOffset>
            </wp:positionV>
            <wp:extent cx="4084955" cy="1391285"/>
            <wp:effectExtent l="0" t="0" r="0" b="0"/>
            <wp:wrapThrough wrapText="bothSides">
              <wp:wrapPolygon edited="0">
                <wp:start x="0" y="0"/>
                <wp:lineTo x="0" y="21294"/>
                <wp:lineTo x="21456" y="21294"/>
                <wp:lineTo x="21456" y="0"/>
                <wp:lineTo x="0" y="0"/>
              </wp:wrapPolygon>
            </wp:wrapThrough>
            <wp:docPr id="1214550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84955" cy="1391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190938" w14:textId="5AF37850" w:rsidR="00196D7E" w:rsidRPr="00576F1F" w:rsidRDefault="00196D7E" w:rsidP="00E50238">
      <w:pPr>
        <w:jc w:val="both"/>
        <w:rPr>
          <w:rFonts w:asciiTheme="majorBidi" w:hAnsiTheme="majorBidi" w:cstheme="majorBidi"/>
          <w:lang w:bidi="fa-IR"/>
        </w:rPr>
      </w:pPr>
    </w:p>
    <w:p w14:paraId="21F4314F" w14:textId="100D66FE" w:rsidR="00196D7E" w:rsidRPr="00576F1F" w:rsidRDefault="00196D7E" w:rsidP="00E50238">
      <w:pPr>
        <w:jc w:val="both"/>
        <w:rPr>
          <w:rFonts w:asciiTheme="majorBidi" w:hAnsiTheme="majorBidi" w:cstheme="majorBidi"/>
          <w:lang w:bidi="fa-IR"/>
        </w:rPr>
      </w:pPr>
    </w:p>
    <w:p w14:paraId="18136301" w14:textId="6D34E0E2" w:rsidR="00196D7E" w:rsidRPr="00576F1F" w:rsidRDefault="00643761" w:rsidP="00E50238">
      <w:pPr>
        <w:jc w:val="both"/>
        <w:rPr>
          <w:rFonts w:asciiTheme="majorBidi" w:hAnsiTheme="majorBidi" w:cstheme="majorBidi"/>
          <w:lang w:bidi="fa-IR"/>
        </w:rPr>
      </w:pPr>
      <w:r w:rsidRPr="00576F1F">
        <w:rPr>
          <w:rFonts w:asciiTheme="majorBidi" w:hAnsiTheme="majorBidi" w:cstheme="majorBidi"/>
          <w:noProof/>
        </w:rPr>
        <mc:AlternateContent>
          <mc:Choice Requires="wps">
            <w:drawing>
              <wp:anchor distT="0" distB="0" distL="114300" distR="114300" simplePos="0" relativeHeight="251695616" behindDoc="1" locked="0" layoutInCell="1" allowOverlap="1" wp14:anchorId="3D77A449" wp14:editId="093BFBCC">
                <wp:simplePos x="0" y="0"/>
                <wp:positionH relativeFrom="column">
                  <wp:posOffset>3972762</wp:posOffset>
                </wp:positionH>
                <wp:positionV relativeFrom="paragraph">
                  <wp:posOffset>5146</wp:posOffset>
                </wp:positionV>
                <wp:extent cx="505460" cy="252730"/>
                <wp:effectExtent l="0" t="0" r="8890" b="0"/>
                <wp:wrapThrough wrapText="bothSides">
                  <wp:wrapPolygon edited="0">
                    <wp:start x="0" y="0"/>
                    <wp:lineTo x="0" y="19538"/>
                    <wp:lineTo x="21166" y="19538"/>
                    <wp:lineTo x="21166" y="0"/>
                    <wp:lineTo x="0" y="0"/>
                  </wp:wrapPolygon>
                </wp:wrapThrough>
                <wp:docPr id="36" name="Text Box 36"/>
                <wp:cNvGraphicFramePr/>
                <a:graphic xmlns:a="http://schemas.openxmlformats.org/drawingml/2006/main">
                  <a:graphicData uri="http://schemas.microsoft.com/office/word/2010/wordprocessingShape">
                    <wps:wsp>
                      <wps:cNvSpPr txBox="1"/>
                      <wps:spPr>
                        <a:xfrm>
                          <a:off x="0" y="0"/>
                          <a:ext cx="505460" cy="252730"/>
                        </a:xfrm>
                        <a:prstGeom prst="rect">
                          <a:avLst/>
                        </a:prstGeom>
                        <a:solidFill>
                          <a:sysClr val="window" lastClr="FFFFFF"/>
                        </a:solidFill>
                        <a:ln w="6350">
                          <a:noFill/>
                        </a:ln>
                        <a:effectLst/>
                      </wps:spPr>
                      <wps:txbx>
                        <w:txbxContent>
                          <w:p w14:paraId="1EF2B713" w14:textId="71E93B3D" w:rsidR="00377FF8" w:rsidRDefault="00377FF8" w:rsidP="00A37A5A">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7A449" id="Text Box 36" o:spid="_x0000_s1035" type="#_x0000_t202" style="position:absolute;left:0;text-align:left;margin-left:312.8pt;margin-top:.4pt;width:39.8pt;height:19.9pt;z-index:-25162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" fillcolor="window" stroked="f" strokeweight=".5pt">
                <v:textbox>
                  <w:txbxContent>
                    <w:p w14:paraId="1EF2B713" w14:textId="71E93B3D" w:rsidR="00377FF8" w:rsidRDefault="00377FF8" w:rsidP="00A37A5A">
                      <w:r>
                        <w:t>h</w:t>
                      </w:r>
                    </w:p>
                  </w:txbxContent>
                </v:textbox>
                <w10:wrap type="through"/>
              </v:shape>
            </w:pict>
          </mc:Fallback>
        </mc:AlternateContent>
      </w:r>
      <w:r w:rsidRPr="00576F1F">
        <w:rPr>
          <w:noProof/>
        </w:rPr>
        <w:drawing>
          <wp:anchor distT="0" distB="0" distL="114300" distR="114300" simplePos="0" relativeHeight="251912192" behindDoc="0" locked="0" layoutInCell="1" allowOverlap="1" wp14:anchorId="5702FA07" wp14:editId="3743C297">
            <wp:simplePos x="0" y="0"/>
            <wp:positionH relativeFrom="margin">
              <wp:align>right</wp:align>
            </wp:positionH>
            <wp:positionV relativeFrom="paragraph">
              <wp:posOffset>270290</wp:posOffset>
            </wp:positionV>
            <wp:extent cx="1586230" cy="853440"/>
            <wp:effectExtent l="0" t="0" r="0" b="3810"/>
            <wp:wrapThrough wrapText="bothSides">
              <wp:wrapPolygon edited="0">
                <wp:start x="0" y="0"/>
                <wp:lineTo x="0" y="21214"/>
                <wp:lineTo x="21271" y="21214"/>
                <wp:lineTo x="2127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r="19692"/>
                    <a:stretch/>
                  </pic:blipFill>
                  <pic:spPr bwMode="auto">
                    <a:xfrm>
                      <a:off x="0" y="0"/>
                      <a:ext cx="1586230" cy="853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D40840C" w14:textId="266792F9" w:rsidR="00196D7E" w:rsidRPr="00576F1F" w:rsidRDefault="00643761" w:rsidP="00E50238">
      <w:pPr>
        <w:jc w:val="both"/>
        <w:rPr>
          <w:rFonts w:asciiTheme="majorBidi" w:hAnsiTheme="majorBidi" w:cstheme="majorBidi"/>
          <w:lang w:bidi="fa-IR"/>
        </w:rPr>
      </w:pPr>
      <w:r w:rsidRPr="00576F1F">
        <w:rPr>
          <w:noProof/>
        </w:rPr>
        <w:drawing>
          <wp:anchor distT="0" distB="0" distL="114300" distR="114300" simplePos="0" relativeHeight="251782144" behindDoc="0" locked="0" layoutInCell="1" allowOverlap="1" wp14:anchorId="288B998B" wp14:editId="23EA7B53">
            <wp:simplePos x="0" y="0"/>
            <wp:positionH relativeFrom="margin">
              <wp:posOffset>-724077</wp:posOffset>
            </wp:positionH>
            <wp:positionV relativeFrom="paragraph">
              <wp:posOffset>379462</wp:posOffset>
            </wp:positionV>
            <wp:extent cx="4084320" cy="1311910"/>
            <wp:effectExtent l="0" t="0" r="0" b="2540"/>
            <wp:wrapThrough wrapText="bothSides">
              <wp:wrapPolygon edited="0">
                <wp:start x="0" y="0"/>
                <wp:lineTo x="0" y="21328"/>
                <wp:lineTo x="21459" y="21328"/>
                <wp:lineTo x="21459" y="0"/>
                <wp:lineTo x="0" y="0"/>
              </wp:wrapPolygon>
            </wp:wrapThrough>
            <wp:docPr id="3649978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84320" cy="1311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8FE9F1" w14:textId="0F9775AD" w:rsidR="00196D7E" w:rsidRPr="00576F1F" w:rsidRDefault="00196D7E" w:rsidP="00E50238">
      <w:pPr>
        <w:jc w:val="both"/>
        <w:rPr>
          <w:rFonts w:asciiTheme="majorBidi" w:hAnsiTheme="majorBidi" w:cstheme="majorBidi"/>
          <w:lang w:bidi="fa-IR"/>
        </w:rPr>
      </w:pPr>
    </w:p>
    <w:p w14:paraId="49F26CDE" w14:textId="77777777" w:rsidR="00196D7E" w:rsidRPr="00576F1F" w:rsidRDefault="00196D7E" w:rsidP="00E50238">
      <w:pPr>
        <w:jc w:val="both"/>
        <w:rPr>
          <w:rFonts w:asciiTheme="majorBidi" w:hAnsiTheme="majorBidi" w:cstheme="majorBidi"/>
          <w:lang w:bidi="fa-IR"/>
        </w:rPr>
      </w:pPr>
    </w:p>
    <w:p w14:paraId="1DBEC665" w14:textId="77777777" w:rsidR="00643761" w:rsidRPr="00576F1F" w:rsidRDefault="00643761" w:rsidP="00E94242">
      <w:pPr>
        <w:jc w:val="both"/>
        <w:rPr>
          <w:rFonts w:asciiTheme="majorBidi" w:hAnsiTheme="majorBidi" w:cstheme="majorBidi"/>
          <w:lang w:bidi="fa-IR"/>
        </w:rPr>
      </w:pPr>
    </w:p>
    <w:p w14:paraId="3ACDD64E" w14:textId="77777777" w:rsidR="00643761" w:rsidRPr="00576F1F" w:rsidRDefault="00643761" w:rsidP="00E94242">
      <w:pPr>
        <w:jc w:val="both"/>
        <w:rPr>
          <w:rFonts w:asciiTheme="majorBidi" w:hAnsiTheme="majorBidi" w:cstheme="majorBidi"/>
          <w:lang w:bidi="fa-IR"/>
        </w:rPr>
      </w:pPr>
    </w:p>
    <w:p w14:paraId="05A32F01" w14:textId="77777777" w:rsidR="00643761" w:rsidRPr="00576F1F" w:rsidRDefault="00643761" w:rsidP="00E94242">
      <w:pPr>
        <w:jc w:val="both"/>
        <w:rPr>
          <w:rFonts w:asciiTheme="majorBidi" w:hAnsiTheme="majorBidi" w:cstheme="majorBidi"/>
          <w:lang w:bidi="fa-IR"/>
        </w:rPr>
      </w:pPr>
    </w:p>
    <w:p w14:paraId="557F2022" w14:textId="79EADD37" w:rsidR="00A12BBF" w:rsidRPr="00576F1F" w:rsidRDefault="004F617E" w:rsidP="00C17418">
      <w:pPr>
        <w:jc w:val="both"/>
        <w:rPr>
          <w:rFonts w:asciiTheme="majorBidi" w:hAnsiTheme="majorBidi" w:cstheme="majorBidi"/>
          <w:lang w:bidi="fa-IR"/>
        </w:rPr>
      </w:pPr>
      <w:r w:rsidRPr="00576F1F">
        <w:rPr>
          <w:rFonts w:asciiTheme="majorBidi" w:hAnsiTheme="majorBidi" w:cstheme="majorBidi"/>
          <w:lang w:bidi="fa-IR"/>
        </w:rPr>
        <w:t>Fig.</w:t>
      </w:r>
      <w:r w:rsidR="00BA07FB" w:rsidRPr="00576F1F">
        <w:rPr>
          <w:rFonts w:asciiTheme="majorBidi" w:hAnsiTheme="majorBidi" w:cstheme="majorBidi"/>
          <w:lang w:bidi="fa-IR"/>
        </w:rPr>
        <w:t xml:space="preserve"> </w:t>
      </w:r>
      <w:r w:rsidR="00E941C6" w:rsidRPr="00576F1F">
        <w:rPr>
          <w:rFonts w:asciiTheme="majorBidi" w:hAnsiTheme="majorBidi" w:cstheme="majorBidi"/>
          <w:lang w:bidi="fa-IR"/>
        </w:rPr>
        <w:t>S</w:t>
      </w:r>
      <w:r w:rsidR="00BA07FB" w:rsidRPr="00576F1F">
        <w:rPr>
          <w:rFonts w:asciiTheme="majorBidi" w:hAnsiTheme="majorBidi" w:cstheme="majorBidi"/>
          <w:lang w:bidi="fa-IR"/>
        </w:rPr>
        <w:t>1</w:t>
      </w:r>
      <w:r w:rsidR="00A83C0E" w:rsidRPr="00576F1F">
        <w:rPr>
          <w:rFonts w:asciiTheme="majorBidi" w:hAnsiTheme="majorBidi" w:cstheme="majorBidi"/>
          <w:lang w:bidi="fa-IR"/>
        </w:rPr>
        <w:t>.</w:t>
      </w:r>
      <w:r w:rsidR="00E94242" w:rsidRPr="00576F1F">
        <w:t xml:space="preserve"> </w:t>
      </w:r>
      <w:r w:rsidR="00E94242" w:rsidRPr="00576F1F">
        <w:rPr>
          <w:rFonts w:asciiTheme="majorBidi" w:hAnsiTheme="majorBidi" w:cstheme="majorBidi"/>
          <w:b/>
          <w:bCs/>
          <w:lang w:bidi="fa-IR"/>
        </w:rPr>
        <w:t>a)</w:t>
      </w:r>
      <w:r w:rsidR="00C17418">
        <w:rPr>
          <w:rFonts w:asciiTheme="majorBidi" w:hAnsiTheme="majorBidi" w:cstheme="majorBidi"/>
          <w:lang w:bidi="fa-IR"/>
        </w:rPr>
        <w:t xml:space="preserve"> </w:t>
      </w:r>
      <w:r w:rsidR="00E94242" w:rsidRPr="00576F1F">
        <w:rPr>
          <w:rFonts w:asciiTheme="majorBidi" w:hAnsiTheme="majorBidi" w:cstheme="majorBidi"/>
          <w:lang w:bidi="fa-IR"/>
        </w:rPr>
        <w:t xml:space="preserve">Pro-pro interaction analysis via GeneMANIA. </w:t>
      </w:r>
      <w:r w:rsidR="00643761" w:rsidRPr="00576F1F">
        <w:rPr>
          <w:rFonts w:asciiTheme="majorBidi" w:hAnsiTheme="majorBidi" w:cstheme="majorBidi"/>
          <w:b/>
          <w:bCs/>
          <w:lang w:bidi="fa-IR"/>
        </w:rPr>
        <w:t>b</w:t>
      </w:r>
      <w:r w:rsidR="00C17418">
        <w:rPr>
          <w:rFonts w:asciiTheme="majorBidi" w:hAnsiTheme="majorBidi" w:cstheme="majorBidi"/>
          <w:lang w:bidi="fa-IR"/>
        </w:rPr>
        <w:t xml:space="preserve">) </w:t>
      </w:r>
      <w:r w:rsidR="00643761" w:rsidRPr="00576F1F">
        <w:rPr>
          <w:rFonts w:asciiTheme="majorBidi" w:hAnsiTheme="majorBidi" w:cstheme="majorBidi"/>
          <w:lang w:bidi="fa-IR"/>
        </w:rPr>
        <w:t xml:space="preserve">GeneMANIA released network analysis demonstrated EZH2 interaction with crucial CSC markers in stem cell maintenance, NOTCH signaling pathway, ERBB signaling pathway, Cell cycle G1/S and G0/G1 transition. </w:t>
      </w:r>
      <w:r w:rsidR="00643761" w:rsidRPr="00576F1F">
        <w:rPr>
          <w:rFonts w:asciiTheme="majorBidi" w:hAnsiTheme="majorBidi" w:cstheme="majorBidi"/>
          <w:b/>
          <w:bCs/>
          <w:lang w:bidi="fa-IR"/>
        </w:rPr>
        <w:t>c</w:t>
      </w:r>
      <w:r w:rsidR="00643761" w:rsidRPr="00576F1F">
        <w:rPr>
          <w:rFonts w:asciiTheme="majorBidi" w:hAnsiTheme="majorBidi" w:cstheme="majorBidi"/>
          <w:lang w:bidi="fa-IR"/>
        </w:rPr>
        <w:t xml:space="preserve">) </w:t>
      </w:r>
      <w:r w:rsidR="00643761" w:rsidRPr="00576F1F">
        <w:rPr>
          <w:rFonts w:asciiTheme="majorBidi" w:hAnsiTheme="majorBidi" w:cstheme="majorBidi"/>
          <w:i/>
          <w:iCs/>
          <w:lang w:bidi="fa-IR"/>
        </w:rPr>
        <w:t>In Silico</w:t>
      </w:r>
      <w:r w:rsidR="00643761" w:rsidRPr="00576F1F">
        <w:rPr>
          <w:rFonts w:asciiTheme="majorBidi" w:hAnsiTheme="majorBidi" w:cstheme="majorBidi"/>
          <w:lang w:bidi="fa-IR"/>
        </w:rPr>
        <w:t xml:space="preserve"> Docking Analysis of Protein–DNA Interactions Involving Pluripotency-Associated CpG Islands.  Molecular docking analysis between the EZH2 protein and the SOX2 CpG1 island DNA.  </w:t>
      </w:r>
      <w:r w:rsidR="00643761" w:rsidRPr="00576F1F">
        <w:rPr>
          <w:rFonts w:asciiTheme="majorBidi" w:hAnsiTheme="majorBidi" w:cstheme="majorBidi"/>
          <w:b/>
          <w:bCs/>
          <w:lang w:bidi="fa-IR"/>
        </w:rPr>
        <w:t>d</w:t>
      </w:r>
      <w:r w:rsidR="00643761" w:rsidRPr="00576F1F">
        <w:rPr>
          <w:rFonts w:asciiTheme="majorBidi" w:hAnsiTheme="majorBidi" w:cstheme="majorBidi"/>
          <w:lang w:bidi="fa-IR"/>
        </w:rPr>
        <w:t xml:space="preserve">) Docking of EZH2 with SOX2 CpG2 island DNA.  </w:t>
      </w:r>
      <w:r w:rsidR="00643761" w:rsidRPr="00576F1F">
        <w:rPr>
          <w:rFonts w:asciiTheme="majorBidi" w:hAnsiTheme="majorBidi" w:cstheme="majorBidi"/>
          <w:b/>
          <w:bCs/>
          <w:lang w:bidi="fa-IR"/>
        </w:rPr>
        <w:t>e</w:t>
      </w:r>
      <w:r w:rsidR="00643761" w:rsidRPr="00576F1F">
        <w:rPr>
          <w:rFonts w:asciiTheme="majorBidi" w:hAnsiTheme="majorBidi" w:cstheme="majorBidi"/>
          <w:lang w:bidi="fa-IR"/>
        </w:rPr>
        <w:t xml:space="preserve">) Docking of EZH2 with NANOG CpG island DNA.  </w:t>
      </w:r>
      <w:r w:rsidR="00643761" w:rsidRPr="00576F1F">
        <w:rPr>
          <w:rFonts w:asciiTheme="majorBidi" w:hAnsiTheme="majorBidi" w:cstheme="majorBidi"/>
          <w:b/>
          <w:bCs/>
          <w:lang w:bidi="fa-IR"/>
        </w:rPr>
        <w:t>f</w:t>
      </w:r>
      <w:r w:rsidR="00643761" w:rsidRPr="00576F1F">
        <w:rPr>
          <w:rFonts w:asciiTheme="majorBidi" w:hAnsiTheme="majorBidi" w:cstheme="majorBidi"/>
          <w:lang w:bidi="fa-IR"/>
        </w:rPr>
        <w:t xml:space="preserve">) Docking of </w:t>
      </w:r>
      <w:r w:rsidR="006C28D0" w:rsidRPr="00576F1F">
        <w:rPr>
          <w:rFonts w:asciiTheme="majorBidi" w:hAnsiTheme="majorBidi" w:cstheme="majorBidi"/>
          <w:lang w:bidi="fa-IR"/>
        </w:rPr>
        <w:t xml:space="preserve">EZH2 with OCT4 CpG island DNA. </w:t>
      </w:r>
      <w:r w:rsidR="00643761" w:rsidRPr="00576F1F">
        <w:rPr>
          <w:rFonts w:asciiTheme="majorBidi" w:hAnsiTheme="majorBidi" w:cstheme="majorBidi"/>
          <w:b/>
          <w:bCs/>
          <w:lang w:bidi="fa-IR"/>
        </w:rPr>
        <w:t>g</w:t>
      </w:r>
      <w:r w:rsidRPr="00576F1F">
        <w:rPr>
          <w:rFonts w:asciiTheme="majorBidi" w:hAnsiTheme="majorBidi" w:cstheme="majorBidi"/>
          <w:b/>
          <w:bCs/>
          <w:lang w:bidi="fa-IR"/>
        </w:rPr>
        <w:t>)</w:t>
      </w:r>
      <w:r w:rsidRPr="00576F1F">
        <w:rPr>
          <w:rFonts w:asciiTheme="majorBidi" w:hAnsiTheme="majorBidi" w:cstheme="majorBidi"/>
          <w:lang w:bidi="fa-IR"/>
        </w:rPr>
        <w:t xml:space="preserve"> The plot represents the differentia</w:t>
      </w:r>
      <w:r w:rsidR="00056DE7" w:rsidRPr="00576F1F">
        <w:rPr>
          <w:rFonts w:asciiTheme="majorBidi" w:hAnsiTheme="majorBidi" w:cstheme="majorBidi"/>
          <w:lang w:bidi="fa-IR"/>
        </w:rPr>
        <w:t xml:space="preserve">l expression </w:t>
      </w:r>
      <w:r w:rsidR="00A83C0E" w:rsidRPr="00576F1F">
        <w:rPr>
          <w:rFonts w:asciiTheme="majorBidi" w:hAnsiTheme="majorBidi" w:cstheme="majorBidi"/>
          <w:lang w:bidi="fa-IR"/>
        </w:rPr>
        <w:t xml:space="preserve">differences </w:t>
      </w:r>
      <w:r w:rsidR="00056DE7" w:rsidRPr="00576F1F">
        <w:rPr>
          <w:rFonts w:asciiTheme="majorBidi" w:hAnsiTheme="majorBidi" w:cstheme="majorBidi"/>
          <w:lang w:bidi="fa-IR"/>
        </w:rPr>
        <w:t>b</w:t>
      </w:r>
      <w:r w:rsidRPr="00576F1F">
        <w:rPr>
          <w:rFonts w:asciiTheme="majorBidi" w:hAnsiTheme="majorBidi" w:cstheme="majorBidi"/>
          <w:lang w:bidi="fa-IR"/>
        </w:rPr>
        <w:t xml:space="preserve">etween </w:t>
      </w:r>
      <w:r w:rsidRPr="00576F1F">
        <w:rPr>
          <w:rFonts w:asciiTheme="majorBidi" w:hAnsiTheme="majorBidi" w:cstheme="majorBidi"/>
          <w:i/>
          <w:iCs/>
          <w:lang w:bidi="fa-IR"/>
        </w:rPr>
        <w:t>EZH2</w:t>
      </w:r>
      <w:r w:rsidRPr="00576F1F">
        <w:rPr>
          <w:rFonts w:asciiTheme="majorBidi" w:hAnsiTheme="majorBidi" w:cstheme="majorBidi"/>
          <w:lang w:bidi="fa-IR"/>
        </w:rPr>
        <w:t xml:space="preserve"> and CSC markers in </w:t>
      </w:r>
      <w:r w:rsidRPr="00576F1F">
        <w:rPr>
          <w:rFonts w:asciiTheme="majorBidi" w:hAnsiTheme="majorBidi" w:cstheme="majorBidi"/>
          <w:i/>
          <w:iCs/>
          <w:lang w:bidi="fa-IR"/>
        </w:rPr>
        <w:t>EZH2</w:t>
      </w:r>
      <w:r w:rsidRPr="00576F1F">
        <w:rPr>
          <w:rFonts w:asciiTheme="majorBidi" w:hAnsiTheme="majorBidi" w:cstheme="majorBidi"/>
          <w:lang w:bidi="fa-IR"/>
        </w:rPr>
        <w:t xml:space="preserve"> manipulated KYSE-30 </w:t>
      </w:r>
      <w:r w:rsidR="003C065D" w:rsidRPr="00576F1F">
        <w:rPr>
          <w:rFonts w:asciiTheme="majorBidi" w:hAnsiTheme="majorBidi" w:cstheme="majorBidi"/>
          <w:lang w:bidi="fa-IR"/>
        </w:rPr>
        <w:t xml:space="preserve">and </w:t>
      </w:r>
      <w:r w:rsidRPr="00576F1F">
        <w:rPr>
          <w:rFonts w:asciiTheme="majorBidi" w:hAnsiTheme="majorBidi" w:cstheme="majorBidi"/>
          <w:lang w:bidi="fa-IR"/>
        </w:rPr>
        <w:t>YM-1 cells.</w:t>
      </w:r>
      <w:r w:rsidR="00195FB2" w:rsidRPr="00576F1F">
        <w:t xml:space="preserve"> </w:t>
      </w:r>
      <w:r w:rsidR="00195FB2" w:rsidRPr="00576F1F">
        <w:rPr>
          <w:rFonts w:asciiTheme="majorBidi" w:hAnsiTheme="majorBidi" w:cstheme="majorBidi"/>
          <w:lang w:bidi="fa-IR"/>
        </w:rPr>
        <w:t xml:space="preserve">Summary of one-sample </w:t>
      </w:r>
      <w:r w:rsidR="00195FB2" w:rsidRPr="00C17418">
        <w:rPr>
          <w:rFonts w:asciiTheme="majorBidi" w:hAnsiTheme="majorBidi" w:cstheme="majorBidi"/>
          <w:i/>
          <w:iCs/>
          <w:lang w:bidi="fa-IR"/>
        </w:rPr>
        <w:t>t</w:t>
      </w:r>
      <w:r w:rsidR="00195FB2" w:rsidRPr="00576F1F">
        <w:rPr>
          <w:rFonts w:asciiTheme="majorBidi" w:hAnsiTheme="majorBidi" w:cstheme="majorBidi"/>
          <w:lang w:bidi="fa-IR"/>
        </w:rPr>
        <w:t xml:space="preserve">-tests and group comparisons are presented. Mean values (± standard deviation) for each experimental group are shown. </w:t>
      </w:r>
      <w:r w:rsidR="00643761" w:rsidRPr="00576F1F">
        <w:rPr>
          <w:rFonts w:asciiTheme="majorBidi" w:hAnsiTheme="majorBidi" w:cstheme="majorBidi"/>
          <w:b/>
          <w:bCs/>
          <w:lang w:bidi="fa-IR"/>
        </w:rPr>
        <w:t>h</w:t>
      </w:r>
      <w:r w:rsidR="00E644CE" w:rsidRPr="00576F1F">
        <w:rPr>
          <w:rFonts w:asciiTheme="majorBidi" w:hAnsiTheme="majorBidi" w:cstheme="majorBidi"/>
          <w:b/>
          <w:bCs/>
          <w:lang w:bidi="fa-IR"/>
        </w:rPr>
        <w:t>)</w:t>
      </w:r>
      <w:r w:rsidR="00E644CE" w:rsidRPr="00576F1F">
        <w:rPr>
          <w:rFonts w:asciiTheme="majorBidi" w:hAnsiTheme="majorBidi" w:cstheme="majorBidi"/>
          <w:lang w:bidi="fa-IR"/>
        </w:rPr>
        <w:t xml:space="preserve"> Western blot validation of </w:t>
      </w:r>
      <w:r w:rsidR="00E644CE" w:rsidRPr="00576F1F">
        <w:rPr>
          <w:rFonts w:asciiTheme="majorBidi" w:hAnsiTheme="majorBidi" w:cstheme="majorBidi"/>
          <w:i/>
          <w:iCs/>
          <w:lang w:bidi="fa-IR"/>
        </w:rPr>
        <w:t>EZH2</w:t>
      </w:r>
      <w:r w:rsidR="00E644CE" w:rsidRPr="00576F1F">
        <w:rPr>
          <w:rFonts w:asciiTheme="majorBidi" w:hAnsiTheme="majorBidi" w:cstheme="majorBidi"/>
          <w:lang w:bidi="fa-IR"/>
        </w:rPr>
        <w:t xml:space="preserve"> expression</w:t>
      </w:r>
      <w:r w:rsidR="00C17418">
        <w:rPr>
          <w:rFonts w:asciiTheme="majorBidi" w:hAnsiTheme="majorBidi" w:cstheme="majorBidi"/>
          <w:lang w:bidi="fa-IR"/>
        </w:rPr>
        <w:t>.</w:t>
      </w:r>
      <w:r w:rsidR="00195FB2" w:rsidRPr="00576F1F">
        <w:rPr>
          <w:rFonts w:asciiTheme="majorBidi" w:hAnsiTheme="majorBidi" w:cstheme="majorBidi"/>
          <w:lang w:bidi="fa-IR"/>
        </w:rPr>
        <w:t xml:space="preserve"> </w:t>
      </w:r>
    </w:p>
    <w:p w14:paraId="7122106C" w14:textId="77777777" w:rsidR="00A12BBF" w:rsidRPr="00576F1F" w:rsidRDefault="00A12BBF">
      <w:pPr>
        <w:rPr>
          <w:rFonts w:asciiTheme="majorBidi" w:hAnsiTheme="majorBidi" w:cstheme="majorBidi"/>
          <w:lang w:bidi="fa-IR"/>
        </w:rPr>
      </w:pPr>
    </w:p>
    <w:p w14:paraId="69E8F130" w14:textId="77777777" w:rsidR="00B42D70" w:rsidRPr="00576F1F" w:rsidRDefault="00B42D70" w:rsidP="00B42D70">
      <w:pPr>
        <w:rPr>
          <w:rFonts w:asciiTheme="majorBidi" w:hAnsiTheme="majorBidi" w:cstheme="majorBidi"/>
          <w:lang w:bidi="fa-IR"/>
        </w:rPr>
      </w:pPr>
      <w:r w:rsidRPr="00576F1F">
        <w:rPr>
          <w:rFonts w:asciiTheme="majorBidi" w:hAnsiTheme="majorBidi" w:cstheme="majorBidi"/>
          <w:lang w:bidi="fa-IR"/>
        </w:rPr>
        <w:br w:type="page"/>
      </w:r>
    </w:p>
    <w:tbl>
      <w:tblPr>
        <w:tblpPr w:leftFromText="180" w:rightFromText="180" w:vertAnchor="text" w:horzAnchor="margin" w:tblpXSpec="center" w:tblpY="-714"/>
        <w:tblW w:w="9978" w:type="dxa"/>
        <w:tblBorders>
          <w:insideH w:val="single" w:sz="6" w:space="0" w:color="000000"/>
        </w:tblBorders>
        <w:tblLayout w:type="fixed"/>
        <w:tblCellMar>
          <w:left w:w="30" w:type="dxa"/>
          <w:right w:w="30" w:type="dxa"/>
        </w:tblCellMar>
        <w:tblLook w:val="0000" w:firstRow="0" w:lastRow="0" w:firstColumn="0" w:lastColumn="0" w:noHBand="0" w:noVBand="0"/>
      </w:tblPr>
      <w:tblGrid>
        <w:gridCol w:w="1074"/>
        <w:gridCol w:w="1305"/>
        <w:gridCol w:w="1350"/>
        <w:gridCol w:w="1260"/>
        <w:gridCol w:w="1620"/>
        <w:gridCol w:w="810"/>
        <w:gridCol w:w="1404"/>
        <w:gridCol w:w="1155"/>
      </w:tblGrid>
      <w:tr w:rsidR="00B42D70" w:rsidRPr="00576F1F" w14:paraId="3F38C95B" w14:textId="77777777" w:rsidTr="00EF5343">
        <w:trPr>
          <w:cantSplit/>
          <w:tblHeader/>
        </w:trPr>
        <w:tc>
          <w:tcPr>
            <w:tcW w:w="9978" w:type="dxa"/>
            <w:gridSpan w:val="8"/>
            <w:shd w:val="clear" w:color="auto" w:fill="FFFFFF"/>
            <w:tcMar>
              <w:top w:w="30" w:type="dxa"/>
              <w:left w:w="30" w:type="dxa"/>
              <w:bottom w:w="30" w:type="dxa"/>
              <w:right w:w="30" w:type="dxa"/>
            </w:tcMar>
          </w:tcPr>
          <w:p w14:paraId="28799CD9" w14:textId="77777777" w:rsidR="00B42D70" w:rsidRPr="00576F1F" w:rsidRDefault="00B42D70" w:rsidP="00EF5343">
            <w:pPr>
              <w:jc w:val="both"/>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65440" behindDoc="0" locked="0" layoutInCell="1" allowOverlap="1" wp14:anchorId="2ADE8901" wp14:editId="363AB9F7">
                      <wp:simplePos x="0" y="0"/>
                      <wp:positionH relativeFrom="column">
                        <wp:posOffset>-580644</wp:posOffset>
                      </wp:positionH>
                      <wp:positionV relativeFrom="paragraph">
                        <wp:posOffset>-35306</wp:posOffset>
                      </wp:positionV>
                      <wp:extent cx="809296" cy="257175"/>
                      <wp:effectExtent l="0" t="0" r="0" b="9525"/>
                      <wp:wrapNone/>
                      <wp:docPr id="658418878" name="Text Box 658418878"/>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32DD2BE0" w14:textId="561ABB1A" w:rsidR="00B42D70" w:rsidRDefault="00B42D70" w:rsidP="00B42D70">
                                  <w:r>
                                    <w:t>Table</w:t>
                                  </w:r>
                                  <w:r>
                                    <w:rPr>
                                      <w:rFonts w:hint="cs"/>
                                      <w:rtl/>
                                    </w:rPr>
                                    <w:t xml:space="preserve"> </w:t>
                                  </w:r>
                                  <w:r>
                                    <w:t>S</w:t>
                                  </w: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DE8901" id="Text Box 658418878" o:spid="_x0000_s1036" type="#_x0000_t202" style="position:absolute;left:0;text-align:left;margin-left:-45.7pt;margin-top:-2.8pt;width:63.7pt;height:20.25pt;z-index:25196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" fillcolor="window" stroked="f" strokeweight=".5pt">
                      <v:textbox>
                        <w:txbxContent>
                          <w:p w14:paraId="32DD2BE0" w14:textId="561ABB1A" w:rsidR="00B42D70" w:rsidRDefault="00B42D70" w:rsidP="00B42D70">
                            <w:r>
                              <w:t>Table</w:t>
                            </w:r>
                            <w:r>
                              <w:rPr>
                                <w:rFonts w:hint="cs"/>
                                <w:rtl/>
                              </w:rPr>
                              <w:t xml:space="preserve"> </w:t>
                            </w:r>
                            <w:r>
                              <w:t>S</w:t>
                            </w:r>
                            <w:r>
                              <w:t>1</w:t>
                            </w:r>
                          </w:p>
                        </w:txbxContent>
                      </v:textbox>
                    </v:shape>
                  </w:pict>
                </mc:Fallback>
              </mc:AlternateContent>
            </w:r>
          </w:p>
          <w:p w14:paraId="5C830593" w14:textId="70858F46" w:rsidR="00B42D70" w:rsidRPr="00576F1F" w:rsidRDefault="00B42D70" w:rsidP="00497A55">
            <w:pPr>
              <w:jc w:val="both"/>
              <w:rPr>
                <w:rFonts w:asciiTheme="majorBidi" w:hAnsiTheme="majorBidi" w:cstheme="majorBidi"/>
              </w:rPr>
            </w:pPr>
            <w:r w:rsidRPr="00576F1F">
              <w:rPr>
                <w:rFonts w:asciiTheme="majorBidi" w:hAnsiTheme="majorBidi" w:cstheme="majorBidi"/>
              </w:rPr>
              <w:t>Table S</w:t>
            </w:r>
            <w:r w:rsidR="00497A55">
              <w:rPr>
                <w:rFonts w:asciiTheme="majorBidi" w:hAnsiTheme="majorBidi" w:cstheme="majorBidi"/>
              </w:rPr>
              <w:t>1</w:t>
            </w:r>
            <w:r w:rsidRPr="00576F1F">
              <w:rPr>
                <w:rFonts w:asciiTheme="majorBidi" w:hAnsiTheme="majorBidi" w:cstheme="majorBidi"/>
              </w:rPr>
              <w:t>.</w:t>
            </w:r>
            <w:r w:rsidRPr="00576F1F">
              <w:t xml:space="preserve"> </w:t>
            </w:r>
            <w:r w:rsidRPr="00576F1F">
              <w:rPr>
                <w:rFonts w:asciiTheme="majorBidi" w:hAnsiTheme="majorBidi" w:cstheme="majorBidi"/>
              </w:rPr>
              <w:t>ESCC patients. This study included a cohort of 33 newly-diagnosed ESCC patients, comprising 17 males and 16 females. The patients had a mean age of 60.94 (± 11.50) years, ranging from 30 to 80. The male-to-female ratio was 1:1. The tumor samples varied in size, ranging from 1.50 cm to 8.00 cm, with a mean size of 3.99 (± 1.57) cm. The samples were predominantly resected from the middle (21/40, 52.5%) or lower (19/40, 47.5%) regions of the esophagus. Among the tumor tissues, 65% (26/</w:t>
            </w:r>
            <w:r w:rsidRPr="00576F1F">
              <w:rPr>
                <w:rFonts w:asciiTheme="majorBidi" w:hAnsiTheme="majorBidi" w:cstheme="majorBidi"/>
                <w:rtl/>
              </w:rPr>
              <w:t>33</w:t>
            </w:r>
            <w:r w:rsidRPr="00576F1F">
              <w:rPr>
                <w:rFonts w:asciiTheme="majorBidi" w:hAnsiTheme="majorBidi" w:cstheme="majorBidi"/>
              </w:rPr>
              <w:t>) were classified as stages I/II, while 35% (14/</w:t>
            </w:r>
            <w:r w:rsidRPr="00576F1F">
              <w:rPr>
                <w:rFonts w:asciiTheme="majorBidi" w:hAnsiTheme="majorBidi" w:cstheme="majorBidi"/>
                <w:rtl/>
              </w:rPr>
              <w:t>33</w:t>
            </w:r>
            <w:r w:rsidRPr="00576F1F">
              <w:rPr>
                <w:rFonts w:asciiTheme="majorBidi" w:hAnsiTheme="majorBidi" w:cstheme="majorBidi"/>
              </w:rPr>
              <w:t>) were advanced stages (III/IV). The majority of the tumor tissues (77.5%, 31/</w:t>
            </w:r>
            <w:r w:rsidRPr="00576F1F">
              <w:rPr>
                <w:rFonts w:asciiTheme="majorBidi" w:hAnsiTheme="majorBidi" w:cstheme="majorBidi"/>
                <w:rtl/>
              </w:rPr>
              <w:t>33</w:t>
            </w:r>
            <w:r w:rsidRPr="00576F1F">
              <w:rPr>
                <w:rFonts w:asciiTheme="majorBidi" w:hAnsiTheme="majorBidi" w:cstheme="majorBidi"/>
              </w:rPr>
              <w:t>) exhibited invasion of the adventitia (T3 or T4 stage). Additionally, 45% (18/</w:t>
            </w:r>
            <w:r w:rsidRPr="00576F1F">
              <w:rPr>
                <w:rFonts w:asciiTheme="majorBidi" w:hAnsiTheme="majorBidi" w:cstheme="majorBidi"/>
                <w:rtl/>
              </w:rPr>
              <w:t>33</w:t>
            </w:r>
            <w:r w:rsidRPr="00576F1F">
              <w:rPr>
                <w:rFonts w:asciiTheme="majorBidi" w:hAnsiTheme="majorBidi" w:cstheme="majorBidi"/>
              </w:rPr>
              <w:t xml:space="preserve">) of the tumor samples showed metastasis to the local lymph nodes. </w:t>
            </w:r>
          </w:p>
          <w:p w14:paraId="2979C2F4" w14:textId="77777777" w:rsidR="00B42D70" w:rsidRPr="00576F1F" w:rsidRDefault="00B42D70" w:rsidP="00EF5343">
            <w:pPr>
              <w:jc w:val="both"/>
              <w:rPr>
                <w:rFonts w:asciiTheme="majorBidi" w:hAnsiTheme="majorBidi" w:cstheme="majorBidi"/>
              </w:rPr>
            </w:pPr>
          </w:p>
        </w:tc>
      </w:tr>
      <w:tr w:rsidR="00B42D70" w:rsidRPr="00576F1F" w14:paraId="1723D402" w14:textId="77777777" w:rsidTr="00EF5343">
        <w:trPr>
          <w:cantSplit/>
          <w:tblHeader/>
        </w:trPr>
        <w:tc>
          <w:tcPr>
            <w:tcW w:w="1074" w:type="dxa"/>
            <w:shd w:val="clear" w:color="auto" w:fill="FFFFFF"/>
            <w:tcMar>
              <w:top w:w="30" w:type="dxa"/>
              <w:left w:w="30" w:type="dxa"/>
              <w:bottom w:w="30" w:type="dxa"/>
              <w:right w:w="30" w:type="dxa"/>
            </w:tcMar>
          </w:tcPr>
          <w:p w14:paraId="0091832D" w14:textId="77777777" w:rsidR="00B42D70" w:rsidRPr="00576F1F" w:rsidRDefault="00B42D70" w:rsidP="00EF5343">
            <w:pPr>
              <w:rPr>
                <w:rFonts w:asciiTheme="majorBidi" w:hAnsiTheme="majorBidi" w:cstheme="majorBidi"/>
              </w:rPr>
            </w:pPr>
          </w:p>
        </w:tc>
        <w:tc>
          <w:tcPr>
            <w:tcW w:w="1305" w:type="dxa"/>
            <w:shd w:val="clear" w:color="auto" w:fill="FFFFFF"/>
            <w:tcMar>
              <w:top w:w="30" w:type="dxa"/>
              <w:left w:w="30" w:type="dxa"/>
              <w:bottom w:w="30" w:type="dxa"/>
              <w:right w:w="30" w:type="dxa"/>
            </w:tcMar>
          </w:tcPr>
          <w:p w14:paraId="69620407" w14:textId="77777777" w:rsidR="00B42D70" w:rsidRPr="00576F1F" w:rsidRDefault="00B42D70" w:rsidP="00EF5343">
            <w:pPr>
              <w:widowControl w:val="0"/>
              <w:autoSpaceDE w:val="0"/>
              <w:autoSpaceDN w:val="0"/>
              <w:adjustRightInd w:val="0"/>
              <w:spacing w:after="0" w:line="240" w:lineRule="auto"/>
              <w:rPr>
                <w:rFonts w:asciiTheme="majorBidi" w:eastAsiaTheme="minorEastAsia" w:hAnsiTheme="majorBidi" w:cstheme="majorBidi"/>
                <w:sz w:val="24"/>
                <w:szCs w:val="24"/>
              </w:rPr>
            </w:pPr>
          </w:p>
        </w:tc>
        <w:tc>
          <w:tcPr>
            <w:tcW w:w="7599" w:type="dxa"/>
            <w:gridSpan w:val="6"/>
            <w:shd w:val="clear" w:color="auto" w:fill="FFFFFF"/>
            <w:tcMar>
              <w:top w:w="30" w:type="dxa"/>
              <w:left w:w="30" w:type="dxa"/>
              <w:bottom w:w="30" w:type="dxa"/>
              <w:right w:w="30" w:type="dxa"/>
            </w:tcMar>
            <w:vAlign w:val="bottom"/>
          </w:tcPr>
          <w:p w14:paraId="70416099"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36"/>
                <w:szCs w:val="36"/>
              </w:rPr>
            </w:pPr>
            <w:r w:rsidRPr="00576F1F">
              <w:rPr>
                <w:rFonts w:asciiTheme="majorBidi" w:eastAsiaTheme="minorEastAsia" w:hAnsiTheme="majorBidi" w:cstheme="majorBidi"/>
                <w:sz w:val="18"/>
                <w:szCs w:val="18"/>
              </w:rPr>
              <w:t xml:space="preserve">                                                         </w:t>
            </w:r>
            <w:r w:rsidRPr="00377FF8">
              <w:rPr>
                <w:rFonts w:asciiTheme="majorBidi" w:eastAsiaTheme="minorEastAsia" w:hAnsiTheme="majorBidi" w:cstheme="majorBidi"/>
                <w:b/>
                <w:bCs/>
                <w:sz w:val="36"/>
                <w:szCs w:val="36"/>
              </w:rPr>
              <w:t>EZH2</w:t>
            </w:r>
          </w:p>
        </w:tc>
      </w:tr>
      <w:tr w:rsidR="00B42D70" w:rsidRPr="00576F1F" w14:paraId="13794383" w14:textId="77777777" w:rsidTr="00EF5343">
        <w:trPr>
          <w:cantSplit/>
          <w:tblHeader/>
        </w:trPr>
        <w:tc>
          <w:tcPr>
            <w:tcW w:w="1074" w:type="dxa"/>
            <w:shd w:val="clear" w:color="auto" w:fill="FFFFFF"/>
            <w:tcMar>
              <w:top w:w="30" w:type="dxa"/>
              <w:left w:w="30" w:type="dxa"/>
              <w:bottom w:w="30" w:type="dxa"/>
              <w:right w:w="30" w:type="dxa"/>
            </w:tcMar>
          </w:tcPr>
          <w:p w14:paraId="5488FF1B" w14:textId="77777777" w:rsidR="00B42D70" w:rsidRPr="00576F1F" w:rsidRDefault="00B42D70" w:rsidP="00EF5343">
            <w:pPr>
              <w:rPr>
                <w:rFonts w:asciiTheme="majorBidi" w:hAnsiTheme="majorBidi" w:cstheme="majorBidi"/>
              </w:rPr>
            </w:pPr>
          </w:p>
        </w:tc>
        <w:tc>
          <w:tcPr>
            <w:tcW w:w="1305" w:type="dxa"/>
            <w:shd w:val="clear" w:color="auto" w:fill="FFFFFF"/>
            <w:tcMar>
              <w:top w:w="30" w:type="dxa"/>
              <w:left w:w="30" w:type="dxa"/>
              <w:bottom w:w="30" w:type="dxa"/>
              <w:right w:w="30" w:type="dxa"/>
            </w:tcMar>
          </w:tcPr>
          <w:p w14:paraId="26AF995C" w14:textId="77777777" w:rsidR="00B42D70" w:rsidRPr="00576F1F" w:rsidRDefault="00B42D70" w:rsidP="00EF5343">
            <w:pPr>
              <w:widowControl w:val="0"/>
              <w:autoSpaceDE w:val="0"/>
              <w:autoSpaceDN w:val="0"/>
              <w:adjustRightInd w:val="0"/>
              <w:spacing w:after="0" w:line="240" w:lineRule="auto"/>
              <w:rPr>
                <w:rFonts w:asciiTheme="majorBidi" w:eastAsiaTheme="minorEastAsia" w:hAnsiTheme="majorBidi" w:cstheme="majorBidi"/>
                <w:sz w:val="24"/>
                <w:szCs w:val="24"/>
              </w:rPr>
            </w:pPr>
          </w:p>
        </w:tc>
        <w:tc>
          <w:tcPr>
            <w:tcW w:w="2610" w:type="dxa"/>
            <w:gridSpan w:val="2"/>
            <w:shd w:val="clear" w:color="auto" w:fill="FFFFFF"/>
            <w:tcMar>
              <w:top w:w="30" w:type="dxa"/>
              <w:left w:w="30" w:type="dxa"/>
              <w:bottom w:w="30" w:type="dxa"/>
              <w:right w:w="30" w:type="dxa"/>
            </w:tcMar>
            <w:vAlign w:val="bottom"/>
          </w:tcPr>
          <w:p w14:paraId="399B1D23"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18"/>
                <w:szCs w:val="18"/>
              </w:rPr>
            </w:pPr>
            <w:r w:rsidRPr="00377FF8">
              <w:rPr>
                <w:rFonts w:asciiTheme="majorBidi" w:eastAsiaTheme="minorEastAsia" w:hAnsiTheme="majorBidi" w:cstheme="majorBidi"/>
                <w:b/>
                <w:bCs/>
                <w:sz w:val="18"/>
                <w:szCs w:val="18"/>
              </w:rPr>
              <w:t xml:space="preserve">                        Under</w:t>
            </w:r>
          </w:p>
        </w:tc>
        <w:tc>
          <w:tcPr>
            <w:tcW w:w="2430" w:type="dxa"/>
            <w:gridSpan w:val="2"/>
            <w:shd w:val="clear" w:color="auto" w:fill="FFFFFF"/>
            <w:tcMar>
              <w:top w:w="30" w:type="dxa"/>
              <w:left w:w="30" w:type="dxa"/>
              <w:bottom w:w="30" w:type="dxa"/>
              <w:right w:w="30" w:type="dxa"/>
            </w:tcMar>
            <w:vAlign w:val="bottom"/>
          </w:tcPr>
          <w:p w14:paraId="0EB9A2D5"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18"/>
                <w:szCs w:val="18"/>
              </w:rPr>
            </w:pPr>
            <w:r w:rsidRPr="00377FF8">
              <w:rPr>
                <w:rFonts w:asciiTheme="majorBidi" w:eastAsiaTheme="minorEastAsia" w:hAnsiTheme="majorBidi" w:cstheme="majorBidi"/>
                <w:b/>
                <w:bCs/>
                <w:sz w:val="18"/>
                <w:szCs w:val="18"/>
              </w:rPr>
              <w:t xml:space="preserve">        Normal                 </w:t>
            </w:r>
            <w:r w:rsidRPr="00377FF8">
              <w:rPr>
                <w:rFonts w:asciiTheme="majorBidi" w:hAnsiTheme="majorBidi" w:cstheme="majorBidi"/>
                <w:b/>
                <w:bCs/>
              </w:rPr>
              <w:t xml:space="preserve"> </w:t>
            </w:r>
            <w:r w:rsidRPr="00377FF8">
              <w:rPr>
                <w:rFonts w:asciiTheme="majorBidi" w:eastAsiaTheme="minorEastAsia" w:hAnsiTheme="majorBidi" w:cstheme="majorBidi"/>
                <w:b/>
                <w:bCs/>
                <w:sz w:val="18"/>
                <w:szCs w:val="18"/>
              </w:rPr>
              <w:t>Over</w:t>
            </w:r>
          </w:p>
        </w:tc>
        <w:tc>
          <w:tcPr>
            <w:tcW w:w="2559" w:type="dxa"/>
            <w:gridSpan w:val="2"/>
            <w:shd w:val="clear" w:color="auto" w:fill="FFFFFF"/>
            <w:tcMar>
              <w:top w:w="30" w:type="dxa"/>
              <w:left w:w="30" w:type="dxa"/>
              <w:bottom w:w="30" w:type="dxa"/>
              <w:right w:w="30" w:type="dxa"/>
            </w:tcMar>
            <w:vAlign w:val="bottom"/>
          </w:tcPr>
          <w:p w14:paraId="02A87410" w14:textId="77777777" w:rsidR="00B42D70" w:rsidRPr="00576F1F" w:rsidRDefault="00B42D70" w:rsidP="00EF5343">
            <w:pPr>
              <w:widowControl w:val="0"/>
              <w:autoSpaceDE w:val="0"/>
              <w:autoSpaceDN w:val="0"/>
              <w:adjustRightInd w:val="0"/>
              <w:spacing w:after="0" w:line="320" w:lineRule="atLeast"/>
              <w:rPr>
                <w:rFonts w:asciiTheme="majorBidi" w:eastAsiaTheme="minorEastAsia" w:hAnsiTheme="majorBidi" w:cstheme="majorBidi"/>
                <w:sz w:val="18"/>
                <w:szCs w:val="18"/>
              </w:rPr>
            </w:pPr>
          </w:p>
        </w:tc>
      </w:tr>
      <w:tr w:rsidR="00B42D70" w:rsidRPr="00576F1F" w14:paraId="605B1BE3" w14:textId="77777777" w:rsidTr="00EF5343">
        <w:trPr>
          <w:cantSplit/>
          <w:tblHeader/>
        </w:trPr>
        <w:tc>
          <w:tcPr>
            <w:tcW w:w="1074" w:type="dxa"/>
            <w:shd w:val="clear" w:color="auto" w:fill="FFFFFF"/>
            <w:tcMar>
              <w:top w:w="30" w:type="dxa"/>
              <w:left w:w="30" w:type="dxa"/>
              <w:bottom w:w="30" w:type="dxa"/>
              <w:right w:w="30" w:type="dxa"/>
            </w:tcMar>
          </w:tcPr>
          <w:p w14:paraId="2E1FA6D3" w14:textId="77777777" w:rsidR="00B42D70" w:rsidRPr="00576F1F" w:rsidRDefault="00B42D70" w:rsidP="00EF5343">
            <w:pPr>
              <w:rPr>
                <w:rFonts w:asciiTheme="majorBidi" w:hAnsiTheme="majorBidi" w:cstheme="majorBidi"/>
              </w:rPr>
            </w:pPr>
          </w:p>
        </w:tc>
        <w:tc>
          <w:tcPr>
            <w:tcW w:w="1305" w:type="dxa"/>
            <w:shd w:val="clear" w:color="auto" w:fill="FFFFFF"/>
            <w:tcMar>
              <w:top w:w="30" w:type="dxa"/>
              <w:left w:w="30" w:type="dxa"/>
              <w:bottom w:w="30" w:type="dxa"/>
              <w:right w:w="30" w:type="dxa"/>
            </w:tcMar>
          </w:tcPr>
          <w:p w14:paraId="0F4FB9E8"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sz w:val="20"/>
                <w:szCs w:val="20"/>
              </w:rPr>
            </w:pPr>
          </w:p>
        </w:tc>
        <w:tc>
          <w:tcPr>
            <w:tcW w:w="1350" w:type="dxa"/>
            <w:shd w:val="clear" w:color="auto" w:fill="FFFFFF"/>
            <w:tcMar>
              <w:top w:w="30" w:type="dxa"/>
              <w:left w:w="30" w:type="dxa"/>
              <w:bottom w:w="30" w:type="dxa"/>
              <w:right w:w="30" w:type="dxa"/>
            </w:tcMar>
            <w:vAlign w:val="bottom"/>
          </w:tcPr>
          <w:p w14:paraId="009BB72D"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Valid Percent</w:t>
            </w:r>
          </w:p>
        </w:tc>
        <w:tc>
          <w:tcPr>
            <w:tcW w:w="1260" w:type="dxa"/>
            <w:shd w:val="clear" w:color="auto" w:fill="FFFFFF"/>
            <w:tcMar>
              <w:top w:w="30" w:type="dxa"/>
              <w:left w:w="30" w:type="dxa"/>
              <w:bottom w:w="30" w:type="dxa"/>
              <w:right w:w="30" w:type="dxa"/>
            </w:tcMar>
            <w:vAlign w:val="bottom"/>
          </w:tcPr>
          <w:p w14:paraId="70CEEE2B"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Case</w:t>
            </w:r>
          </w:p>
        </w:tc>
        <w:tc>
          <w:tcPr>
            <w:tcW w:w="1620" w:type="dxa"/>
            <w:shd w:val="clear" w:color="auto" w:fill="FFFFFF"/>
            <w:tcMar>
              <w:top w:w="30" w:type="dxa"/>
              <w:left w:w="30" w:type="dxa"/>
              <w:bottom w:w="30" w:type="dxa"/>
              <w:right w:w="30" w:type="dxa"/>
            </w:tcMar>
            <w:vAlign w:val="bottom"/>
          </w:tcPr>
          <w:p w14:paraId="4D93E9FF"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Case</w:t>
            </w:r>
          </w:p>
        </w:tc>
        <w:tc>
          <w:tcPr>
            <w:tcW w:w="810" w:type="dxa"/>
            <w:shd w:val="clear" w:color="auto" w:fill="FFFFFF"/>
            <w:tcMar>
              <w:top w:w="30" w:type="dxa"/>
              <w:left w:w="30" w:type="dxa"/>
              <w:bottom w:w="30" w:type="dxa"/>
              <w:right w:w="30" w:type="dxa"/>
            </w:tcMar>
            <w:vAlign w:val="bottom"/>
          </w:tcPr>
          <w:p w14:paraId="3E84C31D"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Case</w:t>
            </w:r>
          </w:p>
        </w:tc>
        <w:tc>
          <w:tcPr>
            <w:tcW w:w="1404" w:type="dxa"/>
            <w:shd w:val="clear" w:color="auto" w:fill="FFFFFF"/>
            <w:tcMar>
              <w:top w:w="30" w:type="dxa"/>
              <w:left w:w="30" w:type="dxa"/>
              <w:bottom w:w="30" w:type="dxa"/>
              <w:right w:w="30" w:type="dxa"/>
            </w:tcMar>
            <w:vAlign w:val="bottom"/>
          </w:tcPr>
          <w:p w14:paraId="063E0375"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Std. Deviation</w:t>
            </w:r>
          </w:p>
        </w:tc>
        <w:tc>
          <w:tcPr>
            <w:tcW w:w="1155" w:type="dxa"/>
            <w:shd w:val="clear" w:color="auto" w:fill="FFFFFF"/>
            <w:tcMar>
              <w:top w:w="30" w:type="dxa"/>
              <w:left w:w="30" w:type="dxa"/>
              <w:bottom w:w="30" w:type="dxa"/>
              <w:right w:w="30" w:type="dxa"/>
            </w:tcMar>
            <w:vAlign w:val="bottom"/>
          </w:tcPr>
          <w:p w14:paraId="141763C4" w14:textId="77777777" w:rsidR="00B42D70" w:rsidRPr="00377FF8"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ANOVA</w:t>
            </w:r>
          </w:p>
        </w:tc>
      </w:tr>
      <w:tr w:rsidR="00B42D70" w:rsidRPr="00576F1F" w14:paraId="1E4CAA01" w14:textId="77777777" w:rsidTr="00EF5343">
        <w:trPr>
          <w:cantSplit/>
          <w:tblHeader/>
        </w:trPr>
        <w:tc>
          <w:tcPr>
            <w:tcW w:w="1074" w:type="dxa"/>
            <w:vMerge w:val="restart"/>
            <w:shd w:val="clear" w:color="auto" w:fill="FFFFFF"/>
            <w:tcMar>
              <w:top w:w="30" w:type="dxa"/>
              <w:left w:w="30" w:type="dxa"/>
              <w:bottom w:w="30" w:type="dxa"/>
              <w:right w:w="30" w:type="dxa"/>
            </w:tcMar>
          </w:tcPr>
          <w:p w14:paraId="2249AA75"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sex</w:t>
            </w:r>
          </w:p>
          <w:p w14:paraId="7F1D1FEB"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1B5E7D46"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MALE</w:t>
            </w:r>
          </w:p>
        </w:tc>
        <w:tc>
          <w:tcPr>
            <w:tcW w:w="1350" w:type="dxa"/>
            <w:shd w:val="clear" w:color="auto" w:fill="FFFFFF"/>
            <w:tcMar>
              <w:top w:w="30" w:type="dxa"/>
              <w:left w:w="30" w:type="dxa"/>
              <w:bottom w:w="30" w:type="dxa"/>
              <w:right w:w="30" w:type="dxa"/>
            </w:tcMar>
          </w:tcPr>
          <w:p w14:paraId="12F8A67F"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51.5</w:t>
            </w:r>
          </w:p>
        </w:tc>
        <w:tc>
          <w:tcPr>
            <w:tcW w:w="1260" w:type="dxa"/>
            <w:shd w:val="clear" w:color="auto" w:fill="FFFFFF"/>
            <w:tcMar>
              <w:top w:w="30" w:type="dxa"/>
              <w:left w:w="30" w:type="dxa"/>
              <w:bottom w:w="30" w:type="dxa"/>
              <w:right w:w="30" w:type="dxa"/>
            </w:tcMar>
          </w:tcPr>
          <w:p w14:paraId="6818153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1620" w:type="dxa"/>
            <w:shd w:val="clear" w:color="auto" w:fill="FFFFFF"/>
            <w:tcMar>
              <w:top w:w="30" w:type="dxa"/>
              <w:left w:w="30" w:type="dxa"/>
              <w:bottom w:w="30" w:type="dxa"/>
              <w:right w:w="30" w:type="dxa"/>
            </w:tcMar>
            <w:vAlign w:val="center"/>
          </w:tcPr>
          <w:p w14:paraId="7EF329A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810" w:type="dxa"/>
            <w:shd w:val="clear" w:color="auto" w:fill="FFFFFF"/>
            <w:tcMar>
              <w:top w:w="30" w:type="dxa"/>
              <w:left w:w="30" w:type="dxa"/>
              <w:bottom w:w="30" w:type="dxa"/>
              <w:right w:w="30" w:type="dxa"/>
            </w:tcMar>
          </w:tcPr>
          <w:p w14:paraId="51921F32"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10</w:t>
            </w:r>
          </w:p>
        </w:tc>
        <w:tc>
          <w:tcPr>
            <w:tcW w:w="1404" w:type="dxa"/>
            <w:shd w:val="clear" w:color="auto" w:fill="FFFFFF"/>
            <w:tcMar>
              <w:top w:w="30" w:type="dxa"/>
              <w:left w:w="30" w:type="dxa"/>
              <w:bottom w:w="30" w:type="dxa"/>
              <w:right w:w="30" w:type="dxa"/>
            </w:tcMar>
            <w:vAlign w:val="center"/>
          </w:tcPr>
          <w:p w14:paraId="6DC3A318"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2.63872</w:t>
            </w:r>
          </w:p>
        </w:tc>
        <w:tc>
          <w:tcPr>
            <w:tcW w:w="1155" w:type="dxa"/>
            <w:tcBorders>
              <w:bottom w:val="nil"/>
            </w:tcBorders>
            <w:shd w:val="clear" w:color="auto" w:fill="FFFFFF"/>
            <w:tcMar>
              <w:top w:w="30" w:type="dxa"/>
              <w:left w:w="30" w:type="dxa"/>
              <w:bottom w:w="30" w:type="dxa"/>
              <w:right w:w="30" w:type="dxa"/>
            </w:tcMar>
          </w:tcPr>
          <w:p w14:paraId="0554B912"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488E4DE" w14:textId="77777777" w:rsidTr="00EF5343">
        <w:trPr>
          <w:cantSplit/>
          <w:tblHeader/>
        </w:trPr>
        <w:tc>
          <w:tcPr>
            <w:tcW w:w="1074" w:type="dxa"/>
            <w:vMerge/>
            <w:shd w:val="clear" w:color="auto" w:fill="FFFFFF"/>
            <w:tcMar>
              <w:top w:w="30" w:type="dxa"/>
              <w:left w:w="30" w:type="dxa"/>
              <w:bottom w:w="30" w:type="dxa"/>
              <w:right w:w="30" w:type="dxa"/>
            </w:tcMar>
          </w:tcPr>
          <w:p w14:paraId="7E22A042"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116AF126"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FEMALE</w:t>
            </w:r>
          </w:p>
        </w:tc>
        <w:tc>
          <w:tcPr>
            <w:tcW w:w="1350" w:type="dxa"/>
            <w:shd w:val="clear" w:color="auto" w:fill="FFFFFF"/>
            <w:tcMar>
              <w:top w:w="30" w:type="dxa"/>
              <w:left w:w="30" w:type="dxa"/>
              <w:bottom w:w="30" w:type="dxa"/>
              <w:right w:w="30" w:type="dxa"/>
            </w:tcMar>
          </w:tcPr>
          <w:p w14:paraId="4EB20B4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48.5</w:t>
            </w:r>
          </w:p>
        </w:tc>
        <w:tc>
          <w:tcPr>
            <w:tcW w:w="1260" w:type="dxa"/>
            <w:shd w:val="clear" w:color="auto" w:fill="FFFFFF"/>
            <w:tcMar>
              <w:top w:w="30" w:type="dxa"/>
              <w:left w:w="30" w:type="dxa"/>
              <w:bottom w:w="30" w:type="dxa"/>
              <w:right w:w="30" w:type="dxa"/>
            </w:tcMar>
          </w:tcPr>
          <w:p w14:paraId="1F689AA3"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2</w:t>
            </w:r>
          </w:p>
        </w:tc>
        <w:tc>
          <w:tcPr>
            <w:tcW w:w="1620" w:type="dxa"/>
            <w:shd w:val="clear" w:color="auto" w:fill="FFFFFF"/>
            <w:tcMar>
              <w:top w:w="30" w:type="dxa"/>
              <w:left w:w="30" w:type="dxa"/>
              <w:bottom w:w="30" w:type="dxa"/>
              <w:right w:w="30" w:type="dxa"/>
            </w:tcMar>
            <w:vAlign w:val="center"/>
          </w:tcPr>
          <w:p w14:paraId="0B0116E4"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810" w:type="dxa"/>
            <w:shd w:val="clear" w:color="auto" w:fill="FFFFFF"/>
            <w:tcMar>
              <w:top w:w="30" w:type="dxa"/>
              <w:left w:w="30" w:type="dxa"/>
              <w:bottom w:w="30" w:type="dxa"/>
              <w:right w:w="30" w:type="dxa"/>
            </w:tcMar>
          </w:tcPr>
          <w:p w14:paraId="43D7DABB"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10</w:t>
            </w:r>
          </w:p>
        </w:tc>
        <w:tc>
          <w:tcPr>
            <w:tcW w:w="1404" w:type="dxa"/>
            <w:shd w:val="clear" w:color="auto" w:fill="FFFFFF"/>
            <w:tcMar>
              <w:top w:w="30" w:type="dxa"/>
              <w:left w:w="30" w:type="dxa"/>
              <w:bottom w:w="30" w:type="dxa"/>
              <w:right w:w="30" w:type="dxa"/>
            </w:tcMar>
            <w:vAlign w:val="center"/>
          </w:tcPr>
          <w:p w14:paraId="4AEF10B9"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2.26081</w:t>
            </w:r>
          </w:p>
        </w:tc>
        <w:tc>
          <w:tcPr>
            <w:tcW w:w="1155" w:type="dxa"/>
            <w:tcBorders>
              <w:top w:val="nil"/>
              <w:bottom w:val="nil"/>
            </w:tcBorders>
            <w:shd w:val="clear" w:color="auto" w:fill="FFFFFF"/>
            <w:tcMar>
              <w:top w:w="30" w:type="dxa"/>
              <w:left w:w="30" w:type="dxa"/>
              <w:bottom w:w="30" w:type="dxa"/>
              <w:right w:w="30" w:type="dxa"/>
            </w:tcMar>
          </w:tcPr>
          <w:p w14:paraId="50616C69"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0421CB1" w14:textId="77777777" w:rsidTr="00EF5343">
        <w:trPr>
          <w:cantSplit/>
          <w:tblHeader/>
        </w:trPr>
        <w:tc>
          <w:tcPr>
            <w:tcW w:w="1074" w:type="dxa"/>
            <w:vMerge w:val="restart"/>
            <w:shd w:val="clear" w:color="auto" w:fill="FFFFFF"/>
            <w:tcMar>
              <w:top w:w="30" w:type="dxa"/>
              <w:left w:w="30" w:type="dxa"/>
              <w:bottom w:w="30" w:type="dxa"/>
              <w:right w:w="30" w:type="dxa"/>
            </w:tcMar>
          </w:tcPr>
          <w:p w14:paraId="52C0E1A1"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 xml:space="preserve">node </w:t>
            </w:r>
          </w:p>
          <w:p w14:paraId="4C9CB42E"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32B9289F"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No metastasis</w:t>
            </w:r>
          </w:p>
        </w:tc>
        <w:tc>
          <w:tcPr>
            <w:tcW w:w="1350" w:type="dxa"/>
            <w:shd w:val="clear" w:color="auto" w:fill="FFFFFF"/>
            <w:tcMar>
              <w:top w:w="30" w:type="dxa"/>
              <w:left w:w="30" w:type="dxa"/>
              <w:bottom w:w="30" w:type="dxa"/>
              <w:right w:w="30" w:type="dxa"/>
            </w:tcMar>
          </w:tcPr>
          <w:p w14:paraId="0458226C"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53.1</w:t>
            </w:r>
          </w:p>
        </w:tc>
        <w:tc>
          <w:tcPr>
            <w:tcW w:w="1260" w:type="dxa"/>
            <w:shd w:val="clear" w:color="auto" w:fill="FFFFFF"/>
            <w:tcMar>
              <w:top w:w="30" w:type="dxa"/>
              <w:left w:w="30" w:type="dxa"/>
              <w:bottom w:w="30" w:type="dxa"/>
              <w:right w:w="30" w:type="dxa"/>
            </w:tcMar>
          </w:tcPr>
          <w:p w14:paraId="442D47BA"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w:t>
            </w:r>
          </w:p>
        </w:tc>
        <w:tc>
          <w:tcPr>
            <w:tcW w:w="1620" w:type="dxa"/>
            <w:shd w:val="clear" w:color="auto" w:fill="FFFFFF"/>
            <w:tcMar>
              <w:top w:w="30" w:type="dxa"/>
              <w:left w:w="30" w:type="dxa"/>
              <w:bottom w:w="30" w:type="dxa"/>
              <w:right w:w="30" w:type="dxa"/>
            </w:tcMar>
            <w:vAlign w:val="center"/>
          </w:tcPr>
          <w:p w14:paraId="182570C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2</w:t>
            </w:r>
          </w:p>
        </w:tc>
        <w:tc>
          <w:tcPr>
            <w:tcW w:w="810" w:type="dxa"/>
            <w:shd w:val="clear" w:color="auto" w:fill="FFFFFF"/>
            <w:tcMar>
              <w:top w:w="30" w:type="dxa"/>
              <w:left w:w="30" w:type="dxa"/>
              <w:bottom w:w="30" w:type="dxa"/>
              <w:right w:w="30" w:type="dxa"/>
            </w:tcMar>
          </w:tcPr>
          <w:p w14:paraId="6F6463B2"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9</w:t>
            </w:r>
          </w:p>
        </w:tc>
        <w:tc>
          <w:tcPr>
            <w:tcW w:w="1404" w:type="dxa"/>
            <w:shd w:val="clear" w:color="auto" w:fill="FFFFFF"/>
            <w:tcMar>
              <w:top w:w="30" w:type="dxa"/>
              <w:left w:w="30" w:type="dxa"/>
              <w:bottom w:w="30" w:type="dxa"/>
              <w:right w:w="30" w:type="dxa"/>
            </w:tcMar>
            <w:vAlign w:val="center"/>
          </w:tcPr>
          <w:p w14:paraId="7951A8F5"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3.08575</w:t>
            </w:r>
          </w:p>
        </w:tc>
        <w:tc>
          <w:tcPr>
            <w:tcW w:w="1155" w:type="dxa"/>
            <w:tcBorders>
              <w:top w:val="nil"/>
              <w:bottom w:val="nil"/>
            </w:tcBorders>
            <w:shd w:val="clear" w:color="auto" w:fill="FFFFFF"/>
            <w:tcMar>
              <w:top w:w="30" w:type="dxa"/>
              <w:left w:w="30" w:type="dxa"/>
              <w:bottom w:w="30" w:type="dxa"/>
              <w:right w:w="30" w:type="dxa"/>
            </w:tcMar>
          </w:tcPr>
          <w:p w14:paraId="4CCBC49A"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5778DB7E" w14:textId="77777777" w:rsidTr="00EF5343">
        <w:trPr>
          <w:cantSplit/>
          <w:tblHeader/>
        </w:trPr>
        <w:tc>
          <w:tcPr>
            <w:tcW w:w="1074" w:type="dxa"/>
            <w:vMerge/>
            <w:shd w:val="clear" w:color="auto" w:fill="FFFFFF"/>
            <w:tcMar>
              <w:top w:w="30" w:type="dxa"/>
              <w:left w:w="30" w:type="dxa"/>
              <w:bottom w:w="30" w:type="dxa"/>
              <w:right w:w="30" w:type="dxa"/>
            </w:tcMar>
          </w:tcPr>
          <w:p w14:paraId="4353767C"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73F5581F"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Node metastasis</w:t>
            </w:r>
          </w:p>
        </w:tc>
        <w:tc>
          <w:tcPr>
            <w:tcW w:w="1350" w:type="dxa"/>
            <w:shd w:val="clear" w:color="auto" w:fill="FFFFFF"/>
            <w:tcMar>
              <w:top w:w="30" w:type="dxa"/>
              <w:left w:w="30" w:type="dxa"/>
              <w:bottom w:w="30" w:type="dxa"/>
              <w:right w:w="30" w:type="dxa"/>
            </w:tcMar>
          </w:tcPr>
          <w:p w14:paraId="26429EBD"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46.9</w:t>
            </w:r>
          </w:p>
        </w:tc>
        <w:tc>
          <w:tcPr>
            <w:tcW w:w="1260" w:type="dxa"/>
            <w:shd w:val="clear" w:color="auto" w:fill="FFFFFF"/>
            <w:tcMar>
              <w:top w:w="30" w:type="dxa"/>
              <w:left w:w="30" w:type="dxa"/>
              <w:bottom w:w="30" w:type="dxa"/>
              <w:right w:w="30" w:type="dxa"/>
            </w:tcMar>
          </w:tcPr>
          <w:p w14:paraId="64D08DB4"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620" w:type="dxa"/>
            <w:shd w:val="clear" w:color="auto" w:fill="FFFFFF"/>
            <w:tcMar>
              <w:top w:w="30" w:type="dxa"/>
              <w:left w:w="30" w:type="dxa"/>
              <w:bottom w:w="30" w:type="dxa"/>
              <w:right w:w="30" w:type="dxa"/>
            </w:tcMar>
            <w:vAlign w:val="center"/>
          </w:tcPr>
          <w:p w14:paraId="2FD91273"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5</w:t>
            </w:r>
          </w:p>
        </w:tc>
        <w:tc>
          <w:tcPr>
            <w:tcW w:w="810" w:type="dxa"/>
            <w:shd w:val="clear" w:color="auto" w:fill="FFFFFF"/>
            <w:tcMar>
              <w:top w:w="30" w:type="dxa"/>
              <w:left w:w="30" w:type="dxa"/>
              <w:bottom w:w="30" w:type="dxa"/>
              <w:right w:w="30" w:type="dxa"/>
            </w:tcMar>
          </w:tcPr>
          <w:p w14:paraId="35A59A5F"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10</w:t>
            </w:r>
          </w:p>
        </w:tc>
        <w:tc>
          <w:tcPr>
            <w:tcW w:w="1404" w:type="dxa"/>
            <w:shd w:val="clear" w:color="auto" w:fill="FFFFFF"/>
            <w:tcMar>
              <w:top w:w="30" w:type="dxa"/>
              <w:left w:w="30" w:type="dxa"/>
              <w:bottom w:w="30" w:type="dxa"/>
              <w:right w:w="30" w:type="dxa"/>
            </w:tcMar>
            <w:vAlign w:val="center"/>
          </w:tcPr>
          <w:p w14:paraId="2D200B20"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1.57753</w:t>
            </w:r>
          </w:p>
        </w:tc>
        <w:tc>
          <w:tcPr>
            <w:tcW w:w="1155" w:type="dxa"/>
            <w:tcBorders>
              <w:top w:val="nil"/>
              <w:bottom w:val="nil"/>
            </w:tcBorders>
            <w:shd w:val="clear" w:color="auto" w:fill="FFFFFF"/>
            <w:tcMar>
              <w:top w:w="30" w:type="dxa"/>
              <w:left w:w="30" w:type="dxa"/>
              <w:bottom w:w="30" w:type="dxa"/>
              <w:right w:w="30" w:type="dxa"/>
            </w:tcMar>
          </w:tcPr>
          <w:p w14:paraId="41579195"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5B0C607D" w14:textId="77777777" w:rsidTr="00EF5343">
        <w:trPr>
          <w:cantSplit/>
          <w:tblHeader/>
        </w:trPr>
        <w:tc>
          <w:tcPr>
            <w:tcW w:w="1074" w:type="dxa"/>
            <w:vMerge w:val="restart"/>
            <w:shd w:val="clear" w:color="auto" w:fill="FFFFFF"/>
            <w:tcMar>
              <w:top w:w="30" w:type="dxa"/>
              <w:left w:w="30" w:type="dxa"/>
              <w:bottom w:w="30" w:type="dxa"/>
              <w:right w:w="30" w:type="dxa"/>
            </w:tcMar>
          </w:tcPr>
          <w:p w14:paraId="52894CDC"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T1</w:t>
            </w:r>
          </w:p>
          <w:p w14:paraId="785676D3"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281973DD"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T1,2</w:t>
            </w:r>
          </w:p>
        </w:tc>
        <w:tc>
          <w:tcPr>
            <w:tcW w:w="1350" w:type="dxa"/>
            <w:shd w:val="clear" w:color="auto" w:fill="FFFFFF"/>
            <w:tcMar>
              <w:top w:w="30" w:type="dxa"/>
              <w:left w:w="30" w:type="dxa"/>
              <w:bottom w:w="30" w:type="dxa"/>
              <w:right w:w="30" w:type="dxa"/>
            </w:tcMar>
          </w:tcPr>
          <w:p w14:paraId="737EBED2"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18.2</w:t>
            </w:r>
          </w:p>
        </w:tc>
        <w:tc>
          <w:tcPr>
            <w:tcW w:w="1260" w:type="dxa"/>
            <w:shd w:val="clear" w:color="auto" w:fill="FFFFFF"/>
            <w:tcMar>
              <w:top w:w="30" w:type="dxa"/>
              <w:left w:w="30" w:type="dxa"/>
              <w:bottom w:w="30" w:type="dxa"/>
              <w:right w:w="30" w:type="dxa"/>
            </w:tcMar>
          </w:tcPr>
          <w:p w14:paraId="606B80D0"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2</w:t>
            </w:r>
          </w:p>
        </w:tc>
        <w:tc>
          <w:tcPr>
            <w:tcW w:w="1620" w:type="dxa"/>
            <w:shd w:val="clear" w:color="auto" w:fill="FFFFFF"/>
            <w:tcMar>
              <w:top w:w="30" w:type="dxa"/>
              <w:left w:w="30" w:type="dxa"/>
              <w:bottom w:w="30" w:type="dxa"/>
              <w:right w:w="30" w:type="dxa"/>
            </w:tcMar>
            <w:vAlign w:val="center"/>
          </w:tcPr>
          <w:p w14:paraId="1739959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810" w:type="dxa"/>
            <w:shd w:val="clear" w:color="auto" w:fill="FFFFFF"/>
            <w:tcMar>
              <w:top w:w="30" w:type="dxa"/>
              <w:left w:w="30" w:type="dxa"/>
              <w:bottom w:w="30" w:type="dxa"/>
              <w:right w:w="30" w:type="dxa"/>
            </w:tcMar>
          </w:tcPr>
          <w:p w14:paraId="172C762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1404" w:type="dxa"/>
            <w:shd w:val="clear" w:color="auto" w:fill="FFFFFF"/>
            <w:tcMar>
              <w:top w:w="30" w:type="dxa"/>
              <w:left w:w="30" w:type="dxa"/>
              <w:bottom w:w="30" w:type="dxa"/>
              <w:right w:w="30" w:type="dxa"/>
            </w:tcMar>
            <w:vAlign w:val="center"/>
          </w:tcPr>
          <w:p w14:paraId="1FBDAE21"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3.48570</w:t>
            </w:r>
          </w:p>
        </w:tc>
        <w:tc>
          <w:tcPr>
            <w:tcW w:w="1155" w:type="dxa"/>
            <w:tcBorders>
              <w:top w:val="nil"/>
              <w:bottom w:val="nil"/>
            </w:tcBorders>
            <w:shd w:val="clear" w:color="auto" w:fill="FFFFFF"/>
            <w:tcMar>
              <w:top w:w="30" w:type="dxa"/>
              <w:left w:w="30" w:type="dxa"/>
              <w:bottom w:w="30" w:type="dxa"/>
              <w:right w:w="30" w:type="dxa"/>
            </w:tcMar>
          </w:tcPr>
          <w:p w14:paraId="4ACDFA69" w14:textId="77777777" w:rsidR="00B42D70" w:rsidRPr="00576F1F" w:rsidRDefault="00B42D70" w:rsidP="00EF5343">
            <w:pPr>
              <w:spacing w:line="320" w:lineRule="atLeast"/>
              <w:jc w:val="right"/>
              <w:rPr>
                <w:rFonts w:asciiTheme="majorBidi" w:hAnsiTheme="majorBidi" w:cstheme="majorBidi"/>
                <w:sz w:val="18"/>
                <w:szCs w:val="18"/>
              </w:rPr>
            </w:pPr>
          </w:p>
        </w:tc>
      </w:tr>
      <w:tr w:rsidR="00B42D70" w:rsidRPr="00576F1F" w14:paraId="167B7B97" w14:textId="77777777" w:rsidTr="00EF5343">
        <w:trPr>
          <w:cantSplit/>
          <w:tblHeader/>
        </w:trPr>
        <w:tc>
          <w:tcPr>
            <w:tcW w:w="1074" w:type="dxa"/>
            <w:vMerge/>
            <w:shd w:val="clear" w:color="auto" w:fill="FFFFFF"/>
            <w:tcMar>
              <w:top w:w="30" w:type="dxa"/>
              <w:left w:w="30" w:type="dxa"/>
              <w:bottom w:w="30" w:type="dxa"/>
              <w:right w:w="30" w:type="dxa"/>
            </w:tcMar>
          </w:tcPr>
          <w:p w14:paraId="04DE8D28"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68D9E0AA"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T3,4</w:t>
            </w:r>
          </w:p>
        </w:tc>
        <w:tc>
          <w:tcPr>
            <w:tcW w:w="1350" w:type="dxa"/>
            <w:shd w:val="clear" w:color="auto" w:fill="FFFFFF"/>
            <w:tcMar>
              <w:top w:w="30" w:type="dxa"/>
              <w:left w:w="30" w:type="dxa"/>
              <w:bottom w:w="30" w:type="dxa"/>
              <w:right w:w="30" w:type="dxa"/>
            </w:tcMar>
          </w:tcPr>
          <w:p w14:paraId="098CCF40"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81.8</w:t>
            </w:r>
          </w:p>
        </w:tc>
        <w:tc>
          <w:tcPr>
            <w:tcW w:w="1260" w:type="dxa"/>
            <w:shd w:val="clear" w:color="auto" w:fill="FFFFFF"/>
            <w:tcMar>
              <w:top w:w="30" w:type="dxa"/>
              <w:left w:w="30" w:type="dxa"/>
              <w:bottom w:w="30" w:type="dxa"/>
              <w:right w:w="30" w:type="dxa"/>
            </w:tcMar>
          </w:tcPr>
          <w:p w14:paraId="79F7768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1620" w:type="dxa"/>
            <w:shd w:val="clear" w:color="auto" w:fill="FFFFFF"/>
            <w:tcMar>
              <w:top w:w="30" w:type="dxa"/>
              <w:left w:w="30" w:type="dxa"/>
              <w:bottom w:w="30" w:type="dxa"/>
              <w:right w:w="30" w:type="dxa"/>
            </w:tcMar>
            <w:vAlign w:val="center"/>
          </w:tcPr>
          <w:p w14:paraId="258B26A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w:t>
            </w:r>
          </w:p>
        </w:tc>
        <w:tc>
          <w:tcPr>
            <w:tcW w:w="810" w:type="dxa"/>
            <w:shd w:val="clear" w:color="auto" w:fill="FFFFFF"/>
            <w:tcMar>
              <w:top w:w="30" w:type="dxa"/>
              <w:left w:w="30" w:type="dxa"/>
              <w:bottom w:w="30" w:type="dxa"/>
              <w:right w:w="30" w:type="dxa"/>
            </w:tcMar>
          </w:tcPr>
          <w:p w14:paraId="6656E08F"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17</w:t>
            </w:r>
          </w:p>
        </w:tc>
        <w:tc>
          <w:tcPr>
            <w:tcW w:w="1404" w:type="dxa"/>
            <w:shd w:val="clear" w:color="auto" w:fill="FFFFFF"/>
            <w:tcMar>
              <w:top w:w="30" w:type="dxa"/>
              <w:left w:w="30" w:type="dxa"/>
              <w:bottom w:w="30" w:type="dxa"/>
              <w:right w:w="30" w:type="dxa"/>
            </w:tcMar>
            <w:vAlign w:val="center"/>
          </w:tcPr>
          <w:p w14:paraId="2DF1AC83"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2.21059</w:t>
            </w:r>
          </w:p>
        </w:tc>
        <w:tc>
          <w:tcPr>
            <w:tcW w:w="1155" w:type="dxa"/>
            <w:tcBorders>
              <w:top w:val="nil"/>
              <w:bottom w:val="nil"/>
            </w:tcBorders>
            <w:shd w:val="clear" w:color="auto" w:fill="FFFFFF"/>
            <w:tcMar>
              <w:top w:w="30" w:type="dxa"/>
              <w:left w:w="30" w:type="dxa"/>
              <w:bottom w:w="30" w:type="dxa"/>
              <w:right w:w="30" w:type="dxa"/>
            </w:tcMar>
          </w:tcPr>
          <w:p w14:paraId="2B73D9E9"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1EB188EA" w14:textId="77777777" w:rsidTr="00EF5343">
        <w:trPr>
          <w:cantSplit/>
          <w:tblHeader/>
        </w:trPr>
        <w:tc>
          <w:tcPr>
            <w:tcW w:w="1074" w:type="dxa"/>
            <w:vMerge w:val="restart"/>
            <w:shd w:val="clear" w:color="auto" w:fill="FFFFFF"/>
            <w:tcMar>
              <w:top w:w="30" w:type="dxa"/>
              <w:left w:w="30" w:type="dxa"/>
              <w:bottom w:w="30" w:type="dxa"/>
              <w:right w:w="30" w:type="dxa"/>
            </w:tcMar>
          </w:tcPr>
          <w:p w14:paraId="1A410F53"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stage1</w:t>
            </w:r>
          </w:p>
          <w:p w14:paraId="4CF590DC"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03C31A1F"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Stage1,2</w:t>
            </w:r>
          </w:p>
        </w:tc>
        <w:tc>
          <w:tcPr>
            <w:tcW w:w="1350" w:type="dxa"/>
            <w:shd w:val="clear" w:color="auto" w:fill="FFFFFF"/>
            <w:tcMar>
              <w:top w:w="30" w:type="dxa"/>
              <w:left w:w="30" w:type="dxa"/>
              <w:bottom w:w="30" w:type="dxa"/>
              <w:right w:w="30" w:type="dxa"/>
            </w:tcMar>
          </w:tcPr>
          <w:p w14:paraId="6ECDD4B3"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60.6</w:t>
            </w:r>
          </w:p>
        </w:tc>
        <w:tc>
          <w:tcPr>
            <w:tcW w:w="1260" w:type="dxa"/>
            <w:shd w:val="clear" w:color="auto" w:fill="FFFFFF"/>
            <w:tcMar>
              <w:top w:w="30" w:type="dxa"/>
              <w:left w:w="30" w:type="dxa"/>
              <w:bottom w:w="30" w:type="dxa"/>
              <w:right w:w="30" w:type="dxa"/>
            </w:tcMar>
          </w:tcPr>
          <w:p w14:paraId="6965D521"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w:t>
            </w:r>
          </w:p>
        </w:tc>
        <w:tc>
          <w:tcPr>
            <w:tcW w:w="1620" w:type="dxa"/>
            <w:shd w:val="clear" w:color="auto" w:fill="FFFFFF"/>
            <w:tcMar>
              <w:top w:w="30" w:type="dxa"/>
              <w:left w:w="30" w:type="dxa"/>
              <w:bottom w:w="30" w:type="dxa"/>
              <w:right w:w="30" w:type="dxa"/>
            </w:tcMar>
            <w:vAlign w:val="center"/>
          </w:tcPr>
          <w:p w14:paraId="02AE47C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810" w:type="dxa"/>
            <w:shd w:val="clear" w:color="auto" w:fill="FFFFFF"/>
            <w:tcMar>
              <w:top w:w="30" w:type="dxa"/>
              <w:left w:w="30" w:type="dxa"/>
              <w:bottom w:w="30" w:type="dxa"/>
              <w:right w:w="30" w:type="dxa"/>
            </w:tcMar>
          </w:tcPr>
          <w:p w14:paraId="73056421"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11</w:t>
            </w:r>
          </w:p>
        </w:tc>
        <w:tc>
          <w:tcPr>
            <w:tcW w:w="1404" w:type="dxa"/>
            <w:shd w:val="clear" w:color="auto" w:fill="FFFFFF"/>
            <w:tcMar>
              <w:top w:w="30" w:type="dxa"/>
              <w:left w:w="30" w:type="dxa"/>
              <w:bottom w:w="30" w:type="dxa"/>
              <w:right w:w="30" w:type="dxa"/>
            </w:tcMar>
            <w:vAlign w:val="center"/>
          </w:tcPr>
          <w:p w14:paraId="30DF2BF8"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2.86591</w:t>
            </w:r>
          </w:p>
        </w:tc>
        <w:tc>
          <w:tcPr>
            <w:tcW w:w="1155" w:type="dxa"/>
            <w:tcBorders>
              <w:top w:val="nil"/>
              <w:bottom w:val="nil"/>
            </w:tcBorders>
            <w:shd w:val="clear" w:color="auto" w:fill="FFFFFF"/>
            <w:tcMar>
              <w:top w:w="30" w:type="dxa"/>
              <w:left w:w="30" w:type="dxa"/>
              <w:bottom w:w="30" w:type="dxa"/>
              <w:right w:w="30" w:type="dxa"/>
            </w:tcMar>
          </w:tcPr>
          <w:p w14:paraId="7CA69BBC"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151B713" w14:textId="77777777" w:rsidTr="00EF5343">
        <w:trPr>
          <w:cantSplit/>
          <w:tblHeader/>
        </w:trPr>
        <w:tc>
          <w:tcPr>
            <w:tcW w:w="1074" w:type="dxa"/>
            <w:vMerge/>
            <w:shd w:val="clear" w:color="auto" w:fill="FFFFFF"/>
            <w:tcMar>
              <w:top w:w="30" w:type="dxa"/>
              <w:left w:w="30" w:type="dxa"/>
              <w:bottom w:w="30" w:type="dxa"/>
              <w:right w:w="30" w:type="dxa"/>
            </w:tcMar>
          </w:tcPr>
          <w:p w14:paraId="1BDE382D"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371DCE8B"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Stage3,4</w:t>
            </w:r>
          </w:p>
        </w:tc>
        <w:tc>
          <w:tcPr>
            <w:tcW w:w="1350" w:type="dxa"/>
            <w:shd w:val="clear" w:color="auto" w:fill="FFFFFF"/>
            <w:tcMar>
              <w:top w:w="30" w:type="dxa"/>
              <w:left w:w="30" w:type="dxa"/>
              <w:bottom w:w="30" w:type="dxa"/>
              <w:right w:w="30" w:type="dxa"/>
            </w:tcMar>
          </w:tcPr>
          <w:p w14:paraId="0D898D2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39.4</w:t>
            </w:r>
          </w:p>
        </w:tc>
        <w:tc>
          <w:tcPr>
            <w:tcW w:w="1260" w:type="dxa"/>
            <w:shd w:val="clear" w:color="auto" w:fill="FFFFFF"/>
            <w:tcMar>
              <w:top w:w="30" w:type="dxa"/>
              <w:left w:w="30" w:type="dxa"/>
              <w:bottom w:w="30" w:type="dxa"/>
              <w:right w:w="30" w:type="dxa"/>
            </w:tcMar>
          </w:tcPr>
          <w:p w14:paraId="70F9D9A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620" w:type="dxa"/>
            <w:shd w:val="clear" w:color="auto" w:fill="FFFFFF"/>
            <w:tcMar>
              <w:top w:w="30" w:type="dxa"/>
              <w:left w:w="30" w:type="dxa"/>
              <w:bottom w:w="30" w:type="dxa"/>
              <w:right w:w="30" w:type="dxa"/>
            </w:tcMar>
            <w:vAlign w:val="center"/>
          </w:tcPr>
          <w:p w14:paraId="3C1FC17F"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810" w:type="dxa"/>
            <w:shd w:val="clear" w:color="auto" w:fill="FFFFFF"/>
            <w:tcMar>
              <w:top w:w="30" w:type="dxa"/>
              <w:left w:w="30" w:type="dxa"/>
              <w:bottom w:w="30" w:type="dxa"/>
              <w:right w:w="30" w:type="dxa"/>
            </w:tcMar>
          </w:tcPr>
          <w:p w14:paraId="294EF94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9</w:t>
            </w:r>
          </w:p>
        </w:tc>
        <w:tc>
          <w:tcPr>
            <w:tcW w:w="1404" w:type="dxa"/>
            <w:shd w:val="clear" w:color="auto" w:fill="FFFFFF"/>
            <w:tcMar>
              <w:top w:w="30" w:type="dxa"/>
              <w:left w:w="30" w:type="dxa"/>
              <w:bottom w:w="30" w:type="dxa"/>
              <w:right w:w="30" w:type="dxa"/>
            </w:tcMar>
            <w:vAlign w:val="center"/>
          </w:tcPr>
          <w:p w14:paraId="55BE1852" w14:textId="77777777" w:rsidR="00B42D70" w:rsidRPr="00576F1F" w:rsidRDefault="00B42D70" w:rsidP="00EF5343">
            <w:pPr>
              <w:spacing w:line="320" w:lineRule="atLeast"/>
              <w:jc w:val="right"/>
              <w:rPr>
                <w:rFonts w:asciiTheme="majorBidi" w:hAnsiTheme="majorBidi" w:cstheme="majorBidi"/>
                <w:sz w:val="18"/>
                <w:szCs w:val="18"/>
              </w:rPr>
            </w:pPr>
            <w:r w:rsidRPr="00576F1F">
              <w:rPr>
                <w:rFonts w:asciiTheme="majorBidi" w:hAnsiTheme="majorBidi" w:cstheme="majorBidi"/>
                <w:sz w:val="18"/>
                <w:szCs w:val="18"/>
              </w:rPr>
              <w:t>1.59889</w:t>
            </w:r>
          </w:p>
        </w:tc>
        <w:tc>
          <w:tcPr>
            <w:tcW w:w="1155" w:type="dxa"/>
            <w:tcBorders>
              <w:top w:val="nil"/>
              <w:bottom w:val="nil"/>
            </w:tcBorders>
            <w:shd w:val="clear" w:color="auto" w:fill="FFFFFF"/>
            <w:tcMar>
              <w:top w:w="30" w:type="dxa"/>
              <w:left w:w="30" w:type="dxa"/>
              <w:bottom w:w="30" w:type="dxa"/>
              <w:right w:w="30" w:type="dxa"/>
            </w:tcMar>
          </w:tcPr>
          <w:p w14:paraId="78B7E178" w14:textId="77777777" w:rsidR="00B42D70" w:rsidRPr="00576F1F" w:rsidRDefault="00B42D70" w:rsidP="00EF5343">
            <w:pPr>
              <w:spacing w:line="320" w:lineRule="atLeast"/>
              <w:jc w:val="right"/>
              <w:rPr>
                <w:rFonts w:asciiTheme="majorBidi" w:eastAsiaTheme="minorEastAsia" w:hAnsiTheme="majorBidi" w:cstheme="majorBidi"/>
                <w:sz w:val="24"/>
                <w:szCs w:val="24"/>
              </w:rPr>
            </w:pPr>
          </w:p>
        </w:tc>
      </w:tr>
      <w:tr w:rsidR="00B42D70" w:rsidRPr="00576F1F" w14:paraId="49BBFD42" w14:textId="77777777" w:rsidTr="00EF5343">
        <w:trPr>
          <w:cantSplit/>
          <w:tblHeader/>
        </w:trPr>
        <w:tc>
          <w:tcPr>
            <w:tcW w:w="2379" w:type="dxa"/>
            <w:gridSpan w:val="2"/>
            <w:shd w:val="clear" w:color="auto" w:fill="FFFFFF"/>
            <w:tcMar>
              <w:top w:w="30" w:type="dxa"/>
              <w:left w:w="30" w:type="dxa"/>
              <w:bottom w:w="30" w:type="dxa"/>
              <w:right w:w="30" w:type="dxa"/>
            </w:tcMar>
          </w:tcPr>
          <w:p w14:paraId="76E91EC1"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Grade</w:t>
            </w:r>
          </w:p>
        </w:tc>
        <w:tc>
          <w:tcPr>
            <w:tcW w:w="1350" w:type="dxa"/>
            <w:shd w:val="clear" w:color="auto" w:fill="FFFFFF"/>
            <w:tcMar>
              <w:top w:w="30" w:type="dxa"/>
              <w:left w:w="30" w:type="dxa"/>
              <w:bottom w:w="30" w:type="dxa"/>
              <w:right w:w="30" w:type="dxa"/>
            </w:tcMar>
          </w:tcPr>
          <w:p w14:paraId="684DBD8F"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c>
          <w:tcPr>
            <w:tcW w:w="1260" w:type="dxa"/>
            <w:shd w:val="clear" w:color="auto" w:fill="FFFFFF"/>
            <w:tcMar>
              <w:top w:w="30" w:type="dxa"/>
              <w:left w:w="30" w:type="dxa"/>
              <w:bottom w:w="30" w:type="dxa"/>
              <w:right w:w="30" w:type="dxa"/>
            </w:tcMar>
            <w:vAlign w:val="center"/>
          </w:tcPr>
          <w:p w14:paraId="096E0313" w14:textId="77777777" w:rsidR="00B42D70" w:rsidRPr="00576F1F" w:rsidRDefault="00B42D70" w:rsidP="00EF5343">
            <w:pPr>
              <w:jc w:val="center"/>
              <w:rPr>
                <w:rFonts w:asciiTheme="majorBidi" w:hAnsiTheme="majorBidi" w:cstheme="majorBidi"/>
                <w:sz w:val="16"/>
                <w:szCs w:val="16"/>
              </w:rPr>
            </w:pPr>
          </w:p>
        </w:tc>
        <w:tc>
          <w:tcPr>
            <w:tcW w:w="1620" w:type="dxa"/>
            <w:shd w:val="clear" w:color="auto" w:fill="FFFFFF"/>
            <w:tcMar>
              <w:top w:w="30" w:type="dxa"/>
              <w:left w:w="30" w:type="dxa"/>
              <w:bottom w:w="30" w:type="dxa"/>
              <w:right w:w="30" w:type="dxa"/>
            </w:tcMar>
          </w:tcPr>
          <w:p w14:paraId="5C78A77F" w14:textId="77777777" w:rsidR="00B42D70" w:rsidRPr="00576F1F" w:rsidRDefault="00B42D70" w:rsidP="00EF5343">
            <w:pPr>
              <w:jc w:val="center"/>
              <w:rPr>
                <w:rFonts w:asciiTheme="majorBidi" w:hAnsiTheme="majorBidi" w:cstheme="majorBidi"/>
                <w:sz w:val="16"/>
                <w:szCs w:val="16"/>
              </w:rPr>
            </w:pPr>
          </w:p>
        </w:tc>
        <w:tc>
          <w:tcPr>
            <w:tcW w:w="810" w:type="dxa"/>
            <w:shd w:val="clear" w:color="auto" w:fill="FFFFFF"/>
            <w:tcMar>
              <w:top w:w="30" w:type="dxa"/>
              <w:left w:w="30" w:type="dxa"/>
              <w:bottom w:w="30" w:type="dxa"/>
              <w:right w:w="30" w:type="dxa"/>
            </w:tcMar>
            <w:vAlign w:val="center"/>
          </w:tcPr>
          <w:p w14:paraId="1BBEAACD" w14:textId="77777777" w:rsidR="00B42D70" w:rsidRPr="00576F1F" w:rsidRDefault="00B42D70" w:rsidP="00EF5343">
            <w:pPr>
              <w:jc w:val="center"/>
              <w:rPr>
                <w:rFonts w:asciiTheme="majorBidi" w:hAnsiTheme="majorBidi" w:cstheme="majorBidi"/>
                <w:sz w:val="16"/>
                <w:szCs w:val="16"/>
              </w:rPr>
            </w:pPr>
          </w:p>
        </w:tc>
        <w:tc>
          <w:tcPr>
            <w:tcW w:w="1404" w:type="dxa"/>
            <w:shd w:val="clear" w:color="auto" w:fill="FFFFFF"/>
            <w:tcMar>
              <w:top w:w="30" w:type="dxa"/>
              <w:left w:w="30" w:type="dxa"/>
              <w:bottom w:w="30" w:type="dxa"/>
              <w:right w:w="30" w:type="dxa"/>
            </w:tcMar>
          </w:tcPr>
          <w:p w14:paraId="7CAB3104" w14:textId="77777777" w:rsidR="00B42D70" w:rsidRPr="00576F1F" w:rsidRDefault="00B42D70" w:rsidP="00EF5343">
            <w:pPr>
              <w:rPr>
                <w:rFonts w:asciiTheme="majorBidi" w:hAnsiTheme="majorBidi" w:cstheme="majorBidi"/>
              </w:rPr>
            </w:pPr>
          </w:p>
        </w:tc>
        <w:tc>
          <w:tcPr>
            <w:tcW w:w="1155" w:type="dxa"/>
            <w:tcBorders>
              <w:top w:val="nil"/>
            </w:tcBorders>
            <w:shd w:val="clear" w:color="auto" w:fill="FFFFFF"/>
            <w:tcMar>
              <w:top w:w="30" w:type="dxa"/>
              <w:left w:w="30" w:type="dxa"/>
              <w:bottom w:w="30" w:type="dxa"/>
              <w:right w:w="30" w:type="dxa"/>
            </w:tcMar>
            <w:vAlign w:val="center"/>
          </w:tcPr>
          <w:p w14:paraId="4E846FA5"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r>
      <w:tr w:rsidR="00B42D70" w:rsidRPr="00576F1F" w14:paraId="65B118B5" w14:textId="77777777" w:rsidTr="00EF5343">
        <w:trPr>
          <w:cantSplit/>
          <w:tblHeader/>
        </w:trPr>
        <w:tc>
          <w:tcPr>
            <w:tcW w:w="1074" w:type="dxa"/>
            <w:vMerge w:val="restart"/>
            <w:shd w:val="clear" w:color="auto" w:fill="FFFFFF"/>
            <w:tcMar>
              <w:top w:w="30" w:type="dxa"/>
              <w:left w:w="30" w:type="dxa"/>
              <w:bottom w:w="30" w:type="dxa"/>
              <w:right w:w="30" w:type="dxa"/>
            </w:tcMar>
          </w:tcPr>
          <w:p w14:paraId="4BEFB188"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location</w:t>
            </w:r>
          </w:p>
          <w:p w14:paraId="457A7F1B"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076AFA57"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lower</w:t>
            </w:r>
          </w:p>
        </w:tc>
        <w:tc>
          <w:tcPr>
            <w:tcW w:w="1350" w:type="dxa"/>
            <w:shd w:val="clear" w:color="auto" w:fill="FFFFFF"/>
            <w:tcMar>
              <w:top w:w="30" w:type="dxa"/>
              <w:left w:w="30" w:type="dxa"/>
              <w:bottom w:w="30" w:type="dxa"/>
              <w:right w:w="30" w:type="dxa"/>
            </w:tcMar>
          </w:tcPr>
          <w:p w14:paraId="2E1292A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15.2</w:t>
            </w:r>
          </w:p>
        </w:tc>
        <w:tc>
          <w:tcPr>
            <w:tcW w:w="1260" w:type="dxa"/>
            <w:shd w:val="clear" w:color="auto" w:fill="FFFFFF"/>
            <w:tcMar>
              <w:top w:w="30" w:type="dxa"/>
              <w:left w:w="30" w:type="dxa"/>
              <w:bottom w:w="30" w:type="dxa"/>
              <w:right w:w="30" w:type="dxa"/>
            </w:tcMar>
          </w:tcPr>
          <w:p w14:paraId="1991E41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2</w:t>
            </w:r>
          </w:p>
        </w:tc>
        <w:tc>
          <w:tcPr>
            <w:tcW w:w="1620" w:type="dxa"/>
            <w:shd w:val="clear" w:color="auto" w:fill="FFFFFF"/>
            <w:tcMar>
              <w:top w:w="30" w:type="dxa"/>
              <w:left w:w="30" w:type="dxa"/>
              <w:bottom w:w="30" w:type="dxa"/>
              <w:right w:w="30" w:type="dxa"/>
            </w:tcMar>
            <w:vAlign w:val="center"/>
          </w:tcPr>
          <w:p w14:paraId="0CE8401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810" w:type="dxa"/>
            <w:shd w:val="clear" w:color="auto" w:fill="FFFFFF"/>
            <w:tcMar>
              <w:top w:w="30" w:type="dxa"/>
              <w:left w:w="30" w:type="dxa"/>
              <w:bottom w:w="30" w:type="dxa"/>
              <w:right w:w="30" w:type="dxa"/>
            </w:tcMar>
          </w:tcPr>
          <w:p w14:paraId="44F078B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11</w:t>
            </w:r>
          </w:p>
        </w:tc>
        <w:tc>
          <w:tcPr>
            <w:tcW w:w="1404" w:type="dxa"/>
            <w:shd w:val="clear" w:color="auto" w:fill="FFFFFF"/>
            <w:tcMar>
              <w:top w:w="30" w:type="dxa"/>
              <w:left w:w="30" w:type="dxa"/>
              <w:bottom w:w="30" w:type="dxa"/>
              <w:right w:w="30" w:type="dxa"/>
            </w:tcMar>
            <w:vAlign w:val="center"/>
          </w:tcPr>
          <w:p w14:paraId="5854F38E"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bottom w:val="nil"/>
            </w:tcBorders>
            <w:shd w:val="clear" w:color="auto" w:fill="FFFFFF"/>
            <w:tcMar>
              <w:top w:w="30" w:type="dxa"/>
              <w:left w:w="30" w:type="dxa"/>
              <w:bottom w:w="30" w:type="dxa"/>
              <w:right w:w="30" w:type="dxa"/>
            </w:tcMar>
          </w:tcPr>
          <w:p w14:paraId="4E1062F4"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35DBAFC" w14:textId="77777777" w:rsidTr="00EF5343">
        <w:trPr>
          <w:cantSplit/>
          <w:tblHeader/>
        </w:trPr>
        <w:tc>
          <w:tcPr>
            <w:tcW w:w="1074" w:type="dxa"/>
            <w:vMerge/>
            <w:shd w:val="clear" w:color="auto" w:fill="FFFFFF"/>
            <w:tcMar>
              <w:top w:w="30" w:type="dxa"/>
              <w:left w:w="30" w:type="dxa"/>
              <w:bottom w:w="30" w:type="dxa"/>
              <w:right w:w="30" w:type="dxa"/>
            </w:tcMar>
          </w:tcPr>
          <w:p w14:paraId="560DD170"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6B288EED"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middle</w:t>
            </w:r>
          </w:p>
        </w:tc>
        <w:tc>
          <w:tcPr>
            <w:tcW w:w="1350" w:type="dxa"/>
            <w:shd w:val="clear" w:color="auto" w:fill="FFFFFF"/>
            <w:tcMar>
              <w:top w:w="30" w:type="dxa"/>
              <w:left w:w="30" w:type="dxa"/>
              <w:bottom w:w="30" w:type="dxa"/>
              <w:right w:w="30" w:type="dxa"/>
            </w:tcMar>
          </w:tcPr>
          <w:p w14:paraId="0E0000C1"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72.7</w:t>
            </w:r>
          </w:p>
        </w:tc>
        <w:tc>
          <w:tcPr>
            <w:tcW w:w="1260" w:type="dxa"/>
            <w:shd w:val="clear" w:color="auto" w:fill="FFFFFF"/>
            <w:tcMar>
              <w:top w:w="30" w:type="dxa"/>
              <w:left w:w="30" w:type="dxa"/>
              <w:bottom w:w="30" w:type="dxa"/>
              <w:right w:w="30" w:type="dxa"/>
            </w:tcMar>
          </w:tcPr>
          <w:p w14:paraId="312999E5"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1620" w:type="dxa"/>
            <w:shd w:val="clear" w:color="auto" w:fill="FFFFFF"/>
            <w:tcMar>
              <w:top w:w="30" w:type="dxa"/>
              <w:left w:w="30" w:type="dxa"/>
              <w:bottom w:w="30" w:type="dxa"/>
              <w:right w:w="30" w:type="dxa"/>
            </w:tcMar>
            <w:vAlign w:val="center"/>
          </w:tcPr>
          <w:p w14:paraId="2401BF5C"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810" w:type="dxa"/>
            <w:shd w:val="clear" w:color="auto" w:fill="FFFFFF"/>
            <w:tcMar>
              <w:top w:w="30" w:type="dxa"/>
              <w:left w:w="30" w:type="dxa"/>
              <w:bottom w:w="30" w:type="dxa"/>
              <w:right w:w="30" w:type="dxa"/>
            </w:tcMar>
          </w:tcPr>
          <w:p w14:paraId="7216E5BD"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9</w:t>
            </w:r>
          </w:p>
        </w:tc>
        <w:tc>
          <w:tcPr>
            <w:tcW w:w="1404" w:type="dxa"/>
            <w:shd w:val="clear" w:color="auto" w:fill="FFFFFF"/>
            <w:tcMar>
              <w:top w:w="30" w:type="dxa"/>
              <w:left w:w="30" w:type="dxa"/>
              <w:bottom w:w="30" w:type="dxa"/>
              <w:right w:w="30" w:type="dxa"/>
            </w:tcMar>
            <w:vAlign w:val="center"/>
          </w:tcPr>
          <w:p w14:paraId="73788223"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712569EE"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2295C42" w14:textId="77777777" w:rsidTr="00EF5343">
        <w:trPr>
          <w:cantSplit/>
          <w:tblHeader/>
        </w:trPr>
        <w:tc>
          <w:tcPr>
            <w:tcW w:w="1074" w:type="dxa"/>
            <w:vMerge/>
            <w:shd w:val="clear" w:color="auto" w:fill="FFFFFF"/>
            <w:tcMar>
              <w:top w:w="30" w:type="dxa"/>
              <w:left w:w="30" w:type="dxa"/>
              <w:bottom w:w="30" w:type="dxa"/>
              <w:right w:w="30" w:type="dxa"/>
            </w:tcMar>
          </w:tcPr>
          <w:p w14:paraId="7DDB2232"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5ABBD166"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upper</w:t>
            </w:r>
          </w:p>
        </w:tc>
        <w:tc>
          <w:tcPr>
            <w:tcW w:w="1350" w:type="dxa"/>
            <w:shd w:val="clear" w:color="auto" w:fill="FFFFFF"/>
            <w:tcMar>
              <w:top w:w="30" w:type="dxa"/>
              <w:left w:w="30" w:type="dxa"/>
              <w:bottom w:w="30" w:type="dxa"/>
              <w:right w:w="30" w:type="dxa"/>
            </w:tcMar>
          </w:tcPr>
          <w:p w14:paraId="725D0BFF"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12.1</w:t>
            </w:r>
          </w:p>
        </w:tc>
        <w:tc>
          <w:tcPr>
            <w:tcW w:w="1260" w:type="dxa"/>
            <w:shd w:val="clear" w:color="auto" w:fill="FFFFFF"/>
            <w:tcMar>
              <w:top w:w="30" w:type="dxa"/>
              <w:left w:w="30" w:type="dxa"/>
              <w:bottom w:w="30" w:type="dxa"/>
              <w:right w:w="30" w:type="dxa"/>
            </w:tcMar>
          </w:tcPr>
          <w:p w14:paraId="76A21C96"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620" w:type="dxa"/>
            <w:shd w:val="clear" w:color="auto" w:fill="FFFFFF"/>
            <w:tcMar>
              <w:top w:w="30" w:type="dxa"/>
              <w:left w:w="30" w:type="dxa"/>
              <w:bottom w:w="30" w:type="dxa"/>
              <w:right w:w="30" w:type="dxa"/>
            </w:tcMar>
            <w:vAlign w:val="center"/>
          </w:tcPr>
          <w:p w14:paraId="442F9683"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810" w:type="dxa"/>
            <w:shd w:val="clear" w:color="auto" w:fill="FFFFFF"/>
            <w:tcMar>
              <w:top w:w="30" w:type="dxa"/>
              <w:left w:w="30" w:type="dxa"/>
              <w:bottom w:w="30" w:type="dxa"/>
              <w:right w:w="30" w:type="dxa"/>
            </w:tcMar>
          </w:tcPr>
          <w:p w14:paraId="70ADE85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404" w:type="dxa"/>
            <w:shd w:val="clear" w:color="auto" w:fill="FFFFFF"/>
            <w:tcMar>
              <w:top w:w="30" w:type="dxa"/>
              <w:left w:w="30" w:type="dxa"/>
              <w:bottom w:w="30" w:type="dxa"/>
              <w:right w:w="30" w:type="dxa"/>
            </w:tcMar>
            <w:vAlign w:val="center"/>
          </w:tcPr>
          <w:p w14:paraId="5AB7601E"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47EF4B52" w14:textId="77777777" w:rsidR="00B42D70" w:rsidRPr="00576F1F" w:rsidRDefault="00B42D70" w:rsidP="00EF5343">
            <w:pPr>
              <w:spacing w:line="320" w:lineRule="atLeast"/>
              <w:jc w:val="right"/>
              <w:rPr>
                <w:rFonts w:asciiTheme="majorBidi" w:eastAsiaTheme="minorEastAsia" w:hAnsiTheme="majorBidi" w:cstheme="majorBidi"/>
                <w:sz w:val="24"/>
                <w:szCs w:val="24"/>
              </w:rPr>
            </w:pPr>
            <w:r w:rsidRPr="00576F1F">
              <w:rPr>
                <w:rFonts w:asciiTheme="majorBidi" w:hAnsiTheme="majorBidi" w:cstheme="majorBidi"/>
                <w:sz w:val="18"/>
                <w:szCs w:val="18"/>
              </w:rPr>
              <w:t>2.239</w:t>
            </w:r>
          </w:p>
        </w:tc>
      </w:tr>
      <w:tr w:rsidR="00B42D70" w:rsidRPr="00576F1F" w14:paraId="65DBC481" w14:textId="77777777" w:rsidTr="00EF5343">
        <w:trPr>
          <w:cantSplit/>
          <w:tblHeader/>
        </w:trPr>
        <w:tc>
          <w:tcPr>
            <w:tcW w:w="1074" w:type="dxa"/>
            <w:vMerge w:val="restart"/>
            <w:shd w:val="clear" w:color="auto" w:fill="FFFFFF"/>
            <w:tcMar>
              <w:top w:w="30" w:type="dxa"/>
              <w:left w:w="30" w:type="dxa"/>
              <w:bottom w:w="30" w:type="dxa"/>
              <w:right w:w="30" w:type="dxa"/>
            </w:tcMar>
          </w:tcPr>
          <w:p w14:paraId="47C53727"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T</w:t>
            </w:r>
          </w:p>
          <w:p w14:paraId="73E1B193" w14:textId="77777777" w:rsidR="00B42D70" w:rsidRPr="00377FF8" w:rsidRDefault="00B42D70" w:rsidP="00EF5343">
            <w:pPr>
              <w:rPr>
                <w:rFonts w:asciiTheme="majorBidi" w:hAnsiTheme="majorBidi" w:cstheme="majorBidi"/>
                <w:b/>
                <w:bCs/>
                <w:sz w:val="24"/>
                <w:szCs w:val="24"/>
              </w:rPr>
            </w:pPr>
          </w:p>
        </w:tc>
        <w:tc>
          <w:tcPr>
            <w:tcW w:w="1305" w:type="dxa"/>
            <w:shd w:val="clear" w:color="auto" w:fill="FFFFFF"/>
            <w:tcMar>
              <w:top w:w="30" w:type="dxa"/>
              <w:left w:w="30" w:type="dxa"/>
              <w:bottom w:w="30" w:type="dxa"/>
              <w:right w:w="30" w:type="dxa"/>
            </w:tcMar>
          </w:tcPr>
          <w:p w14:paraId="34664F83"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T1</w:t>
            </w:r>
          </w:p>
        </w:tc>
        <w:tc>
          <w:tcPr>
            <w:tcW w:w="1350" w:type="dxa"/>
            <w:shd w:val="clear" w:color="auto" w:fill="FFFFFF"/>
            <w:tcMar>
              <w:top w:w="30" w:type="dxa"/>
              <w:left w:w="30" w:type="dxa"/>
              <w:bottom w:w="30" w:type="dxa"/>
              <w:right w:w="30" w:type="dxa"/>
            </w:tcMar>
          </w:tcPr>
          <w:p w14:paraId="540518D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6.1</w:t>
            </w:r>
          </w:p>
        </w:tc>
        <w:tc>
          <w:tcPr>
            <w:tcW w:w="1260" w:type="dxa"/>
            <w:shd w:val="clear" w:color="auto" w:fill="FFFFFF"/>
            <w:tcMar>
              <w:top w:w="30" w:type="dxa"/>
              <w:left w:w="30" w:type="dxa"/>
              <w:bottom w:w="30" w:type="dxa"/>
              <w:right w:w="30" w:type="dxa"/>
            </w:tcMar>
          </w:tcPr>
          <w:p w14:paraId="629728E0"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620" w:type="dxa"/>
            <w:shd w:val="clear" w:color="auto" w:fill="FFFFFF"/>
            <w:tcMar>
              <w:top w:w="30" w:type="dxa"/>
              <w:left w:w="30" w:type="dxa"/>
              <w:bottom w:w="30" w:type="dxa"/>
              <w:right w:w="30" w:type="dxa"/>
            </w:tcMar>
            <w:vAlign w:val="center"/>
          </w:tcPr>
          <w:p w14:paraId="5C0816BB"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810" w:type="dxa"/>
            <w:shd w:val="clear" w:color="auto" w:fill="FFFFFF"/>
            <w:tcMar>
              <w:top w:w="30" w:type="dxa"/>
              <w:left w:w="30" w:type="dxa"/>
              <w:bottom w:w="30" w:type="dxa"/>
              <w:right w:w="30" w:type="dxa"/>
            </w:tcMar>
          </w:tcPr>
          <w:p w14:paraId="3D5CD95A"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404" w:type="dxa"/>
            <w:shd w:val="clear" w:color="auto" w:fill="FFFFFF"/>
            <w:tcMar>
              <w:top w:w="30" w:type="dxa"/>
              <w:left w:w="30" w:type="dxa"/>
              <w:bottom w:w="30" w:type="dxa"/>
              <w:right w:w="30" w:type="dxa"/>
            </w:tcMar>
            <w:vAlign w:val="center"/>
          </w:tcPr>
          <w:p w14:paraId="2E0B2E3C"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7DF973C8"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B620E5F" w14:textId="77777777" w:rsidTr="00EF5343">
        <w:trPr>
          <w:cantSplit/>
          <w:tblHeader/>
        </w:trPr>
        <w:tc>
          <w:tcPr>
            <w:tcW w:w="1074" w:type="dxa"/>
            <w:vMerge/>
            <w:shd w:val="clear" w:color="auto" w:fill="FFFFFF"/>
            <w:tcMar>
              <w:top w:w="30" w:type="dxa"/>
              <w:left w:w="30" w:type="dxa"/>
              <w:bottom w:w="30" w:type="dxa"/>
              <w:right w:w="30" w:type="dxa"/>
            </w:tcMar>
          </w:tcPr>
          <w:p w14:paraId="3B0E64A7"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323821B3"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T2</w:t>
            </w:r>
          </w:p>
        </w:tc>
        <w:tc>
          <w:tcPr>
            <w:tcW w:w="1350" w:type="dxa"/>
            <w:shd w:val="clear" w:color="auto" w:fill="FFFFFF"/>
            <w:tcMar>
              <w:top w:w="30" w:type="dxa"/>
              <w:left w:w="30" w:type="dxa"/>
              <w:bottom w:w="30" w:type="dxa"/>
              <w:right w:w="30" w:type="dxa"/>
            </w:tcMar>
          </w:tcPr>
          <w:p w14:paraId="2E71B15C"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12.1</w:t>
            </w:r>
          </w:p>
        </w:tc>
        <w:tc>
          <w:tcPr>
            <w:tcW w:w="1260" w:type="dxa"/>
            <w:shd w:val="clear" w:color="auto" w:fill="FFFFFF"/>
            <w:tcMar>
              <w:top w:w="30" w:type="dxa"/>
              <w:left w:w="30" w:type="dxa"/>
              <w:bottom w:w="30" w:type="dxa"/>
              <w:right w:w="30" w:type="dxa"/>
            </w:tcMar>
          </w:tcPr>
          <w:p w14:paraId="5AADEE63"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620" w:type="dxa"/>
            <w:shd w:val="clear" w:color="auto" w:fill="FFFFFF"/>
            <w:tcMar>
              <w:top w:w="30" w:type="dxa"/>
              <w:left w:w="30" w:type="dxa"/>
              <w:bottom w:w="30" w:type="dxa"/>
              <w:right w:w="30" w:type="dxa"/>
            </w:tcMar>
            <w:vAlign w:val="center"/>
          </w:tcPr>
          <w:p w14:paraId="5D9F2F3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810" w:type="dxa"/>
            <w:shd w:val="clear" w:color="auto" w:fill="FFFFFF"/>
            <w:tcMar>
              <w:top w:w="30" w:type="dxa"/>
              <w:left w:w="30" w:type="dxa"/>
              <w:bottom w:w="30" w:type="dxa"/>
              <w:right w:w="30" w:type="dxa"/>
            </w:tcMar>
          </w:tcPr>
          <w:p w14:paraId="3EE4513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2</w:t>
            </w:r>
          </w:p>
        </w:tc>
        <w:tc>
          <w:tcPr>
            <w:tcW w:w="1404" w:type="dxa"/>
            <w:shd w:val="clear" w:color="auto" w:fill="FFFFFF"/>
            <w:tcMar>
              <w:top w:w="30" w:type="dxa"/>
              <w:left w:w="30" w:type="dxa"/>
              <w:bottom w:w="30" w:type="dxa"/>
              <w:right w:w="30" w:type="dxa"/>
            </w:tcMar>
            <w:vAlign w:val="center"/>
          </w:tcPr>
          <w:p w14:paraId="580C6FD7"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702B622B"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3348B3A6" w14:textId="77777777" w:rsidTr="00EF5343">
        <w:trPr>
          <w:cantSplit/>
          <w:tblHeader/>
        </w:trPr>
        <w:tc>
          <w:tcPr>
            <w:tcW w:w="1074" w:type="dxa"/>
            <w:vMerge/>
            <w:shd w:val="clear" w:color="auto" w:fill="FFFFFF"/>
            <w:tcMar>
              <w:top w:w="30" w:type="dxa"/>
              <w:left w:w="30" w:type="dxa"/>
              <w:bottom w:w="30" w:type="dxa"/>
              <w:right w:w="30" w:type="dxa"/>
            </w:tcMar>
          </w:tcPr>
          <w:p w14:paraId="0BCE2B01"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7F548CB1"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T3</w:t>
            </w:r>
          </w:p>
        </w:tc>
        <w:tc>
          <w:tcPr>
            <w:tcW w:w="1350" w:type="dxa"/>
            <w:shd w:val="clear" w:color="auto" w:fill="FFFFFF"/>
            <w:tcMar>
              <w:top w:w="30" w:type="dxa"/>
              <w:left w:w="30" w:type="dxa"/>
              <w:bottom w:w="30" w:type="dxa"/>
              <w:right w:w="30" w:type="dxa"/>
            </w:tcMar>
          </w:tcPr>
          <w:p w14:paraId="69A65F81"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78.8</w:t>
            </w:r>
          </w:p>
        </w:tc>
        <w:tc>
          <w:tcPr>
            <w:tcW w:w="1260" w:type="dxa"/>
            <w:shd w:val="clear" w:color="auto" w:fill="FFFFFF"/>
            <w:tcMar>
              <w:top w:w="30" w:type="dxa"/>
              <w:left w:w="30" w:type="dxa"/>
              <w:bottom w:w="30" w:type="dxa"/>
              <w:right w:w="30" w:type="dxa"/>
            </w:tcMar>
          </w:tcPr>
          <w:p w14:paraId="2EAAC5C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1620" w:type="dxa"/>
            <w:shd w:val="clear" w:color="auto" w:fill="FFFFFF"/>
            <w:tcMar>
              <w:top w:w="30" w:type="dxa"/>
              <w:left w:w="30" w:type="dxa"/>
              <w:bottom w:w="30" w:type="dxa"/>
              <w:right w:w="30" w:type="dxa"/>
            </w:tcMar>
            <w:vAlign w:val="center"/>
          </w:tcPr>
          <w:p w14:paraId="6872756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w:t>
            </w:r>
          </w:p>
        </w:tc>
        <w:tc>
          <w:tcPr>
            <w:tcW w:w="810" w:type="dxa"/>
            <w:shd w:val="clear" w:color="auto" w:fill="FFFFFF"/>
            <w:tcMar>
              <w:top w:w="30" w:type="dxa"/>
              <w:left w:w="30" w:type="dxa"/>
              <w:bottom w:w="30" w:type="dxa"/>
              <w:right w:w="30" w:type="dxa"/>
            </w:tcMar>
          </w:tcPr>
          <w:p w14:paraId="0A0ED1E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16</w:t>
            </w:r>
          </w:p>
        </w:tc>
        <w:tc>
          <w:tcPr>
            <w:tcW w:w="1404" w:type="dxa"/>
            <w:shd w:val="clear" w:color="auto" w:fill="FFFFFF"/>
            <w:tcMar>
              <w:top w:w="30" w:type="dxa"/>
              <w:left w:w="30" w:type="dxa"/>
              <w:bottom w:w="30" w:type="dxa"/>
              <w:right w:w="30" w:type="dxa"/>
            </w:tcMar>
            <w:vAlign w:val="center"/>
          </w:tcPr>
          <w:p w14:paraId="75974A74"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4810458B" w14:textId="77777777" w:rsidR="00B42D70" w:rsidRPr="00576F1F" w:rsidRDefault="00B42D70" w:rsidP="00EF5343">
            <w:pPr>
              <w:widowControl w:val="0"/>
              <w:autoSpaceDE w:val="0"/>
              <w:autoSpaceDN w:val="0"/>
              <w:adjustRightInd w:val="0"/>
              <w:spacing w:after="0" w:line="240" w:lineRule="auto"/>
              <w:jc w:val="right"/>
              <w:rPr>
                <w:rFonts w:asciiTheme="majorBidi" w:eastAsiaTheme="minorEastAsia" w:hAnsiTheme="majorBidi" w:cstheme="majorBidi"/>
                <w:sz w:val="24"/>
                <w:szCs w:val="24"/>
              </w:rPr>
            </w:pPr>
            <w:r w:rsidRPr="00576F1F">
              <w:rPr>
                <w:rFonts w:asciiTheme="majorBidi" w:hAnsiTheme="majorBidi" w:cstheme="majorBidi"/>
                <w:sz w:val="18"/>
                <w:szCs w:val="18"/>
              </w:rPr>
              <w:t>0.502</w:t>
            </w:r>
          </w:p>
        </w:tc>
      </w:tr>
      <w:tr w:rsidR="00B42D70" w:rsidRPr="00576F1F" w14:paraId="6F803780" w14:textId="77777777" w:rsidTr="00EF5343">
        <w:trPr>
          <w:cantSplit/>
          <w:tblHeader/>
        </w:trPr>
        <w:tc>
          <w:tcPr>
            <w:tcW w:w="1074" w:type="dxa"/>
            <w:vMerge/>
            <w:shd w:val="clear" w:color="auto" w:fill="FFFFFF"/>
            <w:tcMar>
              <w:top w:w="30" w:type="dxa"/>
              <w:left w:w="30" w:type="dxa"/>
              <w:bottom w:w="30" w:type="dxa"/>
              <w:right w:w="30" w:type="dxa"/>
            </w:tcMar>
          </w:tcPr>
          <w:p w14:paraId="0720AC18"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0B76BE75"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T4</w:t>
            </w:r>
          </w:p>
        </w:tc>
        <w:tc>
          <w:tcPr>
            <w:tcW w:w="1350" w:type="dxa"/>
            <w:shd w:val="clear" w:color="auto" w:fill="FFFFFF"/>
            <w:tcMar>
              <w:top w:w="30" w:type="dxa"/>
              <w:left w:w="30" w:type="dxa"/>
              <w:bottom w:w="30" w:type="dxa"/>
              <w:right w:w="30" w:type="dxa"/>
            </w:tcMar>
          </w:tcPr>
          <w:p w14:paraId="657548A5"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3.0</w:t>
            </w:r>
          </w:p>
        </w:tc>
        <w:tc>
          <w:tcPr>
            <w:tcW w:w="1260" w:type="dxa"/>
            <w:shd w:val="clear" w:color="auto" w:fill="FFFFFF"/>
            <w:tcMar>
              <w:top w:w="30" w:type="dxa"/>
              <w:left w:w="30" w:type="dxa"/>
              <w:bottom w:w="30" w:type="dxa"/>
              <w:right w:w="30" w:type="dxa"/>
            </w:tcMar>
          </w:tcPr>
          <w:p w14:paraId="5F70E05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620" w:type="dxa"/>
            <w:shd w:val="clear" w:color="auto" w:fill="FFFFFF"/>
            <w:tcMar>
              <w:top w:w="30" w:type="dxa"/>
              <w:left w:w="30" w:type="dxa"/>
              <w:bottom w:w="30" w:type="dxa"/>
              <w:right w:w="30" w:type="dxa"/>
            </w:tcMar>
            <w:vAlign w:val="center"/>
          </w:tcPr>
          <w:p w14:paraId="085B7A39"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810" w:type="dxa"/>
            <w:shd w:val="clear" w:color="auto" w:fill="FFFFFF"/>
            <w:tcMar>
              <w:top w:w="30" w:type="dxa"/>
              <w:left w:w="30" w:type="dxa"/>
              <w:bottom w:w="30" w:type="dxa"/>
              <w:right w:w="30" w:type="dxa"/>
            </w:tcMar>
          </w:tcPr>
          <w:p w14:paraId="386C7F8D"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404" w:type="dxa"/>
            <w:shd w:val="clear" w:color="auto" w:fill="FFFFFF"/>
            <w:tcMar>
              <w:top w:w="30" w:type="dxa"/>
              <w:left w:w="30" w:type="dxa"/>
              <w:bottom w:w="30" w:type="dxa"/>
              <w:right w:w="30" w:type="dxa"/>
            </w:tcMar>
            <w:vAlign w:val="center"/>
          </w:tcPr>
          <w:p w14:paraId="35660975"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2685A10D"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40624E7C" w14:textId="77777777" w:rsidTr="00EF5343">
        <w:trPr>
          <w:cantSplit/>
          <w:tblHeader/>
        </w:trPr>
        <w:tc>
          <w:tcPr>
            <w:tcW w:w="1074" w:type="dxa"/>
            <w:vMerge w:val="restart"/>
            <w:shd w:val="clear" w:color="auto" w:fill="FFFFFF"/>
            <w:tcMar>
              <w:top w:w="30" w:type="dxa"/>
              <w:left w:w="30" w:type="dxa"/>
              <w:bottom w:w="30" w:type="dxa"/>
              <w:right w:w="30" w:type="dxa"/>
            </w:tcMar>
          </w:tcPr>
          <w:p w14:paraId="24DE2A27" w14:textId="77777777" w:rsidR="00B42D70" w:rsidRPr="00377FF8" w:rsidRDefault="00B42D70" w:rsidP="00EF5343">
            <w:pPr>
              <w:rPr>
                <w:rFonts w:asciiTheme="majorBidi" w:hAnsiTheme="majorBidi" w:cstheme="majorBidi"/>
                <w:b/>
                <w:bCs/>
                <w:sz w:val="24"/>
                <w:szCs w:val="24"/>
              </w:rPr>
            </w:pPr>
            <w:r w:rsidRPr="00377FF8">
              <w:rPr>
                <w:rFonts w:asciiTheme="majorBidi" w:hAnsiTheme="majorBidi" w:cstheme="majorBidi"/>
                <w:b/>
                <w:bCs/>
                <w:sz w:val="24"/>
                <w:szCs w:val="24"/>
              </w:rPr>
              <w:t>Stage</w:t>
            </w:r>
          </w:p>
        </w:tc>
        <w:tc>
          <w:tcPr>
            <w:tcW w:w="1305" w:type="dxa"/>
            <w:shd w:val="clear" w:color="auto" w:fill="FFFFFF"/>
            <w:tcMar>
              <w:top w:w="30" w:type="dxa"/>
              <w:left w:w="30" w:type="dxa"/>
              <w:bottom w:w="30" w:type="dxa"/>
              <w:right w:w="30" w:type="dxa"/>
            </w:tcMar>
          </w:tcPr>
          <w:p w14:paraId="7A03EF5C"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I</w:t>
            </w:r>
          </w:p>
        </w:tc>
        <w:tc>
          <w:tcPr>
            <w:tcW w:w="1350" w:type="dxa"/>
            <w:shd w:val="clear" w:color="auto" w:fill="FFFFFF"/>
            <w:tcMar>
              <w:top w:w="30" w:type="dxa"/>
              <w:left w:w="30" w:type="dxa"/>
              <w:bottom w:w="30" w:type="dxa"/>
              <w:right w:w="30" w:type="dxa"/>
            </w:tcMar>
          </w:tcPr>
          <w:p w14:paraId="04028A6C"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6.1</w:t>
            </w:r>
          </w:p>
        </w:tc>
        <w:tc>
          <w:tcPr>
            <w:tcW w:w="1260" w:type="dxa"/>
            <w:shd w:val="clear" w:color="auto" w:fill="FFFFFF"/>
            <w:tcMar>
              <w:top w:w="30" w:type="dxa"/>
              <w:left w:w="30" w:type="dxa"/>
              <w:bottom w:w="30" w:type="dxa"/>
              <w:right w:w="30" w:type="dxa"/>
            </w:tcMar>
          </w:tcPr>
          <w:p w14:paraId="7084F738"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620" w:type="dxa"/>
            <w:shd w:val="clear" w:color="auto" w:fill="FFFFFF"/>
            <w:tcMar>
              <w:top w:w="30" w:type="dxa"/>
              <w:left w:w="30" w:type="dxa"/>
              <w:bottom w:w="30" w:type="dxa"/>
              <w:right w:w="30" w:type="dxa"/>
            </w:tcMar>
            <w:vAlign w:val="center"/>
          </w:tcPr>
          <w:p w14:paraId="380D2312"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810" w:type="dxa"/>
            <w:shd w:val="clear" w:color="auto" w:fill="FFFFFF"/>
            <w:tcMar>
              <w:top w:w="30" w:type="dxa"/>
              <w:left w:w="30" w:type="dxa"/>
              <w:bottom w:w="30" w:type="dxa"/>
              <w:right w:w="30" w:type="dxa"/>
            </w:tcMar>
          </w:tcPr>
          <w:p w14:paraId="6B07299A"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w:t>
            </w:r>
          </w:p>
        </w:tc>
        <w:tc>
          <w:tcPr>
            <w:tcW w:w="1404" w:type="dxa"/>
            <w:shd w:val="clear" w:color="auto" w:fill="FFFFFF"/>
            <w:tcMar>
              <w:top w:w="30" w:type="dxa"/>
              <w:left w:w="30" w:type="dxa"/>
              <w:bottom w:w="30" w:type="dxa"/>
              <w:right w:w="30" w:type="dxa"/>
            </w:tcMar>
            <w:vAlign w:val="center"/>
          </w:tcPr>
          <w:p w14:paraId="0CD3DE67"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3707C6CC"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52E76DDD" w14:textId="77777777" w:rsidTr="00EF5343">
        <w:trPr>
          <w:cantSplit/>
          <w:tblHeader/>
        </w:trPr>
        <w:tc>
          <w:tcPr>
            <w:tcW w:w="1074" w:type="dxa"/>
            <w:vMerge/>
            <w:shd w:val="clear" w:color="auto" w:fill="FFFFFF"/>
            <w:tcMar>
              <w:top w:w="30" w:type="dxa"/>
              <w:left w:w="30" w:type="dxa"/>
              <w:bottom w:w="30" w:type="dxa"/>
              <w:right w:w="30" w:type="dxa"/>
            </w:tcMar>
          </w:tcPr>
          <w:p w14:paraId="1669C4BD"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72AD4A64"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II</w:t>
            </w:r>
          </w:p>
        </w:tc>
        <w:tc>
          <w:tcPr>
            <w:tcW w:w="1350" w:type="dxa"/>
            <w:shd w:val="clear" w:color="auto" w:fill="FFFFFF"/>
            <w:tcMar>
              <w:top w:w="30" w:type="dxa"/>
              <w:left w:w="30" w:type="dxa"/>
              <w:bottom w:w="30" w:type="dxa"/>
              <w:right w:w="30" w:type="dxa"/>
            </w:tcMar>
          </w:tcPr>
          <w:p w14:paraId="7D0BE652"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54.5</w:t>
            </w:r>
          </w:p>
        </w:tc>
        <w:tc>
          <w:tcPr>
            <w:tcW w:w="1260" w:type="dxa"/>
            <w:shd w:val="clear" w:color="auto" w:fill="FFFFFF"/>
            <w:tcMar>
              <w:top w:w="30" w:type="dxa"/>
              <w:left w:w="30" w:type="dxa"/>
              <w:bottom w:w="30" w:type="dxa"/>
              <w:right w:w="30" w:type="dxa"/>
            </w:tcMar>
          </w:tcPr>
          <w:p w14:paraId="4C8FCBB4"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5</w:t>
            </w:r>
          </w:p>
        </w:tc>
        <w:tc>
          <w:tcPr>
            <w:tcW w:w="1620" w:type="dxa"/>
            <w:shd w:val="clear" w:color="auto" w:fill="FFFFFF"/>
            <w:tcMar>
              <w:top w:w="30" w:type="dxa"/>
              <w:left w:w="30" w:type="dxa"/>
              <w:bottom w:w="30" w:type="dxa"/>
              <w:right w:w="30" w:type="dxa"/>
            </w:tcMar>
            <w:vAlign w:val="center"/>
          </w:tcPr>
          <w:p w14:paraId="4386923B"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w:t>
            </w:r>
          </w:p>
        </w:tc>
        <w:tc>
          <w:tcPr>
            <w:tcW w:w="810" w:type="dxa"/>
            <w:shd w:val="clear" w:color="auto" w:fill="FFFFFF"/>
            <w:tcMar>
              <w:top w:w="30" w:type="dxa"/>
              <w:left w:w="30" w:type="dxa"/>
              <w:bottom w:w="30" w:type="dxa"/>
              <w:right w:w="30" w:type="dxa"/>
            </w:tcMar>
          </w:tcPr>
          <w:p w14:paraId="1CA4B31C"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10</w:t>
            </w:r>
          </w:p>
        </w:tc>
        <w:tc>
          <w:tcPr>
            <w:tcW w:w="1404" w:type="dxa"/>
            <w:shd w:val="clear" w:color="auto" w:fill="FFFFFF"/>
            <w:tcMar>
              <w:top w:w="30" w:type="dxa"/>
              <w:left w:w="30" w:type="dxa"/>
              <w:bottom w:w="30" w:type="dxa"/>
              <w:right w:w="30" w:type="dxa"/>
            </w:tcMar>
            <w:vAlign w:val="center"/>
          </w:tcPr>
          <w:p w14:paraId="7577EC32"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14AD2EC1" w14:textId="77777777" w:rsidR="00B42D70" w:rsidRPr="00576F1F" w:rsidRDefault="00B42D70" w:rsidP="00EF5343">
            <w:pPr>
              <w:widowControl w:val="0"/>
              <w:autoSpaceDE w:val="0"/>
              <w:autoSpaceDN w:val="0"/>
              <w:adjustRightInd w:val="0"/>
              <w:spacing w:after="0" w:line="240" w:lineRule="auto"/>
              <w:jc w:val="right"/>
              <w:rPr>
                <w:rFonts w:asciiTheme="majorBidi" w:eastAsiaTheme="minorEastAsia" w:hAnsiTheme="majorBidi" w:cstheme="majorBidi"/>
                <w:sz w:val="24"/>
                <w:szCs w:val="24"/>
              </w:rPr>
            </w:pPr>
            <w:r w:rsidRPr="00576F1F">
              <w:rPr>
                <w:rFonts w:asciiTheme="majorBidi" w:hAnsiTheme="majorBidi" w:cstheme="majorBidi"/>
                <w:sz w:val="18"/>
                <w:szCs w:val="18"/>
              </w:rPr>
              <w:t>1.247</w:t>
            </w:r>
          </w:p>
        </w:tc>
      </w:tr>
      <w:tr w:rsidR="00B42D70" w:rsidRPr="00576F1F" w14:paraId="6DBDB915" w14:textId="77777777" w:rsidTr="00EF5343">
        <w:trPr>
          <w:cantSplit/>
          <w:tblHeader/>
        </w:trPr>
        <w:tc>
          <w:tcPr>
            <w:tcW w:w="1074" w:type="dxa"/>
            <w:vMerge/>
            <w:shd w:val="clear" w:color="auto" w:fill="FFFFFF"/>
            <w:tcMar>
              <w:top w:w="30" w:type="dxa"/>
              <w:left w:w="30" w:type="dxa"/>
              <w:bottom w:w="30" w:type="dxa"/>
              <w:right w:w="30" w:type="dxa"/>
            </w:tcMar>
          </w:tcPr>
          <w:p w14:paraId="136EA9A1" w14:textId="77777777" w:rsidR="00B42D70" w:rsidRPr="00377FF8" w:rsidRDefault="00B42D70" w:rsidP="00EF5343">
            <w:pPr>
              <w:widowControl w:val="0"/>
              <w:autoSpaceDE w:val="0"/>
              <w:autoSpaceDN w:val="0"/>
              <w:adjustRightInd w:val="0"/>
              <w:spacing w:after="0" w:line="240" w:lineRule="auto"/>
              <w:rPr>
                <w:rFonts w:asciiTheme="majorBidi" w:eastAsiaTheme="minorEastAsia" w:hAnsiTheme="majorBidi" w:cstheme="majorBidi"/>
                <w:b/>
                <w:bCs/>
                <w:sz w:val="24"/>
                <w:szCs w:val="24"/>
              </w:rPr>
            </w:pPr>
          </w:p>
        </w:tc>
        <w:tc>
          <w:tcPr>
            <w:tcW w:w="1305" w:type="dxa"/>
            <w:shd w:val="clear" w:color="auto" w:fill="FFFFFF"/>
            <w:tcMar>
              <w:top w:w="30" w:type="dxa"/>
              <w:left w:w="30" w:type="dxa"/>
              <w:bottom w:w="30" w:type="dxa"/>
              <w:right w:w="30" w:type="dxa"/>
            </w:tcMar>
          </w:tcPr>
          <w:p w14:paraId="176E4003" w14:textId="77777777" w:rsidR="00B42D70" w:rsidRPr="00377FF8" w:rsidRDefault="00B42D70" w:rsidP="00EF5343">
            <w:pPr>
              <w:widowControl w:val="0"/>
              <w:autoSpaceDE w:val="0"/>
              <w:autoSpaceDN w:val="0"/>
              <w:adjustRightInd w:val="0"/>
              <w:spacing w:after="0" w:line="320" w:lineRule="atLeast"/>
              <w:rPr>
                <w:rFonts w:asciiTheme="majorBidi" w:eastAsiaTheme="minorEastAsia" w:hAnsiTheme="majorBidi" w:cstheme="majorBidi"/>
                <w:b/>
                <w:bCs/>
                <w:sz w:val="20"/>
                <w:szCs w:val="20"/>
              </w:rPr>
            </w:pPr>
            <w:r w:rsidRPr="00377FF8">
              <w:rPr>
                <w:rFonts w:asciiTheme="majorBidi" w:eastAsiaTheme="minorEastAsia" w:hAnsiTheme="majorBidi" w:cstheme="majorBidi"/>
                <w:b/>
                <w:bCs/>
                <w:sz w:val="20"/>
                <w:szCs w:val="20"/>
              </w:rPr>
              <w:t>III</w:t>
            </w:r>
          </w:p>
        </w:tc>
        <w:tc>
          <w:tcPr>
            <w:tcW w:w="1350" w:type="dxa"/>
            <w:shd w:val="clear" w:color="auto" w:fill="FFFFFF"/>
            <w:tcMar>
              <w:top w:w="30" w:type="dxa"/>
              <w:left w:w="30" w:type="dxa"/>
              <w:bottom w:w="30" w:type="dxa"/>
              <w:right w:w="30" w:type="dxa"/>
            </w:tcMar>
          </w:tcPr>
          <w:p w14:paraId="7B9A613E"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39.4</w:t>
            </w:r>
          </w:p>
        </w:tc>
        <w:tc>
          <w:tcPr>
            <w:tcW w:w="1260" w:type="dxa"/>
            <w:shd w:val="clear" w:color="auto" w:fill="FFFFFF"/>
            <w:tcMar>
              <w:top w:w="30" w:type="dxa"/>
              <w:left w:w="30" w:type="dxa"/>
              <w:bottom w:w="30" w:type="dxa"/>
              <w:right w:w="30" w:type="dxa"/>
            </w:tcMar>
          </w:tcPr>
          <w:p w14:paraId="6C918387"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0</w:t>
            </w:r>
          </w:p>
        </w:tc>
        <w:tc>
          <w:tcPr>
            <w:tcW w:w="1620" w:type="dxa"/>
            <w:shd w:val="clear" w:color="auto" w:fill="FFFFFF"/>
            <w:tcMar>
              <w:top w:w="30" w:type="dxa"/>
              <w:left w:w="30" w:type="dxa"/>
              <w:bottom w:w="30" w:type="dxa"/>
              <w:right w:w="30" w:type="dxa"/>
            </w:tcMar>
            <w:vAlign w:val="center"/>
          </w:tcPr>
          <w:p w14:paraId="256FC390"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4</w:t>
            </w:r>
          </w:p>
        </w:tc>
        <w:tc>
          <w:tcPr>
            <w:tcW w:w="810" w:type="dxa"/>
            <w:shd w:val="clear" w:color="auto" w:fill="FFFFFF"/>
            <w:tcMar>
              <w:top w:w="30" w:type="dxa"/>
              <w:left w:w="30" w:type="dxa"/>
              <w:bottom w:w="30" w:type="dxa"/>
              <w:right w:w="30" w:type="dxa"/>
            </w:tcMar>
          </w:tcPr>
          <w:p w14:paraId="4BAE25FB" w14:textId="77777777" w:rsidR="00B42D70" w:rsidRPr="00576F1F" w:rsidRDefault="00B42D70" w:rsidP="00EF5343">
            <w:pPr>
              <w:jc w:val="center"/>
              <w:rPr>
                <w:rFonts w:asciiTheme="majorBidi" w:hAnsiTheme="majorBidi" w:cstheme="majorBidi"/>
                <w:sz w:val="16"/>
                <w:szCs w:val="16"/>
              </w:rPr>
            </w:pPr>
            <w:r w:rsidRPr="00576F1F">
              <w:rPr>
                <w:rFonts w:asciiTheme="majorBidi" w:hAnsiTheme="majorBidi" w:cstheme="majorBidi"/>
                <w:sz w:val="16"/>
                <w:szCs w:val="16"/>
              </w:rPr>
              <w:t>9</w:t>
            </w:r>
          </w:p>
        </w:tc>
        <w:tc>
          <w:tcPr>
            <w:tcW w:w="1404" w:type="dxa"/>
            <w:shd w:val="clear" w:color="auto" w:fill="FFFFFF"/>
            <w:tcMar>
              <w:top w:w="30" w:type="dxa"/>
              <w:left w:w="30" w:type="dxa"/>
              <w:bottom w:w="30" w:type="dxa"/>
              <w:right w:w="30" w:type="dxa"/>
            </w:tcMar>
            <w:vAlign w:val="center"/>
          </w:tcPr>
          <w:p w14:paraId="72F3F0A3" w14:textId="77777777" w:rsidR="00B42D70" w:rsidRPr="00576F1F" w:rsidRDefault="00B42D70" w:rsidP="00EF5343">
            <w:pPr>
              <w:widowControl w:val="0"/>
              <w:autoSpaceDE w:val="0"/>
              <w:autoSpaceDN w:val="0"/>
              <w:adjustRightInd w:val="0"/>
              <w:spacing w:after="0" w:line="320" w:lineRule="atLeast"/>
              <w:jc w:val="center"/>
              <w:rPr>
                <w:rFonts w:asciiTheme="majorBidi" w:eastAsiaTheme="minorEastAsia" w:hAnsiTheme="majorBidi" w:cstheme="majorBidi"/>
                <w:sz w:val="18"/>
                <w:szCs w:val="18"/>
              </w:rPr>
            </w:pPr>
          </w:p>
        </w:tc>
        <w:tc>
          <w:tcPr>
            <w:tcW w:w="1155" w:type="dxa"/>
            <w:tcBorders>
              <w:top w:val="nil"/>
              <w:bottom w:val="nil"/>
            </w:tcBorders>
            <w:shd w:val="clear" w:color="auto" w:fill="FFFFFF"/>
            <w:tcMar>
              <w:top w:w="30" w:type="dxa"/>
              <w:left w:w="30" w:type="dxa"/>
              <w:bottom w:w="30" w:type="dxa"/>
              <w:right w:w="30" w:type="dxa"/>
            </w:tcMar>
          </w:tcPr>
          <w:p w14:paraId="136390FB" w14:textId="77777777" w:rsidR="00B42D70" w:rsidRPr="00576F1F" w:rsidRDefault="00B42D70" w:rsidP="00EF5343">
            <w:pPr>
              <w:widowControl w:val="0"/>
              <w:autoSpaceDE w:val="0"/>
              <w:autoSpaceDN w:val="0"/>
              <w:adjustRightInd w:val="0"/>
              <w:spacing w:after="0" w:line="240" w:lineRule="auto"/>
              <w:jc w:val="center"/>
              <w:rPr>
                <w:rFonts w:asciiTheme="majorBidi" w:eastAsiaTheme="minorEastAsia" w:hAnsiTheme="majorBidi" w:cstheme="majorBidi"/>
                <w:sz w:val="24"/>
                <w:szCs w:val="24"/>
              </w:rPr>
            </w:pPr>
          </w:p>
        </w:tc>
      </w:tr>
      <w:tr w:rsidR="00B42D70" w:rsidRPr="00576F1F" w14:paraId="18164EED" w14:textId="77777777" w:rsidTr="00EF5343">
        <w:trPr>
          <w:gridAfter w:val="7"/>
          <w:wAfter w:w="8904" w:type="dxa"/>
          <w:cantSplit/>
          <w:trHeight w:val="276"/>
        </w:trPr>
        <w:tc>
          <w:tcPr>
            <w:tcW w:w="1074" w:type="dxa"/>
            <w:vMerge/>
            <w:shd w:val="clear" w:color="auto" w:fill="FFFFFF"/>
            <w:tcMar>
              <w:top w:w="30" w:type="dxa"/>
              <w:left w:w="30" w:type="dxa"/>
              <w:bottom w:w="30" w:type="dxa"/>
              <w:right w:w="30" w:type="dxa"/>
            </w:tcMar>
          </w:tcPr>
          <w:p w14:paraId="22725AE9" w14:textId="77777777" w:rsidR="00B42D70" w:rsidRPr="00576F1F" w:rsidRDefault="00B42D70" w:rsidP="00EF5343">
            <w:pPr>
              <w:widowControl w:val="0"/>
              <w:autoSpaceDE w:val="0"/>
              <w:autoSpaceDN w:val="0"/>
              <w:adjustRightInd w:val="0"/>
              <w:spacing w:after="0" w:line="240" w:lineRule="auto"/>
              <w:rPr>
                <w:rFonts w:asciiTheme="majorBidi" w:eastAsiaTheme="minorEastAsia" w:hAnsiTheme="majorBidi" w:cstheme="majorBidi"/>
                <w:sz w:val="24"/>
                <w:szCs w:val="24"/>
              </w:rPr>
            </w:pPr>
          </w:p>
        </w:tc>
      </w:tr>
    </w:tbl>
    <w:p w14:paraId="1C368D4B" w14:textId="7B7783C1" w:rsidR="00A12BBF" w:rsidRPr="00576F1F" w:rsidRDefault="00A12BBF" w:rsidP="00A12BBF">
      <w:pPr>
        <w:rPr>
          <w:rFonts w:asciiTheme="majorBidi" w:hAnsiTheme="majorBidi" w:cstheme="majorBidi"/>
          <w:lang w:bidi="fa-IR"/>
        </w:rPr>
      </w:pPr>
      <w:r w:rsidRPr="00576F1F">
        <w:rPr>
          <w:rFonts w:asciiTheme="majorBidi" w:hAnsiTheme="majorBidi" w:cstheme="majorBidi"/>
          <w:lang w:bidi="fa-IR"/>
        </w:rPr>
        <w:br w:type="page"/>
      </w:r>
    </w:p>
    <w:p w14:paraId="46A18C24" w14:textId="399E4623" w:rsidR="00A12BBF" w:rsidRPr="00576F1F" w:rsidRDefault="00A12BBF" w:rsidP="00497A55">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22080" behindDoc="0" locked="0" layoutInCell="1" allowOverlap="1" wp14:anchorId="480A2B88" wp14:editId="6C3CCCEB">
                <wp:simplePos x="0" y="0"/>
                <wp:positionH relativeFrom="leftMargin">
                  <wp:align>right</wp:align>
                </wp:positionH>
                <wp:positionV relativeFrom="paragraph">
                  <wp:posOffset>-400050</wp:posOffset>
                </wp:positionV>
                <wp:extent cx="809296" cy="257175"/>
                <wp:effectExtent l="0" t="0" r="0" b="9525"/>
                <wp:wrapNone/>
                <wp:docPr id="1115028050" name="Text Box 1115028050"/>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07923054" w14:textId="7E72E2F3" w:rsidR="00377FF8" w:rsidRDefault="00B42D70" w:rsidP="00A12BBF">
                            <w:r>
                              <w:t>Table 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0A2B88" id="Text Box 1115028050" o:spid="_x0000_s1037" type="#_x0000_t202" style="position:absolute;margin-left:12.5pt;margin-top:-31.5pt;width:63.7pt;height:20.25pt;z-index:25182208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" fillcolor="window" stroked="f" strokeweight=".5pt">
                <v:textbox>
                  <w:txbxContent>
                    <w:p w14:paraId="07923054" w14:textId="7E72E2F3" w:rsidR="00377FF8" w:rsidRDefault="00B42D70" w:rsidP="00A12BBF">
                      <w:r>
                        <w:t>Table S2</w:t>
                      </w:r>
                    </w:p>
                  </w:txbxContent>
                </v:textbox>
                <w10:wrap anchorx="margin"/>
              </v:shape>
            </w:pict>
          </mc:Fallback>
        </mc:AlternateContent>
      </w:r>
      <w:r w:rsidRPr="00576F1F">
        <w:rPr>
          <w:rFonts w:asciiTheme="majorBidi" w:hAnsiTheme="majorBidi" w:cstheme="majorBidi"/>
        </w:rPr>
        <w:t xml:space="preserve">Table </w:t>
      </w:r>
      <w:r w:rsidR="00E941C6" w:rsidRPr="00576F1F">
        <w:rPr>
          <w:rFonts w:asciiTheme="majorBidi" w:hAnsiTheme="majorBidi" w:cstheme="majorBidi"/>
        </w:rPr>
        <w:t>S</w:t>
      </w:r>
      <w:r w:rsidR="00497A55">
        <w:rPr>
          <w:rFonts w:asciiTheme="majorBidi" w:hAnsiTheme="majorBidi" w:cstheme="majorBidi"/>
        </w:rPr>
        <w:t>2</w:t>
      </w:r>
      <w:r w:rsidRPr="00576F1F">
        <w:rPr>
          <w:rFonts w:asciiTheme="majorBidi" w:hAnsiTheme="majorBidi" w:cstheme="majorBidi"/>
        </w:rPr>
        <w:t>. Extracted via DAVID21and GEO34 analysis tools.</w:t>
      </w:r>
    </w:p>
    <w:tbl>
      <w:tblPr>
        <w:tblStyle w:val="TableGrid1"/>
        <w:tblW w:w="10800" w:type="dxa"/>
        <w:tblInd w:w="-1152" w:type="dxa"/>
        <w:tblLayout w:type="fixed"/>
        <w:tblLook w:val="04A0" w:firstRow="1" w:lastRow="0" w:firstColumn="1" w:lastColumn="0" w:noHBand="0" w:noVBand="1"/>
      </w:tblPr>
      <w:tblGrid>
        <w:gridCol w:w="2341"/>
        <w:gridCol w:w="1349"/>
        <w:gridCol w:w="1080"/>
        <w:gridCol w:w="6030"/>
      </w:tblGrid>
      <w:tr w:rsidR="00576F1F" w:rsidRPr="00576F1F" w14:paraId="33010971" w14:textId="77777777" w:rsidTr="00F93789">
        <w:tc>
          <w:tcPr>
            <w:tcW w:w="2341" w:type="dxa"/>
          </w:tcPr>
          <w:p w14:paraId="2269FD8A"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gene expression</w:t>
            </w:r>
          </w:p>
        </w:tc>
        <w:tc>
          <w:tcPr>
            <w:tcW w:w="1349" w:type="dxa"/>
          </w:tcPr>
          <w:p w14:paraId="5730658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GO:0010468</w:t>
            </w:r>
          </w:p>
        </w:tc>
        <w:tc>
          <w:tcPr>
            <w:tcW w:w="1080" w:type="dxa"/>
          </w:tcPr>
          <w:p w14:paraId="76B305EA"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0.0019</w:t>
            </w:r>
          </w:p>
        </w:tc>
        <w:tc>
          <w:tcPr>
            <w:tcW w:w="6030" w:type="dxa"/>
          </w:tcPr>
          <w:p w14:paraId="4CF6CC1B"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SALL4,NANOG,HES1,TWIST1,NOTCH1,OCT4,EPCAM,ERBB3,EGFR,EZH2,SOX2,YAP1,KLF4,BMI1, MYC</w:t>
            </w:r>
          </w:p>
        </w:tc>
      </w:tr>
      <w:tr w:rsidR="00576F1F" w:rsidRPr="00576F1F" w14:paraId="1BEF21AC" w14:textId="77777777" w:rsidTr="00F93789">
        <w:tc>
          <w:tcPr>
            <w:tcW w:w="2341" w:type="dxa"/>
          </w:tcPr>
          <w:p w14:paraId="49D40187"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cell population proliferation</w:t>
            </w:r>
          </w:p>
        </w:tc>
        <w:tc>
          <w:tcPr>
            <w:tcW w:w="1349" w:type="dxa"/>
          </w:tcPr>
          <w:p w14:paraId="654B6AD6"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GO:0042127</w:t>
            </w:r>
          </w:p>
        </w:tc>
        <w:tc>
          <w:tcPr>
            <w:tcW w:w="1080" w:type="dxa"/>
          </w:tcPr>
          <w:p w14:paraId="194E88EF"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2.59e-05</w:t>
            </w:r>
          </w:p>
        </w:tc>
        <w:tc>
          <w:tcPr>
            <w:tcW w:w="6030" w:type="dxa"/>
          </w:tcPr>
          <w:p w14:paraId="74E7EF98"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NANOG,HES1,TWIST1,JAG1,EPCAM,LGR5,</w:t>
            </w:r>
          </w:p>
          <w:p w14:paraId="00DF91F5"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ERBB3,EGFR,TDGF1,EZH2,SOX2,KLF4,BMI1,MCC,MYC</w:t>
            </w:r>
          </w:p>
        </w:tc>
      </w:tr>
      <w:tr w:rsidR="00576F1F" w:rsidRPr="00576F1F" w14:paraId="6745DD38" w14:textId="77777777" w:rsidTr="00F93789">
        <w:tc>
          <w:tcPr>
            <w:tcW w:w="2341" w:type="dxa"/>
          </w:tcPr>
          <w:p w14:paraId="3FEB89C5"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Cell differentiation</w:t>
            </w:r>
          </w:p>
        </w:tc>
        <w:tc>
          <w:tcPr>
            <w:tcW w:w="1349" w:type="dxa"/>
          </w:tcPr>
          <w:p w14:paraId="4A111814"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GO:0030154</w:t>
            </w:r>
          </w:p>
        </w:tc>
        <w:tc>
          <w:tcPr>
            <w:tcW w:w="1080" w:type="dxa"/>
          </w:tcPr>
          <w:p w14:paraId="0CD5A0C5"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2.86e-05</w:t>
            </w:r>
          </w:p>
        </w:tc>
        <w:tc>
          <w:tcPr>
            <w:tcW w:w="6030" w:type="dxa"/>
          </w:tcPr>
          <w:p w14:paraId="7A854F73"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NANOG,HES1,TWIST1,CDH1,EPCAM,LGR5,ERBB3,EGFR, EZH2,SOX2,KRT19,YAP1 ,KLF4</w:t>
            </w:r>
          </w:p>
        </w:tc>
      </w:tr>
      <w:tr w:rsidR="00576F1F" w:rsidRPr="00576F1F" w14:paraId="61571911" w14:textId="77777777" w:rsidTr="00F93789">
        <w:tc>
          <w:tcPr>
            <w:tcW w:w="2341" w:type="dxa"/>
          </w:tcPr>
          <w:p w14:paraId="7E44A3A7"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Developmental process</w:t>
            </w:r>
          </w:p>
        </w:tc>
        <w:tc>
          <w:tcPr>
            <w:tcW w:w="1349" w:type="dxa"/>
          </w:tcPr>
          <w:p w14:paraId="2A47369B"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GO:0032502</w:t>
            </w:r>
          </w:p>
        </w:tc>
        <w:tc>
          <w:tcPr>
            <w:tcW w:w="1080" w:type="dxa"/>
          </w:tcPr>
          <w:p w14:paraId="0906926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7.12e-05</w:t>
            </w:r>
          </w:p>
        </w:tc>
        <w:tc>
          <w:tcPr>
            <w:tcW w:w="6030" w:type="dxa"/>
          </w:tcPr>
          <w:p w14:paraId="5C2A644F"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SALL4,NANOG,HES1,TWIST1,OCT4,CDH1,EPCAM,LGR5,ERBB3,EGFR,Cripto,EZH2,SOX2,KRT19,YAP1 ,KLF4,BMI1,CD133,MYC</w:t>
            </w:r>
          </w:p>
        </w:tc>
      </w:tr>
      <w:tr w:rsidR="00576F1F" w:rsidRPr="00576F1F" w14:paraId="548A817E" w14:textId="77777777" w:rsidTr="00F93789">
        <w:tc>
          <w:tcPr>
            <w:tcW w:w="2341" w:type="dxa"/>
          </w:tcPr>
          <w:p w14:paraId="6569905E"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Negative regulation of transcription by rna polymerase ii</w:t>
            </w:r>
          </w:p>
        </w:tc>
        <w:tc>
          <w:tcPr>
            <w:tcW w:w="1349" w:type="dxa"/>
          </w:tcPr>
          <w:p w14:paraId="1DD45545" w14:textId="77777777" w:rsidR="00A12BBF" w:rsidRPr="00576F1F" w:rsidRDefault="00A12BBF" w:rsidP="00F93789">
            <w:pPr>
              <w:spacing w:after="200" w:line="276" w:lineRule="auto"/>
              <w:rPr>
                <w:rFonts w:ascii="Calibri" w:eastAsia="Calibri" w:hAnsi="Calibri" w:cs="Arial"/>
              </w:rPr>
            </w:pPr>
          </w:p>
          <w:p w14:paraId="75D7F9DA"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GO:0000122</w:t>
            </w:r>
          </w:p>
        </w:tc>
        <w:tc>
          <w:tcPr>
            <w:tcW w:w="1080" w:type="dxa"/>
          </w:tcPr>
          <w:p w14:paraId="79990C77" w14:textId="77777777" w:rsidR="00A12BBF" w:rsidRPr="00576F1F" w:rsidRDefault="00A12BBF" w:rsidP="00F93789">
            <w:pPr>
              <w:spacing w:after="200" w:line="276" w:lineRule="auto"/>
              <w:rPr>
                <w:rFonts w:ascii="Calibri" w:eastAsia="Calibri" w:hAnsi="Calibri" w:cs="Arial"/>
              </w:rPr>
            </w:pPr>
          </w:p>
          <w:p w14:paraId="7F801D33"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0.00035</w:t>
            </w:r>
          </w:p>
        </w:tc>
        <w:tc>
          <w:tcPr>
            <w:tcW w:w="6030" w:type="dxa"/>
          </w:tcPr>
          <w:p w14:paraId="70ED23FC"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SALL4,HES1,TWIST1 ,OCT4,EZH2,SOX2,KLF4,BMI1 ,MYC</w:t>
            </w:r>
          </w:p>
        </w:tc>
      </w:tr>
      <w:tr w:rsidR="00576F1F" w:rsidRPr="00576F1F" w14:paraId="7CC8F5DA" w14:textId="77777777" w:rsidTr="00F93789">
        <w:tc>
          <w:tcPr>
            <w:tcW w:w="2341" w:type="dxa"/>
          </w:tcPr>
          <w:p w14:paraId="60969DDB"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Positive regulation of cellular metabolic process</w:t>
            </w:r>
          </w:p>
        </w:tc>
        <w:tc>
          <w:tcPr>
            <w:tcW w:w="1349" w:type="dxa"/>
          </w:tcPr>
          <w:p w14:paraId="0D32C7A8"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GO:0031325</w:t>
            </w:r>
          </w:p>
        </w:tc>
        <w:tc>
          <w:tcPr>
            <w:tcW w:w="1080" w:type="dxa"/>
          </w:tcPr>
          <w:p w14:paraId="70223D7D"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0.00052</w:t>
            </w:r>
          </w:p>
        </w:tc>
        <w:tc>
          <w:tcPr>
            <w:tcW w:w="6030" w:type="dxa"/>
          </w:tcPr>
          <w:p w14:paraId="6C9DCCDC"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SALL4,NANOG,HES1,TWIST1,NOTCH1,OCT4,CDH1,EPCAM,ERBB3,EGFR,CRIPTO,EZH2,SOX2,KLF4,BMI1 ,MYC</w:t>
            </w:r>
          </w:p>
        </w:tc>
      </w:tr>
      <w:tr w:rsidR="00576F1F" w:rsidRPr="00576F1F" w14:paraId="2496A800" w14:textId="77777777" w:rsidTr="00F93789">
        <w:tc>
          <w:tcPr>
            <w:tcW w:w="2341" w:type="dxa"/>
          </w:tcPr>
          <w:p w14:paraId="448C959F"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Positive regulation of transcription, dna-templated</w:t>
            </w:r>
          </w:p>
        </w:tc>
        <w:tc>
          <w:tcPr>
            <w:tcW w:w="1349" w:type="dxa"/>
          </w:tcPr>
          <w:p w14:paraId="6054BE1D"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GO:0045893</w:t>
            </w:r>
          </w:p>
        </w:tc>
        <w:tc>
          <w:tcPr>
            <w:tcW w:w="1080" w:type="dxa"/>
          </w:tcPr>
          <w:p w14:paraId="2E0E581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0.0015</w:t>
            </w:r>
          </w:p>
        </w:tc>
        <w:tc>
          <w:tcPr>
            <w:tcW w:w="6030" w:type="dxa"/>
          </w:tcPr>
          <w:p w14:paraId="775575D7"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SALL4,NANOG,HES1,TWIST1,NOTCH1,POU5F1,CDH1,EPCAM,ERBB3,EGFR,CRIPTO,EZH2,SOX2,KLF4,BMI1,MYC</w:t>
            </w:r>
          </w:p>
        </w:tc>
      </w:tr>
      <w:tr w:rsidR="00576F1F" w:rsidRPr="00576F1F" w14:paraId="1B6727C2" w14:textId="77777777" w:rsidTr="00F93789">
        <w:tc>
          <w:tcPr>
            <w:tcW w:w="2341" w:type="dxa"/>
          </w:tcPr>
          <w:p w14:paraId="42B7DB3F"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Positive regulation of cell population proliferation</w:t>
            </w:r>
          </w:p>
        </w:tc>
        <w:tc>
          <w:tcPr>
            <w:tcW w:w="1349" w:type="dxa"/>
          </w:tcPr>
          <w:p w14:paraId="2262D229"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GO:0008284</w:t>
            </w:r>
          </w:p>
        </w:tc>
        <w:tc>
          <w:tcPr>
            <w:tcW w:w="1080" w:type="dxa"/>
          </w:tcPr>
          <w:p w14:paraId="4425334E"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0.00056</w:t>
            </w:r>
          </w:p>
        </w:tc>
        <w:tc>
          <w:tcPr>
            <w:tcW w:w="6030" w:type="dxa"/>
          </w:tcPr>
          <w:p w14:paraId="622E0AF4"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NANOG,HES1,TWIST1,EPCAM,ERBB3,EGFR,TDGF1,EZH2,BMI1,MYC</w:t>
            </w:r>
          </w:p>
        </w:tc>
      </w:tr>
      <w:tr w:rsidR="00576F1F" w:rsidRPr="00576F1F" w14:paraId="10EDF8D3" w14:textId="77777777" w:rsidTr="00F93789">
        <w:tc>
          <w:tcPr>
            <w:tcW w:w="2341" w:type="dxa"/>
          </w:tcPr>
          <w:p w14:paraId="5F6CED47"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Negative regulation of cellular process</w:t>
            </w:r>
          </w:p>
        </w:tc>
        <w:tc>
          <w:tcPr>
            <w:tcW w:w="1349" w:type="dxa"/>
          </w:tcPr>
          <w:p w14:paraId="70D7B8A6"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GO:0048523</w:t>
            </w:r>
          </w:p>
        </w:tc>
        <w:tc>
          <w:tcPr>
            <w:tcW w:w="1080" w:type="dxa"/>
          </w:tcPr>
          <w:p w14:paraId="1ED39BD0"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0.00071</w:t>
            </w:r>
            <w:r w:rsidRPr="00576F1F">
              <w:rPr>
                <w:rFonts w:ascii="Calibri" w:eastAsia="Calibri" w:hAnsi="Calibri" w:cs="Arial"/>
              </w:rPr>
              <w:tab/>
            </w:r>
          </w:p>
        </w:tc>
        <w:tc>
          <w:tcPr>
            <w:tcW w:w="6030" w:type="dxa"/>
          </w:tcPr>
          <w:p w14:paraId="370D366E"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SALL4,NANOG,HES1,TWIST1,NOTCH1,OCT4,,EPCAM,ERBB3,EGFR,CRIPTO,EZH2,SOX2,OCLN,KLF4,BMI1 ,MYC</w:t>
            </w:r>
          </w:p>
        </w:tc>
      </w:tr>
      <w:tr w:rsidR="00576F1F" w:rsidRPr="00576F1F" w14:paraId="7DCAB8AB" w14:textId="77777777" w:rsidTr="00F93789">
        <w:tc>
          <w:tcPr>
            <w:tcW w:w="2341" w:type="dxa"/>
          </w:tcPr>
          <w:p w14:paraId="146F687C"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cell differentiation</w:t>
            </w:r>
          </w:p>
        </w:tc>
        <w:tc>
          <w:tcPr>
            <w:tcW w:w="1349" w:type="dxa"/>
          </w:tcPr>
          <w:p w14:paraId="1108088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GO:0045595</w:t>
            </w:r>
          </w:p>
        </w:tc>
        <w:tc>
          <w:tcPr>
            <w:tcW w:w="1080" w:type="dxa"/>
          </w:tcPr>
          <w:p w14:paraId="7C3B2430"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0.0011</w:t>
            </w:r>
          </w:p>
        </w:tc>
        <w:tc>
          <w:tcPr>
            <w:tcW w:w="6030" w:type="dxa"/>
          </w:tcPr>
          <w:p w14:paraId="03E831CA"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NANOG,HES1,TWIST1,NOTCH1,OCT4,EGFR,EZH2,SOX2,KLF4,CD133 ,MYC</w:t>
            </w:r>
          </w:p>
        </w:tc>
      </w:tr>
      <w:tr w:rsidR="00576F1F" w:rsidRPr="00576F1F" w14:paraId="5335528C" w14:textId="77777777" w:rsidTr="00F93789">
        <w:tc>
          <w:tcPr>
            <w:tcW w:w="2341" w:type="dxa"/>
          </w:tcPr>
          <w:p w14:paraId="651B715A"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protein phosphorylation</w:t>
            </w:r>
          </w:p>
        </w:tc>
        <w:tc>
          <w:tcPr>
            <w:tcW w:w="1349" w:type="dxa"/>
          </w:tcPr>
          <w:p w14:paraId="68D88600"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GO:0001932</w:t>
            </w:r>
          </w:p>
        </w:tc>
        <w:tc>
          <w:tcPr>
            <w:tcW w:w="1080" w:type="dxa"/>
          </w:tcPr>
          <w:p w14:paraId="559994F3"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0.0023</w:t>
            </w:r>
          </w:p>
        </w:tc>
        <w:tc>
          <w:tcPr>
            <w:tcW w:w="6030" w:type="dxa"/>
          </w:tcPr>
          <w:p w14:paraId="7FF41E24"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HES1,TWIST1,ERBB3,EGFR,CRIPTO,EZH2,SOX2 ,KLF4, MYC</w:t>
            </w:r>
          </w:p>
        </w:tc>
      </w:tr>
      <w:tr w:rsidR="00576F1F" w:rsidRPr="00576F1F" w14:paraId="6AAAE095" w14:textId="77777777" w:rsidTr="00F93789">
        <w:tc>
          <w:tcPr>
            <w:tcW w:w="2341" w:type="dxa"/>
          </w:tcPr>
          <w:p w14:paraId="3FACAE49"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protein modification process</w:t>
            </w:r>
          </w:p>
        </w:tc>
        <w:tc>
          <w:tcPr>
            <w:tcW w:w="1349" w:type="dxa"/>
          </w:tcPr>
          <w:p w14:paraId="5EA6EFCC"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GO:0031399</w:t>
            </w:r>
          </w:p>
        </w:tc>
        <w:tc>
          <w:tcPr>
            <w:tcW w:w="1080" w:type="dxa"/>
          </w:tcPr>
          <w:p w14:paraId="454A57AD"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0.0036</w:t>
            </w:r>
          </w:p>
        </w:tc>
        <w:tc>
          <w:tcPr>
            <w:tcW w:w="6030" w:type="dxa"/>
          </w:tcPr>
          <w:p w14:paraId="50125745"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HES1,TWIST1,ERBB3,EGFR,CRIPTO,EZH2,SOX2,KLF4,BMI1 ,MYC</w:t>
            </w:r>
          </w:p>
        </w:tc>
      </w:tr>
      <w:tr w:rsidR="00576F1F" w:rsidRPr="00576F1F" w14:paraId="19293CF7" w14:textId="77777777" w:rsidTr="00F93789">
        <w:tc>
          <w:tcPr>
            <w:tcW w:w="2341" w:type="dxa"/>
          </w:tcPr>
          <w:p w14:paraId="3876B143"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Positive regulation of biological process</w:t>
            </w:r>
          </w:p>
        </w:tc>
        <w:tc>
          <w:tcPr>
            <w:tcW w:w="1349" w:type="dxa"/>
          </w:tcPr>
          <w:p w14:paraId="3C7B17DB"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GO:0048518</w:t>
            </w:r>
          </w:p>
        </w:tc>
        <w:tc>
          <w:tcPr>
            <w:tcW w:w="1080" w:type="dxa"/>
          </w:tcPr>
          <w:p w14:paraId="594EEF18"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0.0036</w:t>
            </w:r>
          </w:p>
        </w:tc>
        <w:tc>
          <w:tcPr>
            <w:tcW w:w="6030" w:type="dxa"/>
          </w:tcPr>
          <w:p w14:paraId="443750F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ICAM,SALL4,NANOG,HES1,TWIST1,NOTCH1,OCT4,EPCAM,LGR5,ERBB3,EGFR,CRIPTO,EZH2,SOX2 ,KLF4,BMI1CD133 ,MYC</w:t>
            </w:r>
          </w:p>
        </w:tc>
      </w:tr>
      <w:tr w:rsidR="00576F1F" w:rsidRPr="00576F1F" w14:paraId="695A1AB0" w14:textId="77777777" w:rsidTr="00F93789">
        <w:tc>
          <w:tcPr>
            <w:tcW w:w="2341" w:type="dxa"/>
          </w:tcPr>
          <w:p w14:paraId="5E149C88"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mapk cascade</w:t>
            </w:r>
          </w:p>
        </w:tc>
        <w:tc>
          <w:tcPr>
            <w:tcW w:w="1349" w:type="dxa"/>
          </w:tcPr>
          <w:p w14:paraId="57C5EE36"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GO:0043408</w:t>
            </w:r>
          </w:p>
        </w:tc>
        <w:tc>
          <w:tcPr>
            <w:tcW w:w="1080" w:type="dxa"/>
          </w:tcPr>
          <w:p w14:paraId="5F508188"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0.0139</w:t>
            </w:r>
          </w:p>
        </w:tc>
        <w:tc>
          <w:tcPr>
            <w:tcW w:w="6030" w:type="dxa"/>
          </w:tcPr>
          <w:p w14:paraId="2E86182C"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EGFR,CRIPTO,EZH2,SOX2,KLF4 ,MYC</w:t>
            </w:r>
          </w:p>
        </w:tc>
      </w:tr>
      <w:tr w:rsidR="00576F1F" w:rsidRPr="00576F1F" w14:paraId="7C4A95FB" w14:textId="77777777" w:rsidTr="00F93789">
        <w:tc>
          <w:tcPr>
            <w:tcW w:w="2341" w:type="dxa"/>
          </w:tcPr>
          <w:p w14:paraId="40BEAF73"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Regulation of cellular protein metabolic process</w:t>
            </w:r>
          </w:p>
        </w:tc>
        <w:tc>
          <w:tcPr>
            <w:tcW w:w="1349" w:type="dxa"/>
          </w:tcPr>
          <w:p w14:paraId="6E5D9CA0"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GO:0032268</w:t>
            </w:r>
          </w:p>
        </w:tc>
        <w:tc>
          <w:tcPr>
            <w:tcW w:w="1080" w:type="dxa"/>
          </w:tcPr>
          <w:p w14:paraId="184E9BC4"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0.0182</w:t>
            </w:r>
          </w:p>
        </w:tc>
        <w:tc>
          <w:tcPr>
            <w:tcW w:w="6030" w:type="dxa"/>
          </w:tcPr>
          <w:p w14:paraId="1ABA6893"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HES1,TWIST1,ERBB3,EGFR,CRIPTO,EZH2,SOX2,KLF4,BMI1, MYC</w:t>
            </w:r>
          </w:p>
        </w:tc>
      </w:tr>
      <w:tr w:rsidR="00576F1F" w:rsidRPr="00576F1F" w14:paraId="5D8B50A6" w14:textId="77777777" w:rsidTr="00F93789">
        <w:tc>
          <w:tcPr>
            <w:tcW w:w="2341" w:type="dxa"/>
          </w:tcPr>
          <w:p w14:paraId="5468C26E"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Negative regulation of cell cycle</w:t>
            </w:r>
          </w:p>
        </w:tc>
        <w:tc>
          <w:tcPr>
            <w:tcW w:w="1349" w:type="dxa"/>
          </w:tcPr>
          <w:p w14:paraId="51F7E6BA"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GO:0045786</w:t>
            </w:r>
          </w:p>
        </w:tc>
        <w:tc>
          <w:tcPr>
            <w:tcW w:w="1080" w:type="dxa"/>
          </w:tcPr>
          <w:p w14:paraId="2E5B5592"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0.0238</w:t>
            </w:r>
          </w:p>
        </w:tc>
        <w:tc>
          <w:tcPr>
            <w:tcW w:w="6030" w:type="dxa"/>
          </w:tcPr>
          <w:p w14:paraId="00EEA061"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EGFR,EZH2,SOX2,KLF4,BMI1,MYC</w:t>
            </w:r>
          </w:p>
        </w:tc>
      </w:tr>
      <w:tr w:rsidR="00576F1F" w:rsidRPr="00576F1F" w14:paraId="3B250996" w14:textId="77777777" w:rsidTr="00F93789">
        <w:tc>
          <w:tcPr>
            <w:tcW w:w="2341" w:type="dxa"/>
          </w:tcPr>
          <w:p w14:paraId="44A1DEFA" w14:textId="77777777" w:rsidR="00A12BBF" w:rsidRPr="00377FF8" w:rsidRDefault="00A12BBF" w:rsidP="00F93789">
            <w:pPr>
              <w:spacing w:after="200" w:line="276" w:lineRule="auto"/>
              <w:rPr>
                <w:rFonts w:ascii="Calibri" w:eastAsia="Calibri" w:hAnsi="Calibri" w:cs="Arial"/>
                <w:b/>
                <w:bCs/>
              </w:rPr>
            </w:pPr>
            <w:r w:rsidRPr="00377FF8">
              <w:rPr>
                <w:rFonts w:ascii="Calibri" w:eastAsia="Calibri" w:hAnsi="Calibri" w:cs="Arial"/>
                <w:b/>
                <w:bCs/>
              </w:rPr>
              <w:t>Positive regulation of molecular function</w:t>
            </w:r>
          </w:p>
        </w:tc>
        <w:tc>
          <w:tcPr>
            <w:tcW w:w="1349" w:type="dxa"/>
          </w:tcPr>
          <w:p w14:paraId="10F3E6A1"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GO:0044093</w:t>
            </w:r>
          </w:p>
        </w:tc>
        <w:tc>
          <w:tcPr>
            <w:tcW w:w="1080" w:type="dxa"/>
          </w:tcPr>
          <w:p w14:paraId="77E35EBD"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0.0380</w:t>
            </w:r>
          </w:p>
        </w:tc>
        <w:tc>
          <w:tcPr>
            <w:tcW w:w="6030" w:type="dxa"/>
          </w:tcPr>
          <w:p w14:paraId="68B677F6" w14:textId="77777777" w:rsidR="00A12BBF" w:rsidRPr="00576F1F" w:rsidRDefault="00A12BBF" w:rsidP="00F93789">
            <w:pPr>
              <w:spacing w:after="200" w:line="276" w:lineRule="auto"/>
              <w:rPr>
                <w:rFonts w:ascii="Calibri" w:eastAsia="Calibri" w:hAnsi="Calibri" w:cs="Arial"/>
              </w:rPr>
            </w:pPr>
            <w:r w:rsidRPr="00576F1F">
              <w:rPr>
                <w:rFonts w:ascii="Calibri" w:eastAsia="Calibri" w:hAnsi="Calibri" w:cs="Arial"/>
              </w:rPr>
              <w:t>HES1,TWIST1,ERBB3,EGFR,cripto,EZH2,KLF4,BMI1,MYC</w:t>
            </w:r>
          </w:p>
        </w:tc>
      </w:tr>
    </w:tbl>
    <w:p w14:paraId="5212483C" w14:textId="6BB79B44" w:rsidR="00A12BBF" w:rsidRPr="00576F1F" w:rsidRDefault="00A12BBF" w:rsidP="00E50238">
      <w:pPr>
        <w:jc w:val="both"/>
        <w:rPr>
          <w:rFonts w:asciiTheme="majorBidi" w:hAnsiTheme="majorBidi" w:cstheme="majorBidi"/>
          <w:lang w:bidi="fa-IR"/>
        </w:rPr>
      </w:pPr>
    </w:p>
    <w:p w14:paraId="5198E70A" w14:textId="7DCC799C" w:rsidR="00A12BBF" w:rsidRPr="00576F1F" w:rsidRDefault="00A12BBF" w:rsidP="00E50238">
      <w:pPr>
        <w:jc w:val="both"/>
        <w:rPr>
          <w:rFonts w:asciiTheme="majorBidi" w:hAnsiTheme="majorBidi" w:cstheme="majorBidi"/>
          <w:lang w:bidi="fa-IR"/>
        </w:rPr>
      </w:pPr>
      <w:r w:rsidRPr="00576F1F">
        <w:rPr>
          <w:rFonts w:asciiTheme="majorBidi" w:hAnsiTheme="majorBidi" w:cstheme="majorBidi"/>
          <w:noProof/>
        </w:rPr>
        <mc:AlternateContent>
          <mc:Choice Requires="wps">
            <w:drawing>
              <wp:anchor distT="0" distB="0" distL="114300" distR="114300" simplePos="0" relativeHeight="251820032" behindDoc="0" locked="0" layoutInCell="1" allowOverlap="1" wp14:anchorId="71234661" wp14:editId="14A5AE2D">
                <wp:simplePos x="0" y="0"/>
                <wp:positionH relativeFrom="leftMargin">
                  <wp:align>right</wp:align>
                </wp:positionH>
                <wp:positionV relativeFrom="paragraph">
                  <wp:posOffset>309562</wp:posOffset>
                </wp:positionV>
                <wp:extent cx="809296" cy="257175"/>
                <wp:effectExtent l="0" t="0" r="0" b="9525"/>
                <wp:wrapNone/>
                <wp:docPr id="1789068018" name="Text Box 1789068018"/>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3305893C" w14:textId="7F5F6F7E" w:rsidR="00377FF8" w:rsidRDefault="00377FF8" w:rsidP="00B42D70">
                            <w:r>
                              <w:t>Table</w:t>
                            </w:r>
                            <w:r>
                              <w:rPr>
                                <w:rFonts w:hint="cs"/>
                                <w:rtl/>
                              </w:rPr>
                              <w:t xml:space="preserve"> </w:t>
                            </w:r>
                            <w:r>
                              <w:t>S</w:t>
                            </w:r>
                            <w:r w:rsidR="00B42D70">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234661" id="Text Box 1789068018" o:spid="_x0000_s1038" type="#_x0000_t202" style="position:absolute;left:0;text-align:left;margin-left:12.5pt;margin-top:24.35pt;width:63.7pt;height:20.25pt;z-index:251820032;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" fillcolor="window" stroked="f" strokeweight=".5pt">
                <v:textbox>
                  <w:txbxContent>
                    <w:p w14:paraId="3305893C" w14:textId="7F5F6F7E" w:rsidR="00377FF8" w:rsidRDefault="00377FF8" w:rsidP="00B42D70">
                      <w:r>
                        <w:t>Table</w:t>
                      </w:r>
                      <w:r>
                        <w:rPr>
                          <w:rFonts w:hint="cs"/>
                          <w:rtl/>
                        </w:rPr>
                        <w:t xml:space="preserve"> </w:t>
                      </w:r>
                      <w:r>
                        <w:t>S</w:t>
                      </w:r>
                      <w:r w:rsidR="00B42D70">
                        <w:t>3</w:t>
                      </w:r>
                    </w:p>
                  </w:txbxContent>
                </v:textbox>
                <w10:wrap anchorx="margin"/>
              </v:shape>
            </w:pict>
          </mc:Fallback>
        </mc:AlternateContent>
      </w:r>
    </w:p>
    <w:p w14:paraId="605CA283" w14:textId="77777777" w:rsidR="00A12BBF" w:rsidRPr="00576F1F" w:rsidRDefault="00A12BBF" w:rsidP="00E50238">
      <w:pPr>
        <w:jc w:val="both"/>
        <w:rPr>
          <w:rFonts w:asciiTheme="majorBidi" w:hAnsiTheme="majorBidi" w:cstheme="majorBidi"/>
          <w:lang w:bidi="fa-IR"/>
        </w:rPr>
      </w:pPr>
    </w:p>
    <w:p w14:paraId="3417DA18" w14:textId="11A65FE1" w:rsidR="00A12BBF" w:rsidRPr="00576F1F" w:rsidRDefault="00A12BBF" w:rsidP="00497A55">
      <w:r w:rsidRPr="00576F1F">
        <w:rPr>
          <w:rFonts w:asciiTheme="majorBidi" w:hAnsiTheme="majorBidi" w:cstheme="majorBidi"/>
        </w:rPr>
        <w:t>Table.</w:t>
      </w:r>
      <w:r w:rsidR="00E941C6" w:rsidRPr="00576F1F">
        <w:rPr>
          <w:rFonts w:asciiTheme="majorBidi" w:hAnsiTheme="majorBidi" w:cstheme="majorBidi"/>
        </w:rPr>
        <w:t>S</w:t>
      </w:r>
      <w:r w:rsidR="00497A55">
        <w:rPr>
          <w:rFonts w:asciiTheme="majorBidi" w:hAnsiTheme="majorBidi" w:cstheme="majorBidi"/>
        </w:rPr>
        <w:t>3</w:t>
      </w:r>
      <w:r w:rsidRPr="00576F1F">
        <w:rPr>
          <w:rFonts w:asciiTheme="majorBidi" w:hAnsiTheme="majorBidi" w:cstheme="majorBidi"/>
        </w:rPr>
        <w:t xml:space="preserve"> </w:t>
      </w:r>
      <w:r w:rsidR="007E3050" w:rsidRPr="00576F1F">
        <w:rPr>
          <w:rFonts w:asciiTheme="majorBidi" w:hAnsiTheme="majorBidi" w:cstheme="majorBidi"/>
        </w:rPr>
        <w:t>E</w:t>
      </w:r>
      <w:r w:rsidRPr="00576F1F">
        <w:rPr>
          <w:rFonts w:asciiTheme="majorBidi" w:hAnsiTheme="majorBidi" w:cstheme="majorBidi"/>
        </w:rPr>
        <w:t>xtracted via Reactome23 and PANTHER analysis tools.</w:t>
      </w:r>
    </w:p>
    <w:p w14:paraId="2F4A01E9" w14:textId="77777777" w:rsidR="00A12BBF" w:rsidRPr="00576F1F" w:rsidRDefault="00A12BBF" w:rsidP="00E50238">
      <w:pPr>
        <w:jc w:val="both"/>
        <w:rPr>
          <w:rFonts w:asciiTheme="majorBidi" w:hAnsiTheme="majorBidi" w:cstheme="majorBidi"/>
          <w:lang w:bidi="fa-IR"/>
        </w:rPr>
      </w:pPr>
    </w:p>
    <w:tbl>
      <w:tblPr>
        <w:tblStyle w:val="TableGrid2"/>
        <w:tblW w:w="10188" w:type="dxa"/>
        <w:tblInd w:w="-418" w:type="dxa"/>
        <w:tblLook w:val="04A0" w:firstRow="1" w:lastRow="0" w:firstColumn="1" w:lastColumn="0" w:noHBand="0" w:noVBand="1"/>
      </w:tblPr>
      <w:tblGrid>
        <w:gridCol w:w="1325"/>
        <w:gridCol w:w="1242"/>
        <w:gridCol w:w="2131"/>
        <w:gridCol w:w="1624"/>
        <w:gridCol w:w="3866"/>
      </w:tblGrid>
      <w:tr w:rsidR="00576F1F" w:rsidRPr="00576F1F" w14:paraId="5F9D5C22" w14:textId="77777777" w:rsidTr="00F93789">
        <w:tc>
          <w:tcPr>
            <w:tcW w:w="1325" w:type="dxa"/>
          </w:tcPr>
          <w:p w14:paraId="7F4998C3" w14:textId="77777777" w:rsidR="00A12BBF" w:rsidRPr="00576F1F" w:rsidRDefault="00A12BBF" w:rsidP="00F93789">
            <w:pPr>
              <w:spacing w:line="480" w:lineRule="auto"/>
              <w:jc w:val="center"/>
              <w:rPr>
                <w:rFonts w:ascii="Arial" w:eastAsia="Calibri" w:hAnsi="Arial" w:cs="Arial"/>
                <w:b/>
                <w:bCs/>
                <w:shd w:val="clear" w:color="auto" w:fill="FFFFFF"/>
                <w:lang w:bidi="fa-IR"/>
              </w:rPr>
            </w:pPr>
            <w:r w:rsidRPr="00576F1F">
              <w:rPr>
                <w:rFonts w:ascii="Arial" w:eastAsia="Calibri" w:hAnsi="Arial" w:cs="Arial"/>
                <w:b/>
                <w:bCs/>
                <w:shd w:val="clear" w:color="auto" w:fill="FFFFFF"/>
                <w:lang w:bidi="fa-IR"/>
              </w:rPr>
              <w:t>EZH2</w:t>
            </w:r>
          </w:p>
        </w:tc>
        <w:tc>
          <w:tcPr>
            <w:tcW w:w="1242" w:type="dxa"/>
          </w:tcPr>
          <w:p w14:paraId="4576602F" w14:textId="77777777" w:rsidR="00A12BBF" w:rsidRPr="00576F1F" w:rsidRDefault="00A12BBF" w:rsidP="00F93789">
            <w:pPr>
              <w:spacing w:line="480" w:lineRule="auto"/>
              <w:jc w:val="center"/>
              <w:rPr>
                <w:rFonts w:ascii="Arial" w:eastAsia="Calibri" w:hAnsi="Arial" w:cs="Arial"/>
                <w:b/>
                <w:bCs/>
                <w:shd w:val="clear" w:color="auto" w:fill="FFFFFF"/>
                <w:lang w:bidi="fa-IR"/>
              </w:rPr>
            </w:pPr>
            <w:r w:rsidRPr="00576F1F">
              <w:rPr>
                <w:rFonts w:ascii="Arial" w:eastAsia="Calibri" w:hAnsi="Arial" w:cs="Arial"/>
                <w:b/>
                <w:bCs/>
                <w:shd w:val="clear" w:color="auto" w:fill="FFFFFF"/>
                <w:lang w:bidi="fa-IR"/>
              </w:rPr>
              <w:t>CSC markers</w:t>
            </w:r>
          </w:p>
        </w:tc>
        <w:tc>
          <w:tcPr>
            <w:tcW w:w="2131" w:type="dxa"/>
          </w:tcPr>
          <w:p w14:paraId="6954C1EA" w14:textId="77777777" w:rsidR="00A12BBF" w:rsidRPr="00576F1F" w:rsidRDefault="00A12BBF" w:rsidP="00F93789">
            <w:pPr>
              <w:spacing w:line="480" w:lineRule="auto"/>
              <w:jc w:val="center"/>
              <w:rPr>
                <w:rFonts w:ascii="Arial" w:eastAsia="Calibri" w:hAnsi="Arial" w:cs="Arial"/>
                <w:b/>
                <w:bCs/>
                <w:shd w:val="clear" w:color="auto" w:fill="FFFFFF"/>
                <w:lang w:bidi="fa-IR"/>
              </w:rPr>
            </w:pPr>
            <w:r w:rsidRPr="00576F1F">
              <w:rPr>
                <w:rFonts w:ascii="Arial" w:eastAsia="Calibri" w:hAnsi="Arial" w:cs="Arial"/>
                <w:b/>
                <w:bCs/>
                <w:shd w:val="clear" w:color="auto" w:fill="FFFFFF"/>
                <w:lang w:bidi="fa-IR"/>
              </w:rPr>
              <w:t>Interaction</w:t>
            </w:r>
          </w:p>
        </w:tc>
        <w:tc>
          <w:tcPr>
            <w:tcW w:w="1624" w:type="dxa"/>
          </w:tcPr>
          <w:p w14:paraId="73A01BDA" w14:textId="77777777" w:rsidR="00A12BBF" w:rsidRPr="00576F1F" w:rsidRDefault="00A12BBF" w:rsidP="00F93789">
            <w:pPr>
              <w:spacing w:line="480" w:lineRule="auto"/>
              <w:jc w:val="center"/>
              <w:rPr>
                <w:rFonts w:ascii="Arial" w:eastAsia="Calibri" w:hAnsi="Arial" w:cs="Arial"/>
                <w:b/>
                <w:bCs/>
                <w:shd w:val="clear" w:color="auto" w:fill="FFFFFF"/>
                <w:lang w:bidi="fa-IR"/>
              </w:rPr>
            </w:pPr>
            <w:r w:rsidRPr="00576F1F">
              <w:rPr>
                <w:rFonts w:ascii="Arial" w:eastAsia="Calibri" w:hAnsi="Arial" w:cs="Arial"/>
                <w:b/>
                <w:bCs/>
                <w:shd w:val="clear" w:color="auto" w:fill="FFFFFF"/>
                <w:lang w:bidi="fa-IR"/>
              </w:rPr>
              <w:t>Weight</w:t>
            </w:r>
          </w:p>
        </w:tc>
        <w:tc>
          <w:tcPr>
            <w:tcW w:w="3866" w:type="dxa"/>
          </w:tcPr>
          <w:p w14:paraId="60595EF9" w14:textId="77777777" w:rsidR="00A12BBF" w:rsidRPr="00576F1F" w:rsidRDefault="00A12BBF" w:rsidP="00F93789">
            <w:pPr>
              <w:spacing w:line="480" w:lineRule="auto"/>
              <w:jc w:val="center"/>
              <w:rPr>
                <w:rFonts w:ascii="Arial" w:eastAsia="Calibri" w:hAnsi="Arial" w:cs="Arial"/>
                <w:b/>
                <w:bCs/>
                <w:shd w:val="clear" w:color="auto" w:fill="FFFFFF"/>
                <w:lang w:bidi="fa-IR"/>
              </w:rPr>
            </w:pPr>
            <w:r w:rsidRPr="00576F1F">
              <w:rPr>
                <w:rFonts w:ascii="Arial" w:eastAsia="Calibri" w:hAnsi="Arial" w:cs="Arial"/>
                <w:b/>
                <w:bCs/>
                <w:shd w:val="clear" w:color="auto" w:fill="FFFFFF"/>
                <w:lang w:bidi="fa-IR"/>
              </w:rPr>
              <w:t>Network group</w:t>
            </w:r>
          </w:p>
        </w:tc>
      </w:tr>
      <w:tr w:rsidR="00576F1F" w:rsidRPr="00576F1F" w14:paraId="1370044A" w14:textId="77777777" w:rsidTr="00F93789">
        <w:tc>
          <w:tcPr>
            <w:tcW w:w="1325" w:type="dxa"/>
          </w:tcPr>
          <w:p w14:paraId="32E470D9"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EZH2</w:t>
            </w:r>
          </w:p>
        </w:tc>
        <w:tc>
          <w:tcPr>
            <w:tcW w:w="1242" w:type="dxa"/>
          </w:tcPr>
          <w:p w14:paraId="00CA0F46"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HMGN2</w:t>
            </w:r>
          </w:p>
        </w:tc>
        <w:tc>
          <w:tcPr>
            <w:tcW w:w="2131" w:type="dxa"/>
          </w:tcPr>
          <w:p w14:paraId="62B8AD1F"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Co-expression</w:t>
            </w:r>
          </w:p>
        </w:tc>
        <w:tc>
          <w:tcPr>
            <w:tcW w:w="1624" w:type="dxa"/>
          </w:tcPr>
          <w:p w14:paraId="61D65D0C"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0.0073948246</w:t>
            </w:r>
          </w:p>
        </w:tc>
        <w:tc>
          <w:tcPr>
            <w:tcW w:w="3866" w:type="dxa"/>
          </w:tcPr>
          <w:p w14:paraId="77BC720B"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Ramaswamy-Golub-2001</w:t>
            </w:r>
          </w:p>
        </w:tc>
      </w:tr>
      <w:tr w:rsidR="00576F1F" w:rsidRPr="00576F1F" w14:paraId="32D913EA" w14:textId="77777777" w:rsidTr="00F93789">
        <w:tc>
          <w:tcPr>
            <w:tcW w:w="1325" w:type="dxa"/>
          </w:tcPr>
          <w:p w14:paraId="4B613AC3"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p>
          <w:p w14:paraId="6C18274D"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EZH2</w:t>
            </w:r>
          </w:p>
        </w:tc>
        <w:tc>
          <w:tcPr>
            <w:tcW w:w="1242" w:type="dxa"/>
          </w:tcPr>
          <w:p w14:paraId="75A8945A"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BMI-1</w:t>
            </w:r>
          </w:p>
          <w:p w14:paraId="5F5049BD"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KLF4</w:t>
            </w:r>
          </w:p>
        </w:tc>
        <w:tc>
          <w:tcPr>
            <w:tcW w:w="2131" w:type="dxa"/>
          </w:tcPr>
          <w:p w14:paraId="2629BA0B"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Genetic interaction</w:t>
            </w:r>
          </w:p>
        </w:tc>
        <w:tc>
          <w:tcPr>
            <w:tcW w:w="1624" w:type="dxa"/>
          </w:tcPr>
          <w:p w14:paraId="29D2FE6E"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0.102434576</w:t>
            </w:r>
          </w:p>
          <w:p w14:paraId="1E7791E9"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0.0017748259</w:t>
            </w:r>
          </w:p>
        </w:tc>
        <w:tc>
          <w:tcPr>
            <w:tcW w:w="3866" w:type="dxa"/>
          </w:tcPr>
          <w:p w14:paraId="6C256A37"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Han-Bassik-2017 B</w:t>
            </w:r>
          </w:p>
          <w:p w14:paraId="7268A043"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Lin-Smith-2010</w:t>
            </w:r>
          </w:p>
        </w:tc>
      </w:tr>
      <w:tr w:rsidR="00576F1F" w:rsidRPr="00576F1F" w14:paraId="2B7FF682" w14:textId="77777777" w:rsidTr="00F93789">
        <w:tc>
          <w:tcPr>
            <w:tcW w:w="1325" w:type="dxa"/>
          </w:tcPr>
          <w:p w14:paraId="4CDDCF4C"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p>
          <w:p w14:paraId="746687E6"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p>
          <w:p w14:paraId="1C7874F9"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EZH2</w:t>
            </w:r>
          </w:p>
        </w:tc>
        <w:tc>
          <w:tcPr>
            <w:tcW w:w="1242" w:type="dxa"/>
          </w:tcPr>
          <w:p w14:paraId="542C3605"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SALL4</w:t>
            </w:r>
          </w:p>
          <w:p w14:paraId="3F21352F"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BMI-1</w:t>
            </w:r>
            <w:r w:rsidRPr="00377FF8">
              <w:rPr>
                <w:rFonts w:ascii="Arial" w:eastAsia="Calibri" w:hAnsi="Arial" w:cs="Arial"/>
                <w:b/>
                <w:bCs/>
                <w:sz w:val="20"/>
                <w:szCs w:val="20"/>
                <w:shd w:val="clear" w:color="auto" w:fill="FFFFFF"/>
                <w:lang w:bidi="fa-IR"/>
              </w:rPr>
              <w:br/>
              <w:t>AKT-1</w:t>
            </w:r>
            <w:r w:rsidRPr="00377FF8">
              <w:rPr>
                <w:rFonts w:ascii="Arial" w:eastAsia="Calibri" w:hAnsi="Arial" w:cs="Arial"/>
                <w:b/>
                <w:bCs/>
                <w:sz w:val="20"/>
                <w:szCs w:val="20"/>
                <w:shd w:val="clear" w:color="auto" w:fill="FFFFFF"/>
                <w:lang w:bidi="fa-IR"/>
              </w:rPr>
              <w:br/>
              <w:t>OCT4</w:t>
            </w:r>
          </w:p>
          <w:p w14:paraId="78021DF8"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C-myc</w:t>
            </w:r>
          </w:p>
        </w:tc>
        <w:tc>
          <w:tcPr>
            <w:tcW w:w="2131" w:type="dxa"/>
          </w:tcPr>
          <w:p w14:paraId="0444A164"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Physical interaction</w:t>
            </w:r>
          </w:p>
        </w:tc>
        <w:tc>
          <w:tcPr>
            <w:tcW w:w="1624" w:type="dxa"/>
          </w:tcPr>
          <w:p w14:paraId="57F03B30"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0.028358376</w:t>
            </w:r>
          </w:p>
          <w:p w14:paraId="361B93AE"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0.024539618</w:t>
            </w:r>
          </w:p>
          <w:p w14:paraId="5AFD3B9F"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0.0021349934</w:t>
            </w:r>
          </w:p>
          <w:p w14:paraId="3FE5328E"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0.0064390614</w:t>
            </w:r>
          </w:p>
          <w:p w14:paraId="56D14BB9"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0.003274821</w:t>
            </w:r>
          </w:p>
        </w:tc>
        <w:tc>
          <w:tcPr>
            <w:tcW w:w="3866" w:type="dxa"/>
          </w:tcPr>
          <w:p w14:paraId="3652E5C1"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Oliviero-Cagney-2016</w:t>
            </w:r>
          </w:p>
          <w:p w14:paraId="2544E605"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IREF-intact</w:t>
            </w:r>
          </w:p>
          <w:p w14:paraId="5F391D8A"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BIOGRID-SMALL-SCALE-STUDIES</w:t>
            </w:r>
          </w:p>
          <w:p w14:paraId="2D2F1B2A"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BIOGRID-SMALL-SCALE-STUDIES</w:t>
            </w:r>
          </w:p>
          <w:p w14:paraId="0331E08B"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BIOGRID-SMALL-SCALE-STUDIES</w:t>
            </w:r>
          </w:p>
        </w:tc>
      </w:tr>
      <w:tr w:rsidR="00576F1F" w:rsidRPr="00576F1F" w14:paraId="76353F0A" w14:textId="77777777" w:rsidTr="00F93789">
        <w:tc>
          <w:tcPr>
            <w:tcW w:w="1325" w:type="dxa"/>
          </w:tcPr>
          <w:p w14:paraId="6720B40A"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p>
          <w:p w14:paraId="6CA7DA2B"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EZH2</w:t>
            </w:r>
          </w:p>
        </w:tc>
        <w:tc>
          <w:tcPr>
            <w:tcW w:w="1242" w:type="dxa"/>
          </w:tcPr>
          <w:p w14:paraId="7E698B18"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ABCG2</w:t>
            </w:r>
          </w:p>
          <w:p w14:paraId="320A1214" w14:textId="77777777" w:rsidR="00A12BBF" w:rsidRPr="00377FF8" w:rsidRDefault="00A12BBF" w:rsidP="00F93789">
            <w:pPr>
              <w:spacing w:line="480" w:lineRule="auto"/>
              <w:jc w:val="center"/>
              <w:rPr>
                <w:rFonts w:ascii="Arial" w:eastAsia="Calibri" w:hAnsi="Arial" w:cs="Arial"/>
                <w:b/>
                <w:bCs/>
                <w:sz w:val="20"/>
                <w:szCs w:val="20"/>
                <w:shd w:val="clear" w:color="auto" w:fill="FFFFFF"/>
                <w:lang w:bidi="fa-IR"/>
              </w:rPr>
            </w:pPr>
            <w:r w:rsidRPr="00377FF8">
              <w:rPr>
                <w:rFonts w:ascii="Arial" w:eastAsia="Calibri" w:hAnsi="Arial" w:cs="Arial"/>
                <w:b/>
                <w:bCs/>
                <w:sz w:val="20"/>
                <w:szCs w:val="20"/>
                <w:shd w:val="clear" w:color="auto" w:fill="FFFFFF"/>
                <w:lang w:bidi="fa-IR"/>
              </w:rPr>
              <w:t>NANOG</w:t>
            </w:r>
          </w:p>
        </w:tc>
        <w:tc>
          <w:tcPr>
            <w:tcW w:w="2131" w:type="dxa"/>
          </w:tcPr>
          <w:p w14:paraId="47645492"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Predicted</w:t>
            </w:r>
          </w:p>
        </w:tc>
        <w:tc>
          <w:tcPr>
            <w:tcW w:w="1624" w:type="dxa"/>
          </w:tcPr>
          <w:p w14:paraId="6F0D2D91"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0.07867217</w:t>
            </w:r>
          </w:p>
          <w:p w14:paraId="679A0D48" w14:textId="77777777" w:rsidR="00A12BBF" w:rsidRPr="00576F1F" w:rsidRDefault="00A12BBF" w:rsidP="00F93789">
            <w:pPr>
              <w:spacing w:line="480" w:lineRule="auto"/>
              <w:jc w:val="center"/>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0.0059956275</w:t>
            </w:r>
          </w:p>
        </w:tc>
        <w:tc>
          <w:tcPr>
            <w:tcW w:w="3866" w:type="dxa"/>
          </w:tcPr>
          <w:p w14:paraId="1BFC7BDE"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I2D-BioGRID-Fly2Human</w:t>
            </w:r>
          </w:p>
          <w:p w14:paraId="4028BF07" w14:textId="77777777" w:rsidR="00A12BBF" w:rsidRPr="00576F1F" w:rsidRDefault="00A12BBF" w:rsidP="00F93789">
            <w:pPr>
              <w:spacing w:line="480" w:lineRule="auto"/>
              <w:rPr>
                <w:rFonts w:ascii="Arial" w:eastAsia="Calibri" w:hAnsi="Arial" w:cs="Arial"/>
                <w:sz w:val="20"/>
                <w:szCs w:val="20"/>
                <w:shd w:val="clear" w:color="auto" w:fill="FFFFFF"/>
                <w:lang w:bidi="fa-IR"/>
              </w:rPr>
            </w:pPr>
            <w:r w:rsidRPr="00576F1F">
              <w:rPr>
                <w:rFonts w:ascii="Arial" w:eastAsia="Calibri" w:hAnsi="Arial" w:cs="Arial"/>
                <w:sz w:val="20"/>
                <w:szCs w:val="20"/>
                <w:shd w:val="clear" w:color="auto" w:fill="FFFFFF"/>
                <w:lang w:bidi="fa-IR"/>
              </w:rPr>
              <w:t>I2D-IntAct-Mouse2Human</w:t>
            </w:r>
          </w:p>
        </w:tc>
      </w:tr>
    </w:tbl>
    <w:p w14:paraId="15412588" w14:textId="77777777" w:rsidR="00A12BBF" w:rsidRPr="00576F1F" w:rsidRDefault="00A12BBF" w:rsidP="00E50238">
      <w:pPr>
        <w:jc w:val="both"/>
        <w:rPr>
          <w:rFonts w:asciiTheme="majorBidi" w:hAnsiTheme="majorBidi" w:cstheme="majorBidi"/>
          <w:lang w:bidi="fa-IR"/>
        </w:rPr>
      </w:pPr>
    </w:p>
    <w:p w14:paraId="336252E0" w14:textId="3B5046B5" w:rsidR="0057063C" w:rsidRPr="00576F1F" w:rsidRDefault="0057063C" w:rsidP="000717BE">
      <w:pPr>
        <w:rPr>
          <w:rFonts w:asciiTheme="majorBidi" w:hAnsiTheme="majorBidi" w:cstheme="majorBidi"/>
        </w:rPr>
      </w:pPr>
    </w:p>
    <w:p w14:paraId="13E40224" w14:textId="35D84ED5" w:rsidR="00A83C0E" w:rsidRPr="00576F1F" w:rsidRDefault="00356A7B" w:rsidP="00A83C0E">
      <w:pPr>
        <w:jc w:val="both"/>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67488" behindDoc="0" locked="0" layoutInCell="1" allowOverlap="1" wp14:anchorId="17EBC541" wp14:editId="2F300178">
                <wp:simplePos x="0" y="0"/>
                <wp:positionH relativeFrom="leftMargin">
                  <wp:posOffset>416312</wp:posOffset>
                </wp:positionH>
                <wp:positionV relativeFrom="paragraph">
                  <wp:posOffset>-186938</wp:posOffset>
                </wp:positionV>
                <wp:extent cx="809296" cy="257175"/>
                <wp:effectExtent l="0" t="0" r="0" b="9525"/>
                <wp:wrapNone/>
                <wp:docPr id="476528066" name="Text Box 476528066"/>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26AEC16F" w14:textId="455C9DFF" w:rsidR="00356A7B" w:rsidRDefault="00356A7B" w:rsidP="00356A7B">
                            <w:r>
                              <w:t>Table</w:t>
                            </w:r>
                            <w:r>
                              <w:rPr>
                                <w:rFonts w:hint="cs"/>
                                <w:rtl/>
                              </w:rPr>
                              <w:t xml:space="preserve"> </w:t>
                            </w:r>
                            <w:r>
                              <w:t>S</w:t>
                            </w: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EBC541" id="Text Box 476528066" o:spid="_x0000_s1039" type="#_x0000_t202" style="position:absolute;left:0;text-align:left;margin-left:32.8pt;margin-top:-14.7pt;width:63.7pt;height:20.25pt;z-index:25196748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" fillcolor="window" stroked="f" strokeweight=".5pt">
                <v:textbox>
                  <w:txbxContent>
                    <w:p w14:paraId="26AEC16F" w14:textId="455C9DFF" w:rsidR="00356A7B" w:rsidRDefault="00356A7B" w:rsidP="00356A7B">
                      <w:r>
                        <w:t>Table</w:t>
                      </w:r>
                      <w:r>
                        <w:rPr>
                          <w:rFonts w:hint="cs"/>
                          <w:rtl/>
                        </w:rPr>
                        <w:t xml:space="preserve"> </w:t>
                      </w:r>
                      <w:r>
                        <w:t>S</w:t>
                      </w:r>
                      <w:r>
                        <w:t>4</w:t>
                      </w:r>
                    </w:p>
                  </w:txbxContent>
                </v:textbox>
                <w10:wrap anchorx="margin"/>
              </v:shape>
            </w:pict>
          </mc:Fallback>
        </mc:AlternateContent>
      </w:r>
    </w:p>
    <w:p w14:paraId="6DA4896A" w14:textId="14F5D425" w:rsidR="00265E75" w:rsidRPr="00576F1F" w:rsidRDefault="00265E75" w:rsidP="00265E75">
      <w:pPr>
        <w:jc w:val="both"/>
        <w:rPr>
          <w:rFonts w:asciiTheme="majorBidi" w:hAnsiTheme="majorBidi" w:cstheme="majorBidi"/>
        </w:rPr>
      </w:pPr>
      <w:r w:rsidRPr="00576F1F">
        <w:rPr>
          <w:rFonts w:asciiTheme="majorBidi" w:hAnsiTheme="majorBidi" w:cstheme="majorBidi"/>
        </w:rPr>
        <w:t>Table S</w:t>
      </w:r>
      <w:r w:rsidRPr="00576F1F">
        <w:rPr>
          <w:rFonts w:asciiTheme="majorBidi" w:hAnsiTheme="majorBidi" w:cstheme="majorBidi" w:hint="cs"/>
          <w:rtl/>
        </w:rPr>
        <w:t>4</w:t>
      </w:r>
      <w:r w:rsidRPr="00576F1F">
        <w:rPr>
          <w:rFonts w:asciiTheme="majorBidi" w:hAnsiTheme="majorBidi" w:cstheme="majorBidi"/>
        </w:rPr>
        <w:t>.Molecular Docking Results for Protein-DNA Interactions with Selected CpG Islands. This table summarizes the docking parameters obtained from in silico analyses of EZH2 binding to CpG islands associated with pluripotency genes. The genomic intervals and lengths of CpG islands analyzed are listed alongside clustering and docking solutions. Energy terms including total energy (Etotal), shape complementarity energy (Eshape), force field energy (Eforce), air contact energy (Eair), hydrogen bonds (Hbond), steric bumps (Bumps), and Aramovsky score (AramS) are reported. CpG islands were defined based on standard bioinformatics criteria: GC content &gt;50%, observed/expected CpG ratio &gt;0.6, and length &gt;200 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0"/>
        <w:gridCol w:w="1394"/>
        <w:gridCol w:w="769"/>
        <w:gridCol w:w="694"/>
        <w:gridCol w:w="772"/>
        <w:gridCol w:w="605"/>
        <w:gridCol w:w="634"/>
        <w:gridCol w:w="689"/>
        <w:gridCol w:w="627"/>
        <w:gridCol w:w="438"/>
        <w:gridCol w:w="650"/>
        <w:gridCol w:w="661"/>
        <w:gridCol w:w="687"/>
      </w:tblGrid>
      <w:tr w:rsidR="00576F1F" w:rsidRPr="00576F1F" w14:paraId="3B535439" w14:textId="77777777" w:rsidTr="00195FB2">
        <w:trPr>
          <w:tblHeader/>
          <w:tblCellSpacing w:w="15" w:type="dxa"/>
        </w:trPr>
        <w:tc>
          <w:tcPr>
            <w:tcW w:w="0" w:type="auto"/>
            <w:vAlign w:val="center"/>
            <w:hideMark/>
          </w:tcPr>
          <w:p w14:paraId="5C38A097"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CpG Island</w:t>
            </w:r>
          </w:p>
        </w:tc>
        <w:tc>
          <w:tcPr>
            <w:tcW w:w="0" w:type="auto"/>
            <w:vAlign w:val="center"/>
            <w:hideMark/>
          </w:tcPr>
          <w:p w14:paraId="0375AF14"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Genomic Interval (nt)</w:t>
            </w:r>
          </w:p>
        </w:tc>
        <w:tc>
          <w:tcPr>
            <w:tcW w:w="0" w:type="auto"/>
            <w:vAlign w:val="center"/>
            <w:hideMark/>
          </w:tcPr>
          <w:p w14:paraId="54CA4D29"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Length (bp)</w:t>
            </w:r>
          </w:p>
        </w:tc>
        <w:tc>
          <w:tcPr>
            <w:tcW w:w="0" w:type="auto"/>
            <w:vAlign w:val="center"/>
            <w:hideMark/>
          </w:tcPr>
          <w:p w14:paraId="6FFEEEE4"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Cluster</w:t>
            </w:r>
          </w:p>
        </w:tc>
        <w:tc>
          <w:tcPr>
            <w:tcW w:w="0" w:type="auto"/>
            <w:vAlign w:val="center"/>
            <w:hideMark/>
          </w:tcPr>
          <w:p w14:paraId="221F883B"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Solution</w:t>
            </w:r>
          </w:p>
        </w:tc>
        <w:tc>
          <w:tcPr>
            <w:tcW w:w="0" w:type="auto"/>
            <w:vAlign w:val="center"/>
            <w:hideMark/>
          </w:tcPr>
          <w:p w14:paraId="2EBA0C63"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Model</w:t>
            </w:r>
          </w:p>
        </w:tc>
        <w:tc>
          <w:tcPr>
            <w:tcW w:w="0" w:type="auto"/>
            <w:vAlign w:val="center"/>
            <w:hideMark/>
          </w:tcPr>
          <w:p w14:paraId="3279FA59"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Etotal</w:t>
            </w:r>
          </w:p>
        </w:tc>
        <w:tc>
          <w:tcPr>
            <w:tcW w:w="0" w:type="auto"/>
            <w:vAlign w:val="center"/>
            <w:hideMark/>
          </w:tcPr>
          <w:p w14:paraId="0C85EDA5"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Eshape</w:t>
            </w:r>
          </w:p>
        </w:tc>
        <w:tc>
          <w:tcPr>
            <w:tcW w:w="0" w:type="auto"/>
            <w:vAlign w:val="center"/>
            <w:hideMark/>
          </w:tcPr>
          <w:p w14:paraId="08FA8718"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Eforce</w:t>
            </w:r>
          </w:p>
        </w:tc>
        <w:tc>
          <w:tcPr>
            <w:tcW w:w="0" w:type="auto"/>
            <w:vAlign w:val="center"/>
            <w:hideMark/>
          </w:tcPr>
          <w:p w14:paraId="0E1D6762"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Eair</w:t>
            </w:r>
          </w:p>
        </w:tc>
        <w:tc>
          <w:tcPr>
            <w:tcW w:w="0" w:type="auto"/>
            <w:vAlign w:val="center"/>
            <w:hideMark/>
          </w:tcPr>
          <w:p w14:paraId="1913CEE7"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Hbond</w:t>
            </w:r>
          </w:p>
        </w:tc>
        <w:tc>
          <w:tcPr>
            <w:tcW w:w="0" w:type="auto"/>
            <w:vAlign w:val="center"/>
            <w:hideMark/>
          </w:tcPr>
          <w:p w14:paraId="27F54584"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Bumps</w:t>
            </w:r>
          </w:p>
        </w:tc>
        <w:tc>
          <w:tcPr>
            <w:tcW w:w="0" w:type="auto"/>
            <w:vAlign w:val="center"/>
            <w:hideMark/>
          </w:tcPr>
          <w:p w14:paraId="0778AB61" w14:textId="77777777" w:rsidR="00265E75" w:rsidRPr="00576F1F" w:rsidRDefault="00265E75" w:rsidP="00195FB2">
            <w:pPr>
              <w:spacing w:after="0" w:line="240" w:lineRule="auto"/>
              <w:rPr>
                <w:rFonts w:ascii="Times New Roman" w:eastAsia="Times New Roman" w:hAnsi="Times New Roman" w:cs="Times New Roman"/>
                <w:b/>
                <w:bCs/>
                <w:sz w:val="20"/>
                <w:szCs w:val="20"/>
              </w:rPr>
            </w:pPr>
            <w:r w:rsidRPr="00576F1F">
              <w:rPr>
                <w:rFonts w:ascii="Times New Roman" w:eastAsia="Times New Roman" w:hAnsi="Times New Roman" w:cs="Times New Roman"/>
                <w:b/>
                <w:bCs/>
                <w:sz w:val="20"/>
                <w:szCs w:val="20"/>
              </w:rPr>
              <w:t>AramS</w:t>
            </w:r>
          </w:p>
        </w:tc>
      </w:tr>
      <w:tr w:rsidR="00576F1F" w:rsidRPr="00576F1F" w14:paraId="6C9CEC9D" w14:textId="77777777" w:rsidTr="00195FB2">
        <w:trPr>
          <w:tblCellSpacing w:w="15" w:type="dxa"/>
        </w:trPr>
        <w:tc>
          <w:tcPr>
            <w:tcW w:w="0" w:type="auto"/>
            <w:vAlign w:val="center"/>
            <w:hideMark/>
          </w:tcPr>
          <w:p w14:paraId="06D2DA17" w14:textId="77777777" w:rsidR="00265E75" w:rsidRPr="00377FF8" w:rsidRDefault="00265E75" w:rsidP="00195FB2">
            <w:pPr>
              <w:spacing w:after="0" w:line="240" w:lineRule="auto"/>
              <w:rPr>
                <w:rFonts w:ascii="Times New Roman" w:eastAsia="Times New Roman" w:hAnsi="Times New Roman" w:cs="Times New Roman"/>
                <w:b/>
                <w:bCs/>
                <w:sz w:val="20"/>
                <w:szCs w:val="20"/>
              </w:rPr>
            </w:pPr>
            <w:r w:rsidRPr="00377FF8">
              <w:rPr>
                <w:rFonts w:ascii="Times New Roman" w:eastAsia="Times New Roman" w:hAnsi="Times New Roman" w:cs="Times New Roman"/>
                <w:b/>
                <w:bCs/>
                <w:sz w:val="20"/>
                <w:szCs w:val="20"/>
              </w:rPr>
              <w:t>Sox2.1</w:t>
            </w:r>
          </w:p>
        </w:tc>
        <w:tc>
          <w:tcPr>
            <w:tcW w:w="0" w:type="auto"/>
            <w:vAlign w:val="center"/>
            <w:hideMark/>
          </w:tcPr>
          <w:p w14:paraId="62054D7D"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100–400</w:t>
            </w:r>
          </w:p>
        </w:tc>
        <w:tc>
          <w:tcPr>
            <w:tcW w:w="0" w:type="auto"/>
            <w:vAlign w:val="center"/>
            <w:hideMark/>
          </w:tcPr>
          <w:p w14:paraId="007AA9E7"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~300</w:t>
            </w:r>
          </w:p>
        </w:tc>
        <w:tc>
          <w:tcPr>
            <w:tcW w:w="0" w:type="auto"/>
            <w:vAlign w:val="center"/>
            <w:hideMark/>
          </w:tcPr>
          <w:p w14:paraId="7CD4AF32"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06521EC9"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1773A93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4B2F4C31"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–343.11</w:t>
            </w:r>
          </w:p>
        </w:tc>
        <w:tc>
          <w:tcPr>
            <w:tcW w:w="0" w:type="auto"/>
            <w:vAlign w:val="center"/>
            <w:hideMark/>
          </w:tcPr>
          <w:p w14:paraId="708AC9E4"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–343.11</w:t>
            </w:r>
          </w:p>
        </w:tc>
        <w:tc>
          <w:tcPr>
            <w:tcW w:w="0" w:type="auto"/>
            <w:vAlign w:val="center"/>
            <w:hideMark/>
          </w:tcPr>
          <w:p w14:paraId="177024B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443D681B"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02CFB5AB"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75791D23"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425FB483"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r>
      <w:tr w:rsidR="00576F1F" w:rsidRPr="00576F1F" w14:paraId="27D07959" w14:textId="77777777" w:rsidTr="00195FB2">
        <w:trPr>
          <w:tblCellSpacing w:w="15" w:type="dxa"/>
        </w:trPr>
        <w:tc>
          <w:tcPr>
            <w:tcW w:w="0" w:type="auto"/>
            <w:vAlign w:val="center"/>
            <w:hideMark/>
          </w:tcPr>
          <w:p w14:paraId="5B2E39DF" w14:textId="77777777" w:rsidR="00265E75" w:rsidRPr="00377FF8" w:rsidRDefault="00265E75" w:rsidP="00195FB2">
            <w:pPr>
              <w:spacing w:after="0" w:line="240" w:lineRule="auto"/>
              <w:rPr>
                <w:rFonts w:ascii="Times New Roman" w:eastAsia="Times New Roman" w:hAnsi="Times New Roman" w:cs="Times New Roman"/>
                <w:b/>
                <w:bCs/>
                <w:sz w:val="20"/>
                <w:szCs w:val="20"/>
              </w:rPr>
            </w:pPr>
            <w:r w:rsidRPr="00377FF8">
              <w:rPr>
                <w:rFonts w:ascii="Times New Roman" w:eastAsia="Times New Roman" w:hAnsi="Times New Roman" w:cs="Times New Roman"/>
                <w:b/>
                <w:bCs/>
                <w:sz w:val="20"/>
                <w:szCs w:val="20"/>
              </w:rPr>
              <w:t>Sox2.2</w:t>
            </w:r>
          </w:p>
        </w:tc>
        <w:tc>
          <w:tcPr>
            <w:tcW w:w="0" w:type="auto"/>
            <w:vAlign w:val="center"/>
            <w:hideMark/>
          </w:tcPr>
          <w:p w14:paraId="176EFD2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700–1000</w:t>
            </w:r>
          </w:p>
        </w:tc>
        <w:tc>
          <w:tcPr>
            <w:tcW w:w="0" w:type="auto"/>
            <w:vAlign w:val="center"/>
            <w:hideMark/>
          </w:tcPr>
          <w:p w14:paraId="17F26C2E"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~300</w:t>
            </w:r>
          </w:p>
        </w:tc>
        <w:tc>
          <w:tcPr>
            <w:tcW w:w="0" w:type="auto"/>
            <w:vAlign w:val="center"/>
            <w:hideMark/>
          </w:tcPr>
          <w:p w14:paraId="4A2CDE3A"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365635C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245A03EA"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2C54DBB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–361.62</w:t>
            </w:r>
          </w:p>
        </w:tc>
        <w:tc>
          <w:tcPr>
            <w:tcW w:w="0" w:type="auto"/>
            <w:vAlign w:val="center"/>
            <w:hideMark/>
          </w:tcPr>
          <w:p w14:paraId="4E7D9555"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–361.62</w:t>
            </w:r>
          </w:p>
        </w:tc>
        <w:tc>
          <w:tcPr>
            <w:tcW w:w="0" w:type="auto"/>
            <w:vAlign w:val="center"/>
            <w:hideMark/>
          </w:tcPr>
          <w:p w14:paraId="42D6AAE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406755A1"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574CE90A"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3C94FF85"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3B1B77D2"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r>
      <w:tr w:rsidR="00576F1F" w:rsidRPr="00576F1F" w14:paraId="12DF3FC7" w14:textId="77777777" w:rsidTr="00195FB2">
        <w:trPr>
          <w:tblCellSpacing w:w="15" w:type="dxa"/>
        </w:trPr>
        <w:tc>
          <w:tcPr>
            <w:tcW w:w="0" w:type="auto"/>
            <w:vAlign w:val="center"/>
            <w:hideMark/>
          </w:tcPr>
          <w:p w14:paraId="03CC1ECE" w14:textId="77777777" w:rsidR="00265E75" w:rsidRPr="00377FF8" w:rsidRDefault="00265E75" w:rsidP="00195FB2">
            <w:pPr>
              <w:spacing w:after="0" w:line="240" w:lineRule="auto"/>
              <w:rPr>
                <w:rFonts w:ascii="Times New Roman" w:eastAsia="Times New Roman" w:hAnsi="Times New Roman" w:cs="Times New Roman"/>
                <w:b/>
                <w:bCs/>
                <w:sz w:val="20"/>
                <w:szCs w:val="20"/>
              </w:rPr>
            </w:pPr>
            <w:r w:rsidRPr="00377FF8">
              <w:rPr>
                <w:rFonts w:ascii="Times New Roman" w:eastAsia="Times New Roman" w:hAnsi="Times New Roman" w:cs="Times New Roman"/>
                <w:b/>
                <w:bCs/>
                <w:sz w:val="20"/>
                <w:szCs w:val="20"/>
              </w:rPr>
              <w:t>Nanog</w:t>
            </w:r>
          </w:p>
        </w:tc>
        <w:tc>
          <w:tcPr>
            <w:tcW w:w="0" w:type="auto"/>
            <w:vAlign w:val="center"/>
            <w:hideMark/>
          </w:tcPr>
          <w:p w14:paraId="48C685A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i/>
                <w:iCs/>
                <w:sz w:val="20"/>
                <w:szCs w:val="20"/>
              </w:rPr>
              <w:t>(Approximate)</w:t>
            </w:r>
          </w:p>
        </w:tc>
        <w:tc>
          <w:tcPr>
            <w:tcW w:w="0" w:type="auto"/>
            <w:vAlign w:val="center"/>
            <w:hideMark/>
          </w:tcPr>
          <w:p w14:paraId="03020FB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~300</w:t>
            </w:r>
          </w:p>
        </w:tc>
        <w:tc>
          <w:tcPr>
            <w:tcW w:w="0" w:type="auto"/>
            <w:vAlign w:val="center"/>
            <w:hideMark/>
          </w:tcPr>
          <w:p w14:paraId="0121B43B"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050BD943"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329A8EB1"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6E60DB3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–581.55</w:t>
            </w:r>
          </w:p>
        </w:tc>
        <w:tc>
          <w:tcPr>
            <w:tcW w:w="0" w:type="auto"/>
            <w:vAlign w:val="center"/>
            <w:hideMark/>
          </w:tcPr>
          <w:p w14:paraId="14C6EB3B"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–581.55</w:t>
            </w:r>
          </w:p>
        </w:tc>
        <w:tc>
          <w:tcPr>
            <w:tcW w:w="0" w:type="auto"/>
            <w:vAlign w:val="center"/>
            <w:hideMark/>
          </w:tcPr>
          <w:p w14:paraId="2E3B01E3"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28C437EF"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0AA296D5"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1A81160A"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65373AFF"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r>
      <w:tr w:rsidR="00576F1F" w:rsidRPr="00576F1F" w14:paraId="5416A2BA" w14:textId="77777777" w:rsidTr="00195FB2">
        <w:trPr>
          <w:tblCellSpacing w:w="15" w:type="dxa"/>
        </w:trPr>
        <w:tc>
          <w:tcPr>
            <w:tcW w:w="0" w:type="auto"/>
            <w:vAlign w:val="center"/>
            <w:hideMark/>
          </w:tcPr>
          <w:p w14:paraId="199E616E" w14:textId="77777777" w:rsidR="00265E75" w:rsidRPr="00377FF8" w:rsidRDefault="00265E75" w:rsidP="00195FB2">
            <w:pPr>
              <w:spacing w:after="0" w:line="240" w:lineRule="auto"/>
              <w:rPr>
                <w:rFonts w:ascii="Times New Roman" w:eastAsia="Times New Roman" w:hAnsi="Times New Roman" w:cs="Times New Roman"/>
                <w:b/>
                <w:bCs/>
                <w:sz w:val="20"/>
                <w:szCs w:val="20"/>
              </w:rPr>
            </w:pPr>
            <w:r w:rsidRPr="00377FF8">
              <w:rPr>
                <w:rFonts w:ascii="Times New Roman" w:eastAsia="Times New Roman" w:hAnsi="Times New Roman" w:cs="Times New Roman"/>
                <w:b/>
                <w:bCs/>
                <w:sz w:val="20"/>
                <w:szCs w:val="20"/>
              </w:rPr>
              <w:t>Oct4</w:t>
            </w:r>
          </w:p>
        </w:tc>
        <w:tc>
          <w:tcPr>
            <w:tcW w:w="0" w:type="auto"/>
            <w:vAlign w:val="center"/>
            <w:hideMark/>
          </w:tcPr>
          <w:p w14:paraId="6C0C6BE9"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i/>
                <w:iCs/>
                <w:sz w:val="20"/>
                <w:szCs w:val="20"/>
              </w:rPr>
              <w:t>(Approximate)</w:t>
            </w:r>
          </w:p>
        </w:tc>
        <w:tc>
          <w:tcPr>
            <w:tcW w:w="0" w:type="auto"/>
            <w:vAlign w:val="center"/>
            <w:hideMark/>
          </w:tcPr>
          <w:p w14:paraId="3394B744"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~1000</w:t>
            </w:r>
          </w:p>
        </w:tc>
        <w:tc>
          <w:tcPr>
            <w:tcW w:w="0" w:type="auto"/>
            <w:vAlign w:val="center"/>
            <w:hideMark/>
          </w:tcPr>
          <w:p w14:paraId="6B477BA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305F883E"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5BFA6C97"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3124D44B"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–489.35</w:t>
            </w:r>
          </w:p>
        </w:tc>
        <w:tc>
          <w:tcPr>
            <w:tcW w:w="0" w:type="auto"/>
            <w:vAlign w:val="center"/>
            <w:hideMark/>
          </w:tcPr>
          <w:p w14:paraId="6CF10940"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–489.35</w:t>
            </w:r>
          </w:p>
        </w:tc>
        <w:tc>
          <w:tcPr>
            <w:tcW w:w="0" w:type="auto"/>
            <w:vAlign w:val="center"/>
            <w:hideMark/>
          </w:tcPr>
          <w:p w14:paraId="75FCCB71"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7E159D2A"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0</w:t>
            </w:r>
          </w:p>
        </w:tc>
        <w:tc>
          <w:tcPr>
            <w:tcW w:w="0" w:type="auto"/>
            <w:vAlign w:val="center"/>
            <w:hideMark/>
          </w:tcPr>
          <w:p w14:paraId="1E3B62D9"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674BEBC8"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c>
          <w:tcPr>
            <w:tcW w:w="0" w:type="auto"/>
            <w:vAlign w:val="center"/>
            <w:hideMark/>
          </w:tcPr>
          <w:p w14:paraId="66A14666" w14:textId="77777777" w:rsidR="00265E75" w:rsidRPr="00576F1F" w:rsidRDefault="00265E75" w:rsidP="00195FB2">
            <w:pPr>
              <w:spacing w:after="0" w:line="240" w:lineRule="auto"/>
              <w:rPr>
                <w:rFonts w:ascii="Times New Roman" w:eastAsia="Times New Roman" w:hAnsi="Times New Roman" w:cs="Times New Roman"/>
                <w:sz w:val="20"/>
                <w:szCs w:val="20"/>
              </w:rPr>
            </w:pPr>
            <w:r w:rsidRPr="00576F1F">
              <w:rPr>
                <w:rFonts w:ascii="Times New Roman" w:eastAsia="Times New Roman" w:hAnsi="Times New Roman" w:cs="Times New Roman"/>
                <w:sz w:val="20"/>
                <w:szCs w:val="20"/>
              </w:rPr>
              <w:t>–1</w:t>
            </w:r>
          </w:p>
        </w:tc>
      </w:tr>
    </w:tbl>
    <w:p w14:paraId="036D9416" w14:textId="77777777" w:rsidR="00265E75" w:rsidRPr="00576F1F" w:rsidRDefault="00265E75" w:rsidP="00265E75">
      <w:pPr>
        <w:spacing w:before="100" w:beforeAutospacing="1" w:after="100" w:afterAutospacing="1" w:line="240" w:lineRule="auto"/>
        <w:rPr>
          <w:rFonts w:ascii="Times New Roman" w:eastAsia="Times New Roman" w:hAnsi="Times New Roman" w:cs="Times New Roman"/>
          <w:sz w:val="24"/>
          <w:szCs w:val="24"/>
        </w:rPr>
      </w:pPr>
      <w:r w:rsidRPr="00576F1F">
        <w:rPr>
          <w:rFonts w:ascii="Times New Roman" w:eastAsia="Times New Roman" w:hAnsi="Times New Roman" w:cs="Times New Roman"/>
          <w:i/>
          <w:iCs/>
          <w:sz w:val="24"/>
          <w:szCs w:val="24"/>
        </w:rPr>
        <w:t>Note: CpG islands were defined as regions with GC content &gt;50%, observed/expected CpG ratio &gt;0.6, and length &gt;200 bp, consistent with standard bioinformatics criteria.</w:t>
      </w:r>
    </w:p>
    <w:p w14:paraId="673CD4F7" w14:textId="37086D1F" w:rsidR="00646D5C" w:rsidRPr="00576F1F" w:rsidRDefault="00646D5C" w:rsidP="00646D5C"/>
    <w:p w14:paraId="23C2F56D" w14:textId="0402E98C" w:rsidR="00646D5C" w:rsidRPr="00576F1F" w:rsidRDefault="00646D5C" w:rsidP="00646D5C"/>
    <w:p w14:paraId="17320F89" w14:textId="5E6D1B00" w:rsidR="00646D5C" w:rsidRPr="00576F1F" w:rsidRDefault="00646D5C" w:rsidP="00646D5C"/>
    <w:p w14:paraId="768AB92F" w14:textId="756E6AD5" w:rsidR="00646D5C" w:rsidRPr="00576F1F" w:rsidRDefault="00646D5C" w:rsidP="00646D5C"/>
    <w:p w14:paraId="42EF25AD" w14:textId="3F27B8C5" w:rsidR="00646D5C" w:rsidRPr="00576F1F" w:rsidRDefault="00646D5C" w:rsidP="00646D5C"/>
    <w:p w14:paraId="6B854360" w14:textId="1FC7F52A" w:rsidR="00646D5C" w:rsidRPr="00576F1F" w:rsidRDefault="00646D5C" w:rsidP="00646D5C"/>
    <w:p w14:paraId="7276986F" w14:textId="5C945029" w:rsidR="00646D5C" w:rsidRPr="00576F1F" w:rsidRDefault="00646D5C" w:rsidP="00646D5C"/>
    <w:p w14:paraId="4AC2BD28" w14:textId="053263BE" w:rsidR="00646D5C" w:rsidRPr="00576F1F" w:rsidRDefault="00646D5C" w:rsidP="00646D5C"/>
    <w:p w14:paraId="15456A58" w14:textId="7DD63008" w:rsidR="0057063C" w:rsidRPr="00576F1F" w:rsidRDefault="0057063C" w:rsidP="0057063C">
      <w:pPr>
        <w:rPr>
          <w:rFonts w:asciiTheme="majorBidi" w:hAnsiTheme="majorBidi" w:cstheme="majorBidi"/>
        </w:rPr>
      </w:pPr>
    </w:p>
    <w:p w14:paraId="24C73CB6" w14:textId="1DC605DD" w:rsidR="00FD1816" w:rsidRPr="00576F1F" w:rsidRDefault="002F76D3" w:rsidP="00122939">
      <w:pPr>
        <w:tabs>
          <w:tab w:val="center" w:pos="1827"/>
        </w:tabs>
        <w:rPr>
          <w:rFonts w:asciiTheme="majorBidi" w:hAnsiTheme="majorBidi" w:cstheme="majorBidi"/>
        </w:rPr>
      </w:pPr>
      <w:r w:rsidRPr="00576F1F">
        <w:rPr>
          <w:noProof/>
        </w:rPr>
        <w:drawing>
          <wp:anchor distT="0" distB="0" distL="114300" distR="114300" simplePos="0" relativeHeight="251948032" behindDoc="0" locked="0" layoutInCell="1" allowOverlap="1" wp14:anchorId="009210F6" wp14:editId="75249B03">
            <wp:simplePos x="0" y="0"/>
            <wp:positionH relativeFrom="page">
              <wp:posOffset>4905375</wp:posOffset>
            </wp:positionH>
            <wp:positionV relativeFrom="paragraph">
              <wp:posOffset>3560445</wp:posOffset>
            </wp:positionV>
            <wp:extent cx="2800985" cy="3362325"/>
            <wp:effectExtent l="0" t="0" r="0" b="9525"/>
            <wp:wrapThrough wrapText="bothSides">
              <wp:wrapPolygon edited="0">
                <wp:start x="0" y="0"/>
                <wp:lineTo x="0" y="21539"/>
                <wp:lineTo x="21448" y="21539"/>
                <wp:lineTo x="21448"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29774" t="19823" r="17377" b="31446"/>
                    <a:stretch/>
                  </pic:blipFill>
                  <pic:spPr bwMode="auto">
                    <a:xfrm>
                      <a:off x="0" y="0"/>
                      <a:ext cx="2800985" cy="336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918336" behindDoc="0" locked="0" layoutInCell="1" allowOverlap="1" wp14:anchorId="4C87DF72" wp14:editId="50DBB20C">
                <wp:simplePos x="0" y="0"/>
                <wp:positionH relativeFrom="column">
                  <wp:posOffset>3486150</wp:posOffset>
                </wp:positionH>
                <wp:positionV relativeFrom="paragraph">
                  <wp:posOffset>3436620</wp:posOffset>
                </wp:positionV>
                <wp:extent cx="261620" cy="223520"/>
                <wp:effectExtent l="0" t="0" r="0" b="5080"/>
                <wp:wrapThrough wrapText="bothSides">
                  <wp:wrapPolygon edited="0">
                    <wp:start x="4718" y="0"/>
                    <wp:lineTo x="4718" y="20250"/>
                    <wp:lineTo x="15728" y="20250"/>
                    <wp:lineTo x="15728" y="0"/>
                    <wp:lineTo x="4718" y="0"/>
                  </wp:wrapPolygon>
                </wp:wrapThrough>
                <wp:docPr id="5" name="Text Box 5"/>
                <wp:cNvGraphicFramePr/>
                <a:graphic xmlns:a="http://schemas.openxmlformats.org/drawingml/2006/main">
                  <a:graphicData uri="http://schemas.microsoft.com/office/word/2010/wordprocessingShape">
                    <wps:wsp>
                      <wps:cNvSpPr txBox="1"/>
                      <wps:spPr>
                        <a:xfrm>
                          <a:off x="0" y="0"/>
                          <a:ext cx="261620" cy="223520"/>
                        </a:xfrm>
                        <a:prstGeom prst="rect">
                          <a:avLst/>
                        </a:prstGeom>
                        <a:noFill/>
                        <a:ln w="6350">
                          <a:noFill/>
                        </a:ln>
                        <a:effectLst/>
                      </wps:spPr>
                      <wps:txbx>
                        <w:txbxContent>
                          <w:p w14:paraId="1B20D2BE" w14:textId="7367E430" w:rsidR="00377FF8" w:rsidRPr="00F96E17" w:rsidRDefault="00377FF8" w:rsidP="00842646">
                            <w:pPr>
                              <w:rPr>
                                <w:noProof/>
                              </w:rPr>
                            </w:pPr>
                            <w:r>
                              <w:t xml:space="preser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7DF72" id="Text Box 5" o:spid="_x0000_s1040" type="#_x0000_t202" style="position:absolute;margin-left:274.5pt;margin-top:270.6pt;width:20.6pt;height:17.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" filled="f" stroked="f" strokeweight=".5pt">
                <v:textbox>
                  <w:txbxContent>
                    <w:p w14:paraId="1B20D2BE" w14:textId="7367E430" w:rsidR="00377FF8" w:rsidRPr="00F96E17" w:rsidRDefault="00377FF8" w:rsidP="00842646">
                      <w:pPr>
                        <w:rPr>
                          <w:noProof/>
                        </w:rPr>
                      </w:pPr>
                      <w:r>
                        <w:t xml:space="preserve">d </w:t>
                      </w:r>
                    </w:p>
                  </w:txbxContent>
                </v:textbox>
                <w10:wrap type="through"/>
              </v:shape>
            </w:pict>
          </mc:Fallback>
        </mc:AlternateContent>
      </w:r>
      <w:r w:rsidR="00B01DBA" w:rsidRPr="00576F1F">
        <w:rPr>
          <w:rFonts w:asciiTheme="majorBidi" w:hAnsiTheme="majorBidi" w:cstheme="majorBidi"/>
          <w:noProof/>
        </w:rPr>
        <w:drawing>
          <wp:anchor distT="0" distB="0" distL="114300" distR="114300" simplePos="0" relativeHeight="251877376" behindDoc="0" locked="0" layoutInCell="1" allowOverlap="1" wp14:anchorId="54E49A21" wp14:editId="41EF086C">
            <wp:simplePos x="0" y="0"/>
            <wp:positionH relativeFrom="margin">
              <wp:posOffset>-130810</wp:posOffset>
            </wp:positionH>
            <wp:positionV relativeFrom="paragraph">
              <wp:posOffset>3813810</wp:posOffset>
            </wp:positionV>
            <wp:extent cx="1135380" cy="1044575"/>
            <wp:effectExtent l="0" t="0" r="7620" b="3175"/>
            <wp:wrapThrough wrapText="bothSides">
              <wp:wrapPolygon edited="0">
                <wp:start x="0" y="0"/>
                <wp:lineTo x="0" y="21272"/>
                <wp:lineTo x="21383" y="21272"/>
                <wp:lineTo x="21383" y="0"/>
                <wp:lineTo x="0" y="0"/>
              </wp:wrapPolygon>
            </wp:wrapThrough>
            <wp:docPr id="658418831" name="Picture 65841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31" name="unstain.001 (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35380" cy="1044575"/>
                    </a:xfrm>
                    <a:prstGeom prst="rect">
                      <a:avLst/>
                    </a:prstGeom>
                  </pic:spPr>
                </pic:pic>
              </a:graphicData>
            </a:graphic>
            <wp14:sizeRelH relativeFrom="margin">
              <wp14:pctWidth>0</wp14:pctWidth>
            </wp14:sizeRelH>
            <wp14:sizeRelV relativeFrom="margin">
              <wp14:pctHeight>0</wp14:pctHeight>
            </wp14:sizeRelV>
          </wp:anchor>
        </w:drawing>
      </w:r>
      <w:r w:rsidR="00B01DBA" w:rsidRPr="00576F1F">
        <w:rPr>
          <w:rFonts w:asciiTheme="majorBidi" w:hAnsiTheme="majorBidi" w:cstheme="majorBidi"/>
          <w:noProof/>
        </w:rPr>
        <mc:AlternateContent>
          <mc:Choice Requires="wps">
            <w:drawing>
              <wp:anchor distT="0" distB="0" distL="114300" distR="114300" simplePos="0" relativeHeight="251876352" behindDoc="0" locked="0" layoutInCell="1" allowOverlap="1" wp14:anchorId="2AAF97D0" wp14:editId="722027F8">
                <wp:simplePos x="0" y="0"/>
                <wp:positionH relativeFrom="column">
                  <wp:posOffset>5977255</wp:posOffset>
                </wp:positionH>
                <wp:positionV relativeFrom="paragraph">
                  <wp:posOffset>1296761</wp:posOffset>
                </wp:positionV>
                <wp:extent cx="551938" cy="191112"/>
                <wp:effectExtent l="0" t="0" r="19685" b="19050"/>
                <wp:wrapNone/>
                <wp:docPr id="658418830" name="Text Box 658418830"/>
                <wp:cNvGraphicFramePr/>
                <a:graphic xmlns:a="http://schemas.openxmlformats.org/drawingml/2006/main">
                  <a:graphicData uri="http://schemas.microsoft.com/office/word/2010/wordprocessingShape">
                    <wps:wsp>
                      <wps:cNvSpPr txBox="1"/>
                      <wps:spPr>
                        <a:xfrm>
                          <a:off x="0" y="0"/>
                          <a:ext cx="551938" cy="191112"/>
                        </a:xfrm>
                        <a:prstGeom prst="rect">
                          <a:avLst/>
                        </a:prstGeom>
                        <a:solidFill>
                          <a:sysClr val="window" lastClr="FFFFFF"/>
                        </a:solidFill>
                        <a:ln w="6350">
                          <a:solidFill>
                            <a:prstClr val="black"/>
                          </a:solidFill>
                        </a:ln>
                        <a:effectLst/>
                      </wps:spPr>
                      <wps:txbx>
                        <w:txbxContent>
                          <w:p w14:paraId="1D5284A6" w14:textId="77777777" w:rsidR="00377FF8" w:rsidRPr="00122939" w:rsidRDefault="00377FF8" w:rsidP="00B01DBA">
                            <w:pPr>
                              <w:rPr>
                                <w:sz w:val="12"/>
                                <w:szCs w:val="12"/>
                              </w:rPr>
                            </w:pPr>
                            <w:r w:rsidRPr="00122939">
                              <w:rPr>
                                <w:i/>
                                <w:iCs/>
                                <w:sz w:val="12"/>
                                <w:szCs w:val="12"/>
                              </w:rPr>
                              <w:t>EZH2</w:t>
                            </w:r>
                            <w:r>
                              <w:rPr>
                                <w:sz w:val="12"/>
                                <w:szCs w:val="12"/>
                              </w:rPr>
                              <w:t>-oe</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F97D0" id="Text Box 658418830" o:spid="_x0000_s1041" type="#_x0000_t202" style="position:absolute;margin-left:470.65pt;margin-top:102.1pt;width:43.45pt;height:15.0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" fillcolor="window" strokeweight=".5pt">
                <v:textbox>
                  <w:txbxContent>
                    <w:p w14:paraId="1D5284A6" w14:textId="77777777" w:rsidR="00377FF8" w:rsidRPr="00122939" w:rsidRDefault="00377FF8" w:rsidP="00B01DBA">
                      <w:pPr>
                        <w:rPr>
                          <w:sz w:val="12"/>
                          <w:szCs w:val="12"/>
                        </w:rPr>
                      </w:pPr>
                      <w:r w:rsidRPr="00122939">
                        <w:rPr>
                          <w:i/>
                          <w:iCs/>
                          <w:sz w:val="12"/>
                          <w:szCs w:val="12"/>
                        </w:rPr>
                        <w:t>EZH2</w:t>
                      </w:r>
                      <w:r>
                        <w:rPr>
                          <w:sz w:val="12"/>
                          <w:szCs w:val="12"/>
                        </w:rPr>
                        <w:t>-oe</w:t>
                      </w:r>
                      <w:r w:rsidRPr="00122939">
                        <w:rPr>
                          <w:sz w:val="12"/>
                          <w:szCs w:val="12"/>
                        </w:rPr>
                        <w:t xml:space="preserve"> KY</w:t>
                      </w:r>
                    </w:p>
                  </w:txbxContent>
                </v:textbox>
              </v:shape>
            </w:pict>
          </mc:Fallback>
        </mc:AlternateContent>
      </w:r>
      <w:r w:rsidR="00B01DBA" w:rsidRPr="00576F1F">
        <w:rPr>
          <w:rFonts w:asciiTheme="majorBidi" w:hAnsiTheme="majorBidi" w:cstheme="majorBidi"/>
          <w:noProof/>
        </w:rPr>
        <w:drawing>
          <wp:anchor distT="0" distB="0" distL="114300" distR="114300" simplePos="0" relativeHeight="251874304" behindDoc="0" locked="0" layoutInCell="1" allowOverlap="1" wp14:anchorId="39F6413A" wp14:editId="0D119C00">
            <wp:simplePos x="0" y="0"/>
            <wp:positionH relativeFrom="column">
              <wp:posOffset>5600519</wp:posOffset>
            </wp:positionH>
            <wp:positionV relativeFrom="paragraph">
              <wp:posOffset>316502</wp:posOffset>
            </wp:positionV>
            <wp:extent cx="1049020" cy="963295"/>
            <wp:effectExtent l="0" t="0" r="0" b="8255"/>
            <wp:wrapThrough wrapText="bothSides">
              <wp:wrapPolygon edited="0">
                <wp:start x="0" y="0"/>
                <wp:lineTo x="0" y="21358"/>
                <wp:lineTo x="21182" y="21358"/>
                <wp:lineTo x="21182" y="0"/>
                <wp:lineTo x="0" y="0"/>
              </wp:wrapPolygon>
            </wp:wrapThrough>
            <wp:docPr id="658418829" name="Picture 658418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29" name="e133_PE.00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49020" cy="963295"/>
                    </a:xfrm>
                    <a:prstGeom prst="rect">
                      <a:avLst/>
                    </a:prstGeom>
                  </pic:spPr>
                </pic:pic>
              </a:graphicData>
            </a:graphic>
            <wp14:sizeRelH relativeFrom="margin">
              <wp14:pctWidth>0</wp14:pctWidth>
            </wp14:sizeRelH>
            <wp14:sizeRelV relativeFrom="margin">
              <wp14:pctHeight>0</wp14:pctHeight>
            </wp14:sizeRelV>
          </wp:anchor>
        </w:drawing>
      </w:r>
      <w:r w:rsidR="00B01DBA" w:rsidRPr="00576F1F">
        <w:rPr>
          <w:rFonts w:asciiTheme="majorBidi" w:hAnsiTheme="majorBidi" w:cstheme="majorBidi"/>
          <w:noProof/>
        </w:rPr>
        <mc:AlternateContent>
          <mc:Choice Requires="wps">
            <w:drawing>
              <wp:anchor distT="0" distB="0" distL="114300" distR="114300" simplePos="0" relativeHeight="251873280" behindDoc="0" locked="0" layoutInCell="1" allowOverlap="1" wp14:anchorId="65CD4617" wp14:editId="09E2B2B1">
                <wp:simplePos x="0" y="0"/>
                <wp:positionH relativeFrom="column">
                  <wp:posOffset>4909366</wp:posOffset>
                </wp:positionH>
                <wp:positionV relativeFrom="paragraph">
                  <wp:posOffset>1303292</wp:posOffset>
                </wp:positionV>
                <wp:extent cx="513960" cy="191112"/>
                <wp:effectExtent l="0" t="0" r="19685" b="19050"/>
                <wp:wrapNone/>
                <wp:docPr id="658418828" name="Text Box 658418828"/>
                <wp:cNvGraphicFramePr/>
                <a:graphic xmlns:a="http://schemas.openxmlformats.org/drawingml/2006/main">
                  <a:graphicData uri="http://schemas.microsoft.com/office/word/2010/wordprocessingShape">
                    <wps:wsp>
                      <wps:cNvSpPr txBox="1"/>
                      <wps:spPr>
                        <a:xfrm>
                          <a:off x="0" y="0"/>
                          <a:ext cx="513960" cy="191112"/>
                        </a:xfrm>
                        <a:prstGeom prst="rect">
                          <a:avLst/>
                        </a:prstGeom>
                        <a:solidFill>
                          <a:sysClr val="window" lastClr="FFFFFF"/>
                        </a:solidFill>
                        <a:ln w="6350">
                          <a:solidFill>
                            <a:prstClr val="black"/>
                          </a:solidFill>
                        </a:ln>
                        <a:effectLst/>
                      </wps:spPr>
                      <wps:txbx>
                        <w:txbxContent>
                          <w:p w14:paraId="2FD7E52E" w14:textId="77777777" w:rsidR="00377FF8" w:rsidRPr="00122939" w:rsidRDefault="00377FF8" w:rsidP="00B01DBA">
                            <w:pPr>
                              <w:rPr>
                                <w:sz w:val="12"/>
                                <w:szCs w:val="12"/>
                              </w:rPr>
                            </w:pPr>
                            <w:r w:rsidRPr="00122939">
                              <w:rPr>
                                <w:i/>
                                <w:iCs/>
                                <w:sz w:val="12"/>
                                <w:szCs w:val="12"/>
                              </w:rPr>
                              <w:t>EZH2</w:t>
                            </w:r>
                            <w:r>
                              <w:rPr>
                                <w:sz w:val="12"/>
                                <w:szCs w:val="12"/>
                              </w:rPr>
                              <w:t>-si</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D4617" id="Text Box 658418828" o:spid="_x0000_s1042" type="#_x0000_t202" style="position:absolute;margin-left:386.55pt;margin-top:102.6pt;width:40.45pt;height:15.0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" fillcolor="window" strokeweight=".5pt">
                <v:textbox>
                  <w:txbxContent>
                    <w:p w14:paraId="2FD7E52E" w14:textId="77777777" w:rsidR="00377FF8" w:rsidRPr="00122939" w:rsidRDefault="00377FF8" w:rsidP="00B01DBA">
                      <w:pPr>
                        <w:rPr>
                          <w:sz w:val="12"/>
                          <w:szCs w:val="12"/>
                        </w:rPr>
                      </w:pPr>
                      <w:r w:rsidRPr="00122939">
                        <w:rPr>
                          <w:i/>
                          <w:iCs/>
                          <w:sz w:val="12"/>
                          <w:szCs w:val="12"/>
                        </w:rPr>
                        <w:t>EZH2</w:t>
                      </w:r>
                      <w:r>
                        <w:rPr>
                          <w:sz w:val="12"/>
                          <w:szCs w:val="12"/>
                        </w:rPr>
                        <w:t>-si</w:t>
                      </w:r>
                      <w:r w:rsidRPr="00122939">
                        <w:rPr>
                          <w:sz w:val="12"/>
                          <w:szCs w:val="12"/>
                        </w:rPr>
                        <w:t xml:space="preserve"> KY</w:t>
                      </w:r>
                    </w:p>
                  </w:txbxContent>
                </v:textbox>
              </v:shape>
            </w:pict>
          </mc:Fallback>
        </mc:AlternateContent>
      </w:r>
      <w:r w:rsidR="00B01DBA" w:rsidRPr="00576F1F">
        <w:rPr>
          <w:rFonts w:asciiTheme="majorBidi" w:hAnsiTheme="majorBidi" w:cstheme="majorBidi"/>
          <w:noProof/>
        </w:rPr>
        <mc:AlternateContent>
          <mc:Choice Requires="wps">
            <w:drawing>
              <wp:anchor distT="0" distB="0" distL="114300" distR="114300" simplePos="0" relativeHeight="251835392" behindDoc="0" locked="0" layoutInCell="1" allowOverlap="1" wp14:anchorId="1EF3FCEF" wp14:editId="48D086B7">
                <wp:simplePos x="0" y="0"/>
                <wp:positionH relativeFrom="column">
                  <wp:posOffset>1317262</wp:posOffset>
                </wp:positionH>
                <wp:positionV relativeFrom="paragraph">
                  <wp:posOffset>1281248</wp:posOffset>
                </wp:positionV>
                <wp:extent cx="513960" cy="191112"/>
                <wp:effectExtent l="0" t="0" r="19685" b="19050"/>
                <wp:wrapNone/>
                <wp:docPr id="30" name="Text Box 30"/>
                <wp:cNvGraphicFramePr/>
                <a:graphic xmlns:a="http://schemas.openxmlformats.org/drawingml/2006/main">
                  <a:graphicData uri="http://schemas.microsoft.com/office/word/2010/wordprocessingShape">
                    <wps:wsp>
                      <wps:cNvSpPr txBox="1"/>
                      <wps:spPr>
                        <a:xfrm>
                          <a:off x="0" y="0"/>
                          <a:ext cx="513960" cy="191112"/>
                        </a:xfrm>
                        <a:prstGeom prst="rect">
                          <a:avLst/>
                        </a:prstGeom>
                        <a:solidFill>
                          <a:sysClr val="window" lastClr="FFFFFF"/>
                        </a:solidFill>
                        <a:ln w="6350">
                          <a:solidFill>
                            <a:prstClr val="black"/>
                          </a:solidFill>
                        </a:ln>
                        <a:effectLst/>
                      </wps:spPr>
                      <wps:txbx>
                        <w:txbxContent>
                          <w:p w14:paraId="5C2286FF" w14:textId="6A7FF164" w:rsidR="00377FF8" w:rsidRPr="00122939" w:rsidRDefault="00377FF8" w:rsidP="00122939">
                            <w:pPr>
                              <w:rPr>
                                <w:sz w:val="12"/>
                                <w:szCs w:val="12"/>
                              </w:rPr>
                            </w:pPr>
                            <w:r w:rsidRPr="00122939">
                              <w:rPr>
                                <w:i/>
                                <w:iCs/>
                                <w:sz w:val="12"/>
                                <w:szCs w:val="12"/>
                              </w:rPr>
                              <w:t>EZH2</w:t>
                            </w:r>
                            <w:r>
                              <w:rPr>
                                <w:sz w:val="12"/>
                                <w:szCs w:val="12"/>
                              </w:rPr>
                              <w:t>-si</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3FCEF" id="Text Box 30" o:spid="_x0000_s1043" type="#_x0000_t202" style="position:absolute;margin-left:103.7pt;margin-top:100.9pt;width:40.45pt;height:15.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" fillcolor="window" strokeweight=".5pt">
                <v:textbox>
                  <w:txbxContent>
                    <w:p w14:paraId="5C2286FF" w14:textId="6A7FF164" w:rsidR="00377FF8" w:rsidRPr="00122939" w:rsidRDefault="00377FF8" w:rsidP="00122939">
                      <w:pPr>
                        <w:rPr>
                          <w:sz w:val="12"/>
                          <w:szCs w:val="12"/>
                        </w:rPr>
                      </w:pPr>
                      <w:r w:rsidRPr="00122939">
                        <w:rPr>
                          <w:i/>
                          <w:iCs/>
                          <w:sz w:val="12"/>
                          <w:szCs w:val="12"/>
                        </w:rPr>
                        <w:t>EZH2</w:t>
                      </w:r>
                      <w:r>
                        <w:rPr>
                          <w:sz w:val="12"/>
                          <w:szCs w:val="12"/>
                        </w:rPr>
                        <w:t>-si</w:t>
                      </w:r>
                      <w:r w:rsidRPr="00122939">
                        <w:rPr>
                          <w:sz w:val="12"/>
                          <w:szCs w:val="12"/>
                        </w:rPr>
                        <w:t xml:space="preserve"> KY</w:t>
                      </w:r>
                    </w:p>
                  </w:txbxContent>
                </v:textbox>
              </v:shape>
            </w:pict>
          </mc:Fallback>
        </mc:AlternateContent>
      </w:r>
      <w:r w:rsidR="00B01DBA" w:rsidRPr="00576F1F">
        <w:rPr>
          <w:rFonts w:asciiTheme="majorBidi" w:hAnsiTheme="majorBidi" w:cstheme="majorBidi"/>
          <w:noProof/>
        </w:rPr>
        <w:drawing>
          <wp:anchor distT="0" distB="0" distL="114300" distR="114300" simplePos="0" relativeHeight="251871232" behindDoc="0" locked="0" layoutInCell="1" allowOverlap="1" wp14:anchorId="58E5342A" wp14:editId="5F249DA6">
            <wp:simplePos x="0" y="0"/>
            <wp:positionH relativeFrom="column">
              <wp:posOffset>4529455</wp:posOffset>
            </wp:positionH>
            <wp:positionV relativeFrom="paragraph">
              <wp:posOffset>309335</wp:posOffset>
            </wp:positionV>
            <wp:extent cx="1064260" cy="977265"/>
            <wp:effectExtent l="0" t="0" r="2540" b="0"/>
            <wp:wrapThrough wrapText="bothSides">
              <wp:wrapPolygon edited="0">
                <wp:start x="0" y="0"/>
                <wp:lineTo x="0" y="21053"/>
                <wp:lineTo x="21265" y="21053"/>
                <wp:lineTo x="21265" y="0"/>
                <wp:lineTo x="0" y="0"/>
              </wp:wrapPolygon>
            </wp:wrapThrough>
            <wp:docPr id="658418827" name="Picture 65841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27" name="s133_PE.00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64260" cy="977265"/>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70208" behindDoc="0" locked="0" layoutInCell="1" allowOverlap="1" wp14:anchorId="455A57ED" wp14:editId="180EC3A6">
                <wp:simplePos x="0" y="0"/>
                <wp:positionH relativeFrom="column">
                  <wp:posOffset>3991701</wp:posOffset>
                </wp:positionH>
                <wp:positionV relativeFrom="paragraph">
                  <wp:posOffset>1300027</wp:posOffset>
                </wp:positionV>
                <wp:extent cx="378460" cy="190500"/>
                <wp:effectExtent l="0" t="0" r="21590" b="19050"/>
                <wp:wrapNone/>
                <wp:docPr id="658418826" name="Text Box 658418826"/>
                <wp:cNvGraphicFramePr/>
                <a:graphic xmlns:a="http://schemas.openxmlformats.org/drawingml/2006/main">
                  <a:graphicData uri="http://schemas.microsoft.com/office/word/2010/wordprocessingShape">
                    <wps:wsp>
                      <wps:cNvSpPr txBox="1"/>
                      <wps:spPr>
                        <a:xfrm>
                          <a:off x="0" y="0"/>
                          <a:ext cx="378460" cy="190500"/>
                        </a:xfrm>
                        <a:prstGeom prst="rect">
                          <a:avLst/>
                        </a:prstGeom>
                        <a:solidFill>
                          <a:sysClr val="window" lastClr="FFFFFF"/>
                        </a:solidFill>
                        <a:ln w="6350">
                          <a:solidFill>
                            <a:prstClr val="black"/>
                          </a:solidFill>
                        </a:ln>
                        <a:effectLst/>
                      </wps:spPr>
                      <wps:txbx>
                        <w:txbxContent>
                          <w:p w14:paraId="69047CB4" w14:textId="77777777" w:rsidR="00377FF8" w:rsidRPr="00122939" w:rsidRDefault="00377FF8" w:rsidP="00FD749C">
                            <w:pPr>
                              <w:rPr>
                                <w:sz w:val="12"/>
                                <w:szCs w:val="12"/>
                              </w:rPr>
                            </w:pPr>
                            <w:r>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A57ED" id="Text Box 658418826" o:spid="_x0000_s1044" type="#_x0000_t202" style="position:absolute;margin-left:314.3pt;margin-top:102.35pt;width:29.8pt;height: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" fillcolor="window" strokeweight=".5pt">
                <v:textbox>
                  <w:txbxContent>
                    <w:p w14:paraId="69047CB4" w14:textId="77777777" w:rsidR="00377FF8" w:rsidRPr="00122939" w:rsidRDefault="00377FF8" w:rsidP="00FD749C">
                      <w:pPr>
                        <w:rPr>
                          <w:sz w:val="12"/>
                          <w:szCs w:val="12"/>
                        </w:rPr>
                      </w:pPr>
                      <w:r>
                        <w:rPr>
                          <w:sz w:val="12"/>
                          <w:szCs w:val="12"/>
                        </w:rPr>
                        <w:t xml:space="preserve">Cont </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68160" behindDoc="0" locked="0" layoutInCell="1" allowOverlap="1" wp14:anchorId="6D810D6F" wp14:editId="11CCEBDE">
            <wp:simplePos x="0" y="0"/>
            <wp:positionH relativeFrom="margin">
              <wp:posOffset>3546475</wp:posOffset>
            </wp:positionH>
            <wp:positionV relativeFrom="paragraph">
              <wp:posOffset>290195</wp:posOffset>
            </wp:positionV>
            <wp:extent cx="1057910" cy="972820"/>
            <wp:effectExtent l="0" t="0" r="8890" b="0"/>
            <wp:wrapThrough wrapText="bothSides">
              <wp:wrapPolygon edited="0">
                <wp:start x="0" y="0"/>
                <wp:lineTo x="0" y="21149"/>
                <wp:lineTo x="21393" y="21149"/>
                <wp:lineTo x="21393" y="0"/>
                <wp:lineTo x="0" y="0"/>
              </wp:wrapPolygon>
            </wp:wrapThrough>
            <wp:docPr id="658418825" name="Picture 658418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25" name="unstain.001 (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57910" cy="972820"/>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60992" behindDoc="0" locked="0" layoutInCell="1" allowOverlap="1" wp14:anchorId="69D521B8" wp14:editId="4E34AB4E">
                <wp:simplePos x="0" y="0"/>
                <wp:positionH relativeFrom="column">
                  <wp:posOffset>6008523</wp:posOffset>
                </wp:positionH>
                <wp:positionV relativeFrom="paragraph">
                  <wp:posOffset>2794547</wp:posOffset>
                </wp:positionV>
                <wp:extent cx="581217" cy="191112"/>
                <wp:effectExtent l="0" t="0" r="28575" b="19050"/>
                <wp:wrapNone/>
                <wp:docPr id="658418820" name="Text Box 658418820"/>
                <wp:cNvGraphicFramePr/>
                <a:graphic xmlns:a="http://schemas.openxmlformats.org/drawingml/2006/main">
                  <a:graphicData uri="http://schemas.microsoft.com/office/word/2010/wordprocessingShape">
                    <wps:wsp>
                      <wps:cNvSpPr txBox="1"/>
                      <wps:spPr>
                        <a:xfrm>
                          <a:off x="0" y="0"/>
                          <a:ext cx="581217" cy="191112"/>
                        </a:xfrm>
                        <a:prstGeom prst="rect">
                          <a:avLst/>
                        </a:prstGeom>
                        <a:solidFill>
                          <a:sysClr val="window" lastClr="FFFFFF"/>
                        </a:solidFill>
                        <a:ln w="6350">
                          <a:solidFill>
                            <a:prstClr val="black"/>
                          </a:solidFill>
                        </a:ln>
                        <a:effectLst/>
                      </wps:spPr>
                      <wps:txbx>
                        <w:txbxContent>
                          <w:p w14:paraId="1D69DD5B" w14:textId="77777777"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521B8" id="Text Box 658418820" o:spid="_x0000_s1045" type="#_x0000_t202" style="position:absolute;margin-left:473.1pt;margin-top:220.05pt;width:45.75pt;height:15.0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" fillcolor="window" strokeweight=".5pt">
                <v:textbox>
                  <w:txbxContent>
                    <w:p w14:paraId="1D69DD5B" w14:textId="77777777"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58944" behindDoc="0" locked="0" layoutInCell="1" allowOverlap="1" wp14:anchorId="6204E606" wp14:editId="3028C763">
            <wp:simplePos x="0" y="0"/>
            <wp:positionH relativeFrom="column">
              <wp:posOffset>5654633</wp:posOffset>
            </wp:positionH>
            <wp:positionV relativeFrom="paragraph">
              <wp:posOffset>1775449</wp:posOffset>
            </wp:positionV>
            <wp:extent cx="1086485" cy="997585"/>
            <wp:effectExtent l="0" t="0" r="0" b="0"/>
            <wp:wrapThrough wrapText="bothSides">
              <wp:wrapPolygon edited="0">
                <wp:start x="0" y="0"/>
                <wp:lineTo x="0" y="21036"/>
                <wp:lineTo x="21209" y="21036"/>
                <wp:lineTo x="21209" y="0"/>
                <wp:lineTo x="0" y="0"/>
              </wp:wrapPolygon>
            </wp:wrapThrough>
            <wp:docPr id="658418819" name="Picture 65841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19" name="y-E133.00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86485" cy="997585"/>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57920" behindDoc="0" locked="0" layoutInCell="1" allowOverlap="1" wp14:anchorId="04793A96" wp14:editId="6F0515FB">
                <wp:simplePos x="0" y="0"/>
                <wp:positionH relativeFrom="column">
                  <wp:posOffset>4911829</wp:posOffset>
                </wp:positionH>
                <wp:positionV relativeFrom="paragraph">
                  <wp:posOffset>2788014</wp:posOffset>
                </wp:positionV>
                <wp:extent cx="570398" cy="191112"/>
                <wp:effectExtent l="0" t="0" r="20320" b="19050"/>
                <wp:wrapNone/>
                <wp:docPr id="658418818" name="Text Box 658418818"/>
                <wp:cNvGraphicFramePr/>
                <a:graphic xmlns:a="http://schemas.openxmlformats.org/drawingml/2006/main">
                  <a:graphicData uri="http://schemas.microsoft.com/office/word/2010/wordprocessingShape">
                    <wps:wsp>
                      <wps:cNvSpPr txBox="1"/>
                      <wps:spPr>
                        <a:xfrm>
                          <a:off x="0" y="0"/>
                          <a:ext cx="570398" cy="191112"/>
                        </a:xfrm>
                        <a:prstGeom prst="rect">
                          <a:avLst/>
                        </a:prstGeom>
                        <a:solidFill>
                          <a:sysClr val="window" lastClr="FFFFFF"/>
                        </a:solidFill>
                        <a:ln w="6350">
                          <a:solidFill>
                            <a:prstClr val="black"/>
                          </a:solidFill>
                        </a:ln>
                        <a:effectLst/>
                      </wps:spPr>
                      <wps:txbx>
                        <w:txbxContent>
                          <w:p w14:paraId="6B62B9FA" w14:textId="77777777"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93A96" id="Text Box 658418818" o:spid="_x0000_s1046" type="#_x0000_t202" style="position:absolute;margin-left:386.75pt;margin-top:219.55pt;width:44.9pt;height:15.0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" fillcolor="window" strokeweight=".5pt">
                <v:textbox>
                  <w:txbxContent>
                    <w:p w14:paraId="6B62B9FA" w14:textId="77777777"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55872" behindDoc="0" locked="0" layoutInCell="1" allowOverlap="1" wp14:anchorId="74684579" wp14:editId="7F9891D0">
            <wp:simplePos x="0" y="0"/>
            <wp:positionH relativeFrom="column">
              <wp:posOffset>4560320</wp:posOffset>
            </wp:positionH>
            <wp:positionV relativeFrom="paragraph">
              <wp:posOffset>1766487</wp:posOffset>
            </wp:positionV>
            <wp:extent cx="1067435" cy="982345"/>
            <wp:effectExtent l="0" t="0" r="0" b="8255"/>
            <wp:wrapThrough wrapText="bothSides">
              <wp:wrapPolygon edited="0">
                <wp:start x="0" y="0"/>
                <wp:lineTo x="0" y="21363"/>
                <wp:lineTo x="21202" y="21363"/>
                <wp:lineTo x="21202" y="0"/>
                <wp:lineTo x="0" y="0"/>
              </wp:wrapPolygon>
            </wp:wrapThrough>
            <wp:docPr id="658418817" name="Picture 65841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17" name="y-S133.00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67435" cy="982345"/>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54848" behindDoc="0" locked="0" layoutInCell="1" allowOverlap="1" wp14:anchorId="5DCE7B1A" wp14:editId="1A505C40">
                <wp:simplePos x="0" y="0"/>
                <wp:positionH relativeFrom="column">
                  <wp:posOffset>3974944</wp:posOffset>
                </wp:positionH>
                <wp:positionV relativeFrom="paragraph">
                  <wp:posOffset>2805222</wp:posOffset>
                </wp:positionV>
                <wp:extent cx="378502" cy="190500"/>
                <wp:effectExtent l="0" t="0" r="21590" b="19050"/>
                <wp:wrapNone/>
                <wp:docPr id="57" name="Text Box 57"/>
                <wp:cNvGraphicFramePr/>
                <a:graphic xmlns:a="http://schemas.openxmlformats.org/drawingml/2006/main">
                  <a:graphicData uri="http://schemas.microsoft.com/office/word/2010/wordprocessingShape">
                    <wps:wsp>
                      <wps:cNvSpPr txBox="1"/>
                      <wps:spPr>
                        <a:xfrm>
                          <a:off x="0" y="0"/>
                          <a:ext cx="378502" cy="190500"/>
                        </a:xfrm>
                        <a:prstGeom prst="rect">
                          <a:avLst/>
                        </a:prstGeom>
                        <a:solidFill>
                          <a:sysClr val="window" lastClr="FFFFFF"/>
                        </a:solidFill>
                        <a:ln w="6350">
                          <a:solidFill>
                            <a:prstClr val="black"/>
                          </a:solidFill>
                        </a:ln>
                        <a:effectLst/>
                      </wps:spPr>
                      <wps:txbx>
                        <w:txbxContent>
                          <w:p w14:paraId="20D1783D" w14:textId="77777777" w:rsidR="00377FF8" w:rsidRPr="00122939" w:rsidRDefault="00377FF8" w:rsidP="00FD749C">
                            <w:pPr>
                              <w:rPr>
                                <w:sz w:val="12"/>
                                <w:szCs w:val="12"/>
                              </w:rPr>
                            </w:pPr>
                            <w:r w:rsidRPr="00122939">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E7B1A" id="Text Box 57" o:spid="_x0000_s1047" type="#_x0000_t202" style="position:absolute;margin-left:313pt;margin-top:220.9pt;width:29.8pt;height:1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" fillcolor="window" strokeweight=".5pt">
                <v:textbox>
                  <w:txbxContent>
                    <w:p w14:paraId="20D1783D" w14:textId="77777777" w:rsidR="00377FF8" w:rsidRPr="00122939" w:rsidRDefault="00377FF8" w:rsidP="00FD749C">
                      <w:pPr>
                        <w:rPr>
                          <w:sz w:val="12"/>
                          <w:szCs w:val="12"/>
                        </w:rPr>
                      </w:pPr>
                      <w:r w:rsidRPr="00122939">
                        <w:rPr>
                          <w:sz w:val="12"/>
                          <w:szCs w:val="12"/>
                        </w:rPr>
                        <w:t xml:space="preserve">Cont </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48704" behindDoc="0" locked="0" layoutInCell="1" allowOverlap="1" wp14:anchorId="143FA18E" wp14:editId="75199730">
            <wp:simplePos x="0" y="0"/>
            <wp:positionH relativeFrom="margin">
              <wp:posOffset>3526280</wp:posOffset>
            </wp:positionH>
            <wp:positionV relativeFrom="paragraph">
              <wp:posOffset>1753672</wp:posOffset>
            </wp:positionV>
            <wp:extent cx="1066165" cy="981075"/>
            <wp:effectExtent l="0" t="0" r="635" b="9525"/>
            <wp:wrapThrough wrapText="bothSides">
              <wp:wrapPolygon edited="0">
                <wp:start x="0" y="0"/>
                <wp:lineTo x="0" y="21390"/>
                <wp:lineTo x="21227" y="21390"/>
                <wp:lineTo x="21227"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unstain.001 (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66165" cy="981075"/>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32320" behindDoc="0" locked="0" layoutInCell="1" allowOverlap="1" wp14:anchorId="71900EDB" wp14:editId="69A0B11F">
                <wp:simplePos x="0" y="0"/>
                <wp:positionH relativeFrom="column">
                  <wp:posOffset>325120</wp:posOffset>
                </wp:positionH>
                <wp:positionV relativeFrom="paragraph">
                  <wp:posOffset>1288415</wp:posOffset>
                </wp:positionV>
                <wp:extent cx="378460" cy="190500"/>
                <wp:effectExtent l="0" t="0" r="21590" b="19050"/>
                <wp:wrapNone/>
                <wp:docPr id="28" name="Text Box 28"/>
                <wp:cNvGraphicFramePr/>
                <a:graphic xmlns:a="http://schemas.openxmlformats.org/drawingml/2006/main">
                  <a:graphicData uri="http://schemas.microsoft.com/office/word/2010/wordprocessingShape">
                    <wps:wsp>
                      <wps:cNvSpPr txBox="1"/>
                      <wps:spPr>
                        <a:xfrm>
                          <a:off x="0" y="0"/>
                          <a:ext cx="37846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F7E9D1" w14:textId="19EFAD3E" w:rsidR="00377FF8" w:rsidRPr="00122939" w:rsidRDefault="00377FF8">
                            <w:pPr>
                              <w:rPr>
                                <w:sz w:val="12"/>
                                <w:szCs w:val="12"/>
                              </w:rPr>
                            </w:pPr>
                            <w:r>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00EDB" id="Text Box 28" o:spid="_x0000_s1048" type="#_x0000_t202" style="position:absolute;margin-left:25.6pt;margin-top:101.45pt;width:29.8pt;height: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" fillcolor="white [3201]" strokeweight=".5pt">
                <v:textbox>
                  <w:txbxContent>
                    <w:p w14:paraId="5BF7E9D1" w14:textId="19EFAD3E" w:rsidR="00377FF8" w:rsidRPr="00122939" w:rsidRDefault="00377FF8">
                      <w:pPr>
                        <w:rPr>
                          <w:sz w:val="12"/>
                          <w:szCs w:val="12"/>
                        </w:rPr>
                      </w:pPr>
                      <w:r>
                        <w:rPr>
                          <w:sz w:val="12"/>
                          <w:szCs w:val="12"/>
                        </w:rPr>
                        <w:t xml:space="preserve">Cont </w:t>
                      </w:r>
                    </w:p>
                  </w:txbxContent>
                </v:textbox>
              </v:shape>
            </w:pict>
          </mc:Fallback>
        </mc:AlternateContent>
      </w:r>
      <w:r w:rsidR="00FD749C" w:rsidRPr="00576F1F">
        <w:rPr>
          <w:rFonts w:asciiTheme="majorBidi" w:hAnsiTheme="majorBidi" w:cstheme="majorBidi"/>
          <w:noProof/>
        </w:rPr>
        <mc:AlternateContent>
          <mc:Choice Requires="wps">
            <w:drawing>
              <wp:anchor distT="0" distB="0" distL="114300" distR="114300" simplePos="0" relativeHeight="251841536" behindDoc="0" locked="0" layoutInCell="1" allowOverlap="1" wp14:anchorId="3DA2AAF6" wp14:editId="08AED687">
                <wp:simplePos x="0" y="0"/>
                <wp:positionH relativeFrom="column">
                  <wp:posOffset>329398</wp:posOffset>
                </wp:positionH>
                <wp:positionV relativeFrom="paragraph">
                  <wp:posOffset>2851525</wp:posOffset>
                </wp:positionV>
                <wp:extent cx="378502" cy="190500"/>
                <wp:effectExtent l="0" t="0" r="21590" b="19050"/>
                <wp:wrapNone/>
                <wp:docPr id="38" name="Text Box 38"/>
                <wp:cNvGraphicFramePr/>
                <a:graphic xmlns:a="http://schemas.openxmlformats.org/drawingml/2006/main">
                  <a:graphicData uri="http://schemas.microsoft.com/office/word/2010/wordprocessingShape">
                    <wps:wsp>
                      <wps:cNvSpPr txBox="1"/>
                      <wps:spPr>
                        <a:xfrm>
                          <a:off x="0" y="0"/>
                          <a:ext cx="378502" cy="190500"/>
                        </a:xfrm>
                        <a:prstGeom prst="rect">
                          <a:avLst/>
                        </a:prstGeom>
                        <a:solidFill>
                          <a:sysClr val="window" lastClr="FFFFFF"/>
                        </a:solidFill>
                        <a:ln w="6350">
                          <a:solidFill>
                            <a:prstClr val="black"/>
                          </a:solidFill>
                        </a:ln>
                        <a:effectLst/>
                      </wps:spPr>
                      <wps:txbx>
                        <w:txbxContent>
                          <w:p w14:paraId="42CFC56D" w14:textId="6E427B49" w:rsidR="00377FF8" w:rsidRPr="00122939" w:rsidRDefault="00377FF8" w:rsidP="00122939">
                            <w:pPr>
                              <w:rPr>
                                <w:sz w:val="12"/>
                                <w:szCs w:val="12"/>
                              </w:rPr>
                            </w:pPr>
                            <w:r w:rsidRPr="00122939">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2AAF6" id="Text Box 38" o:spid="_x0000_s1049" type="#_x0000_t202" style="position:absolute;margin-left:25.95pt;margin-top:224.55pt;width:29.8pt;height:1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" fillcolor="window" strokeweight=".5pt">
                <v:textbox>
                  <w:txbxContent>
                    <w:p w14:paraId="42CFC56D" w14:textId="6E427B49" w:rsidR="00377FF8" w:rsidRPr="00122939" w:rsidRDefault="00377FF8" w:rsidP="00122939">
                      <w:pPr>
                        <w:rPr>
                          <w:sz w:val="12"/>
                          <w:szCs w:val="12"/>
                        </w:rPr>
                      </w:pPr>
                      <w:r w:rsidRPr="00122939">
                        <w:rPr>
                          <w:sz w:val="12"/>
                          <w:szCs w:val="12"/>
                        </w:rPr>
                        <w:t xml:space="preserve">Cont </w:t>
                      </w:r>
                    </w:p>
                  </w:txbxContent>
                </v:textbox>
              </v:shape>
            </w:pict>
          </mc:Fallback>
        </mc:AlternateContent>
      </w:r>
      <w:r w:rsidR="00FD749C" w:rsidRPr="00576F1F">
        <w:rPr>
          <w:rFonts w:asciiTheme="majorBidi" w:hAnsiTheme="majorBidi" w:cstheme="majorBidi"/>
          <w:noProof/>
        </w:rPr>
        <mc:AlternateContent>
          <mc:Choice Requires="wps">
            <w:drawing>
              <wp:anchor distT="0" distB="0" distL="114300" distR="114300" simplePos="0" relativeHeight="251847680" behindDoc="0" locked="0" layoutInCell="1" allowOverlap="1" wp14:anchorId="67BEE569" wp14:editId="2BE56527">
                <wp:simplePos x="0" y="0"/>
                <wp:positionH relativeFrom="column">
                  <wp:posOffset>2393317</wp:posOffset>
                </wp:positionH>
                <wp:positionV relativeFrom="paragraph">
                  <wp:posOffset>2851987</wp:posOffset>
                </wp:positionV>
                <wp:extent cx="581217" cy="191112"/>
                <wp:effectExtent l="0" t="0" r="28575" b="19050"/>
                <wp:wrapNone/>
                <wp:docPr id="44" name="Text Box 44"/>
                <wp:cNvGraphicFramePr/>
                <a:graphic xmlns:a="http://schemas.openxmlformats.org/drawingml/2006/main">
                  <a:graphicData uri="http://schemas.microsoft.com/office/word/2010/wordprocessingShape">
                    <wps:wsp>
                      <wps:cNvSpPr txBox="1"/>
                      <wps:spPr>
                        <a:xfrm>
                          <a:off x="0" y="0"/>
                          <a:ext cx="581217" cy="191112"/>
                        </a:xfrm>
                        <a:prstGeom prst="rect">
                          <a:avLst/>
                        </a:prstGeom>
                        <a:solidFill>
                          <a:sysClr val="window" lastClr="FFFFFF"/>
                        </a:solidFill>
                        <a:ln w="6350">
                          <a:solidFill>
                            <a:prstClr val="black"/>
                          </a:solidFill>
                        </a:ln>
                        <a:effectLst/>
                      </wps:spPr>
                      <wps:txbx>
                        <w:txbxContent>
                          <w:p w14:paraId="5406408B" w14:textId="581B7C4B"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EE569" id="Text Box 44" o:spid="_x0000_s1050" type="#_x0000_t202" style="position:absolute;margin-left:188.45pt;margin-top:224.55pt;width:45.75pt;height:15.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" fillcolor="window" strokeweight=".5pt">
                <v:textbox>
                  <w:txbxContent>
                    <w:p w14:paraId="5406408B" w14:textId="581B7C4B"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45632" behindDoc="0" locked="0" layoutInCell="1" allowOverlap="1" wp14:anchorId="769BD5AA" wp14:editId="75645664">
            <wp:simplePos x="0" y="0"/>
            <wp:positionH relativeFrom="margin">
              <wp:posOffset>2022399</wp:posOffset>
            </wp:positionH>
            <wp:positionV relativeFrom="paragraph">
              <wp:posOffset>1690425</wp:posOffset>
            </wp:positionV>
            <wp:extent cx="1108075" cy="1019810"/>
            <wp:effectExtent l="0" t="0" r="0" b="8890"/>
            <wp:wrapThrough wrapText="bothSides">
              <wp:wrapPolygon edited="0">
                <wp:start x="0" y="0"/>
                <wp:lineTo x="0" y="21385"/>
                <wp:lineTo x="21167" y="21385"/>
                <wp:lineTo x="21167" y="0"/>
                <wp:lineTo x="0"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y-E44.00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08075" cy="1019810"/>
                    </a:xfrm>
                    <a:prstGeom prst="rect">
                      <a:avLst/>
                    </a:prstGeom>
                  </pic:spPr>
                </pic:pic>
              </a:graphicData>
            </a:graphic>
            <wp14:sizeRelH relativeFrom="margin">
              <wp14:pctWidth>0</wp14:pctWidth>
            </wp14:sizeRelH>
            <wp14:sizeRelV relativeFrom="margin">
              <wp14:pctHeight>0</wp14:pctHeight>
            </wp14:sizeRelV>
          </wp:anchor>
        </w:drawing>
      </w:r>
      <w:r w:rsidR="00FD749C" w:rsidRPr="00576F1F">
        <w:rPr>
          <w:rFonts w:asciiTheme="majorBidi" w:hAnsiTheme="majorBidi" w:cstheme="majorBidi"/>
          <w:noProof/>
        </w:rPr>
        <mc:AlternateContent>
          <mc:Choice Requires="wps">
            <w:drawing>
              <wp:anchor distT="0" distB="0" distL="114300" distR="114300" simplePos="0" relativeHeight="251844608" behindDoc="0" locked="0" layoutInCell="1" allowOverlap="1" wp14:anchorId="3E5DA140" wp14:editId="4D661426">
                <wp:simplePos x="0" y="0"/>
                <wp:positionH relativeFrom="column">
                  <wp:posOffset>1296625</wp:posOffset>
                </wp:positionH>
                <wp:positionV relativeFrom="paragraph">
                  <wp:posOffset>2860808</wp:posOffset>
                </wp:positionV>
                <wp:extent cx="570398" cy="191112"/>
                <wp:effectExtent l="0" t="0" r="20320" b="19050"/>
                <wp:wrapNone/>
                <wp:docPr id="40" name="Text Box 40"/>
                <wp:cNvGraphicFramePr/>
                <a:graphic xmlns:a="http://schemas.openxmlformats.org/drawingml/2006/main">
                  <a:graphicData uri="http://schemas.microsoft.com/office/word/2010/wordprocessingShape">
                    <wps:wsp>
                      <wps:cNvSpPr txBox="1"/>
                      <wps:spPr>
                        <a:xfrm>
                          <a:off x="0" y="0"/>
                          <a:ext cx="570398" cy="191112"/>
                        </a:xfrm>
                        <a:prstGeom prst="rect">
                          <a:avLst/>
                        </a:prstGeom>
                        <a:solidFill>
                          <a:sysClr val="window" lastClr="FFFFFF"/>
                        </a:solidFill>
                        <a:ln w="6350">
                          <a:solidFill>
                            <a:prstClr val="black"/>
                          </a:solidFill>
                        </a:ln>
                        <a:effectLst/>
                      </wps:spPr>
                      <wps:txbx>
                        <w:txbxContent>
                          <w:p w14:paraId="68B91003" w14:textId="2C5D1CBE"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DA140" id="Text Box 40" o:spid="_x0000_s1051" type="#_x0000_t202" style="position:absolute;margin-left:102.1pt;margin-top:225.25pt;width:44.9pt;height:15.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" fillcolor="window" strokeweight=".5pt">
                <v:textbox>
                  <w:txbxContent>
                    <w:p w14:paraId="68B91003" w14:textId="2C5D1CBE"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v:textbox>
              </v:shape>
            </w:pict>
          </mc:Fallback>
        </mc:AlternateContent>
      </w:r>
      <w:r w:rsidR="00FD749C" w:rsidRPr="00576F1F">
        <w:rPr>
          <w:rFonts w:asciiTheme="majorBidi" w:hAnsiTheme="majorBidi" w:cstheme="majorBidi"/>
          <w:noProof/>
        </w:rPr>
        <w:drawing>
          <wp:anchor distT="0" distB="0" distL="114300" distR="114300" simplePos="0" relativeHeight="251842560" behindDoc="0" locked="0" layoutInCell="1" allowOverlap="1" wp14:anchorId="74F576EA" wp14:editId="5C5345CE">
            <wp:simplePos x="0" y="0"/>
            <wp:positionH relativeFrom="margin">
              <wp:posOffset>916305</wp:posOffset>
            </wp:positionH>
            <wp:positionV relativeFrom="paragraph">
              <wp:posOffset>1680845</wp:posOffset>
            </wp:positionV>
            <wp:extent cx="1159510" cy="1066800"/>
            <wp:effectExtent l="0" t="0" r="2540" b="0"/>
            <wp:wrapThrough wrapText="bothSides">
              <wp:wrapPolygon edited="0">
                <wp:start x="0" y="0"/>
                <wp:lineTo x="0" y="21214"/>
                <wp:lineTo x="21292" y="21214"/>
                <wp:lineTo x="21292"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y-s44.00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59510" cy="1066800"/>
                    </a:xfrm>
                    <a:prstGeom prst="rect">
                      <a:avLst/>
                    </a:prstGeom>
                  </pic:spPr>
                </pic:pic>
              </a:graphicData>
            </a:graphic>
            <wp14:sizeRelH relativeFrom="margin">
              <wp14:pctWidth>0</wp14:pctWidth>
            </wp14:sizeRelH>
            <wp14:sizeRelV relativeFrom="margin">
              <wp14:pctHeight>0</wp14:pctHeight>
            </wp14:sizeRelV>
          </wp:anchor>
        </w:drawing>
      </w:r>
      <w:r w:rsidR="00122939" w:rsidRPr="00576F1F">
        <w:rPr>
          <w:rFonts w:asciiTheme="majorBidi" w:hAnsiTheme="majorBidi" w:cstheme="majorBidi"/>
          <w:noProof/>
        </w:rPr>
        <w:drawing>
          <wp:anchor distT="0" distB="0" distL="114300" distR="114300" simplePos="0" relativeHeight="251839488" behindDoc="0" locked="0" layoutInCell="1" allowOverlap="1" wp14:anchorId="36946984" wp14:editId="1D61C27A">
            <wp:simplePos x="0" y="0"/>
            <wp:positionH relativeFrom="margin">
              <wp:posOffset>-130175</wp:posOffset>
            </wp:positionH>
            <wp:positionV relativeFrom="paragraph">
              <wp:posOffset>1682750</wp:posOffset>
            </wp:positionV>
            <wp:extent cx="1116965" cy="1028700"/>
            <wp:effectExtent l="0" t="0" r="6985" b="0"/>
            <wp:wrapThrough wrapText="bothSides">
              <wp:wrapPolygon edited="0">
                <wp:start x="0" y="0"/>
                <wp:lineTo x="0" y="21200"/>
                <wp:lineTo x="21367" y="21200"/>
                <wp:lineTo x="21367"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unstain.001 (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16965" cy="1028700"/>
                    </a:xfrm>
                    <a:prstGeom prst="rect">
                      <a:avLst/>
                    </a:prstGeom>
                  </pic:spPr>
                </pic:pic>
              </a:graphicData>
            </a:graphic>
            <wp14:sizeRelH relativeFrom="margin">
              <wp14:pctWidth>0</wp14:pctWidth>
            </wp14:sizeRelH>
            <wp14:sizeRelV relativeFrom="margin">
              <wp14:pctHeight>0</wp14:pctHeight>
            </wp14:sizeRelV>
          </wp:anchor>
        </w:drawing>
      </w:r>
      <w:r w:rsidR="00122939" w:rsidRPr="00576F1F">
        <w:rPr>
          <w:rFonts w:asciiTheme="majorBidi" w:hAnsiTheme="majorBidi" w:cstheme="majorBidi"/>
          <w:noProof/>
        </w:rPr>
        <mc:AlternateContent>
          <mc:Choice Requires="wps">
            <w:drawing>
              <wp:anchor distT="0" distB="0" distL="114300" distR="114300" simplePos="0" relativeHeight="251838464" behindDoc="0" locked="0" layoutInCell="1" allowOverlap="1" wp14:anchorId="2033186A" wp14:editId="65A5EE75">
                <wp:simplePos x="0" y="0"/>
                <wp:positionH relativeFrom="column">
                  <wp:posOffset>2390262</wp:posOffset>
                </wp:positionH>
                <wp:positionV relativeFrom="paragraph">
                  <wp:posOffset>1296270</wp:posOffset>
                </wp:positionV>
                <wp:extent cx="551938" cy="191112"/>
                <wp:effectExtent l="0" t="0" r="19685" b="19050"/>
                <wp:wrapNone/>
                <wp:docPr id="33" name="Text Box 33"/>
                <wp:cNvGraphicFramePr/>
                <a:graphic xmlns:a="http://schemas.openxmlformats.org/drawingml/2006/main">
                  <a:graphicData uri="http://schemas.microsoft.com/office/word/2010/wordprocessingShape">
                    <wps:wsp>
                      <wps:cNvSpPr txBox="1"/>
                      <wps:spPr>
                        <a:xfrm>
                          <a:off x="0" y="0"/>
                          <a:ext cx="551938" cy="191112"/>
                        </a:xfrm>
                        <a:prstGeom prst="rect">
                          <a:avLst/>
                        </a:prstGeom>
                        <a:solidFill>
                          <a:sysClr val="window" lastClr="FFFFFF"/>
                        </a:solidFill>
                        <a:ln w="6350">
                          <a:solidFill>
                            <a:prstClr val="black"/>
                          </a:solidFill>
                        </a:ln>
                        <a:effectLst/>
                      </wps:spPr>
                      <wps:txbx>
                        <w:txbxContent>
                          <w:p w14:paraId="78E7039D" w14:textId="457B823F" w:rsidR="00377FF8" w:rsidRPr="00122939" w:rsidRDefault="00377FF8" w:rsidP="00122939">
                            <w:pPr>
                              <w:rPr>
                                <w:sz w:val="12"/>
                                <w:szCs w:val="12"/>
                              </w:rPr>
                            </w:pPr>
                            <w:r w:rsidRPr="00122939">
                              <w:rPr>
                                <w:i/>
                                <w:iCs/>
                                <w:sz w:val="12"/>
                                <w:szCs w:val="12"/>
                              </w:rPr>
                              <w:t>EZH2</w:t>
                            </w:r>
                            <w:r>
                              <w:rPr>
                                <w:sz w:val="12"/>
                                <w:szCs w:val="12"/>
                              </w:rPr>
                              <w:t>-oe</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3186A" id="Text Box 33" o:spid="_x0000_s1052" type="#_x0000_t202" style="position:absolute;margin-left:188.2pt;margin-top:102.05pt;width:43.45pt;height:15.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" fillcolor="window" strokeweight=".5pt">
                <v:textbox>
                  <w:txbxContent>
                    <w:p w14:paraId="78E7039D" w14:textId="457B823F" w:rsidR="00377FF8" w:rsidRPr="00122939" w:rsidRDefault="00377FF8" w:rsidP="00122939">
                      <w:pPr>
                        <w:rPr>
                          <w:sz w:val="12"/>
                          <w:szCs w:val="12"/>
                        </w:rPr>
                      </w:pPr>
                      <w:r w:rsidRPr="00122939">
                        <w:rPr>
                          <w:i/>
                          <w:iCs/>
                          <w:sz w:val="12"/>
                          <w:szCs w:val="12"/>
                        </w:rPr>
                        <w:t>EZH2</w:t>
                      </w:r>
                      <w:r>
                        <w:rPr>
                          <w:sz w:val="12"/>
                          <w:szCs w:val="12"/>
                        </w:rPr>
                        <w:t>-oe</w:t>
                      </w:r>
                      <w:r w:rsidRPr="00122939">
                        <w:rPr>
                          <w:sz w:val="12"/>
                          <w:szCs w:val="12"/>
                        </w:rPr>
                        <w:t xml:space="preserve"> KY</w:t>
                      </w:r>
                    </w:p>
                  </w:txbxContent>
                </v:textbox>
              </v:shape>
            </w:pict>
          </mc:Fallback>
        </mc:AlternateContent>
      </w:r>
      <w:r w:rsidR="00122939" w:rsidRPr="00576F1F">
        <w:rPr>
          <w:rFonts w:asciiTheme="majorBidi" w:hAnsiTheme="majorBidi" w:cstheme="majorBidi"/>
          <w:noProof/>
        </w:rPr>
        <w:drawing>
          <wp:anchor distT="0" distB="0" distL="114300" distR="114300" simplePos="0" relativeHeight="251836416" behindDoc="0" locked="0" layoutInCell="1" allowOverlap="1" wp14:anchorId="6FDABFAE" wp14:editId="0A956394">
            <wp:simplePos x="0" y="0"/>
            <wp:positionH relativeFrom="margin">
              <wp:posOffset>2025650</wp:posOffset>
            </wp:positionH>
            <wp:positionV relativeFrom="paragraph">
              <wp:posOffset>220345</wp:posOffset>
            </wp:positionV>
            <wp:extent cx="1113790" cy="1057910"/>
            <wp:effectExtent l="0" t="0" r="0" b="8890"/>
            <wp:wrapThrough wrapText="bothSides">
              <wp:wrapPolygon edited="0">
                <wp:start x="0" y="0"/>
                <wp:lineTo x="0" y="21393"/>
                <wp:lineTo x="21058" y="21393"/>
                <wp:lineTo x="21058"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44_FITC.00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13790" cy="1057910"/>
                    </a:xfrm>
                    <a:prstGeom prst="rect">
                      <a:avLst/>
                    </a:prstGeom>
                  </pic:spPr>
                </pic:pic>
              </a:graphicData>
            </a:graphic>
            <wp14:sizeRelH relativeFrom="margin">
              <wp14:pctWidth>0</wp14:pctWidth>
            </wp14:sizeRelH>
            <wp14:sizeRelV relativeFrom="margin">
              <wp14:pctHeight>0</wp14:pctHeight>
            </wp14:sizeRelV>
          </wp:anchor>
        </w:drawing>
      </w:r>
      <w:r w:rsidR="00122939" w:rsidRPr="00576F1F">
        <w:rPr>
          <w:rFonts w:asciiTheme="majorBidi" w:hAnsiTheme="majorBidi" w:cstheme="majorBidi"/>
          <w:noProof/>
        </w:rPr>
        <w:drawing>
          <wp:anchor distT="0" distB="0" distL="114300" distR="114300" simplePos="0" relativeHeight="251833344" behindDoc="0" locked="0" layoutInCell="1" allowOverlap="1" wp14:anchorId="76E574BE" wp14:editId="4FFC4C63">
            <wp:simplePos x="0" y="0"/>
            <wp:positionH relativeFrom="margin">
              <wp:posOffset>934362</wp:posOffset>
            </wp:positionH>
            <wp:positionV relativeFrom="paragraph">
              <wp:posOffset>208093</wp:posOffset>
            </wp:positionV>
            <wp:extent cx="1172845" cy="1079500"/>
            <wp:effectExtent l="0" t="0" r="8255" b="6350"/>
            <wp:wrapThrough wrapText="bothSides">
              <wp:wrapPolygon edited="0">
                <wp:start x="0" y="0"/>
                <wp:lineTo x="0" y="21346"/>
                <wp:lineTo x="21401" y="21346"/>
                <wp:lineTo x="21401"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44_FITC.00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72845" cy="1079500"/>
                    </a:xfrm>
                    <a:prstGeom prst="rect">
                      <a:avLst/>
                    </a:prstGeom>
                  </pic:spPr>
                </pic:pic>
              </a:graphicData>
            </a:graphic>
            <wp14:sizeRelH relativeFrom="margin">
              <wp14:pctWidth>0</wp14:pctWidth>
            </wp14:sizeRelH>
            <wp14:sizeRelV relativeFrom="margin">
              <wp14:pctHeight>0</wp14:pctHeight>
            </wp14:sizeRelV>
          </wp:anchor>
        </w:drawing>
      </w:r>
      <w:r w:rsidR="00122939" w:rsidRPr="00576F1F">
        <w:rPr>
          <w:rFonts w:asciiTheme="majorBidi" w:hAnsiTheme="majorBidi" w:cstheme="majorBidi"/>
          <w:noProof/>
        </w:rPr>
        <w:drawing>
          <wp:anchor distT="0" distB="0" distL="114300" distR="114300" simplePos="0" relativeHeight="251831296" behindDoc="0" locked="0" layoutInCell="1" allowOverlap="1" wp14:anchorId="7F5729A7" wp14:editId="5B3B54A3">
            <wp:simplePos x="0" y="0"/>
            <wp:positionH relativeFrom="margin">
              <wp:posOffset>-144476</wp:posOffset>
            </wp:positionH>
            <wp:positionV relativeFrom="paragraph">
              <wp:posOffset>209646</wp:posOffset>
            </wp:positionV>
            <wp:extent cx="1158240" cy="1065530"/>
            <wp:effectExtent l="0" t="0" r="3810" b="1270"/>
            <wp:wrapThrough wrapText="bothSides">
              <wp:wrapPolygon edited="0">
                <wp:start x="0" y="0"/>
                <wp:lineTo x="0" y="21240"/>
                <wp:lineTo x="21316" y="21240"/>
                <wp:lineTo x="21316"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nstain.00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58240" cy="1065530"/>
                    </a:xfrm>
                    <a:prstGeom prst="rect">
                      <a:avLst/>
                    </a:prstGeom>
                  </pic:spPr>
                </pic:pic>
              </a:graphicData>
            </a:graphic>
            <wp14:sizeRelH relativeFrom="margin">
              <wp14:pctWidth>0</wp14:pctWidth>
            </wp14:sizeRelH>
            <wp14:sizeRelV relativeFrom="margin">
              <wp14:pctHeight>0</wp14:pctHeight>
            </wp14:sizeRelV>
          </wp:anchor>
        </w:drawing>
      </w:r>
      <w:r w:rsidR="00E941C6" w:rsidRPr="00576F1F">
        <w:rPr>
          <w:rFonts w:asciiTheme="majorBidi" w:hAnsiTheme="majorBidi" w:cstheme="majorBidi"/>
          <w:noProof/>
        </w:rPr>
        <mc:AlternateContent>
          <mc:Choice Requires="wps">
            <w:drawing>
              <wp:anchor distT="0" distB="0" distL="114300" distR="114300" simplePos="0" relativeHeight="251697664" behindDoc="0" locked="0" layoutInCell="1" allowOverlap="1" wp14:anchorId="1EF1C784" wp14:editId="5463D4D9">
                <wp:simplePos x="0" y="0"/>
                <wp:positionH relativeFrom="column">
                  <wp:posOffset>-900111</wp:posOffset>
                </wp:positionH>
                <wp:positionV relativeFrom="paragraph">
                  <wp:posOffset>-38100</wp:posOffset>
                </wp:positionV>
                <wp:extent cx="536892" cy="385763"/>
                <wp:effectExtent l="0" t="0" r="0" b="0"/>
                <wp:wrapNone/>
                <wp:docPr id="45" name="Text Box 45"/>
                <wp:cNvGraphicFramePr/>
                <a:graphic xmlns:a="http://schemas.openxmlformats.org/drawingml/2006/main">
                  <a:graphicData uri="http://schemas.microsoft.com/office/word/2010/wordprocessingShape">
                    <wps:wsp>
                      <wps:cNvSpPr txBox="1"/>
                      <wps:spPr>
                        <a:xfrm>
                          <a:off x="0" y="0"/>
                          <a:ext cx="536892" cy="3857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8D02F" w14:textId="21AC3783" w:rsidR="00377FF8" w:rsidRDefault="00377FF8" w:rsidP="00A83C0E">
                            <w:r>
                              <w:t>Fig.S2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1C784" id="Text Box 45" o:spid="_x0000_s1053" type="#_x0000_t202" style="position:absolute;margin-left:-70.85pt;margin-top:-3pt;width:42.25pt;height:30.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" fillcolor="white [3201]" stroked="f" strokeweight=".5pt">
                <v:textbox>
                  <w:txbxContent>
                    <w:p w14:paraId="4718D02F" w14:textId="21AC3783" w:rsidR="00377FF8" w:rsidRDefault="00377FF8" w:rsidP="00A83C0E">
                      <w:r>
                        <w:t>Fig.S2</w:t>
                      </w:r>
                    </w:p>
                  </w:txbxContent>
                </v:textbox>
              </v:shape>
            </w:pict>
          </mc:Fallback>
        </mc:AlternateContent>
      </w:r>
      <w:r w:rsidR="00582A46" w:rsidRPr="00576F1F">
        <w:rPr>
          <w:rFonts w:asciiTheme="majorBidi" w:hAnsiTheme="majorBidi" w:cstheme="majorBidi"/>
          <w:noProof/>
        </w:rPr>
        <mc:AlternateContent>
          <mc:Choice Requires="wps">
            <w:drawing>
              <wp:anchor distT="0" distB="0" distL="114300" distR="114300" simplePos="0" relativeHeight="251793408" behindDoc="0" locked="0" layoutInCell="1" allowOverlap="1" wp14:anchorId="49ADCBE0" wp14:editId="6D3479D7">
                <wp:simplePos x="0" y="0"/>
                <wp:positionH relativeFrom="column">
                  <wp:posOffset>-191291</wp:posOffset>
                </wp:positionH>
                <wp:positionV relativeFrom="paragraph">
                  <wp:posOffset>3554083</wp:posOffset>
                </wp:positionV>
                <wp:extent cx="645795" cy="278765"/>
                <wp:effectExtent l="0" t="0" r="0" b="6985"/>
                <wp:wrapThrough wrapText="bothSides">
                  <wp:wrapPolygon edited="0">
                    <wp:start x="1912" y="0"/>
                    <wp:lineTo x="1912" y="20665"/>
                    <wp:lineTo x="19115" y="20665"/>
                    <wp:lineTo x="19115" y="0"/>
                    <wp:lineTo x="1912" y="0"/>
                  </wp:wrapPolygon>
                </wp:wrapThrough>
                <wp:docPr id="824032251" name="Text Box 824032251"/>
                <wp:cNvGraphicFramePr/>
                <a:graphic xmlns:a="http://schemas.openxmlformats.org/drawingml/2006/main">
                  <a:graphicData uri="http://schemas.microsoft.com/office/word/2010/wordprocessingShape">
                    <wps:wsp>
                      <wps:cNvSpPr txBox="1"/>
                      <wps:spPr>
                        <a:xfrm>
                          <a:off x="0" y="0"/>
                          <a:ext cx="645795" cy="278765"/>
                        </a:xfrm>
                        <a:prstGeom prst="rect">
                          <a:avLst/>
                        </a:prstGeom>
                        <a:noFill/>
                        <a:ln w="6350">
                          <a:noFill/>
                        </a:ln>
                        <a:effectLst/>
                      </wps:spPr>
                      <wps:txbx>
                        <w:txbxContent>
                          <w:p w14:paraId="6BFFC90F" w14:textId="541F4EC5" w:rsidR="00377FF8" w:rsidRPr="00582A46" w:rsidRDefault="00377FF8" w:rsidP="00582A46">
                            <w:pPr>
                              <w:rPr>
                                <w:b/>
                                <w:bCs/>
                              </w:rPr>
                            </w:pPr>
                            <w:r w:rsidRPr="00582A46">
                              <w:rPr>
                                <w:b/>
                                <w:bCs/>
                              </w:rPr>
                              <w:t>CD</w:t>
                            </w:r>
                            <w:r>
                              <w:rPr>
                                <w:b/>
                                <w:bCs/>
                              </w:rPr>
                              <w:t>117</w:t>
                            </w:r>
                            <w:r w:rsidRPr="00582A46">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DCBE0" id="Text Box 824032251" o:spid="_x0000_s1054" type="#_x0000_t202" style="position:absolute;margin-left:-15.05pt;margin-top:279.85pt;width:50.85pt;height:21.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" filled="f" stroked="f" strokeweight=".5pt">
                <v:textbox>
                  <w:txbxContent>
                    <w:p w14:paraId="6BFFC90F" w14:textId="541F4EC5" w:rsidR="00377FF8" w:rsidRPr="00582A46" w:rsidRDefault="00377FF8" w:rsidP="00582A46">
                      <w:pPr>
                        <w:rPr>
                          <w:b/>
                          <w:bCs/>
                        </w:rPr>
                      </w:pPr>
                      <w:r w:rsidRPr="00582A46">
                        <w:rPr>
                          <w:b/>
                          <w:bCs/>
                        </w:rPr>
                        <w:t>CD</w:t>
                      </w:r>
                      <w:r>
                        <w:rPr>
                          <w:b/>
                          <w:bCs/>
                        </w:rPr>
                        <w:t>117</w:t>
                      </w:r>
                      <w:r w:rsidRPr="00582A46">
                        <w:rPr>
                          <w:b/>
                          <w:bCs/>
                        </w:rPr>
                        <w:t xml:space="preserve"> </w:t>
                      </w:r>
                    </w:p>
                  </w:txbxContent>
                </v:textbox>
                <w10:wrap type="through"/>
              </v:shape>
            </w:pict>
          </mc:Fallback>
        </mc:AlternateContent>
      </w:r>
      <w:r w:rsidR="00582A46" w:rsidRPr="00576F1F">
        <w:rPr>
          <w:rFonts w:asciiTheme="majorBidi" w:hAnsiTheme="majorBidi" w:cstheme="majorBidi"/>
          <w:noProof/>
        </w:rPr>
        <mc:AlternateContent>
          <mc:Choice Requires="wps">
            <w:drawing>
              <wp:anchor distT="0" distB="0" distL="114300" distR="114300" simplePos="0" relativeHeight="251790336" behindDoc="0" locked="0" layoutInCell="1" allowOverlap="1" wp14:anchorId="7E404C47" wp14:editId="64B41263">
                <wp:simplePos x="0" y="0"/>
                <wp:positionH relativeFrom="column">
                  <wp:posOffset>3432810</wp:posOffset>
                </wp:positionH>
                <wp:positionV relativeFrom="paragraph">
                  <wp:posOffset>0</wp:posOffset>
                </wp:positionV>
                <wp:extent cx="645795" cy="278765"/>
                <wp:effectExtent l="0" t="0" r="0" b="6985"/>
                <wp:wrapThrough wrapText="bothSides">
                  <wp:wrapPolygon edited="0">
                    <wp:start x="1912" y="0"/>
                    <wp:lineTo x="1912" y="20665"/>
                    <wp:lineTo x="19115" y="20665"/>
                    <wp:lineTo x="19115" y="0"/>
                    <wp:lineTo x="1912" y="0"/>
                  </wp:wrapPolygon>
                </wp:wrapThrough>
                <wp:docPr id="378024684" name="Text Box 378024684"/>
                <wp:cNvGraphicFramePr/>
                <a:graphic xmlns:a="http://schemas.openxmlformats.org/drawingml/2006/main">
                  <a:graphicData uri="http://schemas.microsoft.com/office/word/2010/wordprocessingShape">
                    <wps:wsp>
                      <wps:cNvSpPr txBox="1"/>
                      <wps:spPr>
                        <a:xfrm>
                          <a:off x="0" y="0"/>
                          <a:ext cx="645795" cy="278765"/>
                        </a:xfrm>
                        <a:prstGeom prst="rect">
                          <a:avLst/>
                        </a:prstGeom>
                        <a:noFill/>
                        <a:ln w="6350">
                          <a:noFill/>
                        </a:ln>
                        <a:effectLst/>
                      </wps:spPr>
                      <wps:txbx>
                        <w:txbxContent>
                          <w:p w14:paraId="4F49EC6C" w14:textId="7B132DBF" w:rsidR="00377FF8" w:rsidRPr="00582A46" w:rsidRDefault="00377FF8" w:rsidP="00582A46">
                            <w:pPr>
                              <w:rPr>
                                <w:b/>
                                <w:bCs/>
                              </w:rPr>
                            </w:pPr>
                            <w:r w:rsidRPr="00582A46">
                              <w:rPr>
                                <w:b/>
                                <w:bCs/>
                              </w:rPr>
                              <w:t>CD</w:t>
                            </w:r>
                            <w:r>
                              <w:rPr>
                                <w:b/>
                                <w:bCs/>
                              </w:rPr>
                              <w:t>133</w:t>
                            </w:r>
                            <w:r w:rsidRPr="00582A46">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04C47" id="Text Box 378024684" o:spid="_x0000_s1055" type="#_x0000_t202" style="position:absolute;margin-left:270.3pt;margin-top:0;width:50.85pt;height:21.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" filled="f" stroked="f" strokeweight=".5pt">
                <v:textbox>
                  <w:txbxContent>
                    <w:p w14:paraId="4F49EC6C" w14:textId="7B132DBF" w:rsidR="00377FF8" w:rsidRPr="00582A46" w:rsidRDefault="00377FF8" w:rsidP="00582A46">
                      <w:pPr>
                        <w:rPr>
                          <w:b/>
                          <w:bCs/>
                        </w:rPr>
                      </w:pPr>
                      <w:r w:rsidRPr="00582A46">
                        <w:rPr>
                          <w:b/>
                          <w:bCs/>
                        </w:rPr>
                        <w:t>CD</w:t>
                      </w:r>
                      <w:r>
                        <w:rPr>
                          <w:b/>
                          <w:bCs/>
                        </w:rPr>
                        <w:t>133</w:t>
                      </w:r>
                      <w:r w:rsidRPr="00582A46">
                        <w:rPr>
                          <w:b/>
                          <w:bCs/>
                        </w:rPr>
                        <w:t xml:space="preserve"> </w:t>
                      </w:r>
                    </w:p>
                  </w:txbxContent>
                </v:textbox>
                <w10:wrap type="through"/>
              </v:shape>
            </w:pict>
          </mc:Fallback>
        </mc:AlternateContent>
      </w:r>
      <w:r w:rsidR="00582A46" w:rsidRPr="00576F1F">
        <w:rPr>
          <w:rFonts w:asciiTheme="majorBidi" w:hAnsiTheme="majorBidi" w:cstheme="majorBidi"/>
          <w:noProof/>
        </w:rPr>
        <mc:AlternateContent>
          <mc:Choice Requires="wps">
            <w:drawing>
              <wp:anchor distT="0" distB="0" distL="114300" distR="114300" simplePos="0" relativeHeight="251644928" behindDoc="0" locked="0" layoutInCell="1" allowOverlap="1" wp14:anchorId="35A53D3E" wp14:editId="14C64186">
                <wp:simplePos x="0" y="0"/>
                <wp:positionH relativeFrom="column">
                  <wp:posOffset>3213645</wp:posOffset>
                </wp:positionH>
                <wp:positionV relativeFrom="paragraph">
                  <wp:posOffset>64586</wp:posOffset>
                </wp:positionV>
                <wp:extent cx="333375" cy="18288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333375" cy="1828800"/>
                        </a:xfrm>
                        <a:prstGeom prst="rect">
                          <a:avLst/>
                        </a:prstGeom>
                        <a:noFill/>
                        <a:ln w="6350">
                          <a:noFill/>
                        </a:ln>
                        <a:effectLst/>
                      </wps:spPr>
                      <wps:txbx>
                        <w:txbxContent>
                          <w:p w14:paraId="3145EE17" w14:textId="77777777" w:rsidR="00377FF8" w:rsidRPr="00F96E17" w:rsidRDefault="00377FF8" w:rsidP="00C43EAB">
                            <w:pPr>
                              <w:rPr>
                                <w:noProof/>
                              </w:rPr>
                            </w:pPr>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A53D3E" id="Text Box 47" o:spid="_x0000_s1056" type="#_x0000_t202" style="position:absolute;margin-left:253.05pt;margin-top:5.1pt;width:26.25pt;height:2in;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" filled="f" stroked="f" strokeweight=".5pt">
                <v:textbox style="mso-fit-shape-to-text:t">
                  <w:txbxContent>
                    <w:p w14:paraId="3145EE17" w14:textId="77777777" w:rsidR="00377FF8" w:rsidRPr="00F96E17" w:rsidRDefault="00377FF8" w:rsidP="00C43EAB">
                      <w:pPr>
                        <w:rPr>
                          <w:noProof/>
                        </w:rPr>
                      </w:pPr>
                      <w:r>
                        <w:t>b</w:t>
                      </w:r>
                    </w:p>
                  </w:txbxContent>
                </v:textbox>
                <w10:wrap type="square"/>
              </v:shape>
            </w:pict>
          </mc:Fallback>
        </mc:AlternateContent>
      </w:r>
      <w:r w:rsidR="00196D7E" w:rsidRPr="00576F1F">
        <w:rPr>
          <w:rFonts w:asciiTheme="majorBidi" w:hAnsiTheme="majorBidi" w:cstheme="majorBidi"/>
          <w:noProof/>
        </w:rPr>
        <mc:AlternateContent>
          <mc:Choice Requires="wps">
            <w:drawing>
              <wp:anchor distT="0" distB="0" distL="114300" distR="114300" simplePos="0" relativeHeight="251787264" behindDoc="0" locked="0" layoutInCell="1" allowOverlap="1" wp14:anchorId="28714E40" wp14:editId="04A27708">
                <wp:simplePos x="0" y="0"/>
                <wp:positionH relativeFrom="column">
                  <wp:posOffset>-193790</wp:posOffset>
                </wp:positionH>
                <wp:positionV relativeFrom="paragraph">
                  <wp:posOffset>0</wp:posOffset>
                </wp:positionV>
                <wp:extent cx="560705" cy="278765"/>
                <wp:effectExtent l="0" t="0" r="0" b="6985"/>
                <wp:wrapThrough wrapText="bothSides">
                  <wp:wrapPolygon edited="0">
                    <wp:start x="2202" y="0"/>
                    <wp:lineTo x="2202" y="20665"/>
                    <wp:lineTo x="19080" y="20665"/>
                    <wp:lineTo x="19080" y="0"/>
                    <wp:lineTo x="2202" y="0"/>
                  </wp:wrapPolygon>
                </wp:wrapThrough>
                <wp:docPr id="1146603880" name="Text Box 1146603880"/>
                <wp:cNvGraphicFramePr/>
                <a:graphic xmlns:a="http://schemas.openxmlformats.org/drawingml/2006/main">
                  <a:graphicData uri="http://schemas.microsoft.com/office/word/2010/wordprocessingShape">
                    <wps:wsp>
                      <wps:cNvSpPr txBox="1"/>
                      <wps:spPr>
                        <a:xfrm>
                          <a:off x="0" y="0"/>
                          <a:ext cx="560705" cy="278765"/>
                        </a:xfrm>
                        <a:prstGeom prst="rect">
                          <a:avLst/>
                        </a:prstGeom>
                        <a:noFill/>
                        <a:ln w="6350">
                          <a:noFill/>
                        </a:ln>
                        <a:effectLst/>
                      </wps:spPr>
                      <wps:txbx>
                        <w:txbxContent>
                          <w:p w14:paraId="22C60259" w14:textId="0B35A53A" w:rsidR="00377FF8" w:rsidRPr="00582A46" w:rsidRDefault="00377FF8" w:rsidP="00196D7E">
                            <w:pPr>
                              <w:rPr>
                                <w:b/>
                                <w:bCs/>
                              </w:rPr>
                            </w:pPr>
                            <w:r w:rsidRPr="00582A46">
                              <w:rPr>
                                <w:b/>
                                <w:bCs/>
                              </w:rPr>
                              <w:t xml:space="preserve">CD44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14E40" id="Text Box 1146603880" o:spid="_x0000_s1057" type="#_x0000_t202" style="position:absolute;margin-left:-15.25pt;margin-top:0;width:44.15pt;height:21.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" filled="f" stroked="f" strokeweight=".5pt">
                <v:textbox>
                  <w:txbxContent>
                    <w:p w14:paraId="22C60259" w14:textId="0B35A53A" w:rsidR="00377FF8" w:rsidRPr="00582A46" w:rsidRDefault="00377FF8" w:rsidP="00196D7E">
                      <w:pPr>
                        <w:rPr>
                          <w:b/>
                          <w:bCs/>
                        </w:rPr>
                      </w:pPr>
                      <w:r w:rsidRPr="00582A46">
                        <w:rPr>
                          <w:b/>
                          <w:bCs/>
                        </w:rPr>
                        <w:t xml:space="preserve">CD44 </w:t>
                      </w:r>
                    </w:p>
                  </w:txbxContent>
                </v:textbox>
                <w10:wrap type="through"/>
              </v:shape>
            </w:pict>
          </mc:Fallback>
        </mc:AlternateContent>
      </w:r>
      <w:r w:rsidR="00E50238" w:rsidRPr="00576F1F">
        <w:rPr>
          <w:rFonts w:asciiTheme="majorBidi" w:hAnsiTheme="majorBidi" w:cstheme="majorBidi"/>
          <w:noProof/>
        </w:rPr>
        <mc:AlternateContent>
          <mc:Choice Requires="wps">
            <w:drawing>
              <wp:anchor distT="0" distB="0" distL="114300" distR="114300" simplePos="0" relativeHeight="251624448" behindDoc="0" locked="0" layoutInCell="1" allowOverlap="1" wp14:anchorId="5B29E715" wp14:editId="0F0BCBAA">
                <wp:simplePos x="0" y="0"/>
                <wp:positionH relativeFrom="column">
                  <wp:posOffset>-375285</wp:posOffset>
                </wp:positionH>
                <wp:positionV relativeFrom="paragraph">
                  <wp:posOffset>0</wp:posOffset>
                </wp:positionV>
                <wp:extent cx="251460" cy="278765"/>
                <wp:effectExtent l="0" t="0" r="0" b="6985"/>
                <wp:wrapSquare wrapText="bothSides"/>
                <wp:docPr id="46" name="Text Box 46"/>
                <wp:cNvGraphicFramePr/>
                <a:graphic xmlns:a="http://schemas.openxmlformats.org/drawingml/2006/main">
                  <a:graphicData uri="http://schemas.microsoft.com/office/word/2010/wordprocessingShape">
                    <wps:wsp>
                      <wps:cNvSpPr txBox="1"/>
                      <wps:spPr>
                        <a:xfrm>
                          <a:off x="0" y="0"/>
                          <a:ext cx="251460" cy="278765"/>
                        </a:xfrm>
                        <a:prstGeom prst="rect">
                          <a:avLst/>
                        </a:prstGeom>
                        <a:noFill/>
                        <a:ln w="6350">
                          <a:noFill/>
                        </a:ln>
                        <a:effectLst/>
                      </wps:spPr>
                      <wps:txbx>
                        <w:txbxContent>
                          <w:p w14:paraId="2FEE5D0E" w14:textId="6674B51B" w:rsidR="00377FF8" w:rsidRPr="00F96E17" w:rsidRDefault="00377FF8" w:rsidP="0057063C">
                            <w: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9E715" id="Text Box 46" o:spid="_x0000_s1058" type="#_x0000_t202" style="position:absolute;margin-left:-29.55pt;margin-top:0;width:19.8pt;height:21.9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" filled="f" stroked="f" strokeweight=".5pt">
                <v:textbox>
                  <w:txbxContent>
                    <w:p w14:paraId="2FEE5D0E" w14:textId="6674B51B" w:rsidR="00377FF8" w:rsidRPr="00F96E17" w:rsidRDefault="00377FF8" w:rsidP="0057063C">
                      <w:r>
                        <w:t xml:space="preserve">a </w:t>
                      </w:r>
                    </w:p>
                  </w:txbxContent>
                </v:textbox>
                <w10:wrap type="square"/>
              </v:shape>
            </w:pict>
          </mc:Fallback>
        </mc:AlternateContent>
      </w:r>
      <w:r w:rsidR="00C43EAB" w:rsidRPr="00576F1F">
        <w:rPr>
          <w:rFonts w:asciiTheme="majorBidi" w:hAnsiTheme="majorBidi" w:cstheme="majorBidi"/>
          <w:noProof/>
        </w:rPr>
        <mc:AlternateContent>
          <mc:Choice Requires="wps">
            <w:drawing>
              <wp:anchor distT="0" distB="0" distL="114300" distR="114300" simplePos="0" relativeHeight="251646976" behindDoc="0" locked="0" layoutInCell="1" allowOverlap="1" wp14:anchorId="108CB1DD" wp14:editId="5180B1B9">
                <wp:simplePos x="0" y="0"/>
                <wp:positionH relativeFrom="column">
                  <wp:posOffset>-591820</wp:posOffset>
                </wp:positionH>
                <wp:positionV relativeFrom="paragraph">
                  <wp:posOffset>3378835</wp:posOffset>
                </wp:positionV>
                <wp:extent cx="333375" cy="1828800"/>
                <wp:effectExtent l="0" t="0" r="0" b="0"/>
                <wp:wrapSquare wrapText="bothSides"/>
                <wp:docPr id="48" name="Text Box 48"/>
                <wp:cNvGraphicFramePr/>
                <a:graphic xmlns:a="http://schemas.openxmlformats.org/drawingml/2006/main">
                  <a:graphicData uri="http://schemas.microsoft.com/office/word/2010/wordprocessingShape">
                    <wps:wsp>
                      <wps:cNvSpPr txBox="1"/>
                      <wps:spPr>
                        <a:xfrm>
                          <a:off x="0" y="0"/>
                          <a:ext cx="333375" cy="1828800"/>
                        </a:xfrm>
                        <a:prstGeom prst="rect">
                          <a:avLst/>
                        </a:prstGeom>
                        <a:noFill/>
                        <a:ln w="6350">
                          <a:noFill/>
                        </a:ln>
                        <a:effectLst/>
                      </wps:spPr>
                      <wps:txbx>
                        <w:txbxContent>
                          <w:p w14:paraId="38F6CA8F" w14:textId="77777777" w:rsidR="00377FF8" w:rsidRPr="00F96E17" w:rsidRDefault="00377FF8" w:rsidP="00C43EAB">
                            <w:pPr>
                              <w:rPr>
                                <w:noProof/>
                              </w:rPr>
                            </w:pPr>
                            <w:r>
                              <w:t xml:space="preserve">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8CB1DD" id="Text Box 48" o:spid="_x0000_s1059" type="#_x0000_t202" style="position:absolute;margin-left:-46.6pt;margin-top:266.05pt;width:26.25pt;height:2in;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" filled="f" stroked="f" strokeweight=".5pt">
                <v:textbox style="mso-fit-shape-to-text:t">
                  <w:txbxContent>
                    <w:p w14:paraId="38F6CA8F" w14:textId="77777777" w:rsidR="00377FF8" w:rsidRPr="00F96E17" w:rsidRDefault="00377FF8" w:rsidP="00C43EAB">
                      <w:pPr>
                        <w:rPr>
                          <w:noProof/>
                        </w:rPr>
                      </w:pPr>
                      <w:r>
                        <w:t xml:space="preserve">c </w:t>
                      </w:r>
                    </w:p>
                  </w:txbxContent>
                </v:textbox>
                <w10:wrap type="square"/>
              </v:shape>
            </w:pict>
          </mc:Fallback>
        </mc:AlternateContent>
      </w:r>
      <w:r w:rsidR="00C43EAB" w:rsidRPr="00576F1F">
        <w:rPr>
          <w:rFonts w:asciiTheme="majorBidi" w:hAnsiTheme="majorBidi" w:cstheme="majorBidi"/>
          <w:noProof/>
        </w:rPr>
        <mc:AlternateContent>
          <mc:Choice Requires="wps">
            <w:drawing>
              <wp:anchor distT="0" distB="0" distL="114300" distR="114300" simplePos="0" relativeHeight="251630592" behindDoc="1" locked="0" layoutInCell="1" allowOverlap="1" wp14:anchorId="76BC79DF" wp14:editId="5A169304">
                <wp:simplePos x="0" y="0"/>
                <wp:positionH relativeFrom="column">
                  <wp:posOffset>-165100</wp:posOffset>
                </wp:positionH>
                <wp:positionV relativeFrom="paragraph">
                  <wp:posOffset>-17780</wp:posOffset>
                </wp:positionV>
                <wp:extent cx="3667125" cy="3395980"/>
                <wp:effectExtent l="0" t="0" r="28575" b="13970"/>
                <wp:wrapThrough wrapText="bothSides">
                  <wp:wrapPolygon edited="0">
                    <wp:start x="0" y="0"/>
                    <wp:lineTo x="0" y="21568"/>
                    <wp:lineTo x="21656" y="21568"/>
                    <wp:lineTo x="21656" y="0"/>
                    <wp:lineTo x="0" y="0"/>
                  </wp:wrapPolygon>
                </wp:wrapThrough>
                <wp:docPr id="21" name="Rectangle 21"/>
                <wp:cNvGraphicFramePr/>
                <a:graphic xmlns:a="http://schemas.openxmlformats.org/drawingml/2006/main">
                  <a:graphicData uri="http://schemas.microsoft.com/office/word/2010/wordprocessingShape">
                    <wps:wsp>
                      <wps:cNvSpPr/>
                      <wps:spPr>
                        <a:xfrm>
                          <a:off x="0" y="0"/>
                          <a:ext cx="3667125" cy="339598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D9D095" id="Rectangle 21" o:spid="_x0000_s1026" style="position:absolute;margin-left:-13pt;margin-top:-1.4pt;width:288.75pt;height:267.4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" filled="f" strokecolor="#385d8a" strokeweight="2pt">
                <w10:wrap type="through"/>
              </v:rect>
            </w:pict>
          </mc:Fallback>
        </mc:AlternateContent>
      </w:r>
      <w:r w:rsidR="00C43EAB" w:rsidRPr="00576F1F">
        <w:rPr>
          <w:rFonts w:asciiTheme="majorBidi" w:hAnsiTheme="majorBidi" w:cstheme="majorBidi"/>
          <w:noProof/>
        </w:rPr>
        <mc:AlternateContent>
          <mc:Choice Requires="wps">
            <w:drawing>
              <wp:anchor distT="0" distB="0" distL="114300" distR="114300" simplePos="0" relativeHeight="251636736" behindDoc="1" locked="0" layoutInCell="1" allowOverlap="1" wp14:anchorId="4531D4E1" wp14:editId="597621CE">
                <wp:simplePos x="0" y="0"/>
                <wp:positionH relativeFrom="column">
                  <wp:posOffset>3314700</wp:posOffset>
                </wp:positionH>
                <wp:positionV relativeFrom="paragraph">
                  <wp:posOffset>-21590</wp:posOffset>
                </wp:positionV>
                <wp:extent cx="3667125" cy="3395980"/>
                <wp:effectExtent l="0" t="0" r="28575" b="13970"/>
                <wp:wrapThrough wrapText="bothSides">
                  <wp:wrapPolygon edited="0">
                    <wp:start x="0" y="0"/>
                    <wp:lineTo x="0" y="21568"/>
                    <wp:lineTo x="21656" y="21568"/>
                    <wp:lineTo x="21656" y="0"/>
                    <wp:lineTo x="0" y="0"/>
                  </wp:wrapPolygon>
                </wp:wrapThrough>
                <wp:docPr id="22" name="Rectangle 22"/>
                <wp:cNvGraphicFramePr/>
                <a:graphic xmlns:a="http://schemas.openxmlformats.org/drawingml/2006/main">
                  <a:graphicData uri="http://schemas.microsoft.com/office/word/2010/wordprocessingShape">
                    <wps:wsp>
                      <wps:cNvSpPr/>
                      <wps:spPr>
                        <a:xfrm>
                          <a:off x="0" y="0"/>
                          <a:ext cx="3667125" cy="339598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E9E364" id="Rectangle 22" o:spid="_x0000_s1026" style="position:absolute;margin-left:261pt;margin-top:-1.7pt;width:288.75pt;height:267.4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" filled="f" strokecolor="#385d8a" strokeweight="2pt">
                <w10:wrap type="through"/>
              </v:rect>
            </w:pict>
          </mc:Fallback>
        </mc:AlternateContent>
      </w:r>
      <w:r w:rsidR="00C43EAB" w:rsidRPr="00576F1F">
        <w:rPr>
          <w:rFonts w:asciiTheme="majorBidi" w:hAnsiTheme="majorBidi" w:cstheme="majorBidi"/>
          <w:noProof/>
        </w:rPr>
        <mc:AlternateContent>
          <mc:Choice Requires="wps">
            <w:drawing>
              <wp:anchor distT="0" distB="0" distL="114300" distR="114300" simplePos="0" relativeHeight="251642880" behindDoc="1" locked="0" layoutInCell="1" allowOverlap="1" wp14:anchorId="7901A184" wp14:editId="5EB6D932">
                <wp:simplePos x="0" y="0"/>
                <wp:positionH relativeFrom="column">
                  <wp:posOffset>-167640</wp:posOffset>
                </wp:positionH>
                <wp:positionV relativeFrom="paragraph">
                  <wp:posOffset>3519805</wp:posOffset>
                </wp:positionV>
                <wp:extent cx="3667125" cy="3395980"/>
                <wp:effectExtent l="0" t="0" r="28575" b="13970"/>
                <wp:wrapThrough wrapText="bothSides">
                  <wp:wrapPolygon edited="0">
                    <wp:start x="0" y="0"/>
                    <wp:lineTo x="0" y="21568"/>
                    <wp:lineTo x="21656" y="21568"/>
                    <wp:lineTo x="21656" y="0"/>
                    <wp:lineTo x="0" y="0"/>
                  </wp:wrapPolygon>
                </wp:wrapThrough>
                <wp:docPr id="23" name="Rectangle 23"/>
                <wp:cNvGraphicFramePr/>
                <a:graphic xmlns:a="http://schemas.openxmlformats.org/drawingml/2006/main">
                  <a:graphicData uri="http://schemas.microsoft.com/office/word/2010/wordprocessingShape">
                    <wps:wsp>
                      <wps:cNvSpPr/>
                      <wps:spPr>
                        <a:xfrm>
                          <a:off x="0" y="0"/>
                          <a:ext cx="3667125" cy="339598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2E77A6" id="Rectangle 23" o:spid="_x0000_s1026" style="position:absolute;margin-left:-13.2pt;margin-top:277.15pt;width:288.75pt;height:267.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" filled="f" strokecolor="#385d8a" strokeweight="2pt">
                <w10:wrap type="through"/>
              </v:rect>
            </w:pict>
          </mc:Fallback>
        </mc:AlternateContent>
      </w:r>
      <w:r w:rsidR="00122939" w:rsidRPr="00576F1F">
        <w:rPr>
          <w:rFonts w:asciiTheme="majorBidi" w:hAnsiTheme="majorBidi" w:cstheme="majorBidi"/>
        </w:rPr>
        <w:tab/>
      </w:r>
    </w:p>
    <w:p w14:paraId="0A70CB24" w14:textId="1CBF6551" w:rsidR="00FD1816" w:rsidRPr="00576F1F" w:rsidRDefault="00B01DBA" w:rsidP="00FD1816">
      <w:pPr>
        <w:rPr>
          <w:rFonts w:asciiTheme="majorBidi" w:hAnsiTheme="majorBidi" w:cstheme="majorBidi"/>
        </w:rPr>
      </w:pPr>
      <w:r w:rsidRPr="00576F1F">
        <w:rPr>
          <w:rFonts w:asciiTheme="majorBidi" w:hAnsiTheme="majorBidi" w:cstheme="majorBidi"/>
          <w:noProof/>
        </w:rPr>
        <w:drawing>
          <wp:anchor distT="0" distB="0" distL="114300" distR="114300" simplePos="0" relativeHeight="251879424" behindDoc="0" locked="0" layoutInCell="1" allowOverlap="1" wp14:anchorId="0E29B57E" wp14:editId="4ACE1FAF">
            <wp:simplePos x="0" y="0"/>
            <wp:positionH relativeFrom="column">
              <wp:posOffset>2262596</wp:posOffset>
            </wp:positionH>
            <wp:positionV relativeFrom="paragraph">
              <wp:posOffset>4445</wp:posOffset>
            </wp:positionV>
            <wp:extent cx="1051560" cy="967105"/>
            <wp:effectExtent l="0" t="0" r="0" b="4445"/>
            <wp:wrapThrough wrapText="bothSides">
              <wp:wrapPolygon edited="0">
                <wp:start x="0" y="0"/>
                <wp:lineTo x="0" y="21274"/>
                <wp:lineTo x="21130" y="21274"/>
                <wp:lineTo x="21130" y="0"/>
                <wp:lineTo x="0" y="0"/>
              </wp:wrapPolygon>
            </wp:wrapThrough>
            <wp:docPr id="658418833" name="Picture 65841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33" name="e117_PE.00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51560" cy="967105"/>
                    </a:xfrm>
                    <a:prstGeom prst="rect">
                      <a:avLst/>
                    </a:prstGeom>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w:drawing>
          <wp:anchor distT="0" distB="0" distL="114300" distR="114300" simplePos="0" relativeHeight="251878400" behindDoc="0" locked="0" layoutInCell="1" allowOverlap="1" wp14:anchorId="45AF354B" wp14:editId="57D71AB1">
            <wp:simplePos x="0" y="0"/>
            <wp:positionH relativeFrom="column">
              <wp:posOffset>1106624</wp:posOffset>
            </wp:positionH>
            <wp:positionV relativeFrom="paragraph">
              <wp:posOffset>4445</wp:posOffset>
            </wp:positionV>
            <wp:extent cx="1090295" cy="1003300"/>
            <wp:effectExtent l="0" t="0" r="0" b="6350"/>
            <wp:wrapThrough wrapText="bothSides">
              <wp:wrapPolygon edited="0">
                <wp:start x="0" y="0"/>
                <wp:lineTo x="0" y="21327"/>
                <wp:lineTo x="21135" y="21327"/>
                <wp:lineTo x="21135" y="0"/>
                <wp:lineTo x="0" y="0"/>
              </wp:wrapPolygon>
            </wp:wrapThrough>
            <wp:docPr id="658418832" name="Picture 65841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32" name="s117_PE.00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90295" cy="1003300"/>
                    </a:xfrm>
                    <a:prstGeom prst="rect">
                      <a:avLst/>
                    </a:prstGeom>
                  </pic:spPr>
                </pic:pic>
              </a:graphicData>
            </a:graphic>
            <wp14:sizeRelH relativeFrom="margin">
              <wp14:pctWidth>0</wp14:pctWidth>
            </wp14:sizeRelH>
            <wp14:sizeRelV relativeFrom="margin">
              <wp14:pctHeight>0</wp14:pctHeight>
            </wp14:sizeRelV>
          </wp:anchor>
        </w:drawing>
      </w:r>
    </w:p>
    <w:p w14:paraId="242DE053" w14:textId="4B325284" w:rsidR="006E32F1" w:rsidRPr="00576F1F" w:rsidRDefault="006E32F1" w:rsidP="002F76D3">
      <w:pPr>
        <w:jc w:val="center"/>
        <w:rPr>
          <w:rFonts w:asciiTheme="majorBidi" w:hAnsiTheme="majorBidi" w:cstheme="majorBidi"/>
        </w:rPr>
      </w:pPr>
    </w:p>
    <w:p w14:paraId="6BA188D0" w14:textId="29D2B4BA" w:rsidR="0057063C" w:rsidRPr="00576F1F" w:rsidRDefault="0057063C">
      <w:pPr>
        <w:rPr>
          <w:rFonts w:asciiTheme="majorBidi" w:hAnsiTheme="majorBidi" w:cstheme="majorBidi"/>
        </w:rPr>
      </w:pPr>
    </w:p>
    <w:p w14:paraId="2065B23F" w14:textId="1C0E935E" w:rsidR="0057063C" w:rsidRPr="00576F1F" w:rsidRDefault="00B01DBA">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85568" behindDoc="0" locked="0" layoutInCell="1" allowOverlap="1" wp14:anchorId="6C8726F4" wp14:editId="66FE6127">
                <wp:simplePos x="0" y="0"/>
                <wp:positionH relativeFrom="column">
                  <wp:posOffset>2584178</wp:posOffset>
                </wp:positionH>
                <wp:positionV relativeFrom="paragraph">
                  <wp:posOffset>89898</wp:posOffset>
                </wp:positionV>
                <wp:extent cx="551938" cy="191112"/>
                <wp:effectExtent l="0" t="0" r="19685" b="19050"/>
                <wp:wrapNone/>
                <wp:docPr id="658418836" name="Text Box 658418836"/>
                <wp:cNvGraphicFramePr/>
                <a:graphic xmlns:a="http://schemas.openxmlformats.org/drawingml/2006/main">
                  <a:graphicData uri="http://schemas.microsoft.com/office/word/2010/wordprocessingShape">
                    <wps:wsp>
                      <wps:cNvSpPr txBox="1"/>
                      <wps:spPr>
                        <a:xfrm>
                          <a:off x="0" y="0"/>
                          <a:ext cx="551938" cy="191112"/>
                        </a:xfrm>
                        <a:prstGeom prst="rect">
                          <a:avLst/>
                        </a:prstGeom>
                        <a:solidFill>
                          <a:sysClr val="window" lastClr="FFFFFF"/>
                        </a:solidFill>
                        <a:ln w="6350">
                          <a:solidFill>
                            <a:prstClr val="black"/>
                          </a:solidFill>
                        </a:ln>
                        <a:effectLst/>
                      </wps:spPr>
                      <wps:txbx>
                        <w:txbxContent>
                          <w:p w14:paraId="6FB237EA" w14:textId="77777777" w:rsidR="00377FF8" w:rsidRPr="00122939" w:rsidRDefault="00377FF8" w:rsidP="00B01DBA">
                            <w:pPr>
                              <w:rPr>
                                <w:sz w:val="12"/>
                                <w:szCs w:val="12"/>
                              </w:rPr>
                            </w:pPr>
                            <w:r w:rsidRPr="00122939">
                              <w:rPr>
                                <w:i/>
                                <w:iCs/>
                                <w:sz w:val="12"/>
                                <w:szCs w:val="12"/>
                              </w:rPr>
                              <w:t>EZH2</w:t>
                            </w:r>
                            <w:r>
                              <w:rPr>
                                <w:sz w:val="12"/>
                                <w:szCs w:val="12"/>
                              </w:rPr>
                              <w:t>-oe</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726F4" id="Text Box 658418836" o:spid="_x0000_s1060" type="#_x0000_t202" style="position:absolute;margin-left:203.5pt;margin-top:7.1pt;width:43.45pt;height:15.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" fillcolor="window" strokeweight=".5pt">
                <v:textbox>
                  <w:txbxContent>
                    <w:p w14:paraId="6FB237EA" w14:textId="77777777" w:rsidR="00377FF8" w:rsidRPr="00122939" w:rsidRDefault="00377FF8" w:rsidP="00B01DBA">
                      <w:pPr>
                        <w:rPr>
                          <w:sz w:val="12"/>
                          <w:szCs w:val="12"/>
                        </w:rPr>
                      </w:pPr>
                      <w:r w:rsidRPr="00122939">
                        <w:rPr>
                          <w:i/>
                          <w:iCs/>
                          <w:sz w:val="12"/>
                          <w:szCs w:val="12"/>
                        </w:rPr>
                        <w:t>EZH2</w:t>
                      </w:r>
                      <w:r>
                        <w:rPr>
                          <w:sz w:val="12"/>
                          <w:szCs w:val="12"/>
                        </w:rPr>
                        <w:t>-oe</w:t>
                      </w:r>
                      <w:r w:rsidRPr="00122939">
                        <w:rPr>
                          <w:sz w:val="12"/>
                          <w:szCs w:val="12"/>
                        </w:rPr>
                        <w:t xml:space="preserve"> KY</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883520" behindDoc="0" locked="0" layoutInCell="1" allowOverlap="1" wp14:anchorId="19876725" wp14:editId="2BB60542">
                <wp:simplePos x="0" y="0"/>
                <wp:positionH relativeFrom="column">
                  <wp:posOffset>1512026</wp:posOffset>
                </wp:positionH>
                <wp:positionV relativeFrom="paragraph">
                  <wp:posOffset>99695</wp:posOffset>
                </wp:positionV>
                <wp:extent cx="513960" cy="191112"/>
                <wp:effectExtent l="0" t="0" r="19685" b="19050"/>
                <wp:wrapNone/>
                <wp:docPr id="658418835" name="Text Box 658418835"/>
                <wp:cNvGraphicFramePr/>
                <a:graphic xmlns:a="http://schemas.openxmlformats.org/drawingml/2006/main">
                  <a:graphicData uri="http://schemas.microsoft.com/office/word/2010/wordprocessingShape">
                    <wps:wsp>
                      <wps:cNvSpPr txBox="1"/>
                      <wps:spPr>
                        <a:xfrm>
                          <a:off x="0" y="0"/>
                          <a:ext cx="513960" cy="191112"/>
                        </a:xfrm>
                        <a:prstGeom prst="rect">
                          <a:avLst/>
                        </a:prstGeom>
                        <a:solidFill>
                          <a:sysClr val="window" lastClr="FFFFFF"/>
                        </a:solidFill>
                        <a:ln w="6350">
                          <a:solidFill>
                            <a:prstClr val="black"/>
                          </a:solidFill>
                        </a:ln>
                        <a:effectLst/>
                      </wps:spPr>
                      <wps:txbx>
                        <w:txbxContent>
                          <w:p w14:paraId="2B19684E" w14:textId="77777777" w:rsidR="00377FF8" w:rsidRPr="00122939" w:rsidRDefault="00377FF8" w:rsidP="00B01DBA">
                            <w:pPr>
                              <w:rPr>
                                <w:sz w:val="12"/>
                                <w:szCs w:val="12"/>
                              </w:rPr>
                            </w:pPr>
                            <w:r w:rsidRPr="00122939">
                              <w:rPr>
                                <w:i/>
                                <w:iCs/>
                                <w:sz w:val="12"/>
                                <w:szCs w:val="12"/>
                              </w:rPr>
                              <w:t>EZH2</w:t>
                            </w:r>
                            <w:r>
                              <w:rPr>
                                <w:sz w:val="12"/>
                                <w:szCs w:val="12"/>
                              </w:rPr>
                              <w:t>-si</w:t>
                            </w:r>
                            <w:r w:rsidRPr="00122939">
                              <w:rPr>
                                <w:sz w:val="12"/>
                                <w:szCs w:val="12"/>
                              </w:rPr>
                              <w:t xml:space="preserve"> 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76725" id="Text Box 658418835" o:spid="_x0000_s1061" type="#_x0000_t202" style="position:absolute;margin-left:119.05pt;margin-top:7.85pt;width:40.45pt;height:15.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" fillcolor="window" strokeweight=".5pt">
                <v:textbox>
                  <w:txbxContent>
                    <w:p w14:paraId="2B19684E" w14:textId="77777777" w:rsidR="00377FF8" w:rsidRPr="00122939" w:rsidRDefault="00377FF8" w:rsidP="00B01DBA">
                      <w:pPr>
                        <w:rPr>
                          <w:sz w:val="12"/>
                          <w:szCs w:val="12"/>
                        </w:rPr>
                      </w:pPr>
                      <w:r w:rsidRPr="00122939">
                        <w:rPr>
                          <w:i/>
                          <w:iCs/>
                          <w:sz w:val="12"/>
                          <w:szCs w:val="12"/>
                        </w:rPr>
                        <w:t>EZH2</w:t>
                      </w:r>
                      <w:r>
                        <w:rPr>
                          <w:sz w:val="12"/>
                          <w:szCs w:val="12"/>
                        </w:rPr>
                        <w:t>-si</w:t>
                      </w:r>
                      <w:r w:rsidRPr="00122939">
                        <w:rPr>
                          <w:sz w:val="12"/>
                          <w:szCs w:val="12"/>
                        </w:rPr>
                        <w:t xml:space="preserve"> KY</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881472" behindDoc="0" locked="0" layoutInCell="1" allowOverlap="1" wp14:anchorId="3B045311" wp14:editId="00CC0DEE">
                <wp:simplePos x="0" y="0"/>
                <wp:positionH relativeFrom="column">
                  <wp:posOffset>304709</wp:posOffset>
                </wp:positionH>
                <wp:positionV relativeFrom="paragraph">
                  <wp:posOffset>130447</wp:posOffset>
                </wp:positionV>
                <wp:extent cx="378502" cy="190500"/>
                <wp:effectExtent l="0" t="0" r="21590" b="19050"/>
                <wp:wrapNone/>
                <wp:docPr id="658418834" name="Text Box 658418834"/>
                <wp:cNvGraphicFramePr/>
                <a:graphic xmlns:a="http://schemas.openxmlformats.org/drawingml/2006/main">
                  <a:graphicData uri="http://schemas.microsoft.com/office/word/2010/wordprocessingShape">
                    <wps:wsp>
                      <wps:cNvSpPr txBox="1"/>
                      <wps:spPr>
                        <a:xfrm>
                          <a:off x="0" y="0"/>
                          <a:ext cx="378502" cy="190500"/>
                        </a:xfrm>
                        <a:prstGeom prst="rect">
                          <a:avLst/>
                        </a:prstGeom>
                        <a:solidFill>
                          <a:sysClr val="window" lastClr="FFFFFF"/>
                        </a:solidFill>
                        <a:ln w="6350">
                          <a:solidFill>
                            <a:prstClr val="black"/>
                          </a:solidFill>
                        </a:ln>
                        <a:effectLst/>
                      </wps:spPr>
                      <wps:txbx>
                        <w:txbxContent>
                          <w:p w14:paraId="5B445849" w14:textId="77777777" w:rsidR="00377FF8" w:rsidRPr="00122939" w:rsidRDefault="00377FF8" w:rsidP="00B01DBA">
                            <w:pPr>
                              <w:rPr>
                                <w:sz w:val="12"/>
                                <w:szCs w:val="12"/>
                              </w:rPr>
                            </w:pPr>
                            <w:r w:rsidRPr="00122939">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45311" id="Text Box 658418834" o:spid="_x0000_s1062" type="#_x0000_t202" style="position:absolute;margin-left:24pt;margin-top:10.25pt;width:29.8pt;height:1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" fillcolor="window" strokeweight=".5pt">
                <v:textbox>
                  <w:txbxContent>
                    <w:p w14:paraId="5B445849" w14:textId="77777777" w:rsidR="00377FF8" w:rsidRPr="00122939" w:rsidRDefault="00377FF8" w:rsidP="00B01DBA">
                      <w:pPr>
                        <w:rPr>
                          <w:sz w:val="12"/>
                          <w:szCs w:val="12"/>
                        </w:rPr>
                      </w:pPr>
                      <w:r w:rsidRPr="00122939">
                        <w:rPr>
                          <w:sz w:val="12"/>
                          <w:szCs w:val="12"/>
                        </w:rPr>
                        <w:t xml:space="preserve">Cont </w:t>
                      </w:r>
                    </w:p>
                  </w:txbxContent>
                </v:textbox>
              </v:shape>
            </w:pict>
          </mc:Fallback>
        </mc:AlternateContent>
      </w:r>
    </w:p>
    <w:p w14:paraId="123B83DC" w14:textId="15FD6102" w:rsidR="0057063C" w:rsidRPr="00576F1F" w:rsidRDefault="00FD749C">
      <w:pPr>
        <w:rPr>
          <w:rFonts w:asciiTheme="majorBidi" w:hAnsiTheme="majorBidi" w:cstheme="majorBidi"/>
        </w:rPr>
      </w:pPr>
      <w:r w:rsidRPr="00576F1F">
        <w:rPr>
          <w:rFonts w:asciiTheme="majorBidi" w:hAnsiTheme="majorBidi" w:cstheme="majorBidi"/>
          <w:noProof/>
        </w:rPr>
        <w:drawing>
          <wp:anchor distT="0" distB="0" distL="114300" distR="114300" simplePos="0" relativeHeight="251865088" behindDoc="0" locked="0" layoutInCell="1" allowOverlap="1" wp14:anchorId="2CA699CE" wp14:editId="1180F860">
            <wp:simplePos x="0" y="0"/>
            <wp:positionH relativeFrom="column">
              <wp:posOffset>2279015</wp:posOffset>
            </wp:positionH>
            <wp:positionV relativeFrom="paragraph">
              <wp:posOffset>236855</wp:posOffset>
            </wp:positionV>
            <wp:extent cx="1134745" cy="1044575"/>
            <wp:effectExtent l="0" t="0" r="8255" b="3175"/>
            <wp:wrapThrough wrapText="bothSides">
              <wp:wrapPolygon edited="0">
                <wp:start x="0" y="0"/>
                <wp:lineTo x="0" y="21272"/>
                <wp:lineTo x="21395" y="21272"/>
                <wp:lineTo x="21395" y="0"/>
                <wp:lineTo x="0" y="0"/>
              </wp:wrapPolygon>
            </wp:wrapThrough>
            <wp:docPr id="658418823" name="Picture 658418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23" name="y-E117.00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34745" cy="1044575"/>
                    </a:xfrm>
                    <a:prstGeom prst="rect">
                      <a:avLst/>
                    </a:prstGeom>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w:drawing>
          <wp:anchor distT="0" distB="0" distL="114300" distR="114300" simplePos="0" relativeHeight="251862016" behindDoc="0" locked="0" layoutInCell="1" allowOverlap="1" wp14:anchorId="16D22F85" wp14:editId="3013DE1E">
            <wp:simplePos x="0" y="0"/>
            <wp:positionH relativeFrom="margin">
              <wp:posOffset>1093470</wp:posOffset>
            </wp:positionH>
            <wp:positionV relativeFrom="paragraph">
              <wp:posOffset>235585</wp:posOffset>
            </wp:positionV>
            <wp:extent cx="1143000" cy="1050925"/>
            <wp:effectExtent l="0" t="0" r="0" b="0"/>
            <wp:wrapThrough wrapText="bothSides">
              <wp:wrapPolygon edited="0">
                <wp:start x="0" y="0"/>
                <wp:lineTo x="0" y="21143"/>
                <wp:lineTo x="21240" y="21143"/>
                <wp:lineTo x="21240" y="0"/>
                <wp:lineTo x="0" y="0"/>
              </wp:wrapPolygon>
            </wp:wrapThrough>
            <wp:docPr id="658418821" name="Picture 65841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8821" name="y-S117.00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43000" cy="1050925"/>
                    </a:xfrm>
                    <a:prstGeom prst="rect">
                      <a:avLst/>
                    </a:prstGeom>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w:drawing>
          <wp:anchor distT="0" distB="0" distL="114300" distR="114300" simplePos="0" relativeHeight="251850752" behindDoc="0" locked="0" layoutInCell="1" allowOverlap="1" wp14:anchorId="49308B51" wp14:editId="7C6E3A38">
            <wp:simplePos x="0" y="0"/>
            <wp:positionH relativeFrom="margin">
              <wp:posOffset>-153670</wp:posOffset>
            </wp:positionH>
            <wp:positionV relativeFrom="paragraph">
              <wp:posOffset>236855</wp:posOffset>
            </wp:positionV>
            <wp:extent cx="1172210" cy="1078230"/>
            <wp:effectExtent l="0" t="0" r="8890" b="7620"/>
            <wp:wrapThrough wrapText="bothSides">
              <wp:wrapPolygon edited="0">
                <wp:start x="0" y="0"/>
                <wp:lineTo x="0" y="21371"/>
                <wp:lineTo x="21413" y="21371"/>
                <wp:lineTo x="21413" y="0"/>
                <wp:lineTo x="0" y="0"/>
              </wp:wrapPolygon>
            </wp:wrapThrough>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unstain.001 (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72210" cy="1078230"/>
                    </a:xfrm>
                    <a:prstGeom prst="rect">
                      <a:avLst/>
                    </a:prstGeom>
                  </pic:spPr>
                </pic:pic>
              </a:graphicData>
            </a:graphic>
            <wp14:sizeRelH relativeFrom="margin">
              <wp14:pctWidth>0</wp14:pctWidth>
            </wp14:sizeRelH>
            <wp14:sizeRelV relativeFrom="margin">
              <wp14:pctHeight>0</wp14:pctHeight>
            </wp14:sizeRelV>
          </wp:anchor>
        </w:drawing>
      </w:r>
    </w:p>
    <w:p w14:paraId="4043CC31" w14:textId="064BFE4E" w:rsidR="0057063C" w:rsidRPr="00576F1F" w:rsidRDefault="0057063C">
      <w:pPr>
        <w:rPr>
          <w:rFonts w:asciiTheme="majorBidi" w:hAnsiTheme="majorBidi" w:cstheme="majorBidi"/>
        </w:rPr>
      </w:pPr>
    </w:p>
    <w:p w14:paraId="6E3D9E5F" w14:textId="57E6D56C" w:rsidR="0057063C" w:rsidRPr="00576F1F" w:rsidRDefault="0057063C">
      <w:pPr>
        <w:rPr>
          <w:rFonts w:asciiTheme="majorBidi" w:hAnsiTheme="majorBidi" w:cstheme="majorBidi"/>
        </w:rPr>
      </w:pPr>
    </w:p>
    <w:p w14:paraId="6AEB3005" w14:textId="19A9E5BC" w:rsidR="0057063C" w:rsidRPr="00576F1F" w:rsidRDefault="0057063C">
      <w:pPr>
        <w:rPr>
          <w:rFonts w:asciiTheme="majorBidi" w:hAnsiTheme="majorBidi" w:cstheme="majorBidi"/>
        </w:rPr>
      </w:pPr>
    </w:p>
    <w:p w14:paraId="4625CFE2" w14:textId="49B54187" w:rsidR="0057063C" w:rsidRPr="00576F1F" w:rsidRDefault="00FD749C">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64064" behindDoc="0" locked="0" layoutInCell="1" allowOverlap="1" wp14:anchorId="7A61ED56" wp14:editId="0D8F2741">
                <wp:simplePos x="0" y="0"/>
                <wp:positionH relativeFrom="column">
                  <wp:posOffset>1489983</wp:posOffset>
                </wp:positionH>
                <wp:positionV relativeFrom="paragraph">
                  <wp:posOffset>117566</wp:posOffset>
                </wp:positionV>
                <wp:extent cx="570398" cy="191112"/>
                <wp:effectExtent l="0" t="0" r="20320" b="19050"/>
                <wp:wrapNone/>
                <wp:docPr id="658418822" name="Text Box 658418822"/>
                <wp:cNvGraphicFramePr/>
                <a:graphic xmlns:a="http://schemas.openxmlformats.org/drawingml/2006/main">
                  <a:graphicData uri="http://schemas.microsoft.com/office/word/2010/wordprocessingShape">
                    <wps:wsp>
                      <wps:cNvSpPr txBox="1"/>
                      <wps:spPr>
                        <a:xfrm>
                          <a:off x="0" y="0"/>
                          <a:ext cx="570398" cy="191112"/>
                        </a:xfrm>
                        <a:prstGeom prst="rect">
                          <a:avLst/>
                        </a:prstGeom>
                        <a:solidFill>
                          <a:sysClr val="window" lastClr="FFFFFF"/>
                        </a:solidFill>
                        <a:ln w="6350">
                          <a:solidFill>
                            <a:prstClr val="black"/>
                          </a:solidFill>
                        </a:ln>
                        <a:effectLst/>
                      </wps:spPr>
                      <wps:txbx>
                        <w:txbxContent>
                          <w:p w14:paraId="2FD947A0" w14:textId="77777777"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1ED56" id="Text Box 658418822" o:spid="_x0000_s1063" type="#_x0000_t202" style="position:absolute;margin-left:117.3pt;margin-top:9.25pt;width:44.9pt;height:15.0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" fillcolor="window" strokeweight=".5pt">
                <v:textbox>
                  <w:txbxContent>
                    <w:p w14:paraId="2FD947A0" w14:textId="77777777" w:rsidR="00377FF8" w:rsidRPr="00122939" w:rsidRDefault="00377FF8" w:rsidP="00FD749C">
                      <w:pPr>
                        <w:rPr>
                          <w:sz w:val="12"/>
                          <w:szCs w:val="12"/>
                        </w:rPr>
                      </w:pPr>
                      <w:r w:rsidRPr="00122939">
                        <w:rPr>
                          <w:i/>
                          <w:iCs/>
                          <w:sz w:val="12"/>
                          <w:szCs w:val="12"/>
                        </w:rPr>
                        <w:t>EZH2</w:t>
                      </w:r>
                      <w:r>
                        <w:rPr>
                          <w:sz w:val="12"/>
                          <w:szCs w:val="12"/>
                        </w:rPr>
                        <w:t>-si</w:t>
                      </w:r>
                      <w:r w:rsidRPr="00122939">
                        <w:rPr>
                          <w:sz w:val="12"/>
                          <w:szCs w:val="12"/>
                        </w:rPr>
                        <w:t xml:space="preserve"> </w:t>
                      </w:r>
                      <w:r>
                        <w:rPr>
                          <w:sz w:val="12"/>
                          <w:szCs w:val="12"/>
                        </w:rPr>
                        <w:t>YM</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867136" behindDoc="0" locked="0" layoutInCell="1" allowOverlap="1" wp14:anchorId="50B0CB73" wp14:editId="7EE6B1EA">
                <wp:simplePos x="0" y="0"/>
                <wp:positionH relativeFrom="margin">
                  <wp:align>center</wp:align>
                </wp:positionH>
                <wp:positionV relativeFrom="paragraph">
                  <wp:posOffset>77198</wp:posOffset>
                </wp:positionV>
                <wp:extent cx="581217" cy="191112"/>
                <wp:effectExtent l="0" t="0" r="28575" b="19050"/>
                <wp:wrapNone/>
                <wp:docPr id="658418824" name="Text Box 658418824"/>
                <wp:cNvGraphicFramePr/>
                <a:graphic xmlns:a="http://schemas.openxmlformats.org/drawingml/2006/main">
                  <a:graphicData uri="http://schemas.microsoft.com/office/word/2010/wordprocessingShape">
                    <wps:wsp>
                      <wps:cNvSpPr txBox="1"/>
                      <wps:spPr>
                        <a:xfrm>
                          <a:off x="0" y="0"/>
                          <a:ext cx="581217" cy="191112"/>
                        </a:xfrm>
                        <a:prstGeom prst="rect">
                          <a:avLst/>
                        </a:prstGeom>
                        <a:solidFill>
                          <a:sysClr val="window" lastClr="FFFFFF"/>
                        </a:solidFill>
                        <a:ln w="6350">
                          <a:solidFill>
                            <a:prstClr val="black"/>
                          </a:solidFill>
                        </a:ln>
                        <a:effectLst/>
                      </wps:spPr>
                      <wps:txbx>
                        <w:txbxContent>
                          <w:p w14:paraId="67E9ECA0" w14:textId="77777777"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0CB73" id="Text Box 658418824" o:spid="_x0000_s1064" type="#_x0000_t202" style="position:absolute;margin-left:0;margin-top:6.1pt;width:45.75pt;height:15.05pt;z-index:251867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" fillcolor="window" strokeweight=".5pt">
                <v:textbox>
                  <w:txbxContent>
                    <w:p w14:paraId="67E9ECA0" w14:textId="77777777" w:rsidR="00377FF8" w:rsidRPr="00122939" w:rsidRDefault="00377FF8" w:rsidP="00FD749C">
                      <w:pPr>
                        <w:rPr>
                          <w:sz w:val="12"/>
                          <w:szCs w:val="12"/>
                        </w:rPr>
                      </w:pPr>
                      <w:r w:rsidRPr="00122939">
                        <w:rPr>
                          <w:i/>
                          <w:iCs/>
                          <w:sz w:val="12"/>
                          <w:szCs w:val="12"/>
                        </w:rPr>
                        <w:t>EZH2</w:t>
                      </w:r>
                      <w:r>
                        <w:rPr>
                          <w:sz w:val="12"/>
                          <w:szCs w:val="12"/>
                        </w:rPr>
                        <w:t>-oe</w:t>
                      </w:r>
                      <w:r w:rsidRPr="00122939">
                        <w:rPr>
                          <w:sz w:val="12"/>
                          <w:szCs w:val="12"/>
                        </w:rPr>
                        <w:t xml:space="preserve"> </w:t>
                      </w:r>
                      <w:r>
                        <w:rPr>
                          <w:sz w:val="12"/>
                          <w:szCs w:val="12"/>
                        </w:rPr>
                        <w:t>YM</w:t>
                      </w:r>
                    </w:p>
                  </w:txbxContent>
                </v:textbox>
                <w10:wrap anchorx="margin"/>
              </v:shape>
            </w:pict>
          </mc:Fallback>
        </mc:AlternateContent>
      </w:r>
      <w:r w:rsidRPr="00576F1F">
        <w:rPr>
          <w:rFonts w:asciiTheme="majorBidi" w:hAnsiTheme="majorBidi" w:cstheme="majorBidi"/>
          <w:noProof/>
        </w:rPr>
        <mc:AlternateContent>
          <mc:Choice Requires="wps">
            <w:drawing>
              <wp:anchor distT="0" distB="0" distL="114300" distR="114300" simplePos="0" relativeHeight="251852800" behindDoc="0" locked="0" layoutInCell="1" allowOverlap="1" wp14:anchorId="3DDA375B" wp14:editId="297C4E38">
                <wp:simplePos x="0" y="0"/>
                <wp:positionH relativeFrom="column">
                  <wp:posOffset>261131</wp:posOffset>
                </wp:positionH>
                <wp:positionV relativeFrom="paragraph">
                  <wp:posOffset>149953</wp:posOffset>
                </wp:positionV>
                <wp:extent cx="378502" cy="190500"/>
                <wp:effectExtent l="0" t="0" r="21590" b="19050"/>
                <wp:wrapNone/>
                <wp:docPr id="56" name="Text Box 56"/>
                <wp:cNvGraphicFramePr/>
                <a:graphic xmlns:a="http://schemas.openxmlformats.org/drawingml/2006/main">
                  <a:graphicData uri="http://schemas.microsoft.com/office/word/2010/wordprocessingShape">
                    <wps:wsp>
                      <wps:cNvSpPr txBox="1"/>
                      <wps:spPr>
                        <a:xfrm>
                          <a:off x="0" y="0"/>
                          <a:ext cx="378502" cy="190500"/>
                        </a:xfrm>
                        <a:prstGeom prst="rect">
                          <a:avLst/>
                        </a:prstGeom>
                        <a:solidFill>
                          <a:sysClr val="window" lastClr="FFFFFF"/>
                        </a:solidFill>
                        <a:ln w="6350">
                          <a:solidFill>
                            <a:prstClr val="black"/>
                          </a:solidFill>
                        </a:ln>
                        <a:effectLst/>
                      </wps:spPr>
                      <wps:txbx>
                        <w:txbxContent>
                          <w:p w14:paraId="3A3C476C" w14:textId="77777777" w:rsidR="00377FF8" w:rsidRPr="00122939" w:rsidRDefault="00377FF8" w:rsidP="00FD749C">
                            <w:pPr>
                              <w:rPr>
                                <w:sz w:val="12"/>
                                <w:szCs w:val="12"/>
                              </w:rPr>
                            </w:pPr>
                            <w:r w:rsidRPr="00122939">
                              <w:rPr>
                                <w:sz w:val="12"/>
                                <w:szCs w:val="12"/>
                              </w:rPr>
                              <w:t xml:space="preserve">Cont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A375B" id="Text Box 56" o:spid="_x0000_s1065" type="#_x0000_t202" style="position:absolute;margin-left:20.55pt;margin-top:11.8pt;width:29.8pt;height: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" fillcolor="window" strokeweight=".5pt">
                <v:textbox>
                  <w:txbxContent>
                    <w:p w14:paraId="3A3C476C" w14:textId="77777777" w:rsidR="00377FF8" w:rsidRPr="00122939" w:rsidRDefault="00377FF8" w:rsidP="00FD749C">
                      <w:pPr>
                        <w:rPr>
                          <w:sz w:val="12"/>
                          <w:szCs w:val="12"/>
                        </w:rPr>
                      </w:pPr>
                      <w:r w:rsidRPr="00122939">
                        <w:rPr>
                          <w:sz w:val="12"/>
                          <w:szCs w:val="12"/>
                        </w:rPr>
                        <w:t xml:space="preserve">Cont </w:t>
                      </w:r>
                    </w:p>
                  </w:txbxContent>
                </v:textbox>
              </v:shape>
            </w:pict>
          </mc:Fallback>
        </mc:AlternateContent>
      </w:r>
    </w:p>
    <w:p w14:paraId="5A236238" w14:textId="02CBBF77" w:rsidR="0057063C" w:rsidRPr="00576F1F" w:rsidRDefault="0057063C">
      <w:pPr>
        <w:rPr>
          <w:rFonts w:asciiTheme="majorBidi" w:hAnsiTheme="majorBidi" w:cstheme="majorBidi"/>
        </w:rPr>
      </w:pPr>
    </w:p>
    <w:p w14:paraId="447E8A89" w14:textId="168A1897" w:rsidR="009C6D4B" w:rsidRPr="00576F1F" w:rsidRDefault="002F76D3">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50080" behindDoc="0" locked="0" layoutInCell="1" allowOverlap="1" wp14:anchorId="24FDE972" wp14:editId="2A548808">
                <wp:simplePos x="0" y="0"/>
                <wp:positionH relativeFrom="column">
                  <wp:posOffset>-547687</wp:posOffset>
                </wp:positionH>
                <wp:positionV relativeFrom="paragraph">
                  <wp:posOffset>279083</wp:posOffset>
                </wp:positionV>
                <wp:extent cx="261620" cy="223520"/>
                <wp:effectExtent l="0" t="0" r="0" b="5080"/>
                <wp:wrapThrough wrapText="bothSides">
                  <wp:wrapPolygon edited="0">
                    <wp:start x="4718" y="0"/>
                    <wp:lineTo x="4718" y="20250"/>
                    <wp:lineTo x="15728" y="20250"/>
                    <wp:lineTo x="15728" y="0"/>
                    <wp:lineTo x="4718" y="0"/>
                  </wp:wrapPolygon>
                </wp:wrapThrough>
                <wp:docPr id="27" name="Text Box 27"/>
                <wp:cNvGraphicFramePr/>
                <a:graphic xmlns:a="http://schemas.openxmlformats.org/drawingml/2006/main">
                  <a:graphicData uri="http://schemas.microsoft.com/office/word/2010/wordprocessingShape">
                    <wps:wsp>
                      <wps:cNvSpPr txBox="1"/>
                      <wps:spPr>
                        <a:xfrm>
                          <a:off x="0" y="0"/>
                          <a:ext cx="261620" cy="223520"/>
                        </a:xfrm>
                        <a:prstGeom prst="rect">
                          <a:avLst/>
                        </a:prstGeom>
                        <a:noFill/>
                        <a:ln w="6350">
                          <a:noFill/>
                        </a:ln>
                        <a:effectLst/>
                      </wps:spPr>
                      <wps:txbx>
                        <w:txbxContent>
                          <w:p w14:paraId="51D7EC90" w14:textId="1DD3431A" w:rsidR="00377FF8" w:rsidRPr="00F96E17" w:rsidRDefault="00377FF8" w:rsidP="002F76D3">
                            <w:pPr>
                              <w:rPr>
                                <w:noProof/>
                              </w:rPr>
                            </w:pPr>
                            <w:r>
                              <w:t xml:space="preserve">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DE972" id="Text Box 27" o:spid="_x0000_s1066" type="#_x0000_t202" style="position:absolute;margin-left:-43.1pt;margin-top:22pt;width:20.6pt;height:17.6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" filled="f" stroked="f" strokeweight=".5pt">
                <v:textbox>
                  <w:txbxContent>
                    <w:p w14:paraId="51D7EC90" w14:textId="1DD3431A" w:rsidR="00377FF8" w:rsidRPr="00F96E17" w:rsidRDefault="00377FF8" w:rsidP="002F76D3">
                      <w:pPr>
                        <w:rPr>
                          <w:noProof/>
                        </w:rPr>
                      </w:pPr>
                      <w:r>
                        <w:t xml:space="preserve">e </w:t>
                      </w:r>
                    </w:p>
                  </w:txbxContent>
                </v:textbox>
                <w10:wrap type="through"/>
              </v:shape>
            </w:pict>
          </mc:Fallback>
        </mc:AlternateContent>
      </w:r>
      <w:r w:rsidRPr="00576F1F">
        <w:rPr>
          <w:noProof/>
        </w:rPr>
        <w:drawing>
          <wp:anchor distT="0" distB="0" distL="114300" distR="114300" simplePos="0" relativeHeight="251916288" behindDoc="1" locked="0" layoutInCell="1" allowOverlap="1" wp14:anchorId="0F26D174" wp14:editId="5BC56AEB">
            <wp:simplePos x="0" y="0"/>
            <wp:positionH relativeFrom="page">
              <wp:posOffset>761365</wp:posOffset>
            </wp:positionH>
            <wp:positionV relativeFrom="paragraph">
              <wp:posOffset>215265</wp:posOffset>
            </wp:positionV>
            <wp:extent cx="3019425" cy="1430655"/>
            <wp:effectExtent l="0" t="0" r="9525" b="0"/>
            <wp:wrapNone/>
            <wp:docPr id="476528069" name="Picture 47652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28069" name="colony.jpg"/>
                    <pic:cNvPicPr/>
                  </pic:nvPicPr>
                  <pic:blipFill rotWithShape="1">
                    <a:blip r:embed="rId38">
                      <a:extLst>
                        <a:ext uri="{28A0092B-C50C-407E-A947-70E740481C1C}">
                          <a14:useLocalDpi xmlns:a14="http://schemas.microsoft.com/office/drawing/2010/main" val="0"/>
                        </a:ext>
                      </a:extLst>
                    </a:blip>
                    <a:srcRect l="19967" t="19642" r="20294" b="18927"/>
                    <a:stretch/>
                  </pic:blipFill>
                  <pic:spPr bwMode="auto">
                    <a:xfrm>
                      <a:off x="0" y="0"/>
                      <a:ext cx="3019425" cy="1430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952706" w14:textId="763CD37B" w:rsidR="002F76D3" w:rsidRPr="00576F1F" w:rsidRDefault="002F76D3" w:rsidP="00A83C0E">
      <w:pPr>
        <w:rPr>
          <w:rFonts w:asciiTheme="majorBidi" w:hAnsiTheme="majorBidi" w:cstheme="majorBidi"/>
        </w:rPr>
      </w:pPr>
    </w:p>
    <w:p w14:paraId="6E06ED90" w14:textId="77777777" w:rsidR="002F76D3" w:rsidRPr="00576F1F" w:rsidRDefault="002F76D3" w:rsidP="00A83C0E">
      <w:pPr>
        <w:rPr>
          <w:rFonts w:asciiTheme="majorBidi" w:hAnsiTheme="majorBidi" w:cstheme="majorBidi"/>
        </w:rPr>
      </w:pPr>
    </w:p>
    <w:p w14:paraId="4374BC4B" w14:textId="7EEC93A3" w:rsidR="0057063C" w:rsidRPr="00576F1F" w:rsidRDefault="002F76D3" w:rsidP="002F76D3">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15936" behindDoc="0" locked="0" layoutInCell="1" allowOverlap="1" wp14:anchorId="180D79D2" wp14:editId="54178BFE">
                <wp:simplePos x="0" y="0"/>
                <wp:positionH relativeFrom="leftMargin">
                  <wp:align>right</wp:align>
                </wp:positionH>
                <wp:positionV relativeFrom="paragraph">
                  <wp:posOffset>1116965</wp:posOffset>
                </wp:positionV>
                <wp:extent cx="538163" cy="314325"/>
                <wp:effectExtent l="0" t="0" r="0" b="9525"/>
                <wp:wrapNone/>
                <wp:docPr id="2052019847" name="Text Box 2052019847"/>
                <wp:cNvGraphicFramePr/>
                <a:graphic xmlns:a="http://schemas.openxmlformats.org/drawingml/2006/main">
                  <a:graphicData uri="http://schemas.microsoft.com/office/word/2010/wordprocessingShape">
                    <wps:wsp>
                      <wps:cNvSpPr txBox="1"/>
                      <wps:spPr>
                        <a:xfrm>
                          <a:off x="0" y="0"/>
                          <a:ext cx="538163" cy="314325"/>
                        </a:xfrm>
                        <a:prstGeom prst="rect">
                          <a:avLst/>
                        </a:prstGeom>
                        <a:solidFill>
                          <a:sysClr val="window" lastClr="FFFFFF"/>
                        </a:solidFill>
                        <a:ln w="6350">
                          <a:noFill/>
                        </a:ln>
                        <a:effectLst/>
                      </wps:spPr>
                      <wps:txbx>
                        <w:txbxContent>
                          <w:p w14:paraId="660453FA" w14:textId="251042F0" w:rsidR="00377FF8" w:rsidRDefault="00377FF8" w:rsidP="00A83C0E">
                            <w:r>
                              <w:t>Fig.S3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D79D2" id="Text Box 2052019847" o:spid="_x0000_s1067" type="#_x0000_t202" style="position:absolute;margin-left:-8.8pt;margin-top:87.95pt;width:42.4pt;height:24.75pt;z-index:2518159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" fillcolor="window" stroked="f" strokeweight=".5pt">
                <v:textbox>
                  <w:txbxContent>
                    <w:p w14:paraId="660453FA" w14:textId="251042F0" w:rsidR="00377FF8" w:rsidRDefault="00377FF8" w:rsidP="00A83C0E">
                      <w:r>
                        <w:t>Fig.S3</w:t>
                      </w:r>
                    </w:p>
                  </w:txbxContent>
                </v:textbox>
                <w10:wrap anchorx="margin"/>
              </v:shape>
            </w:pict>
          </mc:Fallback>
        </mc:AlternateContent>
      </w:r>
      <w:r w:rsidR="0057063C" w:rsidRPr="00576F1F">
        <w:rPr>
          <w:rFonts w:asciiTheme="majorBidi" w:hAnsiTheme="majorBidi" w:cstheme="majorBidi"/>
        </w:rPr>
        <w:t>Fig.</w:t>
      </w:r>
      <w:r w:rsidR="00E941C6" w:rsidRPr="00576F1F">
        <w:rPr>
          <w:rFonts w:asciiTheme="majorBidi" w:hAnsiTheme="majorBidi" w:cstheme="majorBidi"/>
        </w:rPr>
        <w:t>S</w:t>
      </w:r>
      <w:r w:rsidR="00A83C0E" w:rsidRPr="00576F1F">
        <w:rPr>
          <w:rFonts w:asciiTheme="majorBidi" w:hAnsiTheme="majorBidi" w:cstheme="majorBidi"/>
        </w:rPr>
        <w:t>2</w:t>
      </w:r>
      <w:r w:rsidR="0057063C" w:rsidRPr="00576F1F">
        <w:rPr>
          <w:rFonts w:asciiTheme="majorBidi" w:hAnsiTheme="majorBidi" w:cstheme="majorBidi"/>
          <w:b/>
          <w:bCs/>
        </w:rPr>
        <w:t xml:space="preserve">. </w:t>
      </w:r>
      <w:r w:rsidR="00C629B4" w:rsidRPr="00576F1F">
        <w:rPr>
          <w:rFonts w:asciiTheme="majorBidi" w:hAnsiTheme="majorBidi" w:cstheme="majorBidi"/>
          <w:b/>
          <w:bCs/>
        </w:rPr>
        <w:t>Scatter</w:t>
      </w:r>
      <w:r w:rsidR="0057063C" w:rsidRPr="00576F1F">
        <w:rPr>
          <w:rFonts w:asciiTheme="majorBidi" w:hAnsiTheme="majorBidi" w:cstheme="majorBidi"/>
          <w:b/>
          <w:bCs/>
        </w:rPr>
        <w:t xml:space="preserve"> plots </w:t>
      </w:r>
      <w:r w:rsidR="00C629B4" w:rsidRPr="00576F1F">
        <w:rPr>
          <w:rFonts w:asciiTheme="majorBidi" w:hAnsiTheme="majorBidi" w:cstheme="majorBidi"/>
          <w:b/>
          <w:bCs/>
        </w:rPr>
        <w:t xml:space="preserve">related to CD44, CD133 and CD117 expression in </w:t>
      </w:r>
      <w:r w:rsidR="0057063C" w:rsidRPr="00576F1F">
        <w:rPr>
          <w:rFonts w:asciiTheme="majorBidi" w:hAnsiTheme="majorBidi" w:cstheme="majorBidi"/>
          <w:b/>
          <w:bCs/>
          <w:i/>
          <w:iCs/>
        </w:rPr>
        <w:t>EZH2</w:t>
      </w:r>
      <w:r w:rsidR="0057063C" w:rsidRPr="00576F1F">
        <w:rPr>
          <w:rFonts w:asciiTheme="majorBidi" w:hAnsiTheme="majorBidi" w:cstheme="majorBidi"/>
          <w:b/>
          <w:bCs/>
        </w:rPr>
        <w:t xml:space="preserve"> </w:t>
      </w:r>
      <w:r w:rsidR="00CB180D" w:rsidRPr="00576F1F">
        <w:rPr>
          <w:rFonts w:asciiTheme="majorBidi" w:hAnsiTheme="majorBidi" w:cstheme="majorBidi"/>
          <w:b/>
          <w:bCs/>
        </w:rPr>
        <w:t>manipulated KYSE</w:t>
      </w:r>
      <w:r w:rsidR="00822E91" w:rsidRPr="00576F1F">
        <w:rPr>
          <w:rFonts w:asciiTheme="majorBidi" w:hAnsiTheme="majorBidi" w:cstheme="majorBidi"/>
          <w:b/>
          <w:bCs/>
        </w:rPr>
        <w:t xml:space="preserve">-30 </w:t>
      </w:r>
      <w:r w:rsidR="00822E91" w:rsidRPr="00576F1F">
        <w:rPr>
          <w:rFonts w:asciiTheme="majorBidi" w:hAnsiTheme="majorBidi" w:cstheme="majorBidi"/>
          <w:b/>
          <w:bCs/>
          <w:lang w:bidi="fa-IR"/>
        </w:rPr>
        <w:t xml:space="preserve">and YM-1 </w:t>
      </w:r>
      <w:r w:rsidR="0057063C" w:rsidRPr="00576F1F">
        <w:rPr>
          <w:rFonts w:asciiTheme="majorBidi" w:hAnsiTheme="majorBidi" w:cstheme="majorBidi"/>
          <w:b/>
          <w:bCs/>
        </w:rPr>
        <w:t>cells. a)</w:t>
      </w:r>
      <w:r w:rsidR="0057063C" w:rsidRPr="00576F1F">
        <w:rPr>
          <w:rFonts w:asciiTheme="majorBidi" w:hAnsiTheme="majorBidi" w:cstheme="majorBidi"/>
        </w:rPr>
        <w:t xml:space="preserve"> </w:t>
      </w:r>
      <w:bookmarkStart w:id="1" w:name="_Hlk154847669"/>
      <w:r w:rsidR="0057063C" w:rsidRPr="00576F1F">
        <w:rPr>
          <w:rFonts w:asciiTheme="majorBidi" w:hAnsiTheme="majorBidi" w:cstheme="majorBidi"/>
        </w:rPr>
        <w:t xml:space="preserve">CD44 staining </w:t>
      </w:r>
      <w:bookmarkStart w:id="2" w:name="_Hlk154847822"/>
      <w:r w:rsidR="0057063C" w:rsidRPr="00576F1F">
        <w:rPr>
          <w:rFonts w:asciiTheme="majorBidi" w:hAnsiTheme="majorBidi" w:cstheme="majorBidi"/>
        </w:rPr>
        <w:t xml:space="preserve">scatter plot of EZH2 manipulated </w:t>
      </w:r>
      <w:bookmarkEnd w:id="1"/>
      <w:r w:rsidR="0057063C" w:rsidRPr="00576F1F">
        <w:rPr>
          <w:rFonts w:asciiTheme="majorBidi" w:hAnsiTheme="majorBidi" w:cstheme="majorBidi"/>
        </w:rPr>
        <w:t xml:space="preserve">cells, </w:t>
      </w:r>
      <w:bookmarkEnd w:id="2"/>
      <w:r w:rsidR="0057063C" w:rsidRPr="00576F1F">
        <w:rPr>
          <w:rFonts w:asciiTheme="majorBidi" w:hAnsiTheme="majorBidi" w:cstheme="majorBidi"/>
        </w:rPr>
        <w:t xml:space="preserve">positive area bordered illustrated more CD44 positive in </w:t>
      </w:r>
      <w:r w:rsidR="0057063C" w:rsidRPr="00576F1F">
        <w:rPr>
          <w:rFonts w:asciiTheme="majorBidi" w:hAnsiTheme="majorBidi" w:cstheme="majorBidi"/>
          <w:i/>
          <w:iCs/>
        </w:rPr>
        <w:t>EZH2</w:t>
      </w:r>
      <w:r w:rsidR="0057063C" w:rsidRPr="00576F1F">
        <w:rPr>
          <w:rFonts w:asciiTheme="majorBidi" w:hAnsiTheme="majorBidi" w:cstheme="majorBidi"/>
        </w:rPr>
        <w:t>-</w:t>
      </w:r>
      <w:r w:rsidR="00196D7E" w:rsidRPr="00576F1F">
        <w:rPr>
          <w:rFonts w:asciiTheme="majorBidi" w:hAnsiTheme="majorBidi" w:cstheme="majorBidi"/>
        </w:rPr>
        <w:t>oe</w:t>
      </w:r>
      <w:r w:rsidR="0057063C" w:rsidRPr="00576F1F">
        <w:rPr>
          <w:rFonts w:asciiTheme="majorBidi" w:hAnsiTheme="majorBidi" w:cstheme="majorBidi"/>
        </w:rPr>
        <w:t xml:space="preserve"> cells. </w:t>
      </w:r>
      <w:r w:rsidR="0057063C" w:rsidRPr="00576F1F">
        <w:rPr>
          <w:rFonts w:asciiTheme="majorBidi" w:hAnsiTheme="majorBidi" w:cstheme="majorBidi"/>
          <w:b/>
          <w:bCs/>
        </w:rPr>
        <w:t>b)</w:t>
      </w:r>
      <w:r w:rsidR="0057063C" w:rsidRPr="00576F1F">
        <w:rPr>
          <w:rFonts w:asciiTheme="majorBidi" w:hAnsiTheme="majorBidi" w:cstheme="majorBidi"/>
        </w:rPr>
        <w:t xml:space="preserve"> </w:t>
      </w:r>
      <w:bookmarkStart w:id="3" w:name="_Hlk154847838"/>
      <w:r w:rsidR="0057063C" w:rsidRPr="00576F1F">
        <w:rPr>
          <w:rFonts w:asciiTheme="majorBidi" w:hAnsiTheme="majorBidi" w:cstheme="majorBidi"/>
        </w:rPr>
        <w:t xml:space="preserve">CD133 staining scatter plot of </w:t>
      </w:r>
      <w:r w:rsidR="0057063C" w:rsidRPr="00576F1F">
        <w:rPr>
          <w:rFonts w:asciiTheme="majorBidi" w:hAnsiTheme="majorBidi" w:cstheme="majorBidi"/>
          <w:i/>
          <w:iCs/>
        </w:rPr>
        <w:t>EZH2</w:t>
      </w:r>
      <w:r w:rsidR="0057063C" w:rsidRPr="00576F1F">
        <w:rPr>
          <w:rFonts w:asciiTheme="majorBidi" w:hAnsiTheme="majorBidi" w:cstheme="majorBidi"/>
        </w:rPr>
        <w:t xml:space="preserve"> manipulated </w:t>
      </w:r>
      <w:bookmarkEnd w:id="3"/>
      <w:r w:rsidR="0057063C" w:rsidRPr="00576F1F">
        <w:rPr>
          <w:rFonts w:asciiTheme="majorBidi" w:hAnsiTheme="majorBidi" w:cstheme="majorBidi"/>
        </w:rPr>
        <w:t>cells</w:t>
      </w:r>
      <w:r w:rsidR="00E71F38" w:rsidRPr="00576F1F">
        <w:rPr>
          <w:rFonts w:asciiTheme="majorBidi" w:hAnsiTheme="majorBidi" w:cstheme="majorBidi"/>
        </w:rPr>
        <w:t xml:space="preserve">. </w:t>
      </w:r>
      <w:r w:rsidR="00E71F38" w:rsidRPr="00576F1F">
        <w:rPr>
          <w:rFonts w:asciiTheme="majorBidi" w:hAnsiTheme="majorBidi" w:cstheme="majorBidi"/>
          <w:b/>
          <w:bCs/>
        </w:rPr>
        <w:t>c</w:t>
      </w:r>
      <w:r w:rsidR="0057063C" w:rsidRPr="00576F1F">
        <w:rPr>
          <w:rFonts w:asciiTheme="majorBidi" w:hAnsiTheme="majorBidi" w:cstheme="majorBidi"/>
          <w:b/>
          <w:bCs/>
        </w:rPr>
        <w:t>)</w:t>
      </w:r>
      <w:r w:rsidR="0057063C" w:rsidRPr="00576F1F">
        <w:rPr>
          <w:rFonts w:asciiTheme="majorBidi" w:hAnsiTheme="majorBidi" w:cstheme="majorBidi"/>
        </w:rPr>
        <w:t xml:space="preserve"> CD117 staining scatter plot of </w:t>
      </w:r>
      <w:r w:rsidR="0057063C" w:rsidRPr="00576F1F">
        <w:rPr>
          <w:rFonts w:asciiTheme="majorBidi" w:hAnsiTheme="majorBidi" w:cstheme="majorBidi"/>
          <w:i/>
          <w:iCs/>
        </w:rPr>
        <w:t>EZH2</w:t>
      </w:r>
      <w:r w:rsidR="0057063C" w:rsidRPr="00576F1F">
        <w:rPr>
          <w:rFonts w:asciiTheme="majorBidi" w:hAnsiTheme="majorBidi" w:cstheme="majorBidi"/>
        </w:rPr>
        <w:t xml:space="preserve"> manipulated cells</w:t>
      </w:r>
      <w:r w:rsidR="00842646" w:rsidRPr="00576F1F">
        <w:rPr>
          <w:rFonts w:asciiTheme="majorBidi" w:hAnsiTheme="majorBidi" w:cstheme="majorBidi"/>
        </w:rPr>
        <w:t xml:space="preserve">. </w:t>
      </w:r>
      <w:r w:rsidR="00842646" w:rsidRPr="00576F1F">
        <w:rPr>
          <w:rFonts w:asciiTheme="majorBidi" w:hAnsiTheme="majorBidi" w:cstheme="majorBidi"/>
          <w:b/>
          <w:bCs/>
        </w:rPr>
        <w:t>d)</w:t>
      </w:r>
      <w:r w:rsidRPr="00576F1F">
        <w:t xml:space="preserve"> </w:t>
      </w:r>
      <w:r w:rsidRPr="00576F1F">
        <w:rPr>
          <w:rFonts w:asciiTheme="majorBidi" w:hAnsiTheme="majorBidi" w:cstheme="majorBidi"/>
        </w:rPr>
        <w:t>Image of ICC staining of EZH2 transfected KYSE-30 and YM-1 cells, independently repeated three times with consistent results.</w:t>
      </w:r>
      <w:r w:rsidR="006C28D0" w:rsidRPr="00576F1F">
        <w:rPr>
          <w:rFonts w:asciiTheme="majorBidi" w:hAnsiTheme="majorBidi" w:cstheme="majorBidi"/>
        </w:rPr>
        <w:t xml:space="preserve"> </w:t>
      </w:r>
      <w:r w:rsidRPr="00576F1F">
        <w:rPr>
          <w:rFonts w:asciiTheme="majorBidi" w:hAnsiTheme="majorBidi" w:cstheme="majorBidi"/>
          <w:b/>
          <w:bCs/>
        </w:rPr>
        <w:t xml:space="preserve">e) </w:t>
      </w:r>
      <w:r w:rsidR="00842646" w:rsidRPr="00576F1F">
        <w:rPr>
          <w:rFonts w:asciiTheme="majorBidi" w:hAnsiTheme="majorBidi" w:cstheme="majorBidi"/>
        </w:rPr>
        <w:t xml:space="preserve">Colony formation of </w:t>
      </w:r>
      <w:r w:rsidR="00842646" w:rsidRPr="00576F1F">
        <w:rPr>
          <w:rFonts w:asciiTheme="majorBidi" w:hAnsiTheme="majorBidi" w:cstheme="majorBidi"/>
          <w:i/>
          <w:iCs/>
        </w:rPr>
        <w:t>EZH2</w:t>
      </w:r>
      <w:r w:rsidR="00842646" w:rsidRPr="00576F1F">
        <w:rPr>
          <w:rFonts w:asciiTheme="majorBidi" w:hAnsiTheme="majorBidi" w:cstheme="majorBidi"/>
        </w:rPr>
        <w:t xml:space="preserve"> manipulated ESCC cells after 14 days.  Scale bar = 500 µm</w:t>
      </w:r>
    </w:p>
    <w:p w14:paraId="6F15BB84" w14:textId="1054B980" w:rsidR="0057063C" w:rsidRPr="00576F1F" w:rsidRDefault="00E65040">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773952" behindDoc="0" locked="0" layoutInCell="1" allowOverlap="1" wp14:anchorId="0EA0FCC2" wp14:editId="6927261A">
                <wp:simplePos x="0" y="0"/>
                <wp:positionH relativeFrom="column">
                  <wp:posOffset>4607560</wp:posOffset>
                </wp:positionH>
                <wp:positionV relativeFrom="paragraph">
                  <wp:posOffset>1515745</wp:posOffset>
                </wp:positionV>
                <wp:extent cx="825500" cy="245745"/>
                <wp:effectExtent l="0" t="0" r="12700" b="20955"/>
                <wp:wrapNone/>
                <wp:docPr id="53" name="Text Box 53"/>
                <wp:cNvGraphicFramePr/>
                <a:graphic xmlns:a="http://schemas.openxmlformats.org/drawingml/2006/main">
                  <a:graphicData uri="http://schemas.microsoft.com/office/word/2010/wordprocessingShape">
                    <wps:wsp>
                      <wps:cNvSpPr txBox="1"/>
                      <wps:spPr>
                        <a:xfrm>
                          <a:off x="0" y="0"/>
                          <a:ext cx="825500" cy="245745"/>
                        </a:xfrm>
                        <a:prstGeom prst="rect">
                          <a:avLst/>
                        </a:prstGeom>
                        <a:solidFill>
                          <a:sysClr val="window" lastClr="FFFFFF"/>
                        </a:solidFill>
                        <a:ln w="6350">
                          <a:solidFill>
                            <a:prstClr val="black"/>
                          </a:solidFill>
                        </a:ln>
                        <a:effectLst/>
                      </wps:spPr>
                      <wps:txbx>
                        <w:txbxContent>
                          <w:p w14:paraId="15D7FFB7" w14:textId="4339BED7" w:rsidR="00377FF8" w:rsidRPr="00FD65E5" w:rsidRDefault="00377FF8" w:rsidP="00091420">
                            <w:pPr>
                              <w:rPr>
                                <w:b/>
                                <w:bCs/>
                                <w:sz w:val="14"/>
                                <w:szCs w:val="14"/>
                              </w:rPr>
                            </w:pPr>
                            <w:r w:rsidRPr="00FD65E5">
                              <w:rPr>
                                <w:b/>
                                <w:bCs/>
                                <w:i/>
                                <w:iCs/>
                                <w:sz w:val="14"/>
                                <w:szCs w:val="14"/>
                              </w:rPr>
                              <w:t>EZH2</w:t>
                            </w:r>
                            <w:r w:rsidRPr="00FD65E5">
                              <w:rPr>
                                <w:b/>
                                <w:bCs/>
                                <w:sz w:val="14"/>
                                <w:szCs w:val="14"/>
                              </w:rPr>
                              <w:t>-oe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0FCC2" id="Text Box 53" o:spid="_x0000_s1068" type="#_x0000_t202" style="position:absolute;margin-left:362.8pt;margin-top:119.35pt;width:65pt;height:19.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" fillcolor="window" strokeweight=".5pt">
                <v:textbox>
                  <w:txbxContent>
                    <w:p w14:paraId="15D7FFB7" w14:textId="4339BED7" w:rsidR="00377FF8" w:rsidRPr="00FD65E5" w:rsidRDefault="00377FF8" w:rsidP="00091420">
                      <w:pPr>
                        <w:rPr>
                          <w:b/>
                          <w:bCs/>
                          <w:sz w:val="14"/>
                          <w:szCs w:val="14"/>
                        </w:rPr>
                      </w:pPr>
                      <w:r w:rsidRPr="00FD65E5">
                        <w:rPr>
                          <w:b/>
                          <w:bCs/>
                          <w:i/>
                          <w:iCs/>
                          <w:sz w:val="14"/>
                          <w:szCs w:val="14"/>
                        </w:rPr>
                        <w:t>EZH2</w:t>
                      </w:r>
                      <w:r w:rsidRPr="00FD65E5">
                        <w:rPr>
                          <w:b/>
                          <w:bCs/>
                          <w:sz w:val="14"/>
                          <w:szCs w:val="14"/>
                        </w:rPr>
                        <w:t>-oe KYSE-30</w:t>
                      </w:r>
                    </w:p>
                  </w:txbxContent>
                </v:textbox>
              </v:shape>
            </w:pict>
          </mc:Fallback>
        </mc:AlternateContent>
      </w:r>
      <w:r w:rsidRPr="00576F1F">
        <w:rPr>
          <w:rFonts w:asciiTheme="majorBidi" w:hAnsiTheme="majorBidi" w:cstheme="majorBidi"/>
          <w:noProof/>
        </w:rPr>
        <w:drawing>
          <wp:anchor distT="0" distB="0" distL="114300" distR="114300" simplePos="0" relativeHeight="251772928" behindDoc="1" locked="0" layoutInCell="1" allowOverlap="1" wp14:anchorId="463A0DF6" wp14:editId="40CF3B6A">
            <wp:simplePos x="0" y="0"/>
            <wp:positionH relativeFrom="column">
              <wp:posOffset>4091940</wp:posOffset>
            </wp:positionH>
            <wp:positionV relativeFrom="paragraph">
              <wp:posOffset>271780</wp:posOffset>
            </wp:positionV>
            <wp:extent cx="1778000" cy="1155065"/>
            <wp:effectExtent l="0" t="0" r="0" b="6985"/>
            <wp:wrapThrough wrapText="bothSides">
              <wp:wrapPolygon edited="0">
                <wp:start x="0" y="0"/>
                <wp:lineTo x="0" y="21374"/>
                <wp:lineTo x="21291" y="21374"/>
                <wp:lineTo x="21291"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78000" cy="1155065"/>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w:drawing>
          <wp:anchor distT="0" distB="0" distL="114300" distR="114300" simplePos="0" relativeHeight="251768832" behindDoc="1" locked="0" layoutInCell="1" allowOverlap="1" wp14:anchorId="5EB68547" wp14:editId="37D9FD17">
            <wp:simplePos x="0" y="0"/>
            <wp:positionH relativeFrom="column">
              <wp:posOffset>-69850</wp:posOffset>
            </wp:positionH>
            <wp:positionV relativeFrom="paragraph">
              <wp:posOffset>247650</wp:posOffset>
            </wp:positionV>
            <wp:extent cx="1848485" cy="1170940"/>
            <wp:effectExtent l="0" t="0" r="0" b="0"/>
            <wp:wrapThrough wrapText="bothSides">
              <wp:wrapPolygon edited="0">
                <wp:start x="0" y="0"/>
                <wp:lineTo x="0" y="21085"/>
                <wp:lineTo x="21370" y="21085"/>
                <wp:lineTo x="21370"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48485" cy="1170940"/>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771904" behindDoc="0" locked="0" layoutInCell="1" allowOverlap="1" wp14:anchorId="3F27D7F6" wp14:editId="4275AF7C">
                <wp:simplePos x="0" y="0"/>
                <wp:positionH relativeFrom="column">
                  <wp:posOffset>2592070</wp:posOffset>
                </wp:positionH>
                <wp:positionV relativeFrom="paragraph">
                  <wp:posOffset>1553210</wp:posOffset>
                </wp:positionV>
                <wp:extent cx="781685" cy="230505"/>
                <wp:effectExtent l="0" t="0" r="18415" b="17145"/>
                <wp:wrapNone/>
                <wp:docPr id="727067545" name="Text Box 727067545"/>
                <wp:cNvGraphicFramePr/>
                <a:graphic xmlns:a="http://schemas.openxmlformats.org/drawingml/2006/main">
                  <a:graphicData uri="http://schemas.microsoft.com/office/word/2010/wordprocessingShape">
                    <wps:wsp>
                      <wps:cNvSpPr txBox="1"/>
                      <wps:spPr>
                        <a:xfrm>
                          <a:off x="0" y="0"/>
                          <a:ext cx="781685" cy="230505"/>
                        </a:xfrm>
                        <a:prstGeom prst="rect">
                          <a:avLst/>
                        </a:prstGeom>
                        <a:solidFill>
                          <a:sysClr val="window" lastClr="FFFFFF"/>
                        </a:solidFill>
                        <a:ln w="6350">
                          <a:solidFill>
                            <a:prstClr val="black"/>
                          </a:solidFill>
                        </a:ln>
                        <a:effectLst/>
                      </wps:spPr>
                      <wps:txbx>
                        <w:txbxContent>
                          <w:p w14:paraId="2567B002" w14:textId="5C9B9753" w:rsidR="00377FF8" w:rsidRPr="00FD65E5" w:rsidRDefault="00377FF8" w:rsidP="00091420">
                            <w:pPr>
                              <w:rPr>
                                <w:b/>
                                <w:bCs/>
                                <w:sz w:val="14"/>
                                <w:szCs w:val="14"/>
                              </w:rPr>
                            </w:pPr>
                            <w:r w:rsidRPr="00FD65E5">
                              <w:rPr>
                                <w:b/>
                                <w:bCs/>
                                <w:i/>
                                <w:iCs/>
                                <w:sz w:val="14"/>
                                <w:szCs w:val="14"/>
                              </w:rPr>
                              <w:t>EZH2</w:t>
                            </w:r>
                            <w:r w:rsidRPr="00FD65E5">
                              <w:rPr>
                                <w:b/>
                                <w:bCs/>
                                <w:sz w:val="14"/>
                                <w:szCs w:val="14"/>
                              </w:rPr>
                              <w:t>-si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7D7F6" id="Text Box 727067545" o:spid="_x0000_s1069" type="#_x0000_t202" style="position:absolute;margin-left:204.1pt;margin-top:122.3pt;width:61.55pt;height:18.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" fillcolor="window" strokeweight=".5pt">
                <v:textbox>
                  <w:txbxContent>
                    <w:p w14:paraId="2567B002" w14:textId="5C9B9753" w:rsidR="00377FF8" w:rsidRPr="00FD65E5" w:rsidRDefault="00377FF8" w:rsidP="00091420">
                      <w:pPr>
                        <w:rPr>
                          <w:b/>
                          <w:bCs/>
                          <w:sz w:val="14"/>
                          <w:szCs w:val="14"/>
                        </w:rPr>
                      </w:pPr>
                      <w:r w:rsidRPr="00FD65E5">
                        <w:rPr>
                          <w:b/>
                          <w:bCs/>
                          <w:i/>
                          <w:iCs/>
                          <w:sz w:val="14"/>
                          <w:szCs w:val="14"/>
                        </w:rPr>
                        <w:t>EZH2</w:t>
                      </w:r>
                      <w:r w:rsidRPr="00FD65E5">
                        <w:rPr>
                          <w:b/>
                          <w:bCs/>
                          <w:sz w:val="14"/>
                          <w:szCs w:val="14"/>
                        </w:rPr>
                        <w:t>-si KYSE-30</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769856" behindDoc="0" locked="0" layoutInCell="1" allowOverlap="1" wp14:anchorId="4C0D9CBC" wp14:editId="2B2841EB">
                <wp:simplePos x="0" y="0"/>
                <wp:positionH relativeFrom="column">
                  <wp:posOffset>514350</wp:posOffset>
                </wp:positionH>
                <wp:positionV relativeFrom="paragraph">
                  <wp:posOffset>1499870</wp:posOffset>
                </wp:positionV>
                <wp:extent cx="803275" cy="230505"/>
                <wp:effectExtent l="0" t="0" r="15875" b="17145"/>
                <wp:wrapNone/>
                <wp:docPr id="509179301" name="Text Box 509179301"/>
                <wp:cNvGraphicFramePr/>
                <a:graphic xmlns:a="http://schemas.openxmlformats.org/drawingml/2006/main">
                  <a:graphicData uri="http://schemas.microsoft.com/office/word/2010/wordprocessingShape">
                    <wps:wsp>
                      <wps:cNvSpPr txBox="1"/>
                      <wps:spPr>
                        <a:xfrm>
                          <a:off x="0" y="0"/>
                          <a:ext cx="803275" cy="230505"/>
                        </a:xfrm>
                        <a:prstGeom prst="rect">
                          <a:avLst/>
                        </a:prstGeom>
                        <a:solidFill>
                          <a:sysClr val="window" lastClr="FFFFFF"/>
                        </a:solidFill>
                        <a:ln w="6350">
                          <a:solidFill>
                            <a:prstClr val="black"/>
                          </a:solidFill>
                        </a:ln>
                        <a:effectLst/>
                      </wps:spPr>
                      <wps:txbx>
                        <w:txbxContent>
                          <w:p w14:paraId="14809F30" w14:textId="77777777" w:rsidR="00377FF8" w:rsidRPr="00FD65E5" w:rsidRDefault="00377FF8" w:rsidP="00091420">
                            <w:pPr>
                              <w:rPr>
                                <w:b/>
                                <w:bCs/>
                                <w:sz w:val="14"/>
                                <w:szCs w:val="14"/>
                              </w:rPr>
                            </w:pPr>
                            <w:r w:rsidRPr="00FD65E5">
                              <w:rPr>
                                <w:b/>
                                <w:bCs/>
                                <w:sz w:val="14"/>
                                <w:szCs w:val="14"/>
                              </w:rPr>
                              <w:t>Control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D9CBC" id="Text Box 509179301" o:spid="_x0000_s1070" type="#_x0000_t202" style="position:absolute;margin-left:40.5pt;margin-top:118.1pt;width:63.25pt;height:18.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" fillcolor="window" strokeweight=".5pt">
                <v:textbox>
                  <w:txbxContent>
                    <w:p w14:paraId="14809F30" w14:textId="77777777" w:rsidR="00377FF8" w:rsidRPr="00FD65E5" w:rsidRDefault="00377FF8" w:rsidP="00091420">
                      <w:pPr>
                        <w:rPr>
                          <w:b/>
                          <w:bCs/>
                          <w:sz w:val="14"/>
                          <w:szCs w:val="14"/>
                        </w:rPr>
                      </w:pPr>
                      <w:r w:rsidRPr="00FD65E5">
                        <w:rPr>
                          <w:b/>
                          <w:bCs/>
                          <w:sz w:val="14"/>
                          <w:szCs w:val="14"/>
                        </w:rPr>
                        <w:t>Control KYSE-30</w:t>
                      </w:r>
                    </w:p>
                  </w:txbxContent>
                </v:textbox>
              </v:shape>
            </w:pict>
          </mc:Fallback>
        </mc:AlternateContent>
      </w:r>
      <w:r w:rsidRPr="00576F1F">
        <w:rPr>
          <w:rFonts w:asciiTheme="majorBidi" w:hAnsiTheme="majorBidi" w:cstheme="majorBidi"/>
          <w:noProof/>
        </w:rPr>
        <w:drawing>
          <wp:anchor distT="0" distB="0" distL="114300" distR="114300" simplePos="0" relativeHeight="251770880" behindDoc="1" locked="0" layoutInCell="1" allowOverlap="1" wp14:anchorId="349972D5" wp14:editId="574C74C3">
            <wp:simplePos x="0" y="0"/>
            <wp:positionH relativeFrom="column">
              <wp:posOffset>1980565</wp:posOffset>
            </wp:positionH>
            <wp:positionV relativeFrom="paragraph">
              <wp:posOffset>236220</wp:posOffset>
            </wp:positionV>
            <wp:extent cx="1848485" cy="1175385"/>
            <wp:effectExtent l="0" t="0" r="0" b="5715"/>
            <wp:wrapThrough wrapText="bothSides">
              <wp:wrapPolygon edited="0">
                <wp:start x="0" y="0"/>
                <wp:lineTo x="0" y="21355"/>
                <wp:lineTo x="21370" y="21355"/>
                <wp:lineTo x="21370"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48485" cy="1175385"/>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w:drawing>
          <wp:anchor distT="0" distB="0" distL="114300" distR="114300" simplePos="0" relativeHeight="251776000" behindDoc="1" locked="0" layoutInCell="1" allowOverlap="1" wp14:anchorId="50D2E52E" wp14:editId="5277C1A3">
            <wp:simplePos x="0" y="0"/>
            <wp:positionH relativeFrom="column">
              <wp:posOffset>2116455</wp:posOffset>
            </wp:positionH>
            <wp:positionV relativeFrom="paragraph">
              <wp:posOffset>2415540</wp:posOffset>
            </wp:positionV>
            <wp:extent cx="1798320" cy="1084580"/>
            <wp:effectExtent l="0" t="0" r="0" b="1270"/>
            <wp:wrapThrough wrapText="bothSides">
              <wp:wrapPolygon edited="0">
                <wp:start x="0" y="0"/>
                <wp:lineTo x="0" y="21246"/>
                <wp:lineTo x="21280" y="21246"/>
                <wp:lineTo x="21280"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98320" cy="1084580"/>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w:drawing>
          <wp:anchor distT="0" distB="0" distL="114300" distR="114300" simplePos="0" relativeHeight="251777024" behindDoc="1" locked="0" layoutInCell="1" allowOverlap="1" wp14:anchorId="65E06698" wp14:editId="5DB060A0">
            <wp:simplePos x="0" y="0"/>
            <wp:positionH relativeFrom="column">
              <wp:posOffset>4126230</wp:posOffset>
            </wp:positionH>
            <wp:positionV relativeFrom="paragraph">
              <wp:posOffset>2365375</wp:posOffset>
            </wp:positionV>
            <wp:extent cx="1818640" cy="1120775"/>
            <wp:effectExtent l="0" t="0" r="0" b="3175"/>
            <wp:wrapThrough wrapText="bothSides">
              <wp:wrapPolygon edited="0">
                <wp:start x="0" y="0"/>
                <wp:lineTo x="0" y="21294"/>
                <wp:lineTo x="21268" y="21294"/>
                <wp:lineTo x="21268"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18640" cy="1120775"/>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780096" behindDoc="0" locked="0" layoutInCell="1" allowOverlap="1" wp14:anchorId="64206EC4" wp14:editId="1DC65B7C">
                <wp:simplePos x="0" y="0"/>
                <wp:positionH relativeFrom="column">
                  <wp:posOffset>4791075</wp:posOffset>
                </wp:positionH>
                <wp:positionV relativeFrom="paragraph">
                  <wp:posOffset>3625850</wp:posOffset>
                </wp:positionV>
                <wp:extent cx="730250" cy="229235"/>
                <wp:effectExtent l="0" t="0" r="12700" b="18415"/>
                <wp:wrapNone/>
                <wp:docPr id="60" name="Text Box 60"/>
                <wp:cNvGraphicFramePr/>
                <a:graphic xmlns:a="http://schemas.openxmlformats.org/drawingml/2006/main">
                  <a:graphicData uri="http://schemas.microsoft.com/office/word/2010/wordprocessingShape">
                    <wps:wsp>
                      <wps:cNvSpPr txBox="1"/>
                      <wps:spPr>
                        <a:xfrm>
                          <a:off x="0" y="0"/>
                          <a:ext cx="730250" cy="229235"/>
                        </a:xfrm>
                        <a:prstGeom prst="rect">
                          <a:avLst/>
                        </a:prstGeom>
                        <a:solidFill>
                          <a:sysClr val="window" lastClr="FFFFFF"/>
                        </a:solidFill>
                        <a:ln w="6350">
                          <a:solidFill>
                            <a:prstClr val="black"/>
                          </a:solidFill>
                        </a:ln>
                        <a:effectLst/>
                      </wps:spPr>
                      <wps:txbx>
                        <w:txbxContent>
                          <w:p w14:paraId="2CB39EC8" w14:textId="319DC2AB" w:rsidR="00377FF8" w:rsidRPr="00FD65E5" w:rsidRDefault="00377FF8" w:rsidP="00091420">
                            <w:pPr>
                              <w:rPr>
                                <w:b/>
                                <w:bCs/>
                                <w:sz w:val="14"/>
                                <w:szCs w:val="14"/>
                              </w:rPr>
                            </w:pPr>
                            <w:r w:rsidRPr="00FD65E5">
                              <w:rPr>
                                <w:b/>
                                <w:bCs/>
                                <w:i/>
                                <w:iCs/>
                                <w:sz w:val="14"/>
                                <w:szCs w:val="14"/>
                              </w:rPr>
                              <w:t>EZH2</w:t>
                            </w:r>
                            <w:r w:rsidRPr="00FD65E5">
                              <w:rPr>
                                <w:b/>
                                <w:bCs/>
                                <w:sz w:val="14"/>
                                <w:szCs w:val="14"/>
                              </w:rPr>
                              <w:t>-oe 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06EC4" id="Text Box 60" o:spid="_x0000_s1071" type="#_x0000_t202" style="position:absolute;margin-left:377.25pt;margin-top:285.5pt;width:57.5pt;height:18.0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" fillcolor="window" strokeweight=".5pt">
                <v:textbox>
                  <w:txbxContent>
                    <w:p w14:paraId="2CB39EC8" w14:textId="319DC2AB" w:rsidR="00377FF8" w:rsidRPr="00FD65E5" w:rsidRDefault="00377FF8" w:rsidP="00091420">
                      <w:pPr>
                        <w:rPr>
                          <w:b/>
                          <w:bCs/>
                          <w:sz w:val="14"/>
                          <w:szCs w:val="14"/>
                        </w:rPr>
                      </w:pPr>
                      <w:r w:rsidRPr="00FD65E5">
                        <w:rPr>
                          <w:b/>
                          <w:bCs/>
                          <w:i/>
                          <w:iCs/>
                          <w:sz w:val="14"/>
                          <w:szCs w:val="14"/>
                        </w:rPr>
                        <w:t>EZH2</w:t>
                      </w:r>
                      <w:r w:rsidRPr="00FD65E5">
                        <w:rPr>
                          <w:b/>
                          <w:bCs/>
                          <w:sz w:val="14"/>
                          <w:szCs w:val="14"/>
                        </w:rPr>
                        <w:t>-oe YM-1</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778048" behindDoc="0" locked="0" layoutInCell="1" allowOverlap="1" wp14:anchorId="0918E26D" wp14:editId="06DB1522">
                <wp:simplePos x="0" y="0"/>
                <wp:positionH relativeFrom="column">
                  <wp:posOffset>555625</wp:posOffset>
                </wp:positionH>
                <wp:positionV relativeFrom="paragraph">
                  <wp:posOffset>3595370</wp:posOffset>
                </wp:positionV>
                <wp:extent cx="803275" cy="230505"/>
                <wp:effectExtent l="0" t="0" r="15875" b="17145"/>
                <wp:wrapNone/>
                <wp:docPr id="1073616182" name="Text Box 1073616182"/>
                <wp:cNvGraphicFramePr/>
                <a:graphic xmlns:a="http://schemas.openxmlformats.org/drawingml/2006/main">
                  <a:graphicData uri="http://schemas.microsoft.com/office/word/2010/wordprocessingShape">
                    <wps:wsp>
                      <wps:cNvSpPr txBox="1"/>
                      <wps:spPr>
                        <a:xfrm>
                          <a:off x="0" y="0"/>
                          <a:ext cx="803275" cy="230505"/>
                        </a:xfrm>
                        <a:prstGeom prst="rect">
                          <a:avLst/>
                        </a:prstGeom>
                        <a:solidFill>
                          <a:sysClr val="window" lastClr="FFFFFF"/>
                        </a:solidFill>
                        <a:ln w="6350">
                          <a:solidFill>
                            <a:prstClr val="black"/>
                          </a:solidFill>
                        </a:ln>
                        <a:effectLst/>
                      </wps:spPr>
                      <wps:txbx>
                        <w:txbxContent>
                          <w:p w14:paraId="1A79D1CB" w14:textId="77777777" w:rsidR="00377FF8" w:rsidRPr="00FD65E5" w:rsidRDefault="00377FF8" w:rsidP="00091420">
                            <w:pPr>
                              <w:rPr>
                                <w:b/>
                                <w:bCs/>
                                <w:sz w:val="14"/>
                                <w:szCs w:val="14"/>
                              </w:rPr>
                            </w:pPr>
                            <w:r w:rsidRPr="00FD65E5">
                              <w:rPr>
                                <w:b/>
                                <w:bCs/>
                                <w:sz w:val="14"/>
                                <w:szCs w:val="14"/>
                              </w:rPr>
                              <w:t>Control 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8E26D" id="Text Box 1073616182" o:spid="_x0000_s1072" type="#_x0000_t202" style="position:absolute;margin-left:43.75pt;margin-top:283.1pt;width:63.25pt;height:18.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" fillcolor="window" strokeweight=".5pt">
                <v:textbox>
                  <w:txbxContent>
                    <w:p w14:paraId="1A79D1CB" w14:textId="77777777" w:rsidR="00377FF8" w:rsidRPr="00FD65E5" w:rsidRDefault="00377FF8" w:rsidP="00091420">
                      <w:pPr>
                        <w:rPr>
                          <w:b/>
                          <w:bCs/>
                          <w:sz w:val="14"/>
                          <w:szCs w:val="14"/>
                        </w:rPr>
                      </w:pPr>
                      <w:r w:rsidRPr="00FD65E5">
                        <w:rPr>
                          <w:b/>
                          <w:bCs/>
                          <w:sz w:val="14"/>
                          <w:szCs w:val="14"/>
                        </w:rPr>
                        <w:t>Control YM-1</w:t>
                      </w:r>
                    </w:p>
                  </w:txbxContent>
                </v:textbox>
              </v:shape>
            </w:pict>
          </mc:Fallback>
        </mc:AlternateContent>
      </w:r>
      <w:r w:rsidRPr="00576F1F">
        <w:rPr>
          <w:rFonts w:asciiTheme="majorBidi" w:hAnsiTheme="majorBidi" w:cstheme="majorBidi"/>
          <w:noProof/>
        </w:rPr>
        <w:drawing>
          <wp:anchor distT="0" distB="0" distL="114300" distR="114300" simplePos="0" relativeHeight="251774976" behindDoc="1" locked="0" layoutInCell="1" allowOverlap="1" wp14:anchorId="07EE053B" wp14:editId="17A0975A">
            <wp:simplePos x="0" y="0"/>
            <wp:positionH relativeFrom="column">
              <wp:posOffset>1270</wp:posOffset>
            </wp:positionH>
            <wp:positionV relativeFrom="paragraph">
              <wp:posOffset>2458720</wp:posOffset>
            </wp:positionV>
            <wp:extent cx="1848485" cy="1085215"/>
            <wp:effectExtent l="0" t="0" r="0" b="635"/>
            <wp:wrapNone/>
            <wp:docPr id="1220654149" name="Picture 122065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48485" cy="1085215"/>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779072" behindDoc="0" locked="0" layoutInCell="1" allowOverlap="1" wp14:anchorId="67C245A3" wp14:editId="0B996ABD">
                <wp:simplePos x="0" y="0"/>
                <wp:positionH relativeFrom="margin">
                  <wp:posOffset>2790825</wp:posOffset>
                </wp:positionH>
                <wp:positionV relativeFrom="paragraph">
                  <wp:posOffset>3629025</wp:posOffset>
                </wp:positionV>
                <wp:extent cx="669290" cy="210185"/>
                <wp:effectExtent l="0" t="0" r="16510" b="18415"/>
                <wp:wrapNone/>
                <wp:docPr id="626618083" name="Text Box 626618083"/>
                <wp:cNvGraphicFramePr/>
                <a:graphic xmlns:a="http://schemas.openxmlformats.org/drawingml/2006/main">
                  <a:graphicData uri="http://schemas.microsoft.com/office/word/2010/wordprocessingShape">
                    <wps:wsp>
                      <wps:cNvSpPr txBox="1"/>
                      <wps:spPr>
                        <a:xfrm>
                          <a:off x="0" y="0"/>
                          <a:ext cx="669290" cy="210185"/>
                        </a:xfrm>
                        <a:prstGeom prst="rect">
                          <a:avLst/>
                        </a:prstGeom>
                        <a:solidFill>
                          <a:sysClr val="window" lastClr="FFFFFF"/>
                        </a:solidFill>
                        <a:ln w="6350">
                          <a:solidFill>
                            <a:prstClr val="black"/>
                          </a:solidFill>
                        </a:ln>
                        <a:effectLst/>
                      </wps:spPr>
                      <wps:txbx>
                        <w:txbxContent>
                          <w:p w14:paraId="0C9E6698" w14:textId="4C3F3FCA" w:rsidR="00377FF8" w:rsidRPr="00FD65E5" w:rsidRDefault="00377FF8" w:rsidP="00091420">
                            <w:pPr>
                              <w:rPr>
                                <w:b/>
                                <w:bCs/>
                                <w:sz w:val="14"/>
                                <w:szCs w:val="14"/>
                              </w:rPr>
                            </w:pPr>
                            <w:r w:rsidRPr="00FD65E5">
                              <w:rPr>
                                <w:b/>
                                <w:bCs/>
                                <w:i/>
                                <w:iCs/>
                                <w:sz w:val="14"/>
                                <w:szCs w:val="14"/>
                              </w:rPr>
                              <w:t>EZH2</w:t>
                            </w:r>
                            <w:r w:rsidRPr="00FD65E5">
                              <w:rPr>
                                <w:b/>
                                <w:bCs/>
                                <w:sz w:val="14"/>
                                <w:szCs w:val="14"/>
                              </w:rPr>
                              <w:t>-si 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245A3" id="Text Box 626618083" o:spid="_x0000_s1073" type="#_x0000_t202" style="position:absolute;margin-left:219.75pt;margin-top:285.75pt;width:52.7pt;height:16.5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" fillcolor="window" strokeweight=".5pt">
                <v:textbox>
                  <w:txbxContent>
                    <w:p w14:paraId="0C9E6698" w14:textId="4C3F3FCA" w:rsidR="00377FF8" w:rsidRPr="00FD65E5" w:rsidRDefault="00377FF8" w:rsidP="00091420">
                      <w:pPr>
                        <w:rPr>
                          <w:b/>
                          <w:bCs/>
                          <w:sz w:val="14"/>
                          <w:szCs w:val="14"/>
                        </w:rPr>
                      </w:pPr>
                      <w:r w:rsidRPr="00FD65E5">
                        <w:rPr>
                          <w:b/>
                          <w:bCs/>
                          <w:i/>
                          <w:iCs/>
                          <w:sz w:val="14"/>
                          <w:szCs w:val="14"/>
                        </w:rPr>
                        <w:t>EZH2</w:t>
                      </w:r>
                      <w:r w:rsidRPr="00FD65E5">
                        <w:rPr>
                          <w:b/>
                          <w:bCs/>
                          <w:sz w:val="14"/>
                          <w:szCs w:val="14"/>
                        </w:rPr>
                        <w:t>-si YM-1</w:t>
                      </w:r>
                    </w:p>
                  </w:txbxContent>
                </v:textbox>
                <w10:wrap anchorx="margin"/>
              </v:shape>
            </w:pict>
          </mc:Fallback>
        </mc:AlternateContent>
      </w:r>
    </w:p>
    <w:p w14:paraId="19F8A03B" w14:textId="5CE6F58F" w:rsidR="0057063C" w:rsidRPr="00576F1F" w:rsidRDefault="0057063C">
      <w:pPr>
        <w:rPr>
          <w:rFonts w:asciiTheme="majorBidi" w:hAnsiTheme="majorBidi" w:cstheme="majorBidi"/>
        </w:rPr>
      </w:pPr>
    </w:p>
    <w:p w14:paraId="285F4D28" w14:textId="72810614" w:rsidR="0057063C" w:rsidRPr="00576F1F" w:rsidRDefault="0057063C">
      <w:pPr>
        <w:rPr>
          <w:rFonts w:asciiTheme="majorBidi" w:hAnsiTheme="majorBidi" w:cstheme="majorBidi"/>
        </w:rPr>
      </w:pPr>
    </w:p>
    <w:p w14:paraId="3B2C43AA" w14:textId="50FDC6F7" w:rsidR="0057063C" w:rsidRPr="00576F1F" w:rsidRDefault="0057063C">
      <w:pPr>
        <w:rPr>
          <w:rFonts w:asciiTheme="majorBidi" w:hAnsiTheme="majorBidi" w:cstheme="majorBidi"/>
        </w:rPr>
      </w:pPr>
    </w:p>
    <w:p w14:paraId="0F038521" w14:textId="26FCDE58" w:rsidR="006E32F1" w:rsidRPr="00576F1F" w:rsidRDefault="006E32F1">
      <w:pPr>
        <w:rPr>
          <w:rFonts w:asciiTheme="majorBidi" w:hAnsiTheme="majorBidi" w:cstheme="majorBidi"/>
        </w:rPr>
      </w:pPr>
    </w:p>
    <w:p w14:paraId="15170694" w14:textId="244831BB" w:rsidR="006E32F1" w:rsidRPr="00576F1F" w:rsidRDefault="006E32F1">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649536" behindDoc="0" locked="0" layoutInCell="1" allowOverlap="1" wp14:anchorId="1F2029EC" wp14:editId="5C41DB6D">
                <wp:simplePos x="0" y="0"/>
                <wp:positionH relativeFrom="column">
                  <wp:posOffset>-5870575</wp:posOffset>
                </wp:positionH>
                <wp:positionV relativeFrom="paragraph">
                  <wp:posOffset>763905</wp:posOffset>
                </wp:positionV>
                <wp:extent cx="803275" cy="230505"/>
                <wp:effectExtent l="0" t="0" r="15875" b="17145"/>
                <wp:wrapNone/>
                <wp:docPr id="55" name="Text Box 55"/>
                <wp:cNvGraphicFramePr/>
                <a:graphic xmlns:a="http://schemas.openxmlformats.org/drawingml/2006/main">
                  <a:graphicData uri="http://schemas.microsoft.com/office/word/2010/wordprocessingShape">
                    <wps:wsp>
                      <wps:cNvSpPr txBox="1"/>
                      <wps:spPr>
                        <a:xfrm>
                          <a:off x="0" y="0"/>
                          <a:ext cx="803275" cy="230505"/>
                        </a:xfrm>
                        <a:prstGeom prst="rect">
                          <a:avLst/>
                        </a:prstGeom>
                        <a:solidFill>
                          <a:sysClr val="window" lastClr="FFFFFF"/>
                        </a:solidFill>
                        <a:ln w="6350">
                          <a:solidFill>
                            <a:prstClr val="black"/>
                          </a:solidFill>
                        </a:ln>
                        <a:effectLst/>
                      </wps:spPr>
                      <wps:txbx>
                        <w:txbxContent>
                          <w:p w14:paraId="7579C97F" w14:textId="77777777" w:rsidR="00377FF8" w:rsidRPr="00F9016F" w:rsidRDefault="00377FF8" w:rsidP="006E32F1">
                            <w:pPr>
                              <w:rPr>
                                <w:sz w:val="14"/>
                                <w:szCs w:val="14"/>
                              </w:rPr>
                            </w:pPr>
                            <w:r w:rsidRPr="00F9016F">
                              <w:rPr>
                                <w:sz w:val="14"/>
                                <w:szCs w:val="14"/>
                              </w:rPr>
                              <w:t>Control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029EC" id="Text Box 55" o:spid="_x0000_s1074" type="#_x0000_t202" style="position:absolute;margin-left:-462.25pt;margin-top:60.15pt;width:63.25pt;height:18.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" fillcolor="window" strokeweight=".5pt">
                <v:textbox>
                  <w:txbxContent>
                    <w:p w14:paraId="7579C97F" w14:textId="77777777" w:rsidR="00377FF8" w:rsidRPr="00F9016F" w:rsidRDefault="00377FF8" w:rsidP="006E32F1">
                      <w:pPr>
                        <w:rPr>
                          <w:sz w:val="14"/>
                          <w:szCs w:val="14"/>
                        </w:rPr>
                      </w:pPr>
                      <w:r w:rsidRPr="00F9016F">
                        <w:rPr>
                          <w:sz w:val="14"/>
                          <w:szCs w:val="14"/>
                        </w:rPr>
                        <w:t>Control KYSE-30</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651584" behindDoc="0" locked="0" layoutInCell="1" allowOverlap="1" wp14:anchorId="7F2368D4" wp14:editId="7DA41A33">
                <wp:simplePos x="0" y="0"/>
                <wp:positionH relativeFrom="column">
                  <wp:posOffset>-3932555</wp:posOffset>
                </wp:positionH>
                <wp:positionV relativeFrom="paragraph">
                  <wp:posOffset>764540</wp:posOffset>
                </wp:positionV>
                <wp:extent cx="1094740" cy="230505"/>
                <wp:effectExtent l="0" t="0" r="10160" b="17145"/>
                <wp:wrapNone/>
                <wp:docPr id="51" name="Text Box 51"/>
                <wp:cNvGraphicFramePr/>
                <a:graphic xmlns:a="http://schemas.openxmlformats.org/drawingml/2006/main">
                  <a:graphicData uri="http://schemas.microsoft.com/office/word/2010/wordprocessingShape">
                    <wps:wsp>
                      <wps:cNvSpPr txBox="1"/>
                      <wps:spPr>
                        <a:xfrm>
                          <a:off x="0" y="0"/>
                          <a:ext cx="1094740" cy="230505"/>
                        </a:xfrm>
                        <a:prstGeom prst="rect">
                          <a:avLst/>
                        </a:prstGeom>
                        <a:solidFill>
                          <a:sysClr val="window" lastClr="FFFFFF"/>
                        </a:solidFill>
                        <a:ln w="6350">
                          <a:solidFill>
                            <a:prstClr val="black"/>
                          </a:solidFill>
                        </a:ln>
                        <a:effectLst/>
                      </wps:spPr>
                      <wps:txbx>
                        <w:txbxContent>
                          <w:p w14:paraId="52AEA2D6" w14:textId="77777777" w:rsidR="00377FF8" w:rsidRPr="00F9016F" w:rsidRDefault="00377FF8" w:rsidP="006E32F1">
                            <w:pPr>
                              <w:rPr>
                                <w:sz w:val="14"/>
                                <w:szCs w:val="14"/>
                              </w:rPr>
                            </w:pPr>
                            <w:r>
                              <w:rPr>
                                <w:sz w:val="14"/>
                                <w:szCs w:val="14"/>
                              </w:rPr>
                              <w:t>EZH2 silenced</w:t>
                            </w:r>
                            <w:r w:rsidRPr="00F9016F">
                              <w:rPr>
                                <w:sz w:val="14"/>
                                <w:szCs w:val="14"/>
                              </w:rPr>
                              <w:t xml:space="preserve">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368D4" id="Text Box 51" o:spid="_x0000_s1075" type="#_x0000_t202" style="position:absolute;margin-left:-309.65pt;margin-top:60.2pt;width:86.2pt;height:18.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" fillcolor="window" strokeweight=".5pt">
                <v:textbox>
                  <w:txbxContent>
                    <w:p w14:paraId="52AEA2D6" w14:textId="77777777" w:rsidR="00377FF8" w:rsidRPr="00F9016F" w:rsidRDefault="00377FF8" w:rsidP="006E32F1">
                      <w:pPr>
                        <w:rPr>
                          <w:sz w:val="14"/>
                          <w:szCs w:val="14"/>
                        </w:rPr>
                      </w:pPr>
                      <w:r>
                        <w:rPr>
                          <w:sz w:val="14"/>
                          <w:szCs w:val="14"/>
                        </w:rPr>
                        <w:t>EZH2 silenced</w:t>
                      </w:r>
                      <w:r w:rsidRPr="00F9016F">
                        <w:rPr>
                          <w:sz w:val="14"/>
                          <w:szCs w:val="14"/>
                        </w:rPr>
                        <w:t xml:space="preserve"> KYSE-30</w:t>
                      </w:r>
                    </w:p>
                  </w:txbxContent>
                </v:textbox>
              </v:shape>
            </w:pict>
          </mc:Fallback>
        </mc:AlternateContent>
      </w:r>
      <w:r w:rsidRPr="00576F1F">
        <w:rPr>
          <w:rFonts w:asciiTheme="majorBidi" w:hAnsiTheme="majorBidi" w:cstheme="majorBidi"/>
          <w:noProof/>
        </w:rPr>
        <w:drawing>
          <wp:anchor distT="0" distB="0" distL="114300" distR="114300" simplePos="0" relativeHeight="251654656" behindDoc="1" locked="0" layoutInCell="1" allowOverlap="1" wp14:anchorId="184426F8" wp14:editId="1B8E0E7E">
            <wp:simplePos x="0" y="0"/>
            <wp:positionH relativeFrom="column">
              <wp:posOffset>-5855335</wp:posOffset>
            </wp:positionH>
            <wp:positionV relativeFrom="paragraph">
              <wp:posOffset>1388110</wp:posOffset>
            </wp:positionV>
            <wp:extent cx="1848485" cy="1085215"/>
            <wp:effectExtent l="0" t="0" r="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48485" cy="1085215"/>
                    </a:xfrm>
                    <a:prstGeom prst="rect">
                      <a:avLst/>
                    </a:prstGeom>
                    <a:noFill/>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657728" behindDoc="0" locked="0" layoutInCell="1" allowOverlap="1" wp14:anchorId="1CB33135" wp14:editId="33CEBAD6">
                <wp:simplePos x="0" y="0"/>
                <wp:positionH relativeFrom="column">
                  <wp:posOffset>-5858510</wp:posOffset>
                </wp:positionH>
                <wp:positionV relativeFrom="paragraph">
                  <wp:posOffset>2492375</wp:posOffset>
                </wp:positionV>
                <wp:extent cx="803275" cy="230505"/>
                <wp:effectExtent l="0" t="0" r="15875" b="17145"/>
                <wp:wrapNone/>
                <wp:docPr id="58" name="Text Box 58"/>
                <wp:cNvGraphicFramePr/>
                <a:graphic xmlns:a="http://schemas.openxmlformats.org/drawingml/2006/main">
                  <a:graphicData uri="http://schemas.microsoft.com/office/word/2010/wordprocessingShape">
                    <wps:wsp>
                      <wps:cNvSpPr txBox="1"/>
                      <wps:spPr>
                        <a:xfrm>
                          <a:off x="0" y="0"/>
                          <a:ext cx="803275" cy="230505"/>
                        </a:xfrm>
                        <a:prstGeom prst="rect">
                          <a:avLst/>
                        </a:prstGeom>
                        <a:solidFill>
                          <a:sysClr val="window" lastClr="FFFFFF"/>
                        </a:solidFill>
                        <a:ln w="6350">
                          <a:solidFill>
                            <a:prstClr val="black"/>
                          </a:solidFill>
                        </a:ln>
                        <a:effectLst/>
                      </wps:spPr>
                      <wps:txbx>
                        <w:txbxContent>
                          <w:p w14:paraId="755DC464" w14:textId="77777777" w:rsidR="00377FF8" w:rsidRPr="00F9016F" w:rsidRDefault="00377FF8" w:rsidP="006E32F1">
                            <w:pPr>
                              <w:rPr>
                                <w:sz w:val="14"/>
                                <w:szCs w:val="14"/>
                              </w:rPr>
                            </w:pPr>
                            <w:r w:rsidRPr="00F9016F">
                              <w:rPr>
                                <w:sz w:val="14"/>
                                <w:szCs w:val="14"/>
                              </w:rPr>
                              <w:t xml:space="preserve">Control </w:t>
                            </w:r>
                            <w:r>
                              <w:rPr>
                                <w:sz w:val="14"/>
                                <w:szCs w:val="14"/>
                              </w:rPr>
                              <w:t>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33135" id="Text Box 58" o:spid="_x0000_s1076" type="#_x0000_t202" style="position:absolute;margin-left:-461.3pt;margin-top:196.25pt;width:63.25pt;height:1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" fillcolor="window" strokeweight=".5pt">
                <v:textbox>
                  <w:txbxContent>
                    <w:p w14:paraId="755DC464" w14:textId="77777777" w:rsidR="00377FF8" w:rsidRPr="00F9016F" w:rsidRDefault="00377FF8" w:rsidP="006E32F1">
                      <w:pPr>
                        <w:rPr>
                          <w:sz w:val="14"/>
                          <w:szCs w:val="14"/>
                        </w:rPr>
                      </w:pPr>
                      <w:r w:rsidRPr="00F9016F">
                        <w:rPr>
                          <w:sz w:val="14"/>
                          <w:szCs w:val="14"/>
                        </w:rPr>
                        <w:t xml:space="preserve">Control </w:t>
                      </w:r>
                      <w:r>
                        <w:rPr>
                          <w:sz w:val="14"/>
                          <w:szCs w:val="14"/>
                        </w:rPr>
                        <w:t>YM-1</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658752" behindDoc="0" locked="0" layoutInCell="1" allowOverlap="1" wp14:anchorId="6814FF9E" wp14:editId="1CE26D06">
                <wp:simplePos x="0" y="0"/>
                <wp:positionH relativeFrom="column">
                  <wp:posOffset>-3925570</wp:posOffset>
                </wp:positionH>
                <wp:positionV relativeFrom="paragraph">
                  <wp:posOffset>2513330</wp:posOffset>
                </wp:positionV>
                <wp:extent cx="964641" cy="210185"/>
                <wp:effectExtent l="0" t="0" r="26035" b="18415"/>
                <wp:wrapNone/>
                <wp:docPr id="59" name="Text Box 59"/>
                <wp:cNvGraphicFramePr/>
                <a:graphic xmlns:a="http://schemas.openxmlformats.org/drawingml/2006/main">
                  <a:graphicData uri="http://schemas.microsoft.com/office/word/2010/wordprocessingShape">
                    <wps:wsp>
                      <wps:cNvSpPr txBox="1"/>
                      <wps:spPr>
                        <a:xfrm>
                          <a:off x="0" y="0"/>
                          <a:ext cx="964641" cy="210185"/>
                        </a:xfrm>
                        <a:prstGeom prst="rect">
                          <a:avLst/>
                        </a:prstGeom>
                        <a:solidFill>
                          <a:sysClr val="window" lastClr="FFFFFF"/>
                        </a:solidFill>
                        <a:ln w="6350">
                          <a:solidFill>
                            <a:prstClr val="black"/>
                          </a:solidFill>
                        </a:ln>
                        <a:effectLst/>
                      </wps:spPr>
                      <wps:txbx>
                        <w:txbxContent>
                          <w:p w14:paraId="390F1741" w14:textId="77777777" w:rsidR="00377FF8" w:rsidRPr="00F9016F" w:rsidRDefault="00377FF8" w:rsidP="006E32F1">
                            <w:pPr>
                              <w:rPr>
                                <w:sz w:val="14"/>
                                <w:szCs w:val="14"/>
                              </w:rPr>
                            </w:pPr>
                            <w:r>
                              <w:rPr>
                                <w:sz w:val="14"/>
                                <w:szCs w:val="14"/>
                              </w:rPr>
                              <w:t>EZH2 silenced</w:t>
                            </w:r>
                            <w:r w:rsidRPr="00F9016F">
                              <w:rPr>
                                <w:sz w:val="14"/>
                                <w:szCs w:val="14"/>
                              </w:rPr>
                              <w:t xml:space="preserve"> </w:t>
                            </w:r>
                            <w:r>
                              <w:rPr>
                                <w:sz w:val="14"/>
                                <w:szCs w:val="14"/>
                              </w:rPr>
                              <w:t>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4FF9E" id="Text Box 59" o:spid="_x0000_s1077" type="#_x0000_t202" style="position:absolute;margin-left:-309.1pt;margin-top:197.9pt;width:75.95pt;height:1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" fillcolor="window" strokeweight=".5pt">
                <v:textbox>
                  <w:txbxContent>
                    <w:p w14:paraId="390F1741" w14:textId="77777777" w:rsidR="00377FF8" w:rsidRPr="00F9016F" w:rsidRDefault="00377FF8" w:rsidP="006E32F1">
                      <w:pPr>
                        <w:rPr>
                          <w:sz w:val="14"/>
                          <w:szCs w:val="14"/>
                        </w:rPr>
                      </w:pPr>
                      <w:r>
                        <w:rPr>
                          <w:sz w:val="14"/>
                          <w:szCs w:val="14"/>
                        </w:rPr>
                        <w:t>EZH2 silenced</w:t>
                      </w:r>
                      <w:r w:rsidRPr="00F9016F">
                        <w:rPr>
                          <w:sz w:val="14"/>
                          <w:szCs w:val="14"/>
                        </w:rPr>
                        <w:t xml:space="preserve"> </w:t>
                      </w:r>
                      <w:r>
                        <w:rPr>
                          <w:sz w:val="14"/>
                          <w:szCs w:val="14"/>
                        </w:rPr>
                        <w:t>YM-1</w:t>
                      </w:r>
                    </w:p>
                  </w:txbxContent>
                </v:textbox>
              </v:shape>
            </w:pict>
          </mc:Fallback>
        </mc:AlternateContent>
      </w:r>
    </w:p>
    <w:p w14:paraId="2F640919" w14:textId="07197798" w:rsidR="006E32F1" w:rsidRPr="00576F1F" w:rsidRDefault="006E32F1">
      <w:pPr>
        <w:rPr>
          <w:rFonts w:asciiTheme="majorBidi" w:hAnsiTheme="majorBidi" w:cstheme="majorBidi"/>
        </w:rPr>
      </w:pPr>
    </w:p>
    <w:p w14:paraId="2BBDD9CD" w14:textId="7FF2CA7D" w:rsidR="006E32F1" w:rsidRPr="00576F1F" w:rsidRDefault="006E32F1">
      <w:pPr>
        <w:rPr>
          <w:rFonts w:asciiTheme="majorBidi" w:hAnsiTheme="majorBidi" w:cstheme="majorBidi"/>
        </w:rPr>
      </w:pPr>
    </w:p>
    <w:p w14:paraId="7F8B58A2" w14:textId="01DF9B14" w:rsidR="006E32F1" w:rsidRPr="00576F1F" w:rsidRDefault="006E32F1">
      <w:pPr>
        <w:rPr>
          <w:rFonts w:asciiTheme="majorBidi" w:hAnsiTheme="majorBidi" w:cstheme="majorBidi"/>
        </w:rPr>
      </w:pPr>
    </w:p>
    <w:p w14:paraId="1FD42BCD" w14:textId="77777777" w:rsidR="006E32F1" w:rsidRPr="00576F1F" w:rsidRDefault="006E32F1">
      <w:pPr>
        <w:rPr>
          <w:rFonts w:asciiTheme="majorBidi" w:hAnsiTheme="majorBidi" w:cstheme="majorBidi"/>
        </w:rPr>
      </w:pPr>
    </w:p>
    <w:p w14:paraId="29A10F25" w14:textId="16A20965" w:rsidR="006E32F1" w:rsidRPr="00576F1F" w:rsidRDefault="006E32F1">
      <w:pPr>
        <w:rPr>
          <w:rFonts w:asciiTheme="majorBidi" w:hAnsiTheme="majorBidi" w:cstheme="majorBidi"/>
        </w:rPr>
      </w:pPr>
    </w:p>
    <w:p w14:paraId="22CED6B6" w14:textId="1261E7D3" w:rsidR="00A66F32" w:rsidRPr="00576F1F" w:rsidRDefault="0057063C" w:rsidP="00A83C0E">
      <w:pPr>
        <w:rPr>
          <w:rFonts w:asciiTheme="majorBidi" w:hAnsiTheme="majorBidi" w:cstheme="majorBidi"/>
        </w:rPr>
      </w:pPr>
      <w:r w:rsidRPr="00576F1F">
        <w:rPr>
          <w:rFonts w:asciiTheme="majorBidi" w:hAnsiTheme="majorBidi" w:cstheme="majorBidi"/>
        </w:rPr>
        <w:t>Fig.</w:t>
      </w:r>
      <w:r w:rsidR="00E941C6" w:rsidRPr="00576F1F">
        <w:rPr>
          <w:rFonts w:asciiTheme="majorBidi" w:hAnsiTheme="majorBidi" w:cstheme="majorBidi"/>
        </w:rPr>
        <w:t>S</w:t>
      </w:r>
      <w:r w:rsidR="00A83C0E" w:rsidRPr="00576F1F">
        <w:rPr>
          <w:rFonts w:asciiTheme="majorBidi" w:hAnsiTheme="majorBidi" w:cstheme="majorBidi"/>
        </w:rPr>
        <w:t>3</w:t>
      </w:r>
      <w:r w:rsidR="00BA07FB" w:rsidRPr="00576F1F">
        <w:rPr>
          <w:rFonts w:asciiTheme="majorBidi" w:hAnsiTheme="majorBidi" w:cstheme="majorBidi"/>
        </w:rPr>
        <w:t xml:space="preserve">. </w:t>
      </w:r>
      <w:r w:rsidR="00A97B29" w:rsidRPr="00576F1F">
        <w:rPr>
          <w:rFonts w:asciiTheme="majorBidi" w:hAnsiTheme="majorBidi" w:cstheme="majorBidi"/>
          <w:b/>
          <w:bCs/>
        </w:rPr>
        <w:t xml:space="preserve">Cell cycle </w:t>
      </w:r>
      <w:r w:rsidR="000311DC" w:rsidRPr="00576F1F">
        <w:rPr>
          <w:rFonts w:asciiTheme="majorBidi" w:hAnsiTheme="majorBidi" w:cstheme="majorBidi"/>
          <w:b/>
          <w:bCs/>
        </w:rPr>
        <w:t xml:space="preserve">analysis of </w:t>
      </w:r>
      <w:r w:rsidR="00A97B29" w:rsidRPr="00576F1F">
        <w:rPr>
          <w:rFonts w:asciiTheme="majorBidi" w:hAnsiTheme="majorBidi" w:cstheme="majorBidi"/>
          <w:b/>
          <w:bCs/>
          <w:i/>
          <w:iCs/>
        </w:rPr>
        <w:t xml:space="preserve">EZH2 </w:t>
      </w:r>
      <w:r w:rsidR="00A97B29" w:rsidRPr="00576F1F">
        <w:rPr>
          <w:rFonts w:asciiTheme="majorBidi" w:hAnsiTheme="majorBidi" w:cstheme="majorBidi"/>
          <w:b/>
          <w:bCs/>
        </w:rPr>
        <w:t>manipulated KYSE</w:t>
      </w:r>
      <w:r w:rsidR="000311DC" w:rsidRPr="00576F1F">
        <w:rPr>
          <w:rFonts w:asciiTheme="majorBidi" w:hAnsiTheme="majorBidi" w:cstheme="majorBidi"/>
          <w:b/>
          <w:bCs/>
        </w:rPr>
        <w:t>-</w:t>
      </w:r>
      <w:r w:rsidR="00A97B29" w:rsidRPr="00576F1F">
        <w:rPr>
          <w:rFonts w:asciiTheme="majorBidi" w:hAnsiTheme="majorBidi" w:cstheme="majorBidi"/>
          <w:b/>
          <w:bCs/>
        </w:rPr>
        <w:t>30 and YM</w:t>
      </w:r>
      <w:r w:rsidR="000311DC" w:rsidRPr="00576F1F">
        <w:rPr>
          <w:rFonts w:asciiTheme="majorBidi" w:hAnsiTheme="majorBidi" w:cstheme="majorBidi"/>
          <w:b/>
          <w:bCs/>
        </w:rPr>
        <w:t>-</w:t>
      </w:r>
      <w:r w:rsidR="00A97B29" w:rsidRPr="00576F1F">
        <w:rPr>
          <w:rFonts w:asciiTheme="majorBidi" w:hAnsiTheme="majorBidi" w:cstheme="majorBidi"/>
          <w:b/>
          <w:bCs/>
        </w:rPr>
        <w:t>1</w:t>
      </w:r>
      <w:r w:rsidR="000311DC" w:rsidRPr="00576F1F">
        <w:rPr>
          <w:rFonts w:asciiTheme="majorBidi" w:hAnsiTheme="majorBidi" w:cstheme="majorBidi"/>
          <w:b/>
          <w:bCs/>
        </w:rPr>
        <w:t xml:space="preserve"> cells by flow cytometry</w:t>
      </w:r>
      <w:r w:rsidR="000311DC" w:rsidRPr="00576F1F">
        <w:rPr>
          <w:rFonts w:asciiTheme="majorBidi" w:hAnsiTheme="majorBidi" w:cstheme="majorBidi"/>
        </w:rPr>
        <w:t>.</w:t>
      </w:r>
      <w:r w:rsidRPr="00576F1F">
        <w:rPr>
          <w:rFonts w:asciiTheme="majorBidi" w:hAnsiTheme="majorBidi" w:cstheme="majorBidi"/>
        </w:rPr>
        <w:t xml:space="preserve"> </w:t>
      </w:r>
      <w:r w:rsidR="00EF5919" w:rsidRPr="00576F1F">
        <w:rPr>
          <w:rFonts w:asciiTheme="majorBidi" w:hAnsiTheme="majorBidi" w:cstheme="majorBidi"/>
        </w:rPr>
        <w:t>P</w:t>
      </w:r>
      <w:r w:rsidR="00076282" w:rsidRPr="00576F1F">
        <w:rPr>
          <w:rFonts w:asciiTheme="majorBidi" w:hAnsiTheme="majorBidi" w:cstheme="majorBidi"/>
        </w:rPr>
        <w:t xml:space="preserve">roportion of cells in sub-G0, G1, S, and G2 phases </w:t>
      </w:r>
      <w:r w:rsidR="00EF5919" w:rsidRPr="00576F1F">
        <w:rPr>
          <w:rFonts w:asciiTheme="majorBidi" w:hAnsiTheme="majorBidi" w:cstheme="majorBidi"/>
        </w:rPr>
        <w:t xml:space="preserve">of the cell cycle are presented in </w:t>
      </w:r>
      <w:r w:rsidR="00076282" w:rsidRPr="00576F1F">
        <w:rPr>
          <w:rFonts w:asciiTheme="majorBidi" w:hAnsiTheme="majorBidi" w:cstheme="majorBidi"/>
          <w:i/>
          <w:iCs/>
        </w:rPr>
        <w:t>EZH2</w:t>
      </w:r>
      <w:r w:rsidR="00076282" w:rsidRPr="00576F1F">
        <w:rPr>
          <w:rFonts w:asciiTheme="majorBidi" w:hAnsiTheme="majorBidi" w:cstheme="majorBidi"/>
        </w:rPr>
        <w:t xml:space="preserve"> manipulated ESCC </w:t>
      </w:r>
      <w:r w:rsidR="00BA07FB" w:rsidRPr="00576F1F">
        <w:rPr>
          <w:rFonts w:asciiTheme="majorBidi" w:hAnsiTheme="majorBidi" w:cstheme="majorBidi"/>
        </w:rPr>
        <w:t xml:space="preserve">cells. G1 duration was </w:t>
      </w:r>
      <w:r w:rsidR="00EF5919" w:rsidRPr="00576F1F">
        <w:rPr>
          <w:rFonts w:asciiTheme="majorBidi" w:hAnsiTheme="majorBidi" w:cstheme="majorBidi"/>
        </w:rPr>
        <w:t xml:space="preserve">the </w:t>
      </w:r>
      <w:r w:rsidR="00BA07FB" w:rsidRPr="00576F1F">
        <w:rPr>
          <w:rFonts w:asciiTheme="majorBidi" w:hAnsiTheme="majorBidi" w:cstheme="majorBidi"/>
        </w:rPr>
        <w:t>longest phase due to G1/</w:t>
      </w:r>
      <w:r w:rsidR="00EF5919" w:rsidRPr="00576F1F">
        <w:rPr>
          <w:rFonts w:asciiTheme="majorBidi" w:hAnsiTheme="majorBidi" w:cstheme="majorBidi"/>
        </w:rPr>
        <w:t>S</w:t>
      </w:r>
      <w:r w:rsidR="00BA07FB" w:rsidRPr="00576F1F">
        <w:rPr>
          <w:rFonts w:asciiTheme="majorBidi" w:hAnsiTheme="majorBidi" w:cstheme="majorBidi"/>
        </w:rPr>
        <w:t xml:space="preserve"> transition cell arrest through </w:t>
      </w:r>
      <w:r w:rsidR="00BA07FB" w:rsidRPr="00576F1F">
        <w:rPr>
          <w:rFonts w:asciiTheme="majorBidi" w:hAnsiTheme="majorBidi" w:cstheme="majorBidi"/>
          <w:i/>
          <w:iCs/>
        </w:rPr>
        <w:t xml:space="preserve">EZH2 </w:t>
      </w:r>
      <w:r w:rsidR="00BA07FB" w:rsidRPr="00576F1F">
        <w:rPr>
          <w:rFonts w:asciiTheme="majorBidi" w:hAnsiTheme="majorBidi" w:cstheme="majorBidi"/>
        </w:rPr>
        <w:t>silencing.</w:t>
      </w:r>
    </w:p>
    <w:p w14:paraId="740FB68B" w14:textId="769BC741" w:rsidR="006E32F1" w:rsidRPr="00576F1F" w:rsidRDefault="00A97B29">
      <w:pPr>
        <w:rPr>
          <w:rFonts w:asciiTheme="majorBidi" w:hAnsiTheme="majorBidi" w:cstheme="majorBidi"/>
        </w:rPr>
      </w:pPr>
      <w:r w:rsidRPr="00576F1F">
        <w:rPr>
          <w:rFonts w:asciiTheme="majorBidi" w:hAnsiTheme="majorBidi" w:cstheme="majorBidi"/>
        </w:rPr>
        <w:t xml:space="preserve"> </w:t>
      </w:r>
    </w:p>
    <w:p w14:paraId="545FD699" w14:textId="6A21FC84" w:rsidR="006E32F1" w:rsidRPr="00576F1F" w:rsidRDefault="00C87983" w:rsidP="00C87983">
      <w:pPr>
        <w:rPr>
          <w:rFonts w:asciiTheme="majorBidi" w:hAnsiTheme="majorBidi" w:cstheme="majorBidi"/>
        </w:rPr>
      </w:pPr>
      <w:r w:rsidRPr="00576F1F">
        <w:rPr>
          <w:rFonts w:asciiTheme="majorBidi" w:hAnsiTheme="majorBidi" w:cstheme="majorBidi"/>
        </w:rPr>
        <w:br w:type="page"/>
      </w:r>
    </w:p>
    <w:p w14:paraId="7351B3DE" w14:textId="2F3AED53" w:rsidR="00E65040" w:rsidRPr="00576F1F" w:rsidRDefault="00A83C0E" w:rsidP="009137B9">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648000" behindDoc="0" locked="0" layoutInCell="1" allowOverlap="1" wp14:anchorId="22FCC3D6" wp14:editId="545C63B6">
                <wp:simplePos x="0" y="0"/>
                <wp:positionH relativeFrom="column">
                  <wp:posOffset>-782182</wp:posOffset>
                </wp:positionH>
                <wp:positionV relativeFrom="paragraph">
                  <wp:posOffset>-1175</wp:posOffset>
                </wp:positionV>
                <wp:extent cx="895350" cy="32385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895350" cy="323850"/>
                        </a:xfrm>
                        <a:prstGeom prst="rect">
                          <a:avLst/>
                        </a:prstGeom>
                        <a:solidFill>
                          <a:sysClr val="window" lastClr="FFFFFF"/>
                        </a:solidFill>
                        <a:ln w="6350">
                          <a:noFill/>
                        </a:ln>
                        <a:effectLst/>
                      </wps:spPr>
                      <wps:txbx>
                        <w:txbxContent>
                          <w:p w14:paraId="4F051D82" w14:textId="1C95FA1D" w:rsidR="00377FF8" w:rsidRDefault="00377FF8" w:rsidP="00A83C0E">
                            <w:r>
                              <w:t>Fig.S4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FCC3D6" id="Text Box 50" o:spid="_x0000_s1078" type="#_x0000_t202" style="position:absolute;margin-left:-61.6pt;margin-top:-.1pt;width:70.5pt;height:25.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" fillcolor="window" stroked="f" strokeweight=".5pt">
                <v:textbox>
                  <w:txbxContent>
                    <w:p w14:paraId="4F051D82" w14:textId="1C95FA1D" w:rsidR="00377FF8" w:rsidRDefault="00377FF8" w:rsidP="00A83C0E">
                      <w:r>
                        <w:t>Fig.S4</w:t>
                      </w:r>
                    </w:p>
                  </w:txbxContent>
                </v:textbox>
              </v:shape>
            </w:pict>
          </mc:Fallback>
        </mc:AlternateContent>
      </w:r>
      <w:r w:rsidR="00C87983" w:rsidRPr="00576F1F">
        <w:rPr>
          <w:rFonts w:asciiTheme="majorBidi" w:hAnsiTheme="majorBidi" w:cstheme="majorBidi"/>
          <w:noProof/>
        </w:rPr>
        <w:drawing>
          <wp:anchor distT="0" distB="0" distL="114300" distR="114300" simplePos="0" relativeHeight="251892736" behindDoc="0" locked="0" layoutInCell="1" allowOverlap="1" wp14:anchorId="0203544B" wp14:editId="6052C1BE">
            <wp:simplePos x="0" y="0"/>
            <wp:positionH relativeFrom="column">
              <wp:posOffset>4975177</wp:posOffset>
            </wp:positionH>
            <wp:positionV relativeFrom="paragraph">
              <wp:posOffset>264320</wp:posOffset>
            </wp:positionV>
            <wp:extent cx="1630680" cy="1427480"/>
            <wp:effectExtent l="0" t="0" r="7620" b="1270"/>
            <wp:wrapThrough wrapText="bothSides">
              <wp:wrapPolygon edited="0">
                <wp:start x="0" y="0"/>
                <wp:lineTo x="0" y="21331"/>
                <wp:lineTo x="21449" y="21331"/>
                <wp:lineTo x="21449" y="0"/>
                <wp:lineTo x="0" y="0"/>
              </wp:wrapPolygon>
            </wp:wrapThrough>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30680" cy="1427480"/>
                    </a:xfrm>
                    <a:prstGeom prst="rect">
                      <a:avLst/>
                    </a:prstGeom>
                    <a:noFill/>
                  </pic:spPr>
                </pic:pic>
              </a:graphicData>
            </a:graphic>
            <wp14:sizeRelH relativeFrom="margin">
              <wp14:pctWidth>0</wp14:pctWidth>
            </wp14:sizeRelH>
            <wp14:sizeRelV relativeFrom="margin">
              <wp14:pctHeight>0</wp14:pctHeight>
            </wp14:sizeRelV>
          </wp:anchor>
        </w:drawing>
      </w:r>
      <w:r w:rsidR="00C87983" w:rsidRPr="00576F1F">
        <w:rPr>
          <w:rFonts w:asciiTheme="majorBidi" w:hAnsiTheme="majorBidi" w:cstheme="majorBidi"/>
          <w:noProof/>
        </w:rPr>
        <w:drawing>
          <wp:anchor distT="0" distB="0" distL="114300" distR="114300" simplePos="0" relativeHeight="251891712" behindDoc="0" locked="0" layoutInCell="1" allowOverlap="1" wp14:anchorId="14C33AAB" wp14:editId="0C479BA9">
            <wp:simplePos x="0" y="0"/>
            <wp:positionH relativeFrom="column">
              <wp:posOffset>2737346</wp:posOffset>
            </wp:positionH>
            <wp:positionV relativeFrom="paragraph">
              <wp:posOffset>257789</wp:posOffset>
            </wp:positionV>
            <wp:extent cx="1631950" cy="1551305"/>
            <wp:effectExtent l="0" t="0" r="6350" b="0"/>
            <wp:wrapThrough wrapText="bothSides">
              <wp:wrapPolygon edited="0">
                <wp:start x="0" y="0"/>
                <wp:lineTo x="0" y="21220"/>
                <wp:lineTo x="21432" y="21220"/>
                <wp:lineTo x="21432" y="0"/>
                <wp:lineTo x="0" y="0"/>
              </wp:wrapPolygon>
            </wp:wrapThrough>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31950" cy="1551305"/>
                    </a:xfrm>
                    <a:prstGeom prst="rect">
                      <a:avLst/>
                    </a:prstGeom>
                    <a:noFill/>
                  </pic:spPr>
                </pic:pic>
              </a:graphicData>
            </a:graphic>
            <wp14:sizeRelH relativeFrom="margin">
              <wp14:pctWidth>0</wp14:pctWidth>
            </wp14:sizeRelH>
            <wp14:sizeRelV relativeFrom="margin">
              <wp14:pctHeight>0</wp14:pctHeight>
            </wp14:sizeRelV>
          </wp:anchor>
        </w:drawing>
      </w:r>
      <w:r w:rsidR="00C87983" w:rsidRPr="00576F1F">
        <w:rPr>
          <w:rFonts w:asciiTheme="majorBidi" w:hAnsiTheme="majorBidi" w:cstheme="majorBidi"/>
          <w:noProof/>
        </w:rPr>
        <w:drawing>
          <wp:anchor distT="0" distB="0" distL="114300" distR="114300" simplePos="0" relativeHeight="251890688" behindDoc="0" locked="0" layoutInCell="1" allowOverlap="1" wp14:anchorId="385C8BB5" wp14:editId="0CFE80BC">
            <wp:simplePos x="0" y="0"/>
            <wp:positionH relativeFrom="margin">
              <wp:posOffset>41782</wp:posOffset>
            </wp:positionH>
            <wp:positionV relativeFrom="paragraph">
              <wp:posOffset>228600</wp:posOffset>
            </wp:positionV>
            <wp:extent cx="1743075" cy="1657985"/>
            <wp:effectExtent l="0" t="0" r="9525" b="0"/>
            <wp:wrapThrough wrapText="bothSides">
              <wp:wrapPolygon edited="0">
                <wp:start x="0" y="0"/>
                <wp:lineTo x="0" y="21344"/>
                <wp:lineTo x="21482" y="21344"/>
                <wp:lineTo x="21482" y="0"/>
                <wp:lineTo x="0"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43075" cy="1657985"/>
                    </a:xfrm>
                    <a:prstGeom prst="rect">
                      <a:avLst/>
                    </a:prstGeom>
                    <a:noFill/>
                  </pic:spPr>
                </pic:pic>
              </a:graphicData>
            </a:graphic>
            <wp14:sizeRelH relativeFrom="margin">
              <wp14:pctWidth>0</wp14:pctWidth>
            </wp14:sizeRelH>
            <wp14:sizeRelV relativeFrom="margin">
              <wp14:pctHeight>0</wp14:pctHeight>
            </wp14:sizeRelV>
          </wp:anchor>
        </w:drawing>
      </w:r>
    </w:p>
    <w:p w14:paraId="384D06CE" w14:textId="6C2A563A" w:rsidR="00BA07FB" w:rsidRPr="00576F1F" w:rsidRDefault="00BA07FB" w:rsidP="00E50238">
      <w:pPr>
        <w:rPr>
          <w:rFonts w:asciiTheme="majorBidi" w:hAnsiTheme="majorBidi" w:cstheme="majorBidi"/>
        </w:rPr>
      </w:pPr>
    </w:p>
    <w:p w14:paraId="6A37B5BB" w14:textId="40B0458D" w:rsidR="00FD65E5" w:rsidRPr="00576F1F" w:rsidRDefault="00FD65E5" w:rsidP="00E50238">
      <w:pPr>
        <w:rPr>
          <w:rFonts w:asciiTheme="majorBidi" w:hAnsiTheme="majorBidi" w:cstheme="majorBidi"/>
        </w:rPr>
      </w:pPr>
    </w:p>
    <w:p w14:paraId="1E7DFAF2" w14:textId="4ED8EFB7" w:rsidR="00FD65E5" w:rsidRPr="00576F1F" w:rsidRDefault="00FD65E5" w:rsidP="00E50238">
      <w:pPr>
        <w:rPr>
          <w:rFonts w:asciiTheme="majorBidi" w:hAnsiTheme="majorBidi" w:cstheme="majorBidi"/>
        </w:rPr>
      </w:pPr>
    </w:p>
    <w:p w14:paraId="3A35C58D" w14:textId="5C71EF3F" w:rsidR="00FD65E5" w:rsidRPr="00576F1F" w:rsidRDefault="00FD65E5" w:rsidP="00E50238">
      <w:pPr>
        <w:rPr>
          <w:rFonts w:asciiTheme="majorBidi" w:hAnsiTheme="majorBidi" w:cstheme="majorBidi"/>
        </w:rPr>
      </w:pPr>
    </w:p>
    <w:p w14:paraId="6243DFA4" w14:textId="5C7C9FB5" w:rsidR="00FD65E5" w:rsidRPr="00576F1F" w:rsidRDefault="00FD65E5" w:rsidP="00E50238">
      <w:pPr>
        <w:rPr>
          <w:rFonts w:asciiTheme="majorBidi" w:hAnsiTheme="majorBidi" w:cstheme="majorBidi"/>
        </w:rPr>
      </w:pPr>
    </w:p>
    <w:p w14:paraId="2A4F04DB" w14:textId="75B1BD11" w:rsidR="00FD65E5" w:rsidRPr="00576F1F" w:rsidRDefault="00C87983" w:rsidP="00E50238">
      <w:pPr>
        <w:rPr>
          <w:rFonts w:asciiTheme="majorBidi" w:hAnsiTheme="majorBidi" w:cstheme="majorBidi"/>
        </w:rPr>
      </w:pPr>
      <w:r w:rsidRPr="00576F1F">
        <w:rPr>
          <w:rFonts w:asciiTheme="majorBidi" w:hAnsiTheme="majorBidi" w:cstheme="majorBidi"/>
          <w:noProof/>
          <w:u w:val="single"/>
        </w:rPr>
        <mc:AlternateContent>
          <mc:Choice Requires="wps">
            <w:drawing>
              <wp:anchor distT="0" distB="0" distL="114300" distR="114300" simplePos="0" relativeHeight="251676160" behindDoc="0" locked="0" layoutInCell="1" allowOverlap="1" wp14:anchorId="00CD1B5A" wp14:editId="525069D3">
                <wp:simplePos x="0" y="0"/>
                <wp:positionH relativeFrom="column">
                  <wp:posOffset>5418060</wp:posOffset>
                </wp:positionH>
                <wp:positionV relativeFrom="paragraph">
                  <wp:posOffset>102774</wp:posOffset>
                </wp:positionV>
                <wp:extent cx="961390" cy="203835"/>
                <wp:effectExtent l="0" t="0" r="10160" b="24765"/>
                <wp:wrapNone/>
                <wp:docPr id="111" name="Text Box 111"/>
                <wp:cNvGraphicFramePr/>
                <a:graphic xmlns:a="http://schemas.openxmlformats.org/drawingml/2006/main">
                  <a:graphicData uri="http://schemas.microsoft.com/office/word/2010/wordprocessingShape">
                    <wps:wsp>
                      <wps:cNvSpPr txBox="1"/>
                      <wps:spPr>
                        <a:xfrm>
                          <a:off x="0" y="0"/>
                          <a:ext cx="961390" cy="203835"/>
                        </a:xfrm>
                        <a:prstGeom prst="rect">
                          <a:avLst/>
                        </a:prstGeom>
                        <a:solidFill>
                          <a:sysClr val="window" lastClr="FFFFFF"/>
                        </a:solidFill>
                        <a:ln w="6350">
                          <a:solidFill>
                            <a:prstClr val="black"/>
                          </a:solidFill>
                        </a:ln>
                        <a:effectLst/>
                      </wps:spPr>
                      <wps:txbx>
                        <w:txbxContent>
                          <w:p w14:paraId="519EABC1" w14:textId="60124A35" w:rsidR="00377FF8" w:rsidRPr="00FD65E5" w:rsidRDefault="00377FF8" w:rsidP="00E86DF7">
                            <w:pPr>
                              <w:rPr>
                                <w:b/>
                                <w:bCs/>
                                <w:sz w:val="16"/>
                                <w:szCs w:val="16"/>
                              </w:rPr>
                            </w:pPr>
                            <w:r w:rsidRPr="00FD65E5">
                              <w:rPr>
                                <w:b/>
                                <w:bCs/>
                                <w:i/>
                                <w:iCs/>
                                <w:sz w:val="16"/>
                                <w:szCs w:val="16"/>
                              </w:rPr>
                              <w:t>EZH2</w:t>
                            </w:r>
                            <w:r w:rsidRPr="00FD65E5">
                              <w:rPr>
                                <w:b/>
                                <w:bCs/>
                                <w:sz w:val="16"/>
                                <w:szCs w:val="16"/>
                              </w:rPr>
                              <w:t>-oe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D1B5A" id="Text Box 111" o:spid="_x0000_s1079" type="#_x0000_t202" style="position:absolute;margin-left:426.6pt;margin-top:8.1pt;width:75.7pt;height:16.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" fillcolor="window" strokeweight=".5pt">
                <v:textbox>
                  <w:txbxContent>
                    <w:p w14:paraId="519EABC1" w14:textId="60124A35" w:rsidR="00377FF8" w:rsidRPr="00FD65E5" w:rsidRDefault="00377FF8" w:rsidP="00E86DF7">
                      <w:pPr>
                        <w:rPr>
                          <w:b/>
                          <w:bCs/>
                          <w:sz w:val="16"/>
                          <w:szCs w:val="16"/>
                        </w:rPr>
                      </w:pPr>
                      <w:r w:rsidRPr="00FD65E5">
                        <w:rPr>
                          <w:b/>
                          <w:bCs/>
                          <w:i/>
                          <w:iCs/>
                          <w:sz w:val="16"/>
                          <w:szCs w:val="16"/>
                        </w:rPr>
                        <w:t>EZH2</w:t>
                      </w:r>
                      <w:r w:rsidRPr="00FD65E5">
                        <w:rPr>
                          <w:b/>
                          <w:bCs/>
                          <w:sz w:val="16"/>
                          <w:szCs w:val="16"/>
                        </w:rPr>
                        <w:t>-oe KYSE-30</w:t>
                      </w:r>
                    </w:p>
                  </w:txbxContent>
                </v:textbox>
              </v:shape>
            </w:pict>
          </mc:Fallback>
        </mc:AlternateContent>
      </w:r>
      <w:r w:rsidRPr="00576F1F">
        <w:rPr>
          <w:rFonts w:asciiTheme="majorBidi" w:hAnsiTheme="majorBidi" w:cstheme="majorBidi"/>
          <w:noProof/>
          <w:u w:val="single"/>
        </w:rPr>
        <mc:AlternateContent>
          <mc:Choice Requires="wps">
            <w:drawing>
              <wp:anchor distT="0" distB="0" distL="114300" distR="114300" simplePos="0" relativeHeight="251666944" behindDoc="0" locked="0" layoutInCell="1" allowOverlap="1" wp14:anchorId="050DCD32" wp14:editId="1078A2BA">
                <wp:simplePos x="0" y="0"/>
                <wp:positionH relativeFrom="column">
                  <wp:posOffset>3202620</wp:posOffset>
                </wp:positionH>
                <wp:positionV relativeFrom="paragraph">
                  <wp:posOffset>141632</wp:posOffset>
                </wp:positionV>
                <wp:extent cx="876935" cy="224155"/>
                <wp:effectExtent l="0" t="0" r="18415" b="23495"/>
                <wp:wrapNone/>
                <wp:docPr id="100" name="Text Box 100"/>
                <wp:cNvGraphicFramePr/>
                <a:graphic xmlns:a="http://schemas.openxmlformats.org/drawingml/2006/main">
                  <a:graphicData uri="http://schemas.microsoft.com/office/word/2010/wordprocessingShape">
                    <wps:wsp>
                      <wps:cNvSpPr txBox="1"/>
                      <wps:spPr>
                        <a:xfrm>
                          <a:off x="0" y="0"/>
                          <a:ext cx="876935" cy="224155"/>
                        </a:xfrm>
                        <a:prstGeom prst="rect">
                          <a:avLst/>
                        </a:prstGeom>
                        <a:solidFill>
                          <a:sysClr val="window" lastClr="FFFFFF"/>
                        </a:solidFill>
                        <a:ln w="6350">
                          <a:solidFill>
                            <a:prstClr val="black"/>
                          </a:solidFill>
                        </a:ln>
                        <a:effectLst/>
                      </wps:spPr>
                      <wps:txbx>
                        <w:txbxContent>
                          <w:p w14:paraId="483905A4" w14:textId="44F4804B" w:rsidR="00377FF8" w:rsidRPr="00FD65E5" w:rsidRDefault="00377FF8" w:rsidP="00E86DF7">
                            <w:pPr>
                              <w:rPr>
                                <w:b/>
                                <w:bCs/>
                                <w:sz w:val="16"/>
                                <w:szCs w:val="16"/>
                              </w:rPr>
                            </w:pPr>
                            <w:r w:rsidRPr="00FD65E5">
                              <w:rPr>
                                <w:b/>
                                <w:bCs/>
                                <w:i/>
                                <w:iCs/>
                                <w:sz w:val="16"/>
                                <w:szCs w:val="16"/>
                              </w:rPr>
                              <w:t>EZH2</w:t>
                            </w:r>
                            <w:r w:rsidRPr="00FD65E5">
                              <w:rPr>
                                <w:b/>
                                <w:bCs/>
                                <w:sz w:val="16"/>
                                <w:szCs w:val="16"/>
                              </w:rPr>
                              <w:t>-si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DCD32" id="Text Box 100" o:spid="_x0000_s1080" type="#_x0000_t202" style="position:absolute;margin-left:252.15pt;margin-top:11.15pt;width:69.05pt;height:17.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l4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" fillcolor="window" strokeweight=".5pt">
                <v:textbox>
                  <w:txbxContent>
                    <w:p w14:paraId="483905A4" w14:textId="44F4804B" w:rsidR="00377FF8" w:rsidRPr="00FD65E5" w:rsidRDefault="00377FF8" w:rsidP="00E86DF7">
                      <w:pPr>
                        <w:rPr>
                          <w:b/>
                          <w:bCs/>
                          <w:sz w:val="16"/>
                          <w:szCs w:val="16"/>
                        </w:rPr>
                      </w:pPr>
                      <w:r w:rsidRPr="00FD65E5">
                        <w:rPr>
                          <w:b/>
                          <w:bCs/>
                          <w:i/>
                          <w:iCs/>
                          <w:sz w:val="16"/>
                          <w:szCs w:val="16"/>
                        </w:rPr>
                        <w:t>EZH2</w:t>
                      </w:r>
                      <w:r w:rsidRPr="00FD65E5">
                        <w:rPr>
                          <w:b/>
                          <w:bCs/>
                          <w:sz w:val="16"/>
                          <w:szCs w:val="16"/>
                        </w:rPr>
                        <w:t>-si KYSE-30</w:t>
                      </w:r>
                    </w:p>
                  </w:txbxContent>
                </v:textbox>
              </v:shape>
            </w:pict>
          </mc:Fallback>
        </mc:AlternateContent>
      </w:r>
      <w:r w:rsidRPr="00576F1F">
        <w:rPr>
          <w:rFonts w:asciiTheme="majorBidi" w:hAnsiTheme="majorBidi" w:cstheme="majorBidi"/>
          <w:noProof/>
          <w:u w:val="single"/>
        </w:rPr>
        <mc:AlternateContent>
          <mc:Choice Requires="wps">
            <w:drawing>
              <wp:anchor distT="0" distB="0" distL="114300" distR="114300" simplePos="0" relativeHeight="251673088" behindDoc="0" locked="0" layoutInCell="1" allowOverlap="1" wp14:anchorId="6B4BDA37" wp14:editId="4F2D7E85">
                <wp:simplePos x="0" y="0"/>
                <wp:positionH relativeFrom="column">
                  <wp:posOffset>523411</wp:posOffset>
                </wp:positionH>
                <wp:positionV relativeFrom="paragraph">
                  <wp:posOffset>148371</wp:posOffset>
                </wp:positionV>
                <wp:extent cx="883285" cy="224155"/>
                <wp:effectExtent l="0" t="0" r="12065" b="23495"/>
                <wp:wrapNone/>
                <wp:docPr id="98" name="Text Box 98"/>
                <wp:cNvGraphicFramePr/>
                <a:graphic xmlns:a="http://schemas.openxmlformats.org/drawingml/2006/main">
                  <a:graphicData uri="http://schemas.microsoft.com/office/word/2010/wordprocessingShape">
                    <wps:wsp>
                      <wps:cNvSpPr txBox="1"/>
                      <wps:spPr>
                        <a:xfrm>
                          <a:off x="0" y="0"/>
                          <a:ext cx="883285" cy="224155"/>
                        </a:xfrm>
                        <a:prstGeom prst="rect">
                          <a:avLst/>
                        </a:prstGeom>
                        <a:solidFill>
                          <a:sysClr val="window" lastClr="FFFFFF"/>
                        </a:solidFill>
                        <a:ln w="6350">
                          <a:solidFill>
                            <a:prstClr val="black"/>
                          </a:solidFill>
                        </a:ln>
                        <a:effectLst/>
                      </wps:spPr>
                      <wps:txbx>
                        <w:txbxContent>
                          <w:p w14:paraId="384B0134" w14:textId="2A3BB517" w:rsidR="00377FF8" w:rsidRPr="00FD65E5" w:rsidRDefault="00377FF8" w:rsidP="00E86DF7">
                            <w:pPr>
                              <w:rPr>
                                <w:b/>
                                <w:bCs/>
                                <w:sz w:val="16"/>
                                <w:szCs w:val="16"/>
                              </w:rPr>
                            </w:pPr>
                            <w:r w:rsidRPr="00FD65E5">
                              <w:rPr>
                                <w:b/>
                                <w:bCs/>
                                <w:sz w:val="16"/>
                                <w:szCs w:val="16"/>
                              </w:rPr>
                              <w:t>Control KYSE-30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BDA37" id="Text Box 98" o:spid="_x0000_s1081" type="#_x0000_t202" style="position:absolute;margin-left:41.2pt;margin-top:11.7pt;width:69.55pt;height:17.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" fillcolor="window" strokeweight=".5pt">
                <v:textbox>
                  <w:txbxContent>
                    <w:p w14:paraId="384B0134" w14:textId="2A3BB517" w:rsidR="00377FF8" w:rsidRPr="00FD65E5" w:rsidRDefault="00377FF8" w:rsidP="00E86DF7">
                      <w:pPr>
                        <w:rPr>
                          <w:b/>
                          <w:bCs/>
                          <w:sz w:val="16"/>
                          <w:szCs w:val="16"/>
                        </w:rPr>
                      </w:pPr>
                      <w:r w:rsidRPr="00FD65E5">
                        <w:rPr>
                          <w:b/>
                          <w:bCs/>
                          <w:sz w:val="16"/>
                          <w:szCs w:val="16"/>
                        </w:rPr>
                        <w:t>Control KYSE-30</w:t>
                      </w:r>
                    </w:p>
                  </w:txbxContent>
                </v:textbox>
              </v:shape>
            </w:pict>
          </mc:Fallback>
        </mc:AlternateContent>
      </w:r>
    </w:p>
    <w:p w14:paraId="47D4CE9D" w14:textId="65F7FCFF" w:rsidR="00FD65E5" w:rsidRPr="00576F1F" w:rsidRDefault="00FD65E5" w:rsidP="00E50238">
      <w:pPr>
        <w:rPr>
          <w:rFonts w:asciiTheme="majorBidi" w:hAnsiTheme="majorBidi" w:cstheme="majorBidi"/>
        </w:rPr>
      </w:pPr>
    </w:p>
    <w:p w14:paraId="0F7B1BF3" w14:textId="2763F56C" w:rsidR="00FD65E5" w:rsidRPr="00576F1F" w:rsidRDefault="00874105" w:rsidP="00E50238">
      <w:pPr>
        <w:rPr>
          <w:rFonts w:asciiTheme="majorBidi" w:hAnsiTheme="majorBidi" w:cstheme="majorBidi"/>
        </w:rPr>
      </w:pPr>
      <w:r w:rsidRPr="00576F1F">
        <w:rPr>
          <w:rFonts w:asciiTheme="majorBidi" w:hAnsiTheme="majorBidi" w:cstheme="majorBidi"/>
          <w:noProof/>
        </w:rPr>
        <w:drawing>
          <wp:anchor distT="0" distB="0" distL="114300" distR="114300" simplePos="0" relativeHeight="251887616" behindDoc="0" locked="0" layoutInCell="1" allowOverlap="1" wp14:anchorId="2C2DF510" wp14:editId="42EC214D">
            <wp:simplePos x="0" y="0"/>
            <wp:positionH relativeFrom="margin">
              <wp:posOffset>2796418</wp:posOffset>
            </wp:positionH>
            <wp:positionV relativeFrom="paragraph">
              <wp:posOffset>216258</wp:posOffset>
            </wp:positionV>
            <wp:extent cx="1598930" cy="1520190"/>
            <wp:effectExtent l="0" t="0" r="1270" b="3810"/>
            <wp:wrapThrough wrapText="bothSides">
              <wp:wrapPolygon edited="0">
                <wp:start x="0" y="0"/>
                <wp:lineTo x="0" y="21383"/>
                <wp:lineTo x="21360" y="21383"/>
                <wp:lineTo x="2136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98930" cy="1520190"/>
                    </a:xfrm>
                    <a:prstGeom prst="rect">
                      <a:avLst/>
                    </a:prstGeom>
                    <a:noFill/>
                  </pic:spPr>
                </pic:pic>
              </a:graphicData>
            </a:graphic>
            <wp14:sizeRelH relativeFrom="margin">
              <wp14:pctWidth>0</wp14:pctWidth>
            </wp14:sizeRelH>
            <wp14:sizeRelV relativeFrom="margin">
              <wp14:pctHeight>0</wp14:pctHeight>
            </wp14:sizeRelV>
          </wp:anchor>
        </w:drawing>
      </w:r>
    </w:p>
    <w:p w14:paraId="77CF23CC" w14:textId="684C057F" w:rsidR="00FD65E5" w:rsidRPr="00576F1F" w:rsidRDefault="00C87983" w:rsidP="00E50238">
      <w:pPr>
        <w:rPr>
          <w:rFonts w:asciiTheme="majorBidi" w:hAnsiTheme="majorBidi" w:cstheme="majorBidi"/>
        </w:rPr>
      </w:pPr>
      <w:r w:rsidRPr="00576F1F">
        <w:rPr>
          <w:rFonts w:asciiTheme="majorBidi" w:hAnsiTheme="majorBidi" w:cstheme="majorBidi"/>
          <w:noProof/>
        </w:rPr>
        <w:drawing>
          <wp:anchor distT="0" distB="0" distL="114300" distR="114300" simplePos="0" relativeHeight="251888640" behindDoc="0" locked="0" layoutInCell="1" allowOverlap="1" wp14:anchorId="1BA44C05" wp14:editId="4F1EC2BF">
            <wp:simplePos x="0" y="0"/>
            <wp:positionH relativeFrom="margin">
              <wp:posOffset>4971634</wp:posOffset>
            </wp:positionH>
            <wp:positionV relativeFrom="paragraph">
              <wp:posOffset>3261</wp:posOffset>
            </wp:positionV>
            <wp:extent cx="1682750" cy="1599565"/>
            <wp:effectExtent l="0" t="0" r="0" b="635"/>
            <wp:wrapThrough wrapText="bothSides">
              <wp:wrapPolygon edited="0">
                <wp:start x="0" y="0"/>
                <wp:lineTo x="0" y="21351"/>
                <wp:lineTo x="21274" y="21351"/>
                <wp:lineTo x="21274" y="0"/>
                <wp:lineTo x="0" y="0"/>
              </wp:wrapPolygon>
            </wp:wrapThrough>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82750" cy="1599565"/>
                    </a:xfrm>
                    <a:prstGeom prst="rect">
                      <a:avLst/>
                    </a:prstGeom>
                    <a:noFill/>
                  </pic:spPr>
                </pic:pic>
              </a:graphicData>
            </a:graphic>
            <wp14:sizeRelH relativeFrom="margin">
              <wp14:pctWidth>0</wp14:pctWidth>
            </wp14:sizeRelH>
            <wp14:sizeRelV relativeFrom="margin">
              <wp14:pctHeight>0</wp14:pctHeight>
            </wp14:sizeRelV>
          </wp:anchor>
        </w:drawing>
      </w:r>
      <w:r w:rsidRPr="00576F1F">
        <w:rPr>
          <w:rFonts w:asciiTheme="majorBidi" w:hAnsiTheme="majorBidi" w:cstheme="majorBidi"/>
          <w:noProof/>
        </w:rPr>
        <w:drawing>
          <wp:anchor distT="0" distB="0" distL="114300" distR="114300" simplePos="0" relativeHeight="251886592" behindDoc="0" locked="0" layoutInCell="1" allowOverlap="1" wp14:anchorId="77231EBA" wp14:editId="55659384">
            <wp:simplePos x="0" y="0"/>
            <wp:positionH relativeFrom="margin">
              <wp:posOffset>165100</wp:posOffset>
            </wp:positionH>
            <wp:positionV relativeFrom="paragraph">
              <wp:posOffset>1905</wp:posOffset>
            </wp:positionV>
            <wp:extent cx="1751330" cy="1664970"/>
            <wp:effectExtent l="0" t="0" r="1270" b="0"/>
            <wp:wrapThrough wrapText="bothSides">
              <wp:wrapPolygon edited="0">
                <wp:start x="0" y="0"/>
                <wp:lineTo x="0" y="21254"/>
                <wp:lineTo x="21381" y="21254"/>
                <wp:lineTo x="21381" y="0"/>
                <wp:lineTo x="0"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51330" cy="1664970"/>
                    </a:xfrm>
                    <a:prstGeom prst="rect">
                      <a:avLst/>
                    </a:prstGeom>
                    <a:noFill/>
                  </pic:spPr>
                </pic:pic>
              </a:graphicData>
            </a:graphic>
            <wp14:sizeRelH relativeFrom="margin">
              <wp14:pctWidth>0</wp14:pctWidth>
            </wp14:sizeRelH>
            <wp14:sizeRelV relativeFrom="margin">
              <wp14:pctHeight>0</wp14:pctHeight>
            </wp14:sizeRelV>
          </wp:anchor>
        </w:drawing>
      </w:r>
    </w:p>
    <w:p w14:paraId="0B7FF175" w14:textId="09F6F497" w:rsidR="00FD65E5" w:rsidRPr="00576F1F" w:rsidRDefault="00FD65E5" w:rsidP="00E50238">
      <w:pPr>
        <w:rPr>
          <w:rFonts w:asciiTheme="majorBidi" w:hAnsiTheme="majorBidi" w:cstheme="majorBidi"/>
        </w:rPr>
      </w:pPr>
    </w:p>
    <w:p w14:paraId="447F30EC" w14:textId="692F35BA" w:rsidR="009C6D4B" w:rsidRPr="00576F1F" w:rsidRDefault="009C6D4B" w:rsidP="009C6D4B">
      <w:pPr>
        <w:rPr>
          <w:rFonts w:asciiTheme="majorBidi" w:hAnsiTheme="majorBidi" w:cstheme="majorBidi"/>
        </w:rPr>
      </w:pPr>
    </w:p>
    <w:p w14:paraId="63A1D0F4" w14:textId="1DBB749A" w:rsidR="00640364" w:rsidRPr="00576F1F" w:rsidRDefault="00640364" w:rsidP="009C6D4B">
      <w:pPr>
        <w:rPr>
          <w:rFonts w:asciiTheme="majorBidi" w:hAnsiTheme="majorBidi" w:cstheme="majorBidi"/>
        </w:rPr>
      </w:pPr>
    </w:p>
    <w:p w14:paraId="51DA0C76" w14:textId="27904CE4" w:rsidR="00640364" w:rsidRPr="00576F1F" w:rsidRDefault="00640364" w:rsidP="009C6D4B">
      <w:pPr>
        <w:rPr>
          <w:rFonts w:asciiTheme="majorBidi" w:hAnsiTheme="majorBidi" w:cstheme="majorBidi"/>
        </w:rPr>
      </w:pPr>
    </w:p>
    <w:p w14:paraId="351CF351" w14:textId="477BBAEB" w:rsidR="00640364" w:rsidRPr="00576F1F" w:rsidRDefault="00C87983" w:rsidP="009C6D4B">
      <w:pPr>
        <w:rPr>
          <w:rFonts w:asciiTheme="majorBidi" w:hAnsiTheme="majorBidi" w:cstheme="majorBidi"/>
        </w:rPr>
      </w:pPr>
      <w:r w:rsidRPr="00576F1F">
        <w:rPr>
          <w:rFonts w:asciiTheme="majorBidi" w:hAnsiTheme="majorBidi" w:cstheme="majorBidi"/>
          <w:noProof/>
          <w:u w:val="single"/>
        </w:rPr>
        <mc:AlternateContent>
          <mc:Choice Requires="wps">
            <w:drawing>
              <wp:anchor distT="0" distB="0" distL="114300" distR="114300" simplePos="0" relativeHeight="251799552" behindDoc="0" locked="0" layoutInCell="1" allowOverlap="1" wp14:anchorId="2BBA5950" wp14:editId="51F24D11">
                <wp:simplePos x="0" y="0"/>
                <wp:positionH relativeFrom="column">
                  <wp:posOffset>5482046</wp:posOffset>
                </wp:positionH>
                <wp:positionV relativeFrom="paragraph">
                  <wp:posOffset>189844</wp:posOffset>
                </wp:positionV>
                <wp:extent cx="961390" cy="203835"/>
                <wp:effectExtent l="0" t="0" r="10160" b="24765"/>
                <wp:wrapNone/>
                <wp:docPr id="1309431315" name="Text Box 1309431315"/>
                <wp:cNvGraphicFramePr/>
                <a:graphic xmlns:a="http://schemas.openxmlformats.org/drawingml/2006/main">
                  <a:graphicData uri="http://schemas.microsoft.com/office/word/2010/wordprocessingShape">
                    <wps:wsp>
                      <wps:cNvSpPr txBox="1"/>
                      <wps:spPr>
                        <a:xfrm>
                          <a:off x="0" y="0"/>
                          <a:ext cx="961390" cy="203835"/>
                        </a:xfrm>
                        <a:prstGeom prst="rect">
                          <a:avLst/>
                        </a:prstGeom>
                        <a:solidFill>
                          <a:sysClr val="window" lastClr="FFFFFF"/>
                        </a:solidFill>
                        <a:ln w="6350">
                          <a:solidFill>
                            <a:prstClr val="black"/>
                          </a:solidFill>
                        </a:ln>
                        <a:effectLst/>
                      </wps:spPr>
                      <wps:txbx>
                        <w:txbxContent>
                          <w:p w14:paraId="7DF583DB" w14:textId="3446C824" w:rsidR="00377FF8" w:rsidRPr="00FD65E5" w:rsidRDefault="00377FF8" w:rsidP="00FD65E5">
                            <w:pPr>
                              <w:jc w:val="center"/>
                              <w:rPr>
                                <w:b/>
                                <w:bCs/>
                                <w:sz w:val="16"/>
                                <w:szCs w:val="16"/>
                              </w:rPr>
                            </w:pPr>
                            <w:r w:rsidRPr="00FD65E5">
                              <w:rPr>
                                <w:b/>
                                <w:bCs/>
                                <w:i/>
                                <w:iCs/>
                                <w:sz w:val="16"/>
                                <w:szCs w:val="16"/>
                              </w:rPr>
                              <w:t>EZH2</w:t>
                            </w:r>
                            <w:r w:rsidRPr="00FD65E5">
                              <w:rPr>
                                <w:b/>
                                <w:bCs/>
                                <w:sz w:val="16"/>
                                <w:szCs w:val="16"/>
                              </w:rPr>
                              <w:t xml:space="preserve">-oe </w:t>
                            </w:r>
                            <w:r>
                              <w:rPr>
                                <w:b/>
                                <w:bCs/>
                                <w:sz w:val="16"/>
                                <w:szCs w:val="16"/>
                              </w:rPr>
                              <w:t>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A5950" id="Text Box 1309431315" o:spid="_x0000_s1082" type="#_x0000_t202" style="position:absolute;margin-left:431.65pt;margin-top:14.95pt;width:75.7pt;height:16.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" fillcolor="window" strokeweight=".5pt">
                <v:textbox>
                  <w:txbxContent>
                    <w:p w14:paraId="7DF583DB" w14:textId="3446C824" w:rsidR="00377FF8" w:rsidRPr="00FD65E5" w:rsidRDefault="00377FF8" w:rsidP="00FD65E5">
                      <w:pPr>
                        <w:jc w:val="center"/>
                        <w:rPr>
                          <w:b/>
                          <w:bCs/>
                          <w:sz w:val="16"/>
                          <w:szCs w:val="16"/>
                        </w:rPr>
                      </w:pPr>
                      <w:r w:rsidRPr="00FD65E5">
                        <w:rPr>
                          <w:b/>
                          <w:bCs/>
                          <w:i/>
                          <w:iCs/>
                          <w:sz w:val="16"/>
                          <w:szCs w:val="16"/>
                        </w:rPr>
                        <w:t>EZH2</w:t>
                      </w:r>
                      <w:r w:rsidRPr="00FD65E5">
                        <w:rPr>
                          <w:b/>
                          <w:bCs/>
                          <w:sz w:val="16"/>
                          <w:szCs w:val="16"/>
                        </w:rPr>
                        <w:t xml:space="preserve">-oe </w:t>
                      </w:r>
                      <w:r>
                        <w:rPr>
                          <w:b/>
                          <w:bCs/>
                          <w:sz w:val="16"/>
                          <w:szCs w:val="16"/>
                        </w:rPr>
                        <w:t>YM-1</w:t>
                      </w:r>
                    </w:p>
                  </w:txbxContent>
                </v:textbox>
              </v:shape>
            </w:pict>
          </mc:Fallback>
        </mc:AlternateContent>
      </w:r>
      <w:r w:rsidRPr="00576F1F">
        <w:rPr>
          <w:rFonts w:asciiTheme="majorBidi" w:hAnsiTheme="majorBidi" w:cstheme="majorBidi"/>
          <w:noProof/>
          <w:u w:val="single"/>
        </w:rPr>
        <mc:AlternateContent>
          <mc:Choice Requires="wps">
            <w:drawing>
              <wp:anchor distT="0" distB="0" distL="114300" distR="114300" simplePos="0" relativeHeight="251797504" behindDoc="0" locked="0" layoutInCell="1" allowOverlap="1" wp14:anchorId="5AF072AC" wp14:editId="40D829B0">
                <wp:simplePos x="0" y="0"/>
                <wp:positionH relativeFrom="column">
                  <wp:posOffset>3240416</wp:posOffset>
                </wp:positionH>
                <wp:positionV relativeFrom="paragraph">
                  <wp:posOffset>187720</wp:posOffset>
                </wp:positionV>
                <wp:extent cx="876935" cy="224155"/>
                <wp:effectExtent l="0" t="0" r="18415" b="23495"/>
                <wp:wrapNone/>
                <wp:docPr id="1869083702" name="Text Box 1869083702"/>
                <wp:cNvGraphicFramePr/>
                <a:graphic xmlns:a="http://schemas.openxmlformats.org/drawingml/2006/main">
                  <a:graphicData uri="http://schemas.microsoft.com/office/word/2010/wordprocessingShape">
                    <wps:wsp>
                      <wps:cNvSpPr txBox="1"/>
                      <wps:spPr>
                        <a:xfrm>
                          <a:off x="0" y="0"/>
                          <a:ext cx="876935" cy="224155"/>
                        </a:xfrm>
                        <a:prstGeom prst="rect">
                          <a:avLst/>
                        </a:prstGeom>
                        <a:solidFill>
                          <a:sysClr val="window" lastClr="FFFFFF"/>
                        </a:solidFill>
                        <a:ln w="6350">
                          <a:solidFill>
                            <a:prstClr val="black"/>
                          </a:solidFill>
                        </a:ln>
                        <a:effectLst/>
                      </wps:spPr>
                      <wps:txbx>
                        <w:txbxContent>
                          <w:p w14:paraId="04CC4F85" w14:textId="50BFCF2A" w:rsidR="00377FF8" w:rsidRPr="00FD65E5" w:rsidRDefault="00377FF8" w:rsidP="00FD65E5">
                            <w:pPr>
                              <w:jc w:val="center"/>
                              <w:rPr>
                                <w:b/>
                                <w:bCs/>
                                <w:sz w:val="16"/>
                                <w:szCs w:val="16"/>
                              </w:rPr>
                            </w:pPr>
                            <w:r w:rsidRPr="00FD65E5">
                              <w:rPr>
                                <w:b/>
                                <w:bCs/>
                                <w:i/>
                                <w:iCs/>
                                <w:sz w:val="16"/>
                                <w:szCs w:val="16"/>
                              </w:rPr>
                              <w:t>EZH2</w:t>
                            </w:r>
                            <w:r w:rsidRPr="00FD65E5">
                              <w:rPr>
                                <w:b/>
                                <w:bCs/>
                                <w:sz w:val="16"/>
                                <w:szCs w:val="16"/>
                              </w:rPr>
                              <w:t xml:space="preserve">-si </w:t>
                            </w:r>
                            <w:r>
                              <w:rPr>
                                <w:b/>
                                <w:bCs/>
                                <w:sz w:val="16"/>
                                <w:szCs w:val="16"/>
                              </w:rPr>
                              <w:t>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072AC" id="Text Box 1869083702" o:spid="_x0000_s1083" type="#_x0000_t202" style="position:absolute;margin-left:255.15pt;margin-top:14.8pt;width:69.05pt;height:17.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" fillcolor="window" strokeweight=".5pt">
                <v:textbox>
                  <w:txbxContent>
                    <w:p w14:paraId="04CC4F85" w14:textId="50BFCF2A" w:rsidR="00377FF8" w:rsidRPr="00FD65E5" w:rsidRDefault="00377FF8" w:rsidP="00FD65E5">
                      <w:pPr>
                        <w:jc w:val="center"/>
                        <w:rPr>
                          <w:b/>
                          <w:bCs/>
                          <w:sz w:val="16"/>
                          <w:szCs w:val="16"/>
                        </w:rPr>
                      </w:pPr>
                      <w:r w:rsidRPr="00FD65E5">
                        <w:rPr>
                          <w:b/>
                          <w:bCs/>
                          <w:i/>
                          <w:iCs/>
                          <w:sz w:val="16"/>
                          <w:szCs w:val="16"/>
                        </w:rPr>
                        <w:t>EZH2</w:t>
                      </w:r>
                      <w:r w:rsidRPr="00FD65E5">
                        <w:rPr>
                          <w:b/>
                          <w:bCs/>
                          <w:sz w:val="16"/>
                          <w:szCs w:val="16"/>
                        </w:rPr>
                        <w:t xml:space="preserve">-si </w:t>
                      </w:r>
                      <w:r>
                        <w:rPr>
                          <w:b/>
                          <w:bCs/>
                          <w:sz w:val="16"/>
                          <w:szCs w:val="16"/>
                        </w:rPr>
                        <w:t>YM-1</w:t>
                      </w:r>
                    </w:p>
                  </w:txbxContent>
                </v:textbox>
              </v:shape>
            </w:pict>
          </mc:Fallback>
        </mc:AlternateContent>
      </w:r>
      <w:r w:rsidR="00874105" w:rsidRPr="00576F1F">
        <w:rPr>
          <w:rFonts w:asciiTheme="majorBidi" w:hAnsiTheme="majorBidi" w:cstheme="majorBidi"/>
          <w:noProof/>
          <w:u w:val="single"/>
        </w:rPr>
        <mc:AlternateContent>
          <mc:Choice Requires="wps">
            <w:drawing>
              <wp:anchor distT="0" distB="0" distL="114300" distR="114300" simplePos="0" relativeHeight="251795456" behindDoc="0" locked="0" layoutInCell="1" allowOverlap="1" wp14:anchorId="23E88D13" wp14:editId="6D661929">
                <wp:simplePos x="0" y="0"/>
                <wp:positionH relativeFrom="column">
                  <wp:posOffset>639621</wp:posOffset>
                </wp:positionH>
                <wp:positionV relativeFrom="paragraph">
                  <wp:posOffset>236140</wp:posOffset>
                </wp:positionV>
                <wp:extent cx="883285" cy="224155"/>
                <wp:effectExtent l="0" t="0" r="12065" b="23495"/>
                <wp:wrapNone/>
                <wp:docPr id="918864582" name="Text Box 918864582"/>
                <wp:cNvGraphicFramePr/>
                <a:graphic xmlns:a="http://schemas.openxmlformats.org/drawingml/2006/main">
                  <a:graphicData uri="http://schemas.microsoft.com/office/word/2010/wordprocessingShape">
                    <wps:wsp>
                      <wps:cNvSpPr txBox="1"/>
                      <wps:spPr>
                        <a:xfrm>
                          <a:off x="0" y="0"/>
                          <a:ext cx="883285" cy="224155"/>
                        </a:xfrm>
                        <a:prstGeom prst="rect">
                          <a:avLst/>
                        </a:prstGeom>
                        <a:solidFill>
                          <a:sysClr val="window" lastClr="FFFFFF"/>
                        </a:solidFill>
                        <a:ln w="6350">
                          <a:solidFill>
                            <a:prstClr val="black"/>
                          </a:solidFill>
                        </a:ln>
                        <a:effectLst/>
                      </wps:spPr>
                      <wps:txbx>
                        <w:txbxContent>
                          <w:p w14:paraId="4FDFC649" w14:textId="7CA9DB38" w:rsidR="00377FF8" w:rsidRPr="00FD65E5" w:rsidRDefault="00377FF8" w:rsidP="00640364">
                            <w:pPr>
                              <w:rPr>
                                <w:b/>
                                <w:bCs/>
                                <w:sz w:val="16"/>
                                <w:szCs w:val="16"/>
                              </w:rPr>
                            </w:pPr>
                            <w:r w:rsidRPr="00FD65E5">
                              <w:rPr>
                                <w:b/>
                                <w:bCs/>
                                <w:sz w:val="16"/>
                                <w:szCs w:val="16"/>
                              </w:rPr>
                              <w:t xml:space="preserve">Control </w:t>
                            </w:r>
                            <w:r>
                              <w:rPr>
                                <w:b/>
                                <w:bCs/>
                                <w:sz w:val="16"/>
                                <w:szCs w:val="16"/>
                              </w:rPr>
                              <w:t>YM-1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88D13" id="Text Box 918864582" o:spid="_x0000_s1084" type="#_x0000_t202" style="position:absolute;margin-left:50.35pt;margin-top:18.6pt;width:69.55pt;height:17.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" fillcolor="window" strokeweight=".5pt">
                <v:textbox>
                  <w:txbxContent>
                    <w:p w14:paraId="4FDFC649" w14:textId="7CA9DB38" w:rsidR="00377FF8" w:rsidRPr="00FD65E5" w:rsidRDefault="00377FF8" w:rsidP="00640364">
                      <w:pPr>
                        <w:rPr>
                          <w:b/>
                          <w:bCs/>
                          <w:sz w:val="16"/>
                          <w:szCs w:val="16"/>
                        </w:rPr>
                      </w:pPr>
                      <w:r w:rsidRPr="00FD65E5">
                        <w:rPr>
                          <w:b/>
                          <w:bCs/>
                          <w:sz w:val="16"/>
                          <w:szCs w:val="16"/>
                        </w:rPr>
                        <w:t xml:space="preserve">Control </w:t>
                      </w:r>
                      <w:r>
                        <w:rPr>
                          <w:b/>
                          <w:bCs/>
                          <w:sz w:val="16"/>
                          <w:szCs w:val="16"/>
                        </w:rPr>
                        <w:t>YM-1</w:t>
                      </w:r>
                    </w:p>
                  </w:txbxContent>
                </v:textbox>
              </v:shape>
            </w:pict>
          </mc:Fallback>
        </mc:AlternateContent>
      </w:r>
    </w:p>
    <w:p w14:paraId="32AF4C35" w14:textId="729626D4" w:rsidR="00640364" w:rsidRPr="00576F1F" w:rsidRDefault="00640364" w:rsidP="009C6D4B">
      <w:pPr>
        <w:rPr>
          <w:rFonts w:asciiTheme="majorBidi" w:hAnsiTheme="majorBidi" w:cstheme="majorBidi"/>
        </w:rPr>
      </w:pPr>
    </w:p>
    <w:p w14:paraId="71F8A91A" w14:textId="77777777" w:rsidR="00C87983" w:rsidRPr="00576F1F" w:rsidRDefault="00C87983" w:rsidP="009C6D4B">
      <w:pPr>
        <w:rPr>
          <w:rFonts w:asciiTheme="majorBidi" w:hAnsiTheme="majorBidi" w:cstheme="majorBidi"/>
        </w:rPr>
      </w:pPr>
    </w:p>
    <w:p w14:paraId="01940B42" w14:textId="2A45A029" w:rsidR="00BA07FB" w:rsidRPr="00576F1F" w:rsidRDefault="00BA07FB" w:rsidP="00A83C0E">
      <w:pPr>
        <w:rPr>
          <w:rFonts w:asciiTheme="majorBidi" w:hAnsiTheme="majorBidi" w:cstheme="majorBidi"/>
        </w:rPr>
      </w:pPr>
      <w:r w:rsidRPr="00576F1F">
        <w:rPr>
          <w:rFonts w:asciiTheme="majorBidi" w:hAnsiTheme="majorBidi" w:cstheme="majorBidi"/>
        </w:rPr>
        <w:t>Fig.</w:t>
      </w:r>
      <w:r w:rsidR="00E941C6" w:rsidRPr="00576F1F">
        <w:rPr>
          <w:rFonts w:asciiTheme="majorBidi" w:hAnsiTheme="majorBidi" w:cstheme="majorBidi"/>
        </w:rPr>
        <w:t>S</w:t>
      </w:r>
      <w:r w:rsidR="00A83C0E" w:rsidRPr="00576F1F">
        <w:rPr>
          <w:rFonts w:asciiTheme="majorBidi" w:hAnsiTheme="majorBidi" w:cstheme="majorBidi"/>
        </w:rPr>
        <w:t>4</w:t>
      </w:r>
      <w:r w:rsidR="00F93789" w:rsidRPr="00576F1F">
        <w:rPr>
          <w:rFonts w:asciiTheme="majorBidi" w:hAnsiTheme="majorBidi" w:cstheme="majorBidi"/>
        </w:rPr>
        <w:t xml:space="preserve">. </w:t>
      </w:r>
      <w:r w:rsidR="00A92101" w:rsidRPr="00576F1F">
        <w:rPr>
          <w:rFonts w:asciiTheme="majorBidi" w:hAnsiTheme="majorBidi" w:cstheme="majorBidi"/>
          <w:b/>
          <w:bCs/>
        </w:rPr>
        <w:t xml:space="preserve">Assessment of cell death mechanism in </w:t>
      </w:r>
      <w:r w:rsidRPr="00576F1F">
        <w:rPr>
          <w:rFonts w:asciiTheme="majorBidi" w:hAnsiTheme="majorBidi" w:cstheme="majorBidi"/>
          <w:b/>
          <w:bCs/>
          <w:i/>
          <w:iCs/>
        </w:rPr>
        <w:t xml:space="preserve">EZH2 </w:t>
      </w:r>
      <w:r w:rsidRPr="00576F1F">
        <w:rPr>
          <w:rFonts w:asciiTheme="majorBidi" w:hAnsiTheme="majorBidi" w:cstheme="majorBidi"/>
          <w:b/>
          <w:bCs/>
        </w:rPr>
        <w:t>manipulated KYSE</w:t>
      </w:r>
      <w:r w:rsidR="00A92101" w:rsidRPr="00576F1F">
        <w:rPr>
          <w:rFonts w:asciiTheme="majorBidi" w:hAnsiTheme="majorBidi" w:cstheme="majorBidi"/>
          <w:b/>
          <w:bCs/>
        </w:rPr>
        <w:t>-</w:t>
      </w:r>
      <w:r w:rsidRPr="00576F1F">
        <w:rPr>
          <w:rFonts w:asciiTheme="majorBidi" w:hAnsiTheme="majorBidi" w:cstheme="majorBidi"/>
          <w:b/>
          <w:bCs/>
        </w:rPr>
        <w:t>30 and YM</w:t>
      </w:r>
      <w:r w:rsidR="00A92101" w:rsidRPr="00576F1F">
        <w:rPr>
          <w:rFonts w:asciiTheme="majorBidi" w:hAnsiTheme="majorBidi" w:cstheme="majorBidi"/>
          <w:b/>
          <w:bCs/>
        </w:rPr>
        <w:t>-1 cells</w:t>
      </w:r>
      <w:r w:rsidR="004C1772" w:rsidRPr="00576F1F">
        <w:rPr>
          <w:rFonts w:asciiTheme="majorBidi" w:hAnsiTheme="majorBidi" w:cstheme="majorBidi"/>
        </w:rPr>
        <w:t xml:space="preserve">. </w:t>
      </w:r>
      <w:r w:rsidRPr="00576F1F">
        <w:rPr>
          <w:rFonts w:asciiTheme="majorBidi" w:hAnsiTheme="majorBidi" w:cstheme="majorBidi"/>
        </w:rPr>
        <w:t xml:space="preserve">The scatter graph characterizes the percentage of apoptotic cells in each groups. </w:t>
      </w:r>
      <w:r w:rsidR="00A92101" w:rsidRPr="00576F1F">
        <w:rPr>
          <w:rFonts w:asciiTheme="majorBidi" w:hAnsiTheme="majorBidi" w:cstheme="majorBidi"/>
        </w:rPr>
        <w:t>F</w:t>
      </w:r>
      <w:r w:rsidRPr="00576F1F">
        <w:rPr>
          <w:rFonts w:asciiTheme="majorBidi" w:hAnsiTheme="majorBidi" w:cstheme="majorBidi"/>
        </w:rPr>
        <w:t xml:space="preserve">orward scatter manifested more cell percentage </w:t>
      </w:r>
      <w:r w:rsidR="004C1772" w:rsidRPr="00576F1F">
        <w:rPr>
          <w:rFonts w:asciiTheme="majorBidi" w:hAnsiTheme="majorBidi" w:cstheme="majorBidi"/>
        </w:rPr>
        <w:t xml:space="preserve">than side scatter </w:t>
      </w:r>
      <w:r w:rsidRPr="00576F1F">
        <w:rPr>
          <w:rFonts w:asciiTheme="majorBidi" w:hAnsiTheme="majorBidi" w:cstheme="majorBidi"/>
        </w:rPr>
        <w:t>following</w:t>
      </w:r>
      <w:r w:rsidRPr="00576F1F">
        <w:rPr>
          <w:rFonts w:asciiTheme="majorBidi" w:hAnsiTheme="majorBidi" w:cstheme="majorBidi"/>
          <w:i/>
          <w:iCs/>
        </w:rPr>
        <w:t xml:space="preserve"> EZH2</w:t>
      </w:r>
      <w:r w:rsidRPr="00576F1F">
        <w:rPr>
          <w:rFonts w:asciiTheme="majorBidi" w:hAnsiTheme="majorBidi" w:cstheme="majorBidi"/>
        </w:rPr>
        <w:t xml:space="preserve"> silencing in KYSE-30 </w:t>
      </w:r>
      <w:r w:rsidR="004C1772" w:rsidRPr="00576F1F">
        <w:rPr>
          <w:rFonts w:asciiTheme="majorBidi" w:hAnsiTheme="majorBidi" w:cstheme="majorBidi"/>
        </w:rPr>
        <w:t>and YM-1 cells.</w:t>
      </w:r>
    </w:p>
    <w:p w14:paraId="09E23FC9" w14:textId="57F0E4DE" w:rsidR="00BA07FB" w:rsidRPr="00576F1F" w:rsidRDefault="00BA07FB" w:rsidP="007E7D79">
      <w:pPr>
        <w:rPr>
          <w:rFonts w:asciiTheme="majorBidi" w:hAnsiTheme="majorBidi" w:cstheme="majorBidi"/>
        </w:rPr>
      </w:pPr>
    </w:p>
    <w:p w14:paraId="205E321E" w14:textId="3C78F8CA" w:rsidR="00BA07FB" w:rsidRPr="00576F1F" w:rsidRDefault="00BA07FB" w:rsidP="007E7D79">
      <w:pPr>
        <w:rPr>
          <w:rFonts w:asciiTheme="majorBidi" w:hAnsiTheme="majorBidi" w:cstheme="majorBidi"/>
        </w:rPr>
      </w:pPr>
    </w:p>
    <w:p w14:paraId="2DE61647" w14:textId="51306C04" w:rsidR="007E7D79" w:rsidRPr="00576F1F" w:rsidRDefault="00E71F38" w:rsidP="00E50238">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652096" behindDoc="0" locked="0" layoutInCell="1" allowOverlap="1" wp14:anchorId="31A0FAE7" wp14:editId="290F4BDF">
                <wp:simplePos x="0" y="0"/>
                <wp:positionH relativeFrom="column">
                  <wp:posOffset>-779399</wp:posOffset>
                </wp:positionH>
                <wp:positionV relativeFrom="paragraph">
                  <wp:posOffset>297307</wp:posOffset>
                </wp:positionV>
                <wp:extent cx="504825" cy="281889"/>
                <wp:effectExtent l="0" t="0" r="9525" b="4445"/>
                <wp:wrapNone/>
                <wp:docPr id="54" name="Text Box 54"/>
                <wp:cNvGraphicFramePr/>
                <a:graphic xmlns:a="http://schemas.openxmlformats.org/drawingml/2006/main">
                  <a:graphicData uri="http://schemas.microsoft.com/office/word/2010/wordprocessingShape">
                    <wps:wsp>
                      <wps:cNvSpPr txBox="1"/>
                      <wps:spPr>
                        <a:xfrm>
                          <a:off x="0" y="0"/>
                          <a:ext cx="504825" cy="281889"/>
                        </a:xfrm>
                        <a:prstGeom prst="rect">
                          <a:avLst/>
                        </a:prstGeom>
                        <a:solidFill>
                          <a:sysClr val="window" lastClr="FFFFFF"/>
                        </a:solidFill>
                        <a:ln w="6350">
                          <a:noFill/>
                        </a:ln>
                        <a:effectLst/>
                      </wps:spPr>
                      <wps:txbx>
                        <w:txbxContent>
                          <w:p w14:paraId="3A513BE3" w14:textId="5E600DD2" w:rsidR="00377FF8" w:rsidRDefault="00377FF8" w:rsidP="00C43EA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A0FAE7" id="Text Box 54" o:spid="_x0000_s1085" type="#_x0000_t202" style="position:absolute;margin-left:-61.35pt;margin-top:23.4pt;width:39.75pt;height:22.2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" fillcolor="window" stroked="f" strokeweight=".5pt">
                <v:textbox>
                  <w:txbxContent>
                    <w:p w14:paraId="3A513BE3" w14:textId="5E600DD2" w:rsidR="00377FF8" w:rsidRDefault="00377FF8" w:rsidP="00C43EAB">
                      <w:r>
                        <w:t>a</w:t>
                      </w:r>
                    </w:p>
                  </w:txbxContent>
                </v:textbox>
              </v:shape>
            </w:pict>
          </mc:Fallback>
        </mc:AlternateContent>
      </w:r>
      <w:r w:rsidRPr="00576F1F">
        <w:rPr>
          <w:rFonts w:asciiTheme="majorBidi" w:hAnsiTheme="majorBidi" w:cstheme="majorBidi"/>
          <w:noProof/>
        </w:rPr>
        <mc:AlternateContent>
          <mc:Choice Requires="wps">
            <w:drawing>
              <wp:anchor distT="0" distB="0" distL="114300" distR="114300" simplePos="0" relativeHeight="251811840" behindDoc="0" locked="0" layoutInCell="1" allowOverlap="1" wp14:anchorId="7906E11E" wp14:editId="0AABAAE9">
                <wp:simplePos x="0" y="0"/>
                <wp:positionH relativeFrom="column">
                  <wp:posOffset>-850392</wp:posOffset>
                </wp:positionH>
                <wp:positionV relativeFrom="paragraph">
                  <wp:posOffset>-96012</wp:posOffset>
                </wp:positionV>
                <wp:extent cx="895350" cy="323850"/>
                <wp:effectExtent l="0" t="0" r="0" b="0"/>
                <wp:wrapNone/>
                <wp:docPr id="34500132" name="Text Box 34500132"/>
                <wp:cNvGraphicFramePr/>
                <a:graphic xmlns:a="http://schemas.openxmlformats.org/drawingml/2006/main">
                  <a:graphicData uri="http://schemas.microsoft.com/office/word/2010/wordprocessingShape">
                    <wps:wsp>
                      <wps:cNvSpPr txBox="1"/>
                      <wps:spPr>
                        <a:xfrm>
                          <a:off x="0" y="0"/>
                          <a:ext cx="895350" cy="323850"/>
                        </a:xfrm>
                        <a:prstGeom prst="rect">
                          <a:avLst/>
                        </a:prstGeom>
                        <a:solidFill>
                          <a:sysClr val="window" lastClr="FFFFFF"/>
                        </a:solidFill>
                        <a:ln w="6350">
                          <a:noFill/>
                        </a:ln>
                        <a:effectLst/>
                      </wps:spPr>
                      <wps:txbx>
                        <w:txbxContent>
                          <w:p w14:paraId="2A3CB3A1" w14:textId="35D69A49" w:rsidR="00377FF8" w:rsidRDefault="00377FF8" w:rsidP="00A83C0E">
                            <w:r>
                              <w:t>Fig.S5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06E11E" id="Text Box 34500132" o:spid="_x0000_s1086" type="#_x0000_t202" style="position:absolute;margin-left:-66.95pt;margin-top:-7.55pt;width:70.5pt;height:25.5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" fillcolor="window" stroked="f" strokeweight=".5pt">
                <v:textbox>
                  <w:txbxContent>
                    <w:p w14:paraId="2A3CB3A1" w14:textId="35D69A49" w:rsidR="00377FF8" w:rsidRDefault="00377FF8" w:rsidP="00A83C0E">
                      <w:r>
                        <w:t>Fig.S5</w:t>
                      </w:r>
                    </w:p>
                  </w:txbxContent>
                </v:textbox>
              </v:shape>
            </w:pict>
          </mc:Fallback>
        </mc:AlternateContent>
      </w:r>
      <w:r w:rsidR="0032688E" w:rsidRPr="00576F1F">
        <w:rPr>
          <w:noProof/>
        </w:rPr>
        <w:drawing>
          <wp:anchor distT="0" distB="0" distL="114300" distR="114300" simplePos="0" relativeHeight="251800576" behindDoc="0" locked="0" layoutInCell="1" allowOverlap="1" wp14:anchorId="0288B6AD" wp14:editId="052EFD66">
            <wp:simplePos x="0" y="0"/>
            <wp:positionH relativeFrom="margin">
              <wp:posOffset>-551386</wp:posOffset>
            </wp:positionH>
            <wp:positionV relativeFrom="paragraph">
              <wp:posOffset>332620</wp:posOffset>
            </wp:positionV>
            <wp:extent cx="7243445" cy="3708400"/>
            <wp:effectExtent l="0" t="0" r="0" b="6350"/>
            <wp:wrapThrough wrapText="bothSides">
              <wp:wrapPolygon edited="0">
                <wp:start x="0" y="0"/>
                <wp:lineTo x="0" y="21526"/>
                <wp:lineTo x="21530" y="21526"/>
                <wp:lineTo x="21530" y="0"/>
                <wp:lineTo x="0" y="0"/>
              </wp:wrapPolygon>
            </wp:wrapThrough>
            <wp:docPr id="833571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71097" name=""/>
                    <pic:cNvPicPr/>
                  </pic:nvPicPr>
                  <pic:blipFill rotWithShape="1">
                    <a:blip r:embed="rId51" cstate="print">
                      <a:extLst>
                        <a:ext uri="{28A0092B-C50C-407E-A947-70E740481C1C}">
                          <a14:useLocalDpi xmlns:a14="http://schemas.microsoft.com/office/drawing/2010/main" val="0"/>
                        </a:ext>
                      </a:extLst>
                    </a:blip>
                    <a:srcRect l="5719" t="9953" r="5577" b="26994"/>
                    <a:stretch/>
                  </pic:blipFill>
                  <pic:spPr bwMode="auto">
                    <a:xfrm>
                      <a:off x="0" y="0"/>
                      <a:ext cx="7243445" cy="370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F17988" w14:textId="43ED1D44" w:rsidR="007E7D79" w:rsidRPr="00576F1F" w:rsidRDefault="00E71F38">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721728" behindDoc="0" locked="0" layoutInCell="1" allowOverlap="1" wp14:anchorId="4B192ED5" wp14:editId="4DDCD36D">
                <wp:simplePos x="0" y="0"/>
                <wp:positionH relativeFrom="column">
                  <wp:posOffset>-784733</wp:posOffset>
                </wp:positionH>
                <wp:positionV relativeFrom="paragraph">
                  <wp:posOffset>3856355</wp:posOffset>
                </wp:positionV>
                <wp:extent cx="504825" cy="257175"/>
                <wp:effectExtent l="0" t="0" r="9525" b="9525"/>
                <wp:wrapNone/>
                <wp:docPr id="1419254280" name="Text Box 1419254280"/>
                <wp:cNvGraphicFramePr/>
                <a:graphic xmlns:a="http://schemas.openxmlformats.org/drawingml/2006/main">
                  <a:graphicData uri="http://schemas.microsoft.com/office/word/2010/wordprocessingShape">
                    <wps:wsp>
                      <wps:cNvSpPr txBox="1"/>
                      <wps:spPr>
                        <a:xfrm>
                          <a:off x="0" y="0"/>
                          <a:ext cx="504825" cy="257175"/>
                        </a:xfrm>
                        <a:prstGeom prst="rect">
                          <a:avLst/>
                        </a:prstGeom>
                        <a:solidFill>
                          <a:sysClr val="window" lastClr="FFFFFF"/>
                        </a:solidFill>
                        <a:ln w="6350">
                          <a:noFill/>
                        </a:ln>
                        <a:effectLst/>
                      </wps:spPr>
                      <wps:txbx>
                        <w:txbxContent>
                          <w:p w14:paraId="43D91721" w14:textId="71FF7E02" w:rsidR="00377FF8" w:rsidRDefault="00377FF8" w:rsidP="007703B6">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192ED5" id="Text Box 1419254280" o:spid="_x0000_s1087" type="#_x0000_t202" style="position:absolute;margin-left:-61.8pt;margin-top:303.65pt;width:39.75pt;height:20.2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" fillcolor="window" stroked="f" strokeweight=".5pt">
                <v:textbox>
                  <w:txbxContent>
                    <w:p w14:paraId="43D91721" w14:textId="71FF7E02" w:rsidR="00377FF8" w:rsidRDefault="00377FF8" w:rsidP="007703B6">
                      <w:r>
                        <w:t>b</w:t>
                      </w:r>
                    </w:p>
                  </w:txbxContent>
                </v:textbox>
              </v:shape>
            </w:pict>
          </mc:Fallback>
        </mc:AlternateContent>
      </w:r>
      <w:r w:rsidR="007277D8" w:rsidRPr="00576F1F">
        <w:rPr>
          <w:noProof/>
        </w:rPr>
        <w:drawing>
          <wp:anchor distT="0" distB="0" distL="114300" distR="114300" simplePos="0" relativeHeight="251801600" behindDoc="0" locked="0" layoutInCell="1" allowOverlap="1" wp14:anchorId="51CC66E6" wp14:editId="0E3A4DC2">
            <wp:simplePos x="0" y="0"/>
            <wp:positionH relativeFrom="margin">
              <wp:posOffset>-550606</wp:posOffset>
            </wp:positionH>
            <wp:positionV relativeFrom="paragraph">
              <wp:posOffset>4026760</wp:posOffset>
            </wp:positionV>
            <wp:extent cx="7141845" cy="3888658"/>
            <wp:effectExtent l="0" t="0" r="1905" b="0"/>
            <wp:wrapThrough wrapText="bothSides">
              <wp:wrapPolygon edited="0">
                <wp:start x="0" y="0"/>
                <wp:lineTo x="0" y="21484"/>
                <wp:lineTo x="21548" y="21484"/>
                <wp:lineTo x="21548" y="0"/>
                <wp:lineTo x="0" y="0"/>
              </wp:wrapPolygon>
            </wp:wrapThrough>
            <wp:docPr id="1044613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13347" name=""/>
                    <pic:cNvPicPr/>
                  </pic:nvPicPr>
                  <pic:blipFill rotWithShape="1">
                    <a:blip r:embed="rId52" cstate="print">
                      <a:extLst>
                        <a:ext uri="{28A0092B-C50C-407E-A947-70E740481C1C}">
                          <a14:useLocalDpi xmlns:a14="http://schemas.microsoft.com/office/drawing/2010/main" val="0"/>
                        </a:ext>
                      </a:extLst>
                    </a:blip>
                    <a:srcRect l="5822" t="35083" r="5921" b="1599"/>
                    <a:stretch/>
                  </pic:blipFill>
                  <pic:spPr bwMode="auto">
                    <a:xfrm>
                      <a:off x="0" y="0"/>
                      <a:ext cx="7142861" cy="38892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7D79" w:rsidRPr="00576F1F">
        <w:rPr>
          <w:rFonts w:asciiTheme="majorBidi" w:hAnsiTheme="majorBidi" w:cstheme="majorBidi"/>
        </w:rPr>
        <w:br w:type="page"/>
      </w:r>
    </w:p>
    <w:p w14:paraId="2AEA1460" w14:textId="30ABF6E5" w:rsidR="007703B6" w:rsidRPr="00576F1F" w:rsidRDefault="007703B6">
      <w:pPr>
        <w:rPr>
          <w:rFonts w:asciiTheme="majorBidi" w:hAnsiTheme="majorBidi" w:cstheme="majorBidi"/>
        </w:rPr>
      </w:pPr>
    </w:p>
    <w:p w14:paraId="0926DB4D" w14:textId="6E92BA6F" w:rsidR="00B269DD" w:rsidRPr="00576F1F" w:rsidRDefault="00166F4C" w:rsidP="004C0888">
      <w:pPr>
        <w:jc w:val="both"/>
        <w:rPr>
          <w:rFonts w:asciiTheme="majorBidi" w:hAnsiTheme="majorBidi" w:cstheme="majorBidi"/>
        </w:rPr>
      </w:pPr>
      <w:r w:rsidRPr="00576F1F">
        <w:rPr>
          <w:rFonts w:asciiTheme="majorBidi" w:hAnsiTheme="majorBidi" w:cstheme="majorBidi"/>
        </w:rPr>
        <w:t>Fig.</w:t>
      </w:r>
      <w:r w:rsidR="00E941C6" w:rsidRPr="00576F1F">
        <w:rPr>
          <w:rFonts w:asciiTheme="majorBidi" w:hAnsiTheme="majorBidi" w:cstheme="majorBidi"/>
        </w:rPr>
        <w:t>S</w:t>
      </w:r>
      <w:r w:rsidR="00A83C0E" w:rsidRPr="00576F1F">
        <w:rPr>
          <w:rFonts w:asciiTheme="majorBidi" w:hAnsiTheme="majorBidi" w:cstheme="majorBidi"/>
        </w:rPr>
        <w:t>5</w:t>
      </w:r>
      <w:r w:rsidRPr="00576F1F">
        <w:rPr>
          <w:rFonts w:asciiTheme="majorBidi" w:hAnsiTheme="majorBidi" w:cstheme="majorBidi"/>
          <w:b/>
          <w:bCs/>
        </w:rPr>
        <w:t>.</w:t>
      </w:r>
      <w:r w:rsidR="00A92101" w:rsidRPr="00576F1F">
        <w:rPr>
          <w:rFonts w:asciiTheme="majorBidi" w:hAnsiTheme="majorBidi" w:cstheme="majorBidi"/>
          <w:b/>
          <w:bCs/>
        </w:rPr>
        <w:t xml:space="preserve">Evaluating the effects </w:t>
      </w:r>
      <w:r w:rsidR="00E50238" w:rsidRPr="00576F1F">
        <w:rPr>
          <w:rFonts w:asciiTheme="majorBidi" w:hAnsiTheme="majorBidi" w:cstheme="majorBidi"/>
          <w:b/>
          <w:bCs/>
        </w:rPr>
        <w:t>of chemotherapeutic</w:t>
      </w:r>
      <w:r w:rsidR="001C76BD" w:rsidRPr="00576F1F">
        <w:rPr>
          <w:rFonts w:asciiTheme="majorBidi" w:hAnsiTheme="majorBidi" w:cstheme="majorBidi"/>
          <w:b/>
          <w:bCs/>
        </w:rPr>
        <w:t xml:space="preserve"> </w:t>
      </w:r>
      <w:r w:rsidR="0019050D" w:rsidRPr="00576F1F">
        <w:rPr>
          <w:rFonts w:asciiTheme="majorBidi" w:hAnsiTheme="majorBidi" w:cstheme="majorBidi"/>
          <w:b/>
          <w:bCs/>
        </w:rPr>
        <w:t xml:space="preserve">agents </w:t>
      </w:r>
      <w:r w:rsidR="00C05637" w:rsidRPr="00576F1F">
        <w:rPr>
          <w:rFonts w:asciiTheme="majorBidi" w:hAnsiTheme="majorBidi" w:cstheme="majorBidi"/>
          <w:b/>
          <w:bCs/>
        </w:rPr>
        <w:t>C</w:t>
      </w:r>
      <w:r w:rsidR="00B06B95" w:rsidRPr="00576F1F">
        <w:rPr>
          <w:rFonts w:asciiTheme="majorBidi" w:hAnsiTheme="majorBidi" w:cstheme="majorBidi"/>
          <w:b/>
          <w:bCs/>
        </w:rPr>
        <w:t>isplatin,</w:t>
      </w:r>
      <w:r w:rsidR="00BF716A" w:rsidRPr="00576F1F">
        <w:rPr>
          <w:rFonts w:asciiTheme="majorBidi" w:hAnsiTheme="majorBidi" w:cstheme="majorBidi"/>
          <w:b/>
          <w:bCs/>
        </w:rPr>
        <w:t xml:space="preserve"> </w:t>
      </w:r>
      <w:r w:rsidR="00E92B56" w:rsidRPr="00576F1F">
        <w:rPr>
          <w:rFonts w:asciiTheme="majorBidi" w:hAnsiTheme="majorBidi" w:cstheme="majorBidi"/>
          <w:b/>
          <w:bCs/>
        </w:rPr>
        <w:t xml:space="preserve">5-FU and </w:t>
      </w:r>
      <w:r w:rsidR="00A92101" w:rsidRPr="00576F1F">
        <w:rPr>
          <w:rFonts w:asciiTheme="majorBidi" w:hAnsiTheme="majorBidi" w:cstheme="majorBidi"/>
          <w:b/>
          <w:bCs/>
        </w:rPr>
        <w:t>their c</w:t>
      </w:r>
      <w:r w:rsidR="000164B8" w:rsidRPr="00576F1F">
        <w:rPr>
          <w:rFonts w:asciiTheme="majorBidi" w:hAnsiTheme="majorBidi" w:cstheme="majorBidi"/>
          <w:b/>
          <w:bCs/>
        </w:rPr>
        <w:t xml:space="preserve">ombination </w:t>
      </w:r>
      <w:r w:rsidR="00A92101" w:rsidRPr="00576F1F">
        <w:rPr>
          <w:rFonts w:asciiTheme="majorBidi" w:hAnsiTheme="majorBidi" w:cstheme="majorBidi"/>
          <w:b/>
          <w:bCs/>
        </w:rPr>
        <w:t xml:space="preserve">on the survival of </w:t>
      </w:r>
      <w:r w:rsidR="00A92101" w:rsidRPr="00576F1F">
        <w:rPr>
          <w:rFonts w:asciiTheme="majorBidi" w:hAnsiTheme="majorBidi" w:cstheme="majorBidi"/>
          <w:b/>
          <w:bCs/>
          <w:i/>
          <w:iCs/>
        </w:rPr>
        <w:t>EZH2</w:t>
      </w:r>
      <w:r w:rsidR="0019050D" w:rsidRPr="00576F1F">
        <w:rPr>
          <w:rFonts w:asciiTheme="majorBidi" w:hAnsiTheme="majorBidi" w:cstheme="majorBidi"/>
          <w:b/>
          <w:bCs/>
        </w:rPr>
        <w:t xml:space="preserve"> </w:t>
      </w:r>
      <w:r w:rsidR="00A92101" w:rsidRPr="00576F1F">
        <w:rPr>
          <w:rFonts w:asciiTheme="majorBidi" w:hAnsiTheme="majorBidi" w:cstheme="majorBidi"/>
          <w:b/>
          <w:bCs/>
        </w:rPr>
        <w:t xml:space="preserve">manipulated </w:t>
      </w:r>
      <w:r w:rsidR="0019050D" w:rsidRPr="00576F1F">
        <w:rPr>
          <w:rFonts w:asciiTheme="majorBidi" w:hAnsiTheme="majorBidi" w:cstheme="majorBidi"/>
          <w:b/>
          <w:bCs/>
        </w:rPr>
        <w:t>KYSE-30 and YM-1</w:t>
      </w:r>
      <w:r w:rsidR="00A92101" w:rsidRPr="00576F1F">
        <w:rPr>
          <w:rFonts w:asciiTheme="majorBidi" w:hAnsiTheme="majorBidi" w:cstheme="majorBidi"/>
          <w:b/>
          <w:bCs/>
        </w:rPr>
        <w:t xml:space="preserve"> cells by MTT assay</w:t>
      </w:r>
      <w:r w:rsidR="0019050D" w:rsidRPr="00576F1F">
        <w:rPr>
          <w:rFonts w:asciiTheme="majorBidi" w:hAnsiTheme="majorBidi" w:cstheme="majorBidi"/>
        </w:rPr>
        <w:t xml:space="preserve">. </w:t>
      </w:r>
      <w:r w:rsidR="00E92B56" w:rsidRPr="00576F1F">
        <w:rPr>
          <w:rFonts w:asciiTheme="majorBidi" w:hAnsiTheme="majorBidi" w:cstheme="majorBidi"/>
          <w:b/>
          <w:bCs/>
        </w:rPr>
        <w:t xml:space="preserve"> a) </w:t>
      </w:r>
      <w:r w:rsidR="00E92B56" w:rsidRPr="00576F1F">
        <w:rPr>
          <w:rFonts w:asciiTheme="majorBidi" w:hAnsiTheme="majorBidi" w:cstheme="majorBidi"/>
        </w:rPr>
        <w:t>After 24 h</w:t>
      </w:r>
      <w:r w:rsidR="00101F80" w:rsidRPr="00576F1F">
        <w:rPr>
          <w:rFonts w:asciiTheme="majorBidi" w:hAnsiTheme="majorBidi" w:cstheme="majorBidi"/>
        </w:rPr>
        <w:t xml:space="preserve"> treatment,</w:t>
      </w:r>
      <w:r w:rsidR="00E92B56" w:rsidRPr="00576F1F">
        <w:rPr>
          <w:rFonts w:asciiTheme="majorBidi" w:hAnsiTheme="majorBidi" w:cstheme="majorBidi"/>
        </w:rPr>
        <w:t xml:space="preserve"> </w:t>
      </w:r>
      <w:r w:rsidR="0019050D" w:rsidRPr="00576F1F">
        <w:rPr>
          <w:rFonts w:asciiTheme="majorBidi" w:hAnsiTheme="majorBidi" w:cstheme="majorBidi"/>
        </w:rPr>
        <w:t xml:space="preserve">results showed that the survival rates were significantly influenced by </w:t>
      </w:r>
      <w:r w:rsidR="0019050D" w:rsidRPr="00576F1F">
        <w:rPr>
          <w:rFonts w:asciiTheme="majorBidi" w:hAnsiTheme="majorBidi" w:cstheme="majorBidi"/>
          <w:i/>
          <w:iCs/>
        </w:rPr>
        <w:t xml:space="preserve">EZH2 </w:t>
      </w:r>
      <w:r w:rsidR="0019050D" w:rsidRPr="00576F1F">
        <w:rPr>
          <w:rFonts w:asciiTheme="majorBidi" w:hAnsiTheme="majorBidi" w:cstheme="majorBidi"/>
        </w:rPr>
        <w:t xml:space="preserve">modulation and drug treatment. In particular, the YM-1 cells with elevated </w:t>
      </w:r>
      <w:r w:rsidR="0019050D" w:rsidRPr="00576F1F">
        <w:rPr>
          <w:rFonts w:asciiTheme="majorBidi" w:hAnsiTheme="majorBidi" w:cstheme="majorBidi"/>
          <w:i/>
          <w:iCs/>
        </w:rPr>
        <w:t xml:space="preserve">EZH2 </w:t>
      </w:r>
      <w:r w:rsidR="0019050D" w:rsidRPr="00576F1F">
        <w:rPr>
          <w:rFonts w:asciiTheme="majorBidi" w:hAnsiTheme="majorBidi" w:cstheme="majorBidi"/>
        </w:rPr>
        <w:t>expression exhibited the highest survival rates when treated with 5-FU, with an IC</w:t>
      </w:r>
      <w:r w:rsidR="0019050D" w:rsidRPr="00576F1F">
        <w:rPr>
          <w:rFonts w:asciiTheme="majorBidi" w:hAnsiTheme="majorBidi" w:cstheme="majorBidi"/>
          <w:vertAlign w:val="subscript"/>
        </w:rPr>
        <w:t>50</w:t>
      </w:r>
      <w:r w:rsidR="0019050D" w:rsidRPr="00576F1F">
        <w:rPr>
          <w:rFonts w:asciiTheme="majorBidi" w:hAnsiTheme="majorBidi" w:cstheme="majorBidi"/>
        </w:rPr>
        <w:t xml:space="preserve"> value of 14.75 mM. </w:t>
      </w:r>
      <w:r w:rsidR="00C05637" w:rsidRPr="00576F1F">
        <w:rPr>
          <w:rFonts w:asciiTheme="majorBidi" w:hAnsiTheme="majorBidi" w:cstheme="majorBidi"/>
        </w:rPr>
        <w:t>Conversely</w:t>
      </w:r>
      <w:r w:rsidR="0019050D" w:rsidRPr="00576F1F">
        <w:rPr>
          <w:rFonts w:asciiTheme="majorBidi" w:hAnsiTheme="majorBidi" w:cstheme="majorBidi"/>
        </w:rPr>
        <w:t xml:space="preserve">, the KYSE-30 cells with reduced </w:t>
      </w:r>
      <w:r w:rsidR="0019050D" w:rsidRPr="00576F1F">
        <w:rPr>
          <w:rFonts w:asciiTheme="majorBidi" w:hAnsiTheme="majorBidi" w:cstheme="majorBidi"/>
          <w:i/>
          <w:iCs/>
        </w:rPr>
        <w:t xml:space="preserve">EZH2 </w:t>
      </w:r>
      <w:r w:rsidR="0019050D" w:rsidRPr="00576F1F">
        <w:rPr>
          <w:rFonts w:asciiTheme="majorBidi" w:hAnsiTheme="majorBidi" w:cstheme="majorBidi"/>
        </w:rPr>
        <w:t>expression demonstrated the lowest survival rates when exposed to</w:t>
      </w:r>
      <w:r w:rsidR="00101F80" w:rsidRPr="00576F1F">
        <w:rPr>
          <w:rFonts w:asciiTheme="majorBidi" w:hAnsiTheme="majorBidi" w:cstheme="majorBidi"/>
        </w:rPr>
        <w:t xml:space="preserve"> </w:t>
      </w:r>
      <w:r w:rsidR="00C05637" w:rsidRPr="00576F1F">
        <w:rPr>
          <w:rFonts w:asciiTheme="majorBidi" w:hAnsiTheme="majorBidi" w:cstheme="majorBidi"/>
        </w:rPr>
        <w:t>C</w:t>
      </w:r>
      <w:r w:rsidR="001C76BD" w:rsidRPr="00576F1F">
        <w:rPr>
          <w:rFonts w:asciiTheme="majorBidi" w:hAnsiTheme="majorBidi" w:cstheme="majorBidi"/>
        </w:rPr>
        <w:t>isplatin</w:t>
      </w:r>
      <w:r w:rsidR="0019050D" w:rsidRPr="00576F1F">
        <w:rPr>
          <w:rFonts w:asciiTheme="majorBidi" w:hAnsiTheme="majorBidi" w:cstheme="majorBidi"/>
        </w:rPr>
        <w:t>, with an IC</w:t>
      </w:r>
      <w:r w:rsidR="0019050D" w:rsidRPr="00576F1F">
        <w:rPr>
          <w:rFonts w:asciiTheme="majorBidi" w:hAnsiTheme="majorBidi" w:cstheme="majorBidi"/>
          <w:vertAlign w:val="subscript"/>
        </w:rPr>
        <w:t>50</w:t>
      </w:r>
      <w:r w:rsidR="0019050D" w:rsidRPr="00576F1F">
        <w:rPr>
          <w:rFonts w:asciiTheme="majorBidi" w:hAnsiTheme="majorBidi" w:cstheme="majorBidi"/>
        </w:rPr>
        <w:t xml:space="preserve"> value of 6.73 mM</w:t>
      </w:r>
      <w:r w:rsidR="00E92B56" w:rsidRPr="00576F1F">
        <w:rPr>
          <w:rFonts w:asciiTheme="majorBidi" w:hAnsiTheme="majorBidi" w:cstheme="majorBidi"/>
        </w:rPr>
        <w:t xml:space="preserve">. </w:t>
      </w:r>
      <w:r w:rsidR="009424F4" w:rsidRPr="00576F1F">
        <w:rPr>
          <w:rFonts w:asciiTheme="majorBidi" w:hAnsiTheme="majorBidi" w:cstheme="majorBidi"/>
          <w:i/>
          <w:iCs/>
        </w:rPr>
        <w:t>EZH2-</w:t>
      </w:r>
      <w:r w:rsidR="009424F4" w:rsidRPr="00576F1F">
        <w:rPr>
          <w:rFonts w:asciiTheme="majorBidi" w:hAnsiTheme="majorBidi" w:cstheme="majorBidi"/>
        </w:rPr>
        <w:t xml:space="preserve">oe </w:t>
      </w:r>
      <w:r w:rsidR="007277D8" w:rsidRPr="00576F1F">
        <w:rPr>
          <w:rFonts w:asciiTheme="majorBidi" w:hAnsiTheme="majorBidi" w:cstheme="majorBidi"/>
        </w:rPr>
        <w:t>YM-1 cells under combination of 5-FU and Cisplatin drug treatment with IC</w:t>
      </w:r>
      <w:r w:rsidR="007277D8" w:rsidRPr="00576F1F">
        <w:rPr>
          <w:rFonts w:asciiTheme="majorBidi" w:hAnsiTheme="majorBidi" w:cstheme="majorBidi"/>
          <w:vertAlign w:val="subscript"/>
        </w:rPr>
        <w:t>50</w:t>
      </w:r>
      <w:r w:rsidR="007277D8" w:rsidRPr="00576F1F">
        <w:rPr>
          <w:rFonts w:asciiTheme="majorBidi" w:hAnsiTheme="majorBidi" w:cstheme="majorBidi"/>
        </w:rPr>
        <w:t xml:space="preserve">=2.054 mM had the highest survival rate, while </w:t>
      </w:r>
      <w:r w:rsidR="009424F4" w:rsidRPr="00576F1F">
        <w:rPr>
          <w:rFonts w:asciiTheme="majorBidi" w:hAnsiTheme="majorBidi" w:cstheme="majorBidi"/>
          <w:i/>
          <w:iCs/>
        </w:rPr>
        <w:t>EZH2-</w:t>
      </w:r>
      <w:r w:rsidR="009424F4" w:rsidRPr="00576F1F">
        <w:rPr>
          <w:rFonts w:asciiTheme="majorBidi" w:hAnsiTheme="majorBidi" w:cstheme="majorBidi"/>
        </w:rPr>
        <w:t xml:space="preserve">si </w:t>
      </w:r>
      <w:r w:rsidR="007277D8" w:rsidRPr="00576F1F">
        <w:rPr>
          <w:rFonts w:asciiTheme="majorBidi" w:hAnsiTheme="majorBidi" w:cstheme="majorBidi"/>
        </w:rPr>
        <w:t>KYSE-30 cells under combination of 5-FU and Cisplatin with IC</w:t>
      </w:r>
      <w:r w:rsidR="007277D8" w:rsidRPr="00576F1F">
        <w:rPr>
          <w:rFonts w:asciiTheme="majorBidi" w:hAnsiTheme="majorBidi" w:cstheme="majorBidi"/>
          <w:vertAlign w:val="subscript"/>
        </w:rPr>
        <w:t>50</w:t>
      </w:r>
      <w:r w:rsidR="007277D8" w:rsidRPr="00576F1F">
        <w:rPr>
          <w:rFonts w:asciiTheme="majorBidi" w:hAnsiTheme="majorBidi" w:cstheme="majorBidi"/>
        </w:rPr>
        <w:t>=1.165 mM showed the lowest survival rate after 24 h</w:t>
      </w:r>
      <w:r w:rsidR="009424F4" w:rsidRPr="00576F1F">
        <w:rPr>
          <w:rFonts w:asciiTheme="majorBidi" w:hAnsiTheme="majorBidi" w:cstheme="majorBidi"/>
        </w:rPr>
        <w:t xml:space="preserve"> </w:t>
      </w:r>
      <w:r w:rsidR="00E92B56" w:rsidRPr="00576F1F">
        <w:rPr>
          <w:rFonts w:asciiTheme="majorBidi" w:hAnsiTheme="majorBidi" w:cstheme="majorBidi"/>
          <w:b/>
          <w:bCs/>
        </w:rPr>
        <w:t>b)</w:t>
      </w:r>
      <w:r w:rsidR="00E92B56" w:rsidRPr="00576F1F">
        <w:rPr>
          <w:rFonts w:asciiTheme="majorBidi" w:hAnsiTheme="majorBidi" w:cstheme="majorBidi"/>
        </w:rPr>
        <w:t xml:space="preserve"> The concentration plot of the MTT after 48 h. </w:t>
      </w:r>
      <w:r w:rsidR="007E7D79" w:rsidRPr="00576F1F">
        <w:rPr>
          <w:rFonts w:asciiTheme="majorBidi" w:hAnsiTheme="majorBidi" w:cstheme="majorBidi"/>
        </w:rPr>
        <w:t>The highest survival rate after 48 h</w:t>
      </w:r>
      <w:r w:rsidR="00101F80" w:rsidRPr="00576F1F">
        <w:rPr>
          <w:rFonts w:asciiTheme="majorBidi" w:hAnsiTheme="majorBidi" w:cstheme="majorBidi"/>
        </w:rPr>
        <w:t xml:space="preserve"> was</w:t>
      </w:r>
      <w:r w:rsidR="007E7D79" w:rsidRPr="00576F1F">
        <w:rPr>
          <w:rFonts w:asciiTheme="majorBidi" w:hAnsiTheme="majorBidi" w:cstheme="majorBidi"/>
        </w:rPr>
        <w:t xml:space="preserve"> related to YM-1 cells with increased </w:t>
      </w:r>
      <w:r w:rsidR="00DB3B22" w:rsidRPr="00576F1F">
        <w:rPr>
          <w:rFonts w:asciiTheme="majorBidi" w:hAnsiTheme="majorBidi" w:cstheme="majorBidi"/>
        </w:rPr>
        <w:t>overexpression of</w:t>
      </w:r>
      <w:r w:rsidR="007E7D79" w:rsidRPr="00576F1F">
        <w:rPr>
          <w:rFonts w:asciiTheme="majorBidi" w:hAnsiTheme="majorBidi" w:cstheme="majorBidi"/>
        </w:rPr>
        <w:t xml:space="preserve"> </w:t>
      </w:r>
      <w:r w:rsidR="007E7D79" w:rsidRPr="00576F1F">
        <w:rPr>
          <w:rFonts w:asciiTheme="majorBidi" w:hAnsiTheme="majorBidi" w:cstheme="majorBidi"/>
          <w:i/>
          <w:iCs/>
        </w:rPr>
        <w:t xml:space="preserve">EZH2 </w:t>
      </w:r>
      <w:r w:rsidR="007E7D79" w:rsidRPr="00576F1F">
        <w:rPr>
          <w:rFonts w:asciiTheme="majorBidi" w:hAnsiTheme="majorBidi" w:cstheme="majorBidi"/>
        </w:rPr>
        <w:t>under 5-FU drug treatment with IC</w:t>
      </w:r>
      <w:r w:rsidR="007E7D79" w:rsidRPr="00576F1F">
        <w:rPr>
          <w:rFonts w:asciiTheme="majorBidi" w:hAnsiTheme="majorBidi" w:cstheme="majorBidi"/>
          <w:vertAlign w:val="subscript"/>
        </w:rPr>
        <w:t>50</w:t>
      </w:r>
      <w:r w:rsidR="007E7D79" w:rsidRPr="00576F1F">
        <w:rPr>
          <w:rFonts w:asciiTheme="majorBidi" w:hAnsiTheme="majorBidi" w:cstheme="majorBidi"/>
        </w:rPr>
        <w:t>=12.</w:t>
      </w:r>
      <w:r w:rsidR="00B269DD" w:rsidRPr="00576F1F">
        <w:rPr>
          <w:rFonts w:asciiTheme="majorBidi" w:hAnsiTheme="majorBidi" w:cstheme="majorBidi"/>
        </w:rPr>
        <w:t>9</w:t>
      </w:r>
      <w:r w:rsidR="007E7D79" w:rsidRPr="00576F1F">
        <w:rPr>
          <w:rFonts w:asciiTheme="majorBidi" w:hAnsiTheme="majorBidi" w:cstheme="majorBidi"/>
        </w:rPr>
        <w:t xml:space="preserve">8 mM and the lowest survival rate </w:t>
      </w:r>
      <w:r w:rsidR="00101F80" w:rsidRPr="00576F1F">
        <w:rPr>
          <w:rFonts w:asciiTheme="majorBidi" w:hAnsiTheme="majorBidi" w:cstheme="majorBidi"/>
        </w:rPr>
        <w:t>wa</w:t>
      </w:r>
      <w:r w:rsidR="007E7D79" w:rsidRPr="00576F1F">
        <w:rPr>
          <w:rFonts w:asciiTheme="majorBidi" w:hAnsiTheme="majorBidi" w:cstheme="majorBidi"/>
        </w:rPr>
        <w:t xml:space="preserve">s related to KYSE-30 cells with reduced </w:t>
      </w:r>
      <w:r w:rsidR="007E7D79" w:rsidRPr="00576F1F">
        <w:rPr>
          <w:rFonts w:asciiTheme="majorBidi" w:hAnsiTheme="majorBidi" w:cstheme="majorBidi"/>
          <w:i/>
          <w:iCs/>
        </w:rPr>
        <w:t xml:space="preserve">EZH2 </w:t>
      </w:r>
      <w:r w:rsidR="007E7D79" w:rsidRPr="00576F1F">
        <w:rPr>
          <w:rFonts w:asciiTheme="majorBidi" w:hAnsiTheme="majorBidi" w:cstheme="majorBidi"/>
        </w:rPr>
        <w:t>under 5-FU drug treatment with IC</w:t>
      </w:r>
      <w:r w:rsidR="007E7D79" w:rsidRPr="00576F1F">
        <w:rPr>
          <w:rFonts w:asciiTheme="majorBidi" w:hAnsiTheme="majorBidi" w:cstheme="majorBidi"/>
          <w:vertAlign w:val="subscript"/>
        </w:rPr>
        <w:t>50</w:t>
      </w:r>
      <w:r w:rsidR="007E7D79" w:rsidRPr="00576F1F">
        <w:rPr>
          <w:rFonts w:asciiTheme="majorBidi" w:hAnsiTheme="majorBidi" w:cstheme="majorBidi"/>
        </w:rPr>
        <w:t xml:space="preserve">=4.87 </w:t>
      </w:r>
      <w:r w:rsidR="00B06B95" w:rsidRPr="00576F1F">
        <w:rPr>
          <w:rFonts w:asciiTheme="majorBidi" w:hAnsiTheme="majorBidi" w:cstheme="majorBidi"/>
        </w:rPr>
        <w:t>mM.</w:t>
      </w:r>
      <w:r w:rsidR="00101F80" w:rsidRPr="00576F1F">
        <w:rPr>
          <w:rFonts w:asciiTheme="majorBidi" w:hAnsiTheme="majorBidi" w:cstheme="majorBidi"/>
          <w:b/>
          <w:bCs/>
        </w:rPr>
        <w:t xml:space="preserve"> </w:t>
      </w:r>
      <w:r w:rsidR="00101F80" w:rsidRPr="00576F1F">
        <w:rPr>
          <w:rFonts w:asciiTheme="majorBidi" w:hAnsiTheme="majorBidi" w:cstheme="majorBidi"/>
        </w:rPr>
        <w:t>Following t</w:t>
      </w:r>
      <w:r w:rsidR="00ED0B9B" w:rsidRPr="00576F1F">
        <w:rPr>
          <w:rFonts w:asciiTheme="majorBidi" w:hAnsiTheme="majorBidi" w:cstheme="majorBidi"/>
        </w:rPr>
        <w:t>reat</w:t>
      </w:r>
      <w:r w:rsidR="00101F80" w:rsidRPr="00576F1F">
        <w:rPr>
          <w:rFonts w:asciiTheme="majorBidi" w:hAnsiTheme="majorBidi" w:cstheme="majorBidi"/>
        </w:rPr>
        <w:t>ment</w:t>
      </w:r>
      <w:r w:rsidR="00ED0B9B" w:rsidRPr="00576F1F">
        <w:rPr>
          <w:rFonts w:asciiTheme="majorBidi" w:hAnsiTheme="majorBidi" w:cstheme="majorBidi"/>
        </w:rPr>
        <w:t xml:space="preserve"> </w:t>
      </w:r>
      <w:r w:rsidR="00101F80" w:rsidRPr="00576F1F">
        <w:rPr>
          <w:rFonts w:asciiTheme="majorBidi" w:hAnsiTheme="majorBidi" w:cstheme="majorBidi"/>
        </w:rPr>
        <w:t xml:space="preserve">with a </w:t>
      </w:r>
      <w:r w:rsidR="00ED0B9B" w:rsidRPr="00576F1F">
        <w:rPr>
          <w:rFonts w:asciiTheme="majorBidi" w:hAnsiTheme="majorBidi" w:cstheme="majorBidi"/>
        </w:rPr>
        <w:t xml:space="preserve">combination of 5-FU and </w:t>
      </w:r>
      <w:r w:rsidR="00C05637" w:rsidRPr="00576F1F">
        <w:rPr>
          <w:rFonts w:asciiTheme="majorBidi" w:hAnsiTheme="majorBidi" w:cstheme="majorBidi"/>
        </w:rPr>
        <w:t>C</w:t>
      </w:r>
      <w:r w:rsidR="007561B1" w:rsidRPr="00576F1F">
        <w:rPr>
          <w:rFonts w:asciiTheme="majorBidi" w:hAnsiTheme="majorBidi" w:cstheme="majorBidi"/>
        </w:rPr>
        <w:t>isplatin</w:t>
      </w:r>
      <w:r w:rsidR="00ED0B9B" w:rsidRPr="00576F1F">
        <w:rPr>
          <w:rFonts w:asciiTheme="majorBidi" w:hAnsiTheme="majorBidi" w:cstheme="majorBidi"/>
        </w:rPr>
        <w:t xml:space="preserve">, the </w:t>
      </w:r>
      <w:r w:rsidR="00BF716A" w:rsidRPr="00576F1F">
        <w:rPr>
          <w:rFonts w:asciiTheme="majorBidi" w:hAnsiTheme="majorBidi" w:cstheme="majorBidi"/>
        </w:rPr>
        <w:t>YM-1</w:t>
      </w:r>
      <w:r w:rsidR="00ED0B9B" w:rsidRPr="00576F1F">
        <w:rPr>
          <w:rFonts w:asciiTheme="majorBidi" w:hAnsiTheme="majorBidi" w:cstheme="majorBidi"/>
        </w:rPr>
        <w:t xml:space="preserve"> cells with reduced </w:t>
      </w:r>
      <w:r w:rsidR="00ED0B9B" w:rsidRPr="00576F1F">
        <w:rPr>
          <w:rFonts w:asciiTheme="majorBidi" w:hAnsiTheme="majorBidi" w:cstheme="majorBidi"/>
          <w:i/>
          <w:iCs/>
        </w:rPr>
        <w:t>EZH2</w:t>
      </w:r>
      <w:r w:rsidR="00ED0B9B" w:rsidRPr="00576F1F">
        <w:rPr>
          <w:rFonts w:asciiTheme="majorBidi" w:hAnsiTheme="majorBidi" w:cstheme="majorBidi"/>
        </w:rPr>
        <w:t xml:space="preserve"> expression exhibited the lowest survival rates, with an IC</w:t>
      </w:r>
      <w:r w:rsidR="00ED0B9B" w:rsidRPr="00576F1F">
        <w:rPr>
          <w:rFonts w:asciiTheme="majorBidi" w:hAnsiTheme="majorBidi" w:cstheme="majorBidi"/>
          <w:vertAlign w:val="subscript"/>
        </w:rPr>
        <w:t>50</w:t>
      </w:r>
      <w:r w:rsidR="00ED0B9B" w:rsidRPr="00576F1F">
        <w:rPr>
          <w:rFonts w:asciiTheme="majorBidi" w:hAnsiTheme="majorBidi" w:cstheme="majorBidi"/>
        </w:rPr>
        <w:t xml:space="preserve"> value of </w:t>
      </w:r>
      <w:r w:rsidR="007561B1" w:rsidRPr="00576F1F">
        <w:rPr>
          <w:rFonts w:asciiTheme="majorBidi" w:hAnsiTheme="majorBidi" w:cstheme="majorBidi"/>
        </w:rPr>
        <w:t>0.95</w:t>
      </w:r>
      <w:r w:rsidR="009424F4" w:rsidRPr="00576F1F">
        <w:rPr>
          <w:rFonts w:asciiTheme="majorBidi" w:hAnsiTheme="majorBidi" w:cstheme="majorBidi"/>
        </w:rPr>
        <w:t>44</w:t>
      </w:r>
      <w:r w:rsidR="00ED0B9B" w:rsidRPr="00576F1F">
        <w:rPr>
          <w:rFonts w:asciiTheme="majorBidi" w:hAnsiTheme="majorBidi" w:cstheme="majorBidi"/>
        </w:rPr>
        <w:t xml:space="preserve"> </w:t>
      </w:r>
      <w:r w:rsidR="00E92B56" w:rsidRPr="00576F1F">
        <w:rPr>
          <w:rFonts w:asciiTheme="majorBidi" w:hAnsiTheme="majorBidi" w:cstheme="majorBidi"/>
        </w:rPr>
        <w:t>mM after</w:t>
      </w:r>
      <w:r w:rsidR="00ED0B9B" w:rsidRPr="00576F1F">
        <w:rPr>
          <w:rFonts w:asciiTheme="majorBidi" w:hAnsiTheme="majorBidi" w:cstheme="majorBidi"/>
        </w:rPr>
        <w:t xml:space="preserve"> 48 h</w:t>
      </w:r>
      <w:r w:rsidR="009424F4" w:rsidRPr="00576F1F">
        <w:rPr>
          <w:rFonts w:asciiTheme="majorBidi" w:hAnsiTheme="majorBidi" w:cstheme="majorBidi"/>
        </w:rPr>
        <w:t>.</w:t>
      </w:r>
    </w:p>
    <w:p w14:paraId="47430515" w14:textId="09E6BE9A" w:rsidR="00DA3151" w:rsidRPr="00576F1F" w:rsidRDefault="004C0888">
      <w:pPr>
        <w:rPr>
          <w:rFonts w:asciiTheme="majorBidi" w:hAnsiTheme="majorBidi" w:cstheme="majorBidi"/>
          <w:rtl/>
        </w:rPr>
      </w:pPr>
      <w:r w:rsidRPr="00576F1F">
        <w:rPr>
          <w:rFonts w:asciiTheme="majorBidi" w:hAnsiTheme="majorBidi" w:cstheme="majorBidi"/>
          <w:noProof/>
        </w:rPr>
        <mc:AlternateContent>
          <mc:Choice Requires="wps">
            <w:drawing>
              <wp:anchor distT="0" distB="0" distL="114300" distR="114300" simplePos="0" relativeHeight="251920384" behindDoc="0" locked="0" layoutInCell="1" allowOverlap="1" wp14:anchorId="5CC8B1C9" wp14:editId="308C1AA3">
                <wp:simplePos x="0" y="0"/>
                <wp:positionH relativeFrom="column">
                  <wp:posOffset>-403698</wp:posOffset>
                </wp:positionH>
                <wp:positionV relativeFrom="paragraph">
                  <wp:posOffset>82347</wp:posOffset>
                </wp:positionV>
                <wp:extent cx="1439694" cy="323850"/>
                <wp:effectExtent l="0" t="0" r="8255" b="0"/>
                <wp:wrapNone/>
                <wp:docPr id="7" name="Text Box 7"/>
                <wp:cNvGraphicFramePr/>
                <a:graphic xmlns:a="http://schemas.openxmlformats.org/drawingml/2006/main">
                  <a:graphicData uri="http://schemas.microsoft.com/office/word/2010/wordprocessingShape">
                    <wps:wsp>
                      <wps:cNvSpPr txBox="1"/>
                      <wps:spPr>
                        <a:xfrm>
                          <a:off x="0" y="0"/>
                          <a:ext cx="1439694" cy="323850"/>
                        </a:xfrm>
                        <a:prstGeom prst="rect">
                          <a:avLst/>
                        </a:prstGeom>
                        <a:solidFill>
                          <a:sysClr val="window" lastClr="FFFFFF"/>
                        </a:solidFill>
                        <a:ln w="6350">
                          <a:noFill/>
                        </a:ln>
                        <a:effectLst/>
                      </wps:spPr>
                      <wps:txbx>
                        <w:txbxContent>
                          <w:p w14:paraId="614D85E7" w14:textId="2A67CAC7" w:rsidR="00377FF8" w:rsidRDefault="00377FF8" w:rsidP="004C0888">
                            <w:r>
                              <w:t>Table.S5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C8B1C9" id="Text Box 7" o:spid="_x0000_s1088" type="#_x0000_t202" style="position:absolute;margin-left:-31.8pt;margin-top:6.5pt;width:113.35pt;height:25.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" fillcolor="window" stroked="f" strokeweight=".5pt">
                <v:textbox>
                  <w:txbxContent>
                    <w:p w14:paraId="614D85E7" w14:textId="2A67CAC7" w:rsidR="00377FF8" w:rsidRDefault="00377FF8" w:rsidP="004C0888">
                      <w:r>
                        <w:t>Table.S5</w:t>
                      </w:r>
                    </w:p>
                  </w:txbxContent>
                </v:textbox>
              </v:shape>
            </w:pict>
          </mc:Fallback>
        </mc:AlternateContent>
      </w:r>
    </w:p>
    <w:p w14:paraId="7126CB98" w14:textId="5A0E2AB0" w:rsidR="00DA3151" w:rsidRPr="00576F1F" w:rsidRDefault="00DA3151">
      <w:pPr>
        <w:rPr>
          <w:rFonts w:asciiTheme="majorBidi" w:hAnsiTheme="majorBidi" w:cstheme="majorBidi"/>
          <w:rtl/>
        </w:rPr>
      </w:pPr>
    </w:p>
    <w:p w14:paraId="785D85AB" w14:textId="07189232" w:rsidR="00DA3151" w:rsidRPr="00576F1F" w:rsidRDefault="004C0888" w:rsidP="006C28D0">
      <w:pPr>
        <w:jc w:val="both"/>
        <w:rPr>
          <w:rFonts w:asciiTheme="majorBidi" w:hAnsiTheme="majorBidi" w:cstheme="majorBidi"/>
          <w:rtl/>
        </w:rPr>
      </w:pPr>
      <w:r w:rsidRPr="00576F1F">
        <w:rPr>
          <w:noProof/>
        </w:rPr>
        <w:drawing>
          <wp:anchor distT="0" distB="0" distL="114300" distR="114300" simplePos="0" relativeHeight="251922432" behindDoc="1" locked="0" layoutInCell="1" allowOverlap="1" wp14:anchorId="2C47834E" wp14:editId="5948E659">
            <wp:simplePos x="0" y="0"/>
            <wp:positionH relativeFrom="column">
              <wp:posOffset>880353</wp:posOffset>
            </wp:positionH>
            <wp:positionV relativeFrom="paragraph">
              <wp:posOffset>651118</wp:posOffset>
            </wp:positionV>
            <wp:extent cx="3699510" cy="718185"/>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extLst>
                        <a:ext uri="{28A0092B-C50C-407E-A947-70E740481C1C}">
                          <a14:useLocalDpi xmlns:a14="http://schemas.microsoft.com/office/drawing/2010/main" val="0"/>
                        </a:ext>
                      </a:extLst>
                    </a:blip>
                    <a:srcRect l="22491" t="59077" r="2076" b="25539"/>
                    <a:stretch/>
                  </pic:blipFill>
                  <pic:spPr bwMode="auto">
                    <a:xfrm>
                      <a:off x="0" y="0"/>
                      <a:ext cx="3699510" cy="718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rPr>
        <w:t xml:space="preserve">The weight of primary tumors from mice in each group with </w:t>
      </w:r>
      <w:r w:rsidRPr="00576F1F">
        <w:rPr>
          <w:rFonts w:asciiTheme="majorBidi" w:hAnsiTheme="majorBidi" w:cstheme="majorBidi"/>
          <w:i/>
          <w:iCs/>
        </w:rPr>
        <w:t>EZH2</w:t>
      </w:r>
      <w:r w:rsidRPr="00576F1F">
        <w:rPr>
          <w:rFonts w:asciiTheme="majorBidi" w:hAnsiTheme="majorBidi" w:cstheme="majorBidi"/>
        </w:rPr>
        <w:t xml:space="preserve"> manipulated ESCC tumors is presented. </w:t>
      </w:r>
      <w:r w:rsidRPr="00576F1F">
        <w:t xml:space="preserve"> </w:t>
      </w:r>
      <w:r w:rsidRPr="00576F1F">
        <w:rPr>
          <w:rFonts w:asciiTheme="majorBidi" w:hAnsiTheme="majorBidi" w:cstheme="majorBidi"/>
        </w:rPr>
        <w:t xml:space="preserve">Data are presented as mean ± SD of three independent biological replicates per group (n = 3).  Statistical significance was determined using paired two-tailed Student’s </w:t>
      </w:r>
      <w:r w:rsidRPr="00576F1F">
        <w:rPr>
          <w:rFonts w:asciiTheme="majorBidi" w:hAnsiTheme="majorBidi" w:cstheme="majorBidi"/>
          <w:i/>
          <w:iCs/>
        </w:rPr>
        <w:t>t</w:t>
      </w:r>
      <w:r w:rsidRPr="00576F1F">
        <w:rPr>
          <w:rFonts w:asciiTheme="majorBidi" w:hAnsiTheme="majorBidi" w:cstheme="majorBidi"/>
        </w:rPr>
        <w:t xml:space="preserve">-test (**P = 0. 0019, ****P &lt; 0. 0001). </w:t>
      </w:r>
    </w:p>
    <w:p w14:paraId="36DDF046" w14:textId="0EEDE87B" w:rsidR="00DA3151" w:rsidRPr="00576F1F" w:rsidRDefault="00DA3151">
      <w:pPr>
        <w:rPr>
          <w:rFonts w:asciiTheme="majorBidi" w:hAnsiTheme="majorBidi" w:cstheme="majorBidi"/>
          <w:rtl/>
        </w:rPr>
      </w:pPr>
    </w:p>
    <w:p w14:paraId="5183051F" w14:textId="77777777" w:rsidR="00DA3151" w:rsidRPr="00576F1F" w:rsidRDefault="00DA3151">
      <w:pPr>
        <w:rPr>
          <w:rFonts w:asciiTheme="majorBidi" w:hAnsiTheme="majorBidi" w:cstheme="majorBidi"/>
          <w:rtl/>
        </w:rPr>
      </w:pPr>
    </w:p>
    <w:p w14:paraId="58003D69" w14:textId="460426CC" w:rsidR="004C0888" w:rsidRPr="00576F1F" w:rsidRDefault="002F76D3" w:rsidP="004C0888">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29600" behindDoc="0" locked="0" layoutInCell="1" allowOverlap="1" wp14:anchorId="71166CCE" wp14:editId="4E17DD3C">
                <wp:simplePos x="0" y="0"/>
                <wp:positionH relativeFrom="leftMargin">
                  <wp:align>right</wp:align>
                </wp:positionH>
                <wp:positionV relativeFrom="paragraph">
                  <wp:posOffset>248603</wp:posOffset>
                </wp:positionV>
                <wp:extent cx="581025" cy="32385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581025" cy="323850"/>
                        </a:xfrm>
                        <a:prstGeom prst="rect">
                          <a:avLst/>
                        </a:prstGeom>
                        <a:solidFill>
                          <a:sysClr val="window" lastClr="FFFFFF"/>
                        </a:solidFill>
                        <a:ln w="6350">
                          <a:noFill/>
                        </a:ln>
                        <a:effectLst/>
                      </wps:spPr>
                      <wps:txbx>
                        <w:txbxContent>
                          <w:p w14:paraId="0392BC20" w14:textId="22205434" w:rsidR="00377FF8" w:rsidRDefault="00377FF8" w:rsidP="004C0888">
                            <w:r>
                              <w:t>Fig.S6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166CCE" id="Text Box 13" o:spid="_x0000_s1089" type="#_x0000_t202" style="position:absolute;margin-left:-5.45pt;margin-top:19.6pt;width:45.75pt;height:25.5pt;z-index:25192960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" fillcolor="window" stroked="f" strokeweight=".5pt">
                <v:textbox>
                  <w:txbxContent>
                    <w:p w14:paraId="0392BC20" w14:textId="22205434" w:rsidR="00377FF8" w:rsidRDefault="00377FF8" w:rsidP="004C0888">
                      <w:r>
                        <w:t>Fig.S6</w:t>
                      </w:r>
                    </w:p>
                  </w:txbxContent>
                </v:textbox>
                <w10:wrap anchorx="margin"/>
              </v:shape>
            </w:pict>
          </mc:Fallback>
        </mc:AlternateContent>
      </w:r>
      <w:r w:rsidR="00DA3151" w:rsidRPr="00576F1F">
        <w:rPr>
          <w:rFonts w:asciiTheme="majorBidi" w:hAnsiTheme="majorBidi" w:cstheme="majorBidi"/>
        </w:rPr>
        <w:t xml:space="preserve"> </w:t>
      </w:r>
    </w:p>
    <w:p w14:paraId="7BF6EF30" w14:textId="285132D5" w:rsidR="004C0888" w:rsidRPr="00576F1F" w:rsidRDefault="002F76D3">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54176" behindDoc="0" locked="0" layoutInCell="1" allowOverlap="1" wp14:anchorId="63F6CFEF" wp14:editId="62A5E61D">
                <wp:simplePos x="0" y="0"/>
                <wp:positionH relativeFrom="column">
                  <wp:posOffset>-347662</wp:posOffset>
                </wp:positionH>
                <wp:positionV relativeFrom="paragraph">
                  <wp:posOffset>193675</wp:posOffset>
                </wp:positionV>
                <wp:extent cx="271463" cy="281889"/>
                <wp:effectExtent l="0" t="0" r="0" b="4445"/>
                <wp:wrapNone/>
                <wp:docPr id="34" name="Text Box 34"/>
                <wp:cNvGraphicFramePr/>
                <a:graphic xmlns:a="http://schemas.openxmlformats.org/drawingml/2006/main">
                  <a:graphicData uri="http://schemas.microsoft.com/office/word/2010/wordprocessingShape">
                    <wps:wsp>
                      <wps:cNvSpPr txBox="1"/>
                      <wps:spPr>
                        <a:xfrm>
                          <a:off x="0" y="0"/>
                          <a:ext cx="271463" cy="281889"/>
                        </a:xfrm>
                        <a:prstGeom prst="rect">
                          <a:avLst/>
                        </a:prstGeom>
                        <a:solidFill>
                          <a:sysClr val="window" lastClr="FFFFFF"/>
                        </a:solidFill>
                        <a:ln w="6350">
                          <a:noFill/>
                        </a:ln>
                        <a:effectLst/>
                      </wps:spPr>
                      <wps:txbx>
                        <w:txbxContent>
                          <w:p w14:paraId="25926AC2" w14:textId="77777777" w:rsidR="00377FF8" w:rsidRDefault="00377FF8" w:rsidP="002F76D3">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6CFEF" id="Text Box 34" o:spid="_x0000_s1090" type="#_x0000_t202" style="position:absolute;margin-left:-27.35pt;margin-top:15.25pt;width:21.4pt;height:22.2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" fillcolor="window" stroked="f" strokeweight=".5pt">
                <v:textbox>
                  <w:txbxContent>
                    <w:p w14:paraId="25926AC2" w14:textId="77777777" w:rsidR="00377FF8" w:rsidRDefault="00377FF8" w:rsidP="002F76D3">
                      <w:r>
                        <w:t>a</w:t>
                      </w:r>
                    </w:p>
                  </w:txbxContent>
                </v:textbox>
              </v:shape>
            </w:pict>
          </mc:Fallback>
        </mc:AlternateContent>
      </w:r>
      <w:r w:rsidRPr="00576F1F">
        <w:rPr>
          <w:noProof/>
        </w:rPr>
        <w:drawing>
          <wp:anchor distT="0" distB="0" distL="114300" distR="114300" simplePos="0" relativeHeight="251952128" behindDoc="0" locked="0" layoutInCell="1" allowOverlap="1" wp14:anchorId="5B046C79" wp14:editId="5BE912D4">
            <wp:simplePos x="0" y="0"/>
            <wp:positionH relativeFrom="margin">
              <wp:align>left</wp:align>
            </wp:positionH>
            <wp:positionV relativeFrom="paragraph">
              <wp:posOffset>170180</wp:posOffset>
            </wp:positionV>
            <wp:extent cx="3195320" cy="1840865"/>
            <wp:effectExtent l="0" t="0" r="5080" b="6985"/>
            <wp:wrapThrough wrapText="bothSides">
              <wp:wrapPolygon edited="0">
                <wp:start x="0" y="0"/>
                <wp:lineTo x="0" y="21458"/>
                <wp:lineTo x="21506" y="21458"/>
                <wp:lineTo x="21506"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extLst>
                        <a:ext uri="{28A0092B-C50C-407E-A947-70E740481C1C}">
                          <a14:useLocalDpi xmlns:a14="http://schemas.microsoft.com/office/drawing/2010/main" val="0"/>
                        </a:ext>
                      </a:extLst>
                    </a:blip>
                    <a:srcRect l="5995" t="20753" r="5689" b="21606"/>
                    <a:stretch/>
                  </pic:blipFill>
                  <pic:spPr bwMode="auto">
                    <a:xfrm>
                      <a:off x="0" y="0"/>
                      <a:ext cx="3195320" cy="1840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430491" w14:textId="32852853" w:rsidR="004C0888" w:rsidRPr="00576F1F" w:rsidRDefault="002F76D3">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956224" behindDoc="0" locked="0" layoutInCell="1" allowOverlap="1" wp14:anchorId="714BB986" wp14:editId="35C85365">
                <wp:simplePos x="0" y="0"/>
                <wp:positionH relativeFrom="column">
                  <wp:posOffset>3448050</wp:posOffset>
                </wp:positionH>
                <wp:positionV relativeFrom="paragraph">
                  <wp:posOffset>4445</wp:posOffset>
                </wp:positionV>
                <wp:extent cx="271463" cy="281889"/>
                <wp:effectExtent l="0" t="0" r="0" b="4445"/>
                <wp:wrapNone/>
                <wp:docPr id="35" name="Text Box 35"/>
                <wp:cNvGraphicFramePr/>
                <a:graphic xmlns:a="http://schemas.openxmlformats.org/drawingml/2006/main">
                  <a:graphicData uri="http://schemas.microsoft.com/office/word/2010/wordprocessingShape">
                    <wps:wsp>
                      <wps:cNvSpPr txBox="1"/>
                      <wps:spPr>
                        <a:xfrm>
                          <a:off x="0" y="0"/>
                          <a:ext cx="271463" cy="281889"/>
                        </a:xfrm>
                        <a:prstGeom prst="rect">
                          <a:avLst/>
                        </a:prstGeom>
                        <a:solidFill>
                          <a:sysClr val="window" lastClr="FFFFFF"/>
                        </a:solidFill>
                        <a:ln w="6350">
                          <a:noFill/>
                        </a:ln>
                        <a:effectLst/>
                      </wps:spPr>
                      <wps:txbx>
                        <w:txbxContent>
                          <w:p w14:paraId="268430FA" w14:textId="297D3BFC" w:rsidR="00377FF8" w:rsidRDefault="00377FF8" w:rsidP="002F76D3">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BB986" id="Text Box 35" o:spid="_x0000_s1091" type="#_x0000_t202" style="position:absolute;margin-left:271.5pt;margin-top:.35pt;width:21.4pt;height:2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" fillcolor="window" stroked="f" strokeweight=".5pt">
                <v:textbox>
                  <w:txbxContent>
                    <w:p w14:paraId="268430FA" w14:textId="297D3BFC" w:rsidR="00377FF8" w:rsidRDefault="00377FF8" w:rsidP="002F76D3">
                      <w:r>
                        <w:t>b</w:t>
                      </w:r>
                    </w:p>
                  </w:txbxContent>
                </v:textbox>
              </v:shape>
            </w:pict>
          </mc:Fallback>
        </mc:AlternateContent>
      </w:r>
    </w:p>
    <w:p w14:paraId="6512F987" w14:textId="103DEBA1" w:rsidR="004C0888" w:rsidRPr="00576F1F" w:rsidRDefault="002F76D3">
      <w:pPr>
        <w:rPr>
          <w:rFonts w:asciiTheme="majorBidi" w:hAnsiTheme="majorBidi" w:cstheme="majorBidi"/>
        </w:rPr>
      </w:pPr>
      <w:r w:rsidRPr="00576F1F">
        <w:rPr>
          <w:noProof/>
        </w:rPr>
        <mc:AlternateContent>
          <mc:Choice Requires="wps">
            <w:drawing>
              <wp:anchor distT="0" distB="0" distL="114300" distR="114300" simplePos="0" relativeHeight="251927552" behindDoc="0" locked="0" layoutInCell="1" allowOverlap="1" wp14:anchorId="5659B171" wp14:editId="78ED0B26">
                <wp:simplePos x="0" y="0"/>
                <wp:positionH relativeFrom="column">
                  <wp:posOffset>4860925</wp:posOffset>
                </wp:positionH>
                <wp:positionV relativeFrom="paragraph">
                  <wp:posOffset>132397</wp:posOffset>
                </wp:positionV>
                <wp:extent cx="629920" cy="227965"/>
                <wp:effectExtent l="0" t="0" r="36830" b="19685"/>
                <wp:wrapNone/>
                <wp:docPr id="140619954" name="Straight Connector 3"/>
                <wp:cNvGraphicFramePr/>
                <a:graphic xmlns:a="http://schemas.openxmlformats.org/drawingml/2006/main">
                  <a:graphicData uri="http://schemas.microsoft.com/office/word/2010/wordprocessingShape">
                    <wps:wsp>
                      <wps:cNvCnPr/>
                      <wps:spPr>
                        <a:xfrm flipV="1">
                          <a:off x="0" y="0"/>
                          <a:ext cx="629920" cy="227965"/>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A36678" id="Straight Connector 3" o:spid="_x0000_s1026" style="position:absolute;flip:y;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75pt,10.4pt" to="432.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" strokecolor="#7f7f7f"/>
            </w:pict>
          </mc:Fallback>
        </mc:AlternateContent>
      </w:r>
      <w:r w:rsidRPr="00576F1F">
        <w:rPr>
          <w:noProof/>
        </w:rPr>
        <w:drawing>
          <wp:anchor distT="0" distB="0" distL="114300" distR="114300" simplePos="0" relativeHeight="251925504" behindDoc="1" locked="0" layoutInCell="1" allowOverlap="1" wp14:anchorId="25AE879B" wp14:editId="3D3D81A3">
            <wp:simplePos x="0" y="0"/>
            <wp:positionH relativeFrom="column">
              <wp:posOffset>5490845</wp:posOffset>
            </wp:positionH>
            <wp:positionV relativeFrom="paragraph">
              <wp:posOffset>122555</wp:posOffset>
            </wp:positionV>
            <wp:extent cx="1192530" cy="1209675"/>
            <wp:effectExtent l="0" t="0" r="7620" b="0"/>
            <wp:wrapThrough wrapText="bothSides">
              <wp:wrapPolygon edited="0">
                <wp:start x="0" y="0"/>
                <wp:lineTo x="0" y="21090"/>
                <wp:lineTo x="21393" y="21090"/>
                <wp:lineTo x="21393" y="0"/>
                <wp:lineTo x="0" y="0"/>
              </wp:wrapPolygon>
            </wp:wrapThrough>
            <wp:docPr id="476528076" name="Picture 47652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cstate="print">
                      <a:extLst>
                        <a:ext uri="{28A0092B-C50C-407E-A947-70E740481C1C}">
                          <a14:useLocalDpi xmlns:a14="http://schemas.microsoft.com/office/drawing/2010/main" val="0"/>
                        </a:ext>
                      </a:extLst>
                    </a:blip>
                    <a:srcRect l="25766" t="7440" r="28389" b="9821"/>
                    <a:stretch/>
                  </pic:blipFill>
                  <pic:spPr bwMode="auto">
                    <a:xfrm>
                      <a:off x="0" y="0"/>
                      <a:ext cx="1192530" cy="120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FB9B7E" w14:textId="31AB776C" w:rsidR="004C0888" w:rsidRPr="00576F1F" w:rsidRDefault="002F76D3">
      <w:pPr>
        <w:rPr>
          <w:rFonts w:asciiTheme="majorBidi" w:hAnsiTheme="majorBidi" w:cstheme="majorBidi"/>
        </w:rPr>
      </w:pPr>
      <w:r w:rsidRPr="00576F1F">
        <w:rPr>
          <w:noProof/>
        </w:rPr>
        <w:drawing>
          <wp:anchor distT="0" distB="0" distL="114300" distR="114300" simplePos="0" relativeHeight="251924480" behindDoc="1" locked="0" layoutInCell="1" allowOverlap="1" wp14:anchorId="33C72639" wp14:editId="251E03E0">
            <wp:simplePos x="0" y="0"/>
            <wp:positionH relativeFrom="column">
              <wp:posOffset>4023677</wp:posOffset>
            </wp:positionH>
            <wp:positionV relativeFrom="paragraph">
              <wp:posOffset>39370</wp:posOffset>
            </wp:positionV>
            <wp:extent cx="826135" cy="762000"/>
            <wp:effectExtent l="0" t="0" r="0" b="0"/>
            <wp:wrapThrough wrapText="bothSides">
              <wp:wrapPolygon edited="0">
                <wp:start x="0" y="0"/>
                <wp:lineTo x="0" y="21060"/>
                <wp:lineTo x="20919" y="21060"/>
                <wp:lineTo x="20919" y="0"/>
                <wp:lineTo x="0" y="0"/>
              </wp:wrapPolygon>
            </wp:wrapThrough>
            <wp:docPr id="476528074" name="Picture 476528074" descr="C:\Users\SONY\Desktop\EZH2\نود مایس\2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EZH2\نود مایس\200 (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flipH="1">
                      <a:off x="0" y="0"/>
                      <a:ext cx="82613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8F663" w14:textId="7205C434" w:rsidR="004C0888" w:rsidRPr="00576F1F" w:rsidRDefault="004C0888">
      <w:pPr>
        <w:rPr>
          <w:rFonts w:asciiTheme="majorBidi" w:hAnsiTheme="majorBidi" w:cstheme="majorBidi"/>
        </w:rPr>
      </w:pPr>
    </w:p>
    <w:p w14:paraId="361C165D" w14:textId="04FB7B51" w:rsidR="004C0888" w:rsidRPr="00576F1F" w:rsidRDefault="002F76D3">
      <w:pPr>
        <w:rPr>
          <w:rFonts w:asciiTheme="majorBidi" w:hAnsiTheme="majorBidi" w:cstheme="majorBidi"/>
        </w:rPr>
      </w:pPr>
      <w:r w:rsidRPr="00576F1F">
        <w:rPr>
          <w:noProof/>
        </w:rPr>
        <mc:AlternateContent>
          <mc:Choice Requires="wps">
            <w:drawing>
              <wp:anchor distT="0" distB="0" distL="114300" distR="114300" simplePos="0" relativeHeight="251926528" behindDoc="0" locked="0" layoutInCell="1" allowOverlap="1" wp14:anchorId="7615FD4F" wp14:editId="660DC0E9">
                <wp:simplePos x="0" y="0"/>
                <wp:positionH relativeFrom="column">
                  <wp:posOffset>4862195</wp:posOffset>
                </wp:positionH>
                <wp:positionV relativeFrom="paragraph">
                  <wp:posOffset>187643</wp:posOffset>
                </wp:positionV>
                <wp:extent cx="629920" cy="187325"/>
                <wp:effectExtent l="0" t="0" r="17780" b="22225"/>
                <wp:wrapNone/>
                <wp:docPr id="1739913233" name="Straight Connector 4"/>
                <wp:cNvGraphicFramePr/>
                <a:graphic xmlns:a="http://schemas.openxmlformats.org/drawingml/2006/main">
                  <a:graphicData uri="http://schemas.microsoft.com/office/word/2010/wordprocessingShape">
                    <wps:wsp>
                      <wps:cNvCnPr/>
                      <wps:spPr>
                        <a:xfrm flipH="1" flipV="1">
                          <a:off x="0" y="0"/>
                          <a:ext cx="629920" cy="187325"/>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44F8F4" id="Straight Connector 4" o:spid="_x0000_s1026" style="position:absolute;flip:x 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85pt,14.8pt" to="432.4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" strokecolor="#7f7f7f"/>
            </w:pict>
          </mc:Fallback>
        </mc:AlternateContent>
      </w:r>
    </w:p>
    <w:p w14:paraId="0E072D90" w14:textId="5A623797" w:rsidR="004C0888" w:rsidRPr="00576F1F" w:rsidRDefault="004C0888">
      <w:pPr>
        <w:rPr>
          <w:rFonts w:asciiTheme="majorBidi" w:hAnsiTheme="majorBidi" w:cstheme="majorBidi"/>
        </w:rPr>
      </w:pPr>
    </w:p>
    <w:p w14:paraId="0D2B283B" w14:textId="608B03D3" w:rsidR="00B269DD" w:rsidRPr="00576F1F" w:rsidRDefault="00FE35AA" w:rsidP="00FE35AA">
      <w:pPr>
        <w:rPr>
          <w:rFonts w:asciiTheme="majorBidi" w:hAnsiTheme="majorBidi" w:cstheme="majorBidi"/>
        </w:rPr>
      </w:pPr>
      <w:r w:rsidRPr="00576F1F">
        <w:rPr>
          <w:rFonts w:asciiTheme="majorBidi" w:hAnsiTheme="majorBidi" w:cstheme="majorBidi"/>
          <w:b/>
          <w:bCs/>
        </w:rPr>
        <w:t xml:space="preserve">Fig.S6 </w:t>
      </w:r>
      <w:r w:rsidR="002F76D3" w:rsidRPr="00576F1F">
        <w:rPr>
          <w:rFonts w:asciiTheme="majorBidi" w:hAnsiTheme="majorBidi" w:cstheme="majorBidi"/>
          <w:b/>
          <w:bCs/>
        </w:rPr>
        <w:t>a)</w:t>
      </w:r>
      <w:r w:rsidR="002F76D3" w:rsidRPr="00576F1F">
        <w:t xml:space="preserve"> </w:t>
      </w:r>
      <w:r w:rsidR="002F76D3" w:rsidRPr="00576F1F">
        <w:rPr>
          <w:rFonts w:asciiTheme="majorBidi" w:hAnsiTheme="majorBidi" w:cstheme="majorBidi"/>
        </w:rPr>
        <w:t>The formation of lung metastatic xenografts by EZH2 manipulated cells in nude mice.  Representative images of H&amp;E-stained histological sections of nude mice lungs.</w:t>
      </w:r>
      <w:r w:rsidR="002F76D3" w:rsidRPr="00576F1F">
        <w:rPr>
          <w:rFonts w:asciiTheme="majorBidi" w:hAnsiTheme="majorBidi" w:cstheme="majorBidi"/>
          <w:b/>
          <w:bCs/>
        </w:rPr>
        <w:t xml:space="preserve">  </w:t>
      </w:r>
      <w:r w:rsidR="00DA3151" w:rsidRPr="00576F1F">
        <w:rPr>
          <w:rFonts w:asciiTheme="majorBidi" w:hAnsiTheme="majorBidi" w:cstheme="majorBidi"/>
          <w:b/>
          <w:bCs/>
        </w:rPr>
        <w:t>b)</w:t>
      </w:r>
      <w:r w:rsidR="00DA3151" w:rsidRPr="00576F1F">
        <w:rPr>
          <w:rFonts w:asciiTheme="majorBidi" w:hAnsiTheme="majorBidi" w:cstheme="majorBidi"/>
        </w:rPr>
        <w:t xml:space="preserve"> Angiogenesis macroscopic images developed during examinations of EZH2 overexpressed group in nude mice tumor.  </w:t>
      </w:r>
      <w:r w:rsidR="00B269DD" w:rsidRPr="00576F1F">
        <w:rPr>
          <w:rFonts w:asciiTheme="majorBidi" w:hAnsiTheme="majorBidi" w:cstheme="majorBidi"/>
        </w:rPr>
        <w:br w:type="page"/>
      </w:r>
    </w:p>
    <w:tbl>
      <w:tblPr>
        <w:tblStyle w:val="TableGrid"/>
        <w:tblpPr w:leftFromText="180" w:rightFromText="180" w:vertAnchor="page" w:horzAnchor="margin" w:tblpY="2664"/>
        <w:tblW w:w="9306" w:type="dxa"/>
        <w:tblLook w:val="04A0" w:firstRow="1" w:lastRow="0" w:firstColumn="1" w:lastColumn="0" w:noHBand="0" w:noVBand="1"/>
      </w:tblPr>
      <w:tblGrid>
        <w:gridCol w:w="1363"/>
        <w:gridCol w:w="1209"/>
        <w:gridCol w:w="1203"/>
        <w:gridCol w:w="1430"/>
        <w:gridCol w:w="1416"/>
        <w:gridCol w:w="1255"/>
        <w:gridCol w:w="1430"/>
      </w:tblGrid>
      <w:tr w:rsidR="00576F1F" w:rsidRPr="00576F1F" w14:paraId="2ACC9CEC" w14:textId="77777777" w:rsidTr="00E525B6">
        <w:trPr>
          <w:trHeight w:val="388"/>
        </w:trPr>
        <w:tc>
          <w:tcPr>
            <w:tcW w:w="1363" w:type="dxa"/>
            <w:tcBorders>
              <w:top w:val="single" w:sz="4" w:space="0" w:color="auto"/>
              <w:left w:val="single" w:sz="4" w:space="0" w:color="auto"/>
              <w:bottom w:val="single" w:sz="4" w:space="0" w:color="auto"/>
              <w:right w:val="single" w:sz="4" w:space="0" w:color="auto"/>
            </w:tcBorders>
            <w:hideMark/>
          </w:tcPr>
          <w:p w14:paraId="3A7C596F"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Cell line</w:t>
            </w:r>
          </w:p>
        </w:tc>
        <w:tc>
          <w:tcPr>
            <w:tcW w:w="1209" w:type="dxa"/>
            <w:tcBorders>
              <w:top w:val="single" w:sz="4" w:space="0" w:color="auto"/>
              <w:left w:val="single" w:sz="4" w:space="0" w:color="auto"/>
              <w:bottom w:val="single" w:sz="4" w:space="0" w:color="auto"/>
              <w:right w:val="single" w:sz="4" w:space="0" w:color="auto"/>
            </w:tcBorders>
            <w:hideMark/>
          </w:tcPr>
          <w:p w14:paraId="4F7FC1F4"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i/>
                <w:iCs/>
                <w:sz w:val="16"/>
                <w:szCs w:val="16"/>
              </w:rPr>
              <w:t>EZH2-</w:t>
            </w:r>
            <w:r w:rsidRPr="00576F1F">
              <w:rPr>
                <w:rFonts w:asciiTheme="majorBidi" w:hAnsiTheme="majorBidi" w:cstheme="majorBidi"/>
                <w:b/>
                <w:bCs/>
                <w:sz w:val="16"/>
                <w:szCs w:val="16"/>
              </w:rPr>
              <w:t>si KYSE-30</w:t>
            </w:r>
          </w:p>
        </w:tc>
        <w:tc>
          <w:tcPr>
            <w:tcW w:w="1203" w:type="dxa"/>
            <w:tcBorders>
              <w:top w:val="single" w:sz="4" w:space="0" w:color="auto"/>
              <w:left w:val="single" w:sz="4" w:space="0" w:color="auto"/>
              <w:bottom w:val="single" w:sz="4" w:space="0" w:color="auto"/>
              <w:right w:val="single" w:sz="4" w:space="0" w:color="auto"/>
            </w:tcBorders>
            <w:hideMark/>
          </w:tcPr>
          <w:p w14:paraId="7340842E"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Cont</w:t>
            </w:r>
          </w:p>
          <w:p w14:paraId="0D1BD10D"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KYSE-30</w:t>
            </w:r>
          </w:p>
        </w:tc>
        <w:tc>
          <w:tcPr>
            <w:tcW w:w="1430" w:type="dxa"/>
            <w:tcBorders>
              <w:top w:val="single" w:sz="4" w:space="0" w:color="auto"/>
              <w:left w:val="single" w:sz="4" w:space="0" w:color="auto"/>
              <w:bottom w:val="single" w:sz="4" w:space="0" w:color="auto"/>
              <w:right w:val="single" w:sz="4" w:space="0" w:color="auto"/>
            </w:tcBorders>
            <w:hideMark/>
          </w:tcPr>
          <w:p w14:paraId="7F2F8868" w14:textId="51F420FC"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i/>
                <w:iCs/>
                <w:sz w:val="16"/>
                <w:szCs w:val="16"/>
              </w:rPr>
              <w:t>EZH2</w:t>
            </w:r>
            <w:r w:rsidRPr="00576F1F">
              <w:rPr>
                <w:rFonts w:asciiTheme="majorBidi" w:hAnsiTheme="majorBidi" w:cstheme="majorBidi"/>
                <w:b/>
                <w:bCs/>
                <w:sz w:val="16"/>
                <w:szCs w:val="16"/>
              </w:rPr>
              <w:t>-oe</w:t>
            </w:r>
          </w:p>
          <w:p w14:paraId="5D90EFD2"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KYSE-30</w:t>
            </w:r>
          </w:p>
        </w:tc>
        <w:tc>
          <w:tcPr>
            <w:tcW w:w="1416" w:type="dxa"/>
            <w:tcBorders>
              <w:top w:val="single" w:sz="4" w:space="0" w:color="auto"/>
              <w:left w:val="single" w:sz="4" w:space="0" w:color="auto"/>
              <w:bottom w:val="single" w:sz="4" w:space="0" w:color="auto"/>
              <w:right w:val="single" w:sz="4" w:space="0" w:color="auto"/>
            </w:tcBorders>
            <w:hideMark/>
          </w:tcPr>
          <w:p w14:paraId="1C4D36D0"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i/>
                <w:iCs/>
                <w:sz w:val="16"/>
                <w:szCs w:val="16"/>
              </w:rPr>
              <w:t>EZH</w:t>
            </w:r>
            <w:r w:rsidRPr="00576F1F">
              <w:rPr>
                <w:rFonts w:asciiTheme="majorBidi" w:hAnsiTheme="majorBidi" w:cstheme="majorBidi"/>
                <w:b/>
                <w:bCs/>
                <w:sz w:val="16"/>
                <w:szCs w:val="16"/>
              </w:rPr>
              <w:t>2-si</w:t>
            </w:r>
          </w:p>
          <w:p w14:paraId="593C9623"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YM-1</w:t>
            </w:r>
          </w:p>
        </w:tc>
        <w:tc>
          <w:tcPr>
            <w:tcW w:w="1255" w:type="dxa"/>
            <w:tcBorders>
              <w:top w:val="single" w:sz="4" w:space="0" w:color="auto"/>
              <w:left w:val="single" w:sz="4" w:space="0" w:color="auto"/>
              <w:bottom w:val="single" w:sz="4" w:space="0" w:color="auto"/>
              <w:right w:val="single" w:sz="4" w:space="0" w:color="auto"/>
            </w:tcBorders>
            <w:hideMark/>
          </w:tcPr>
          <w:p w14:paraId="0458AEFC"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Cont</w:t>
            </w:r>
          </w:p>
          <w:p w14:paraId="593DAD19"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YM-1</w:t>
            </w:r>
          </w:p>
        </w:tc>
        <w:tc>
          <w:tcPr>
            <w:tcW w:w="1430" w:type="dxa"/>
            <w:tcBorders>
              <w:top w:val="single" w:sz="4" w:space="0" w:color="auto"/>
              <w:left w:val="single" w:sz="4" w:space="0" w:color="auto"/>
              <w:bottom w:val="single" w:sz="4" w:space="0" w:color="auto"/>
              <w:right w:val="single" w:sz="4" w:space="0" w:color="auto"/>
            </w:tcBorders>
            <w:hideMark/>
          </w:tcPr>
          <w:p w14:paraId="2E2670B9" w14:textId="6786FE71"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i/>
                <w:iCs/>
                <w:sz w:val="16"/>
                <w:szCs w:val="16"/>
              </w:rPr>
              <w:t>EZH2</w:t>
            </w:r>
            <w:r w:rsidRPr="00576F1F">
              <w:rPr>
                <w:rFonts w:asciiTheme="majorBidi" w:hAnsiTheme="majorBidi" w:cstheme="majorBidi"/>
                <w:b/>
                <w:bCs/>
                <w:sz w:val="16"/>
                <w:szCs w:val="16"/>
              </w:rPr>
              <w:t>-oe</w:t>
            </w:r>
          </w:p>
          <w:p w14:paraId="13BF3E7A"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YM-1</w:t>
            </w:r>
          </w:p>
        </w:tc>
      </w:tr>
      <w:tr w:rsidR="00576F1F" w:rsidRPr="00576F1F" w14:paraId="2D757889" w14:textId="77777777" w:rsidTr="00E525B6">
        <w:trPr>
          <w:trHeight w:val="234"/>
        </w:trPr>
        <w:tc>
          <w:tcPr>
            <w:tcW w:w="1363" w:type="dxa"/>
            <w:tcBorders>
              <w:top w:val="single" w:sz="4" w:space="0" w:color="auto"/>
              <w:left w:val="single" w:sz="4" w:space="0" w:color="auto"/>
              <w:bottom w:val="single" w:sz="4" w:space="0" w:color="auto"/>
              <w:right w:val="single" w:sz="4" w:space="0" w:color="auto"/>
            </w:tcBorders>
            <w:hideMark/>
          </w:tcPr>
          <w:p w14:paraId="06ACD1F8"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Grade</w:t>
            </w:r>
          </w:p>
        </w:tc>
        <w:tc>
          <w:tcPr>
            <w:tcW w:w="1209" w:type="dxa"/>
            <w:tcBorders>
              <w:top w:val="single" w:sz="4" w:space="0" w:color="auto"/>
              <w:left w:val="single" w:sz="4" w:space="0" w:color="auto"/>
              <w:bottom w:val="single" w:sz="4" w:space="0" w:color="auto"/>
              <w:right w:val="single" w:sz="4" w:space="0" w:color="auto"/>
            </w:tcBorders>
            <w:hideMark/>
          </w:tcPr>
          <w:p w14:paraId="2EFFCE78"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1</w:t>
            </w:r>
          </w:p>
        </w:tc>
        <w:tc>
          <w:tcPr>
            <w:tcW w:w="1203" w:type="dxa"/>
            <w:tcBorders>
              <w:top w:val="single" w:sz="4" w:space="0" w:color="auto"/>
              <w:left w:val="single" w:sz="4" w:space="0" w:color="auto"/>
              <w:bottom w:val="single" w:sz="4" w:space="0" w:color="auto"/>
              <w:right w:val="single" w:sz="4" w:space="0" w:color="auto"/>
            </w:tcBorders>
            <w:hideMark/>
          </w:tcPr>
          <w:p w14:paraId="26A08DFD"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2</w:t>
            </w:r>
          </w:p>
        </w:tc>
        <w:tc>
          <w:tcPr>
            <w:tcW w:w="1430" w:type="dxa"/>
            <w:tcBorders>
              <w:top w:val="single" w:sz="4" w:space="0" w:color="auto"/>
              <w:left w:val="single" w:sz="4" w:space="0" w:color="auto"/>
              <w:bottom w:val="single" w:sz="4" w:space="0" w:color="auto"/>
              <w:right w:val="single" w:sz="4" w:space="0" w:color="auto"/>
            </w:tcBorders>
            <w:hideMark/>
          </w:tcPr>
          <w:p w14:paraId="7873E5D1"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2</w:t>
            </w:r>
          </w:p>
        </w:tc>
        <w:tc>
          <w:tcPr>
            <w:tcW w:w="1416" w:type="dxa"/>
            <w:tcBorders>
              <w:top w:val="single" w:sz="4" w:space="0" w:color="auto"/>
              <w:left w:val="single" w:sz="4" w:space="0" w:color="auto"/>
              <w:bottom w:val="single" w:sz="4" w:space="0" w:color="auto"/>
              <w:right w:val="single" w:sz="4" w:space="0" w:color="auto"/>
            </w:tcBorders>
            <w:hideMark/>
          </w:tcPr>
          <w:p w14:paraId="11448B00"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1</w:t>
            </w:r>
          </w:p>
        </w:tc>
        <w:tc>
          <w:tcPr>
            <w:tcW w:w="1255" w:type="dxa"/>
            <w:tcBorders>
              <w:top w:val="single" w:sz="4" w:space="0" w:color="auto"/>
              <w:left w:val="single" w:sz="4" w:space="0" w:color="auto"/>
              <w:bottom w:val="single" w:sz="4" w:space="0" w:color="auto"/>
              <w:right w:val="single" w:sz="4" w:space="0" w:color="auto"/>
            </w:tcBorders>
            <w:hideMark/>
          </w:tcPr>
          <w:p w14:paraId="0D952D16"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2</w:t>
            </w:r>
          </w:p>
        </w:tc>
        <w:tc>
          <w:tcPr>
            <w:tcW w:w="1430" w:type="dxa"/>
            <w:tcBorders>
              <w:top w:val="single" w:sz="4" w:space="0" w:color="auto"/>
              <w:left w:val="single" w:sz="4" w:space="0" w:color="auto"/>
              <w:bottom w:val="single" w:sz="4" w:space="0" w:color="auto"/>
              <w:right w:val="single" w:sz="4" w:space="0" w:color="auto"/>
            </w:tcBorders>
            <w:hideMark/>
          </w:tcPr>
          <w:p w14:paraId="2EEF4D4E" w14:textId="77777777" w:rsidR="00E525B6" w:rsidRPr="00576F1F" w:rsidRDefault="00E525B6" w:rsidP="00E525B6">
            <w:pPr>
              <w:spacing w:line="480" w:lineRule="auto"/>
              <w:jc w:val="center"/>
              <w:rPr>
                <w:rFonts w:asciiTheme="majorBidi" w:hAnsiTheme="majorBidi" w:cstheme="majorBidi"/>
                <w:sz w:val="16"/>
                <w:szCs w:val="16"/>
              </w:rPr>
            </w:pPr>
            <w:r w:rsidRPr="00576F1F">
              <w:rPr>
                <w:rFonts w:asciiTheme="majorBidi" w:hAnsiTheme="majorBidi" w:cstheme="majorBidi"/>
                <w:sz w:val="16"/>
                <w:szCs w:val="16"/>
              </w:rPr>
              <w:t>3</w:t>
            </w:r>
          </w:p>
        </w:tc>
      </w:tr>
      <w:tr w:rsidR="00576F1F" w:rsidRPr="00576F1F" w14:paraId="5AA1F1A4" w14:textId="77777777" w:rsidTr="00E525B6">
        <w:trPr>
          <w:trHeight w:val="1225"/>
        </w:trPr>
        <w:tc>
          <w:tcPr>
            <w:tcW w:w="1363" w:type="dxa"/>
            <w:tcBorders>
              <w:top w:val="single" w:sz="4" w:space="0" w:color="auto"/>
              <w:left w:val="single" w:sz="4" w:space="0" w:color="auto"/>
              <w:bottom w:val="single" w:sz="4" w:space="0" w:color="auto"/>
              <w:right w:val="single" w:sz="4" w:space="0" w:color="auto"/>
            </w:tcBorders>
            <w:hideMark/>
          </w:tcPr>
          <w:p w14:paraId="0E9DF963" w14:textId="77777777" w:rsidR="00E525B6" w:rsidRPr="00576F1F" w:rsidRDefault="00E525B6" w:rsidP="00E525B6">
            <w:pPr>
              <w:spacing w:line="480" w:lineRule="auto"/>
              <w:jc w:val="center"/>
              <w:rPr>
                <w:rFonts w:asciiTheme="majorBidi" w:hAnsiTheme="majorBidi" w:cstheme="majorBidi"/>
                <w:b/>
                <w:bCs/>
                <w:sz w:val="16"/>
                <w:szCs w:val="16"/>
              </w:rPr>
            </w:pPr>
          </w:p>
          <w:p w14:paraId="5D7507BB" w14:textId="77777777" w:rsidR="00E525B6" w:rsidRPr="00576F1F" w:rsidRDefault="00E525B6" w:rsidP="00E525B6">
            <w:pPr>
              <w:spacing w:line="480" w:lineRule="auto"/>
              <w:rPr>
                <w:rFonts w:asciiTheme="majorBidi" w:hAnsiTheme="majorBidi" w:cstheme="majorBidi"/>
                <w:b/>
                <w:bCs/>
                <w:sz w:val="16"/>
                <w:szCs w:val="16"/>
              </w:rPr>
            </w:pPr>
          </w:p>
          <w:p w14:paraId="6DB676AF" w14:textId="77777777" w:rsidR="00E525B6" w:rsidRPr="00576F1F" w:rsidRDefault="00E525B6" w:rsidP="00E525B6">
            <w:pPr>
              <w:spacing w:line="480" w:lineRule="auto"/>
              <w:jc w:val="center"/>
              <w:rPr>
                <w:rFonts w:asciiTheme="majorBidi" w:hAnsiTheme="majorBidi" w:cstheme="majorBidi"/>
                <w:b/>
                <w:bCs/>
                <w:sz w:val="16"/>
                <w:szCs w:val="16"/>
              </w:rPr>
            </w:pPr>
          </w:p>
          <w:p w14:paraId="0BF40B0B" w14:textId="77777777" w:rsidR="00E525B6" w:rsidRPr="00576F1F" w:rsidRDefault="00E525B6" w:rsidP="00E525B6">
            <w:pPr>
              <w:spacing w:line="480" w:lineRule="auto"/>
              <w:jc w:val="center"/>
              <w:rPr>
                <w:rFonts w:asciiTheme="majorBidi" w:hAnsiTheme="majorBidi" w:cstheme="majorBidi"/>
                <w:b/>
                <w:bCs/>
                <w:sz w:val="16"/>
                <w:szCs w:val="16"/>
              </w:rPr>
            </w:pPr>
            <w:r w:rsidRPr="00576F1F">
              <w:rPr>
                <w:rFonts w:asciiTheme="majorBidi" w:hAnsiTheme="majorBidi" w:cstheme="majorBidi"/>
                <w:b/>
                <w:bCs/>
                <w:sz w:val="16"/>
                <w:szCs w:val="16"/>
              </w:rPr>
              <w:t>description</w:t>
            </w:r>
          </w:p>
        </w:tc>
        <w:tc>
          <w:tcPr>
            <w:tcW w:w="1209" w:type="dxa"/>
            <w:tcBorders>
              <w:top w:val="single" w:sz="4" w:space="0" w:color="auto"/>
              <w:left w:val="single" w:sz="4" w:space="0" w:color="auto"/>
              <w:bottom w:val="single" w:sz="4" w:space="0" w:color="auto"/>
              <w:right w:val="single" w:sz="4" w:space="0" w:color="auto"/>
            </w:tcBorders>
          </w:tcPr>
          <w:p w14:paraId="2C585507"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Tumor cells with disorder and different sizes</w:t>
            </w:r>
          </w:p>
        </w:tc>
        <w:tc>
          <w:tcPr>
            <w:tcW w:w="1203" w:type="dxa"/>
            <w:tcBorders>
              <w:top w:val="single" w:sz="4" w:space="0" w:color="auto"/>
              <w:left w:val="single" w:sz="4" w:space="0" w:color="auto"/>
              <w:bottom w:val="single" w:sz="4" w:space="0" w:color="auto"/>
              <w:right w:val="single" w:sz="4" w:space="0" w:color="auto"/>
            </w:tcBorders>
            <w:hideMark/>
          </w:tcPr>
          <w:p w14:paraId="53C2B194"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Moderate anarchism Moderate dysplasia Moderate atypia</w:t>
            </w:r>
          </w:p>
        </w:tc>
        <w:tc>
          <w:tcPr>
            <w:tcW w:w="1430" w:type="dxa"/>
            <w:tcBorders>
              <w:top w:val="single" w:sz="4" w:space="0" w:color="auto"/>
              <w:left w:val="single" w:sz="4" w:space="0" w:color="auto"/>
              <w:bottom w:val="single" w:sz="4" w:space="0" w:color="auto"/>
              <w:right w:val="single" w:sz="4" w:space="0" w:color="auto"/>
            </w:tcBorders>
            <w:hideMark/>
          </w:tcPr>
          <w:p w14:paraId="6F2351E8"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 xml:space="preserve">Proliferation Squamous cells </w:t>
            </w:r>
          </w:p>
          <w:p w14:paraId="390A14A3"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mitotic figures Moderate anarchism Moderate dysplasia Sever atypia</w:t>
            </w:r>
          </w:p>
        </w:tc>
        <w:tc>
          <w:tcPr>
            <w:tcW w:w="1416" w:type="dxa"/>
            <w:tcBorders>
              <w:top w:val="single" w:sz="4" w:space="0" w:color="auto"/>
              <w:left w:val="single" w:sz="4" w:space="0" w:color="auto"/>
              <w:bottom w:val="single" w:sz="4" w:space="0" w:color="auto"/>
              <w:right w:val="single" w:sz="4" w:space="0" w:color="auto"/>
            </w:tcBorders>
            <w:hideMark/>
          </w:tcPr>
          <w:p w14:paraId="52C685A9"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Tumor cells with disorder and different sizes</w:t>
            </w:r>
          </w:p>
        </w:tc>
        <w:tc>
          <w:tcPr>
            <w:tcW w:w="1255" w:type="dxa"/>
            <w:tcBorders>
              <w:top w:val="single" w:sz="4" w:space="0" w:color="auto"/>
              <w:left w:val="single" w:sz="4" w:space="0" w:color="auto"/>
              <w:bottom w:val="single" w:sz="4" w:space="0" w:color="auto"/>
              <w:right w:val="single" w:sz="4" w:space="0" w:color="auto"/>
            </w:tcBorders>
            <w:hideMark/>
          </w:tcPr>
          <w:p w14:paraId="25027312"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Moderate anarchism Moderate dysplasia Moderate atypia</w:t>
            </w:r>
          </w:p>
        </w:tc>
        <w:tc>
          <w:tcPr>
            <w:tcW w:w="1430" w:type="dxa"/>
            <w:tcBorders>
              <w:top w:val="single" w:sz="4" w:space="0" w:color="auto"/>
              <w:left w:val="single" w:sz="4" w:space="0" w:color="auto"/>
              <w:bottom w:val="single" w:sz="4" w:space="0" w:color="auto"/>
              <w:right w:val="single" w:sz="4" w:space="0" w:color="auto"/>
            </w:tcBorders>
          </w:tcPr>
          <w:p w14:paraId="6A0548BC"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 xml:space="preserve">Proliferation Squamous cells </w:t>
            </w:r>
          </w:p>
          <w:p w14:paraId="67C45446"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high mitotic figures Sever Anarchism Sever dysplasia</w:t>
            </w:r>
          </w:p>
          <w:p w14:paraId="71E1E48F" w14:textId="77777777" w:rsidR="00E525B6" w:rsidRPr="00576F1F" w:rsidRDefault="00E525B6" w:rsidP="00E525B6">
            <w:pPr>
              <w:spacing w:line="480" w:lineRule="auto"/>
              <w:rPr>
                <w:rFonts w:asciiTheme="majorBidi" w:hAnsiTheme="majorBidi" w:cstheme="majorBidi"/>
                <w:sz w:val="16"/>
                <w:szCs w:val="16"/>
              </w:rPr>
            </w:pPr>
            <w:r w:rsidRPr="00576F1F">
              <w:rPr>
                <w:rFonts w:asciiTheme="majorBidi" w:hAnsiTheme="majorBidi" w:cstheme="majorBidi"/>
                <w:sz w:val="16"/>
                <w:szCs w:val="16"/>
              </w:rPr>
              <w:t>Sever atypia</w:t>
            </w:r>
          </w:p>
          <w:p w14:paraId="020A27B5" w14:textId="77777777" w:rsidR="00E525B6" w:rsidRPr="00576F1F" w:rsidRDefault="00E525B6" w:rsidP="00E525B6">
            <w:pPr>
              <w:spacing w:line="480" w:lineRule="auto"/>
              <w:rPr>
                <w:rFonts w:asciiTheme="majorBidi" w:hAnsiTheme="majorBidi" w:cstheme="majorBidi"/>
                <w:sz w:val="16"/>
                <w:szCs w:val="16"/>
              </w:rPr>
            </w:pPr>
          </w:p>
        </w:tc>
      </w:tr>
    </w:tbl>
    <w:p w14:paraId="1F83A605" w14:textId="5F14C06F" w:rsidR="004104BC" w:rsidRPr="00576F1F" w:rsidRDefault="00E71F38" w:rsidP="00E40153">
      <w:pPr>
        <w:jc w:val="both"/>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07744" behindDoc="0" locked="0" layoutInCell="1" allowOverlap="1" wp14:anchorId="6B6730C0" wp14:editId="7E577B26">
                <wp:simplePos x="0" y="0"/>
                <wp:positionH relativeFrom="column">
                  <wp:posOffset>-606425</wp:posOffset>
                </wp:positionH>
                <wp:positionV relativeFrom="paragraph">
                  <wp:posOffset>-496824</wp:posOffset>
                </wp:positionV>
                <wp:extent cx="809296" cy="257175"/>
                <wp:effectExtent l="0" t="0" r="0" b="9525"/>
                <wp:wrapNone/>
                <wp:docPr id="1477921116" name="Text Box 1477921116"/>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7B08863B" w14:textId="6D67264D" w:rsidR="00377FF8" w:rsidRDefault="00377FF8" w:rsidP="00265E75">
                            <w:r>
                              <w:t>Table.</w:t>
                            </w:r>
                            <w:r>
                              <w:rPr>
                                <w:rFonts w:hint="cs"/>
                                <w:rtl/>
                              </w:rPr>
                              <w:t xml:space="preserve"> </w:t>
                            </w:r>
                            <w:r>
                              <w:t>S6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6730C0" id="Text Box 1477921116" o:spid="_x0000_s1092" type="#_x0000_t202" style="position:absolute;left:0;text-align:left;margin-left:-47.75pt;margin-top:-39.1pt;width:63.7pt;height:20.25pt;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" fillcolor="window" stroked="f" strokeweight=".5pt">
                <v:textbox>
                  <w:txbxContent>
                    <w:p w14:paraId="7B08863B" w14:textId="6D67264D" w:rsidR="00377FF8" w:rsidRDefault="00377FF8" w:rsidP="00265E75">
                      <w:r>
                        <w:t>Table.</w:t>
                      </w:r>
                      <w:r>
                        <w:rPr>
                          <w:rFonts w:hint="cs"/>
                          <w:rtl/>
                        </w:rPr>
                        <w:t xml:space="preserve"> </w:t>
                      </w:r>
                      <w:r>
                        <w:t>S6</w:t>
                      </w:r>
                    </w:p>
                  </w:txbxContent>
                </v:textbox>
              </v:shape>
            </w:pict>
          </mc:Fallback>
        </mc:AlternateContent>
      </w:r>
      <w:r w:rsidR="00B269DD" w:rsidRPr="00576F1F">
        <w:rPr>
          <w:rFonts w:asciiTheme="majorBidi" w:hAnsiTheme="majorBidi" w:cstheme="majorBidi"/>
        </w:rPr>
        <w:t>Table</w:t>
      </w:r>
      <w:r w:rsidR="00AF1083" w:rsidRPr="00576F1F">
        <w:rPr>
          <w:rFonts w:asciiTheme="majorBidi" w:hAnsiTheme="majorBidi" w:cstheme="majorBidi"/>
          <w:rtl/>
        </w:rPr>
        <w:t xml:space="preserve"> </w:t>
      </w:r>
      <w:r w:rsidR="00E941C6" w:rsidRPr="00576F1F">
        <w:rPr>
          <w:rFonts w:asciiTheme="majorBidi" w:hAnsiTheme="majorBidi" w:cstheme="majorBidi"/>
        </w:rPr>
        <w:t>S</w:t>
      </w:r>
      <w:r w:rsidR="00E40153" w:rsidRPr="00576F1F">
        <w:rPr>
          <w:rFonts w:asciiTheme="majorBidi" w:hAnsiTheme="majorBidi" w:cstheme="majorBidi"/>
        </w:rPr>
        <w:t>6</w:t>
      </w:r>
      <w:r w:rsidR="00B269DD" w:rsidRPr="00576F1F">
        <w:rPr>
          <w:rFonts w:asciiTheme="majorBidi" w:hAnsiTheme="majorBidi" w:cstheme="majorBidi"/>
        </w:rPr>
        <w:t xml:space="preserve">. The table </w:t>
      </w:r>
      <w:r w:rsidR="00084F0A" w:rsidRPr="00576F1F">
        <w:rPr>
          <w:rFonts w:asciiTheme="majorBidi" w:hAnsiTheme="majorBidi" w:cstheme="majorBidi"/>
        </w:rPr>
        <w:t>demonstrate</w:t>
      </w:r>
      <w:r w:rsidR="00FB754A" w:rsidRPr="00576F1F">
        <w:rPr>
          <w:rFonts w:asciiTheme="majorBidi" w:hAnsiTheme="majorBidi" w:cstheme="majorBidi"/>
        </w:rPr>
        <w:t>s the scoring of</w:t>
      </w:r>
      <w:r w:rsidR="00084F0A" w:rsidRPr="00576F1F">
        <w:rPr>
          <w:rFonts w:asciiTheme="majorBidi" w:hAnsiTheme="majorBidi" w:cstheme="majorBidi"/>
        </w:rPr>
        <w:t xml:space="preserve"> H&amp;E staining </w:t>
      </w:r>
      <w:r w:rsidR="00FB754A" w:rsidRPr="00576F1F">
        <w:rPr>
          <w:rFonts w:asciiTheme="majorBidi" w:hAnsiTheme="majorBidi" w:cstheme="majorBidi"/>
        </w:rPr>
        <w:t>in</w:t>
      </w:r>
      <w:r w:rsidR="00084F0A" w:rsidRPr="00576F1F">
        <w:rPr>
          <w:rFonts w:asciiTheme="majorBidi" w:hAnsiTheme="majorBidi" w:cstheme="majorBidi"/>
        </w:rPr>
        <w:t xml:space="preserve"> </w:t>
      </w:r>
      <w:r w:rsidR="00CB180D" w:rsidRPr="00576F1F">
        <w:rPr>
          <w:rFonts w:asciiTheme="majorBidi" w:hAnsiTheme="majorBidi" w:cstheme="majorBidi"/>
        </w:rPr>
        <w:t xml:space="preserve">nude </w:t>
      </w:r>
      <w:r w:rsidR="00B269DD" w:rsidRPr="00576F1F">
        <w:rPr>
          <w:rFonts w:asciiTheme="majorBidi" w:hAnsiTheme="majorBidi" w:cstheme="majorBidi"/>
        </w:rPr>
        <w:t>mice esophageal tumor tissue</w:t>
      </w:r>
      <w:r w:rsidR="00FB754A" w:rsidRPr="00576F1F">
        <w:rPr>
          <w:rFonts w:asciiTheme="majorBidi" w:hAnsiTheme="majorBidi" w:cstheme="majorBidi"/>
        </w:rPr>
        <w:t xml:space="preserve">s. </w:t>
      </w:r>
      <w:r w:rsidR="00B269DD" w:rsidRPr="00576F1F">
        <w:rPr>
          <w:rFonts w:asciiTheme="majorBidi" w:hAnsiTheme="majorBidi" w:cstheme="majorBidi"/>
        </w:rPr>
        <w:t xml:space="preserve">Histopathology </w:t>
      </w:r>
      <w:r w:rsidR="00084F0A" w:rsidRPr="00576F1F">
        <w:rPr>
          <w:rFonts w:asciiTheme="majorBidi" w:hAnsiTheme="majorBidi" w:cstheme="majorBidi"/>
        </w:rPr>
        <w:t xml:space="preserve">study of </w:t>
      </w:r>
      <w:r w:rsidR="00084F0A" w:rsidRPr="00576F1F">
        <w:rPr>
          <w:rFonts w:asciiTheme="majorBidi" w:hAnsiTheme="majorBidi" w:cstheme="majorBidi"/>
          <w:i/>
          <w:iCs/>
        </w:rPr>
        <w:t>EZH2</w:t>
      </w:r>
      <w:r w:rsidR="00084F0A" w:rsidRPr="00576F1F">
        <w:rPr>
          <w:rFonts w:asciiTheme="majorBidi" w:hAnsiTheme="majorBidi" w:cstheme="majorBidi"/>
        </w:rPr>
        <w:t xml:space="preserve"> manipulated xenograft</w:t>
      </w:r>
      <w:r w:rsidR="00084F0A" w:rsidRPr="00576F1F" w:rsidDel="00084F0A">
        <w:rPr>
          <w:rFonts w:asciiTheme="majorBidi" w:hAnsiTheme="majorBidi" w:cstheme="majorBidi"/>
        </w:rPr>
        <w:t xml:space="preserve"> </w:t>
      </w:r>
      <w:r w:rsidR="00B269DD" w:rsidRPr="00576F1F">
        <w:rPr>
          <w:rFonts w:asciiTheme="majorBidi" w:hAnsiTheme="majorBidi" w:cstheme="majorBidi"/>
        </w:rPr>
        <w:t xml:space="preserve">primary tumor cells presenting features of dysplasia, </w:t>
      </w:r>
      <w:r w:rsidR="00FB754A" w:rsidRPr="00576F1F">
        <w:rPr>
          <w:rFonts w:asciiTheme="majorBidi" w:hAnsiTheme="majorBidi" w:cstheme="majorBidi"/>
        </w:rPr>
        <w:t xml:space="preserve">and </w:t>
      </w:r>
      <w:r w:rsidR="00B269DD" w:rsidRPr="00576F1F">
        <w:rPr>
          <w:rFonts w:asciiTheme="majorBidi" w:hAnsiTheme="majorBidi" w:cstheme="majorBidi"/>
        </w:rPr>
        <w:t xml:space="preserve">malignancy with higher grades of the tumor in the EZH2 </w:t>
      </w:r>
      <w:r w:rsidR="00C82354" w:rsidRPr="00576F1F">
        <w:rPr>
          <w:rFonts w:asciiTheme="majorBidi" w:hAnsiTheme="majorBidi" w:cstheme="majorBidi"/>
        </w:rPr>
        <w:t>overexpressed</w:t>
      </w:r>
      <w:r w:rsidR="00B269DD" w:rsidRPr="00576F1F">
        <w:rPr>
          <w:rFonts w:asciiTheme="majorBidi" w:hAnsiTheme="majorBidi" w:cstheme="majorBidi"/>
        </w:rPr>
        <w:t xml:space="preserve"> group</w:t>
      </w:r>
      <w:r w:rsidR="00E525B6" w:rsidRPr="00576F1F">
        <w:rPr>
          <w:rFonts w:asciiTheme="majorBidi" w:hAnsiTheme="majorBidi" w:cstheme="majorBidi"/>
        </w:rPr>
        <w:t>.</w:t>
      </w:r>
      <w:r w:rsidR="001B7085" w:rsidRPr="00576F1F">
        <w:rPr>
          <w:rFonts w:asciiTheme="majorBidi" w:hAnsiTheme="majorBidi" w:cstheme="majorBidi"/>
        </w:rPr>
        <w:br w:type="page"/>
      </w:r>
    </w:p>
    <w:p w14:paraId="217C4E95" w14:textId="6422CB83" w:rsidR="001B7085" w:rsidRPr="00576F1F" w:rsidRDefault="001E36F0">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658240" behindDoc="0" locked="0" layoutInCell="1" allowOverlap="1" wp14:anchorId="3CBA250F" wp14:editId="6F2EF99C">
                <wp:simplePos x="0" y="0"/>
                <wp:positionH relativeFrom="leftMargin">
                  <wp:align>right</wp:align>
                </wp:positionH>
                <wp:positionV relativeFrom="paragraph">
                  <wp:posOffset>-372266</wp:posOffset>
                </wp:positionV>
                <wp:extent cx="816816" cy="257175"/>
                <wp:effectExtent l="0" t="0" r="2540" b="9525"/>
                <wp:wrapNone/>
                <wp:docPr id="61" name="Text Box 61"/>
                <wp:cNvGraphicFramePr/>
                <a:graphic xmlns:a="http://schemas.openxmlformats.org/drawingml/2006/main">
                  <a:graphicData uri="http://schemas.microsoft.com/office/word/2010/wordprocessingShape">
                    <wps:wsp>
                      <wps:cNvSpPr txBox="1"/>
                      <wps:spPr>
                        <a:xfrm>
                          <a:off x="0" y="0"/>
                          <a:ext cx="816816" cy="257175"/>
                        </a:xfrm>
                        <a:prstGeom prst="rect">
                          <a:avLst/>
                        </a:prstGeom>
                        <a:solidFill>
                          <a:sysClr val="window" lastClr="FFFFFF"/>
                        </a:solidFill>
                        <a:ln w="6350">
                          <a:noFill/>
                        </a:ln>
                        <a:effectLst/>
                      </wps:spPr>
                      <wps:txbx>
                        <w:txbxContent>
                          <w:p w14:paraId="20D589C1" w14:textId="7D4E160F" w:rsidR="00377FF8" w:rsidRDefault="00377FF8" w:rsidP="004C0888">
                            <w:r>
                              <w:t>Table. S7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BA250F" id="Text Box 61" o:spid="_x0000_s1093" type="#_x0000_t202" style="position:absolute;margin-left:13.1pt;margin-top:-29.3pt;width:64.3pt;height:20.25pt;z-index:25165824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" fillcolor="window" stroked="f" strokeweight=".5pt">
                <v:textbox>
                  <w:txbxContent>
                    <w:p w14:paraId="20D589C1" w14:textId="7D4E160F" w:rsidR="00377FF8" w:rsidRDefault="00377FF8" w:rsidP="004C0888">
                      <w:r>
                        <w:t>Table. S7</w:t>
                      </w:r>
                    </w:p>
                  </w:txbxContent>
                </v:textbox>
                <w10:wrap anchorx="margin"/>
              </v:shape>
            </w:pict>
          </mc:Fallback>
        </mc:AlternateContent>
      </w:r>
      <w:r w:rsidR="00E65040" w:rsidRPr="00576F1F">
        <w:rPr>
          <w:rFonts w:asciiTheme="majorBidi" w:hAnsiTheme="majorBidi" w:cstheme="majorBidi"/>
          <w:noProof/>
        </w:rPr>
        <mc:AlternateContent>
          <mc:Choice Requires="wps">
            <w:drawing>
              <wp:anchor distT="0" distB="0" distL="114300" distR="114300" simplePos="0" relativeHeight="251666432" behindDoc="0" locked="0" layoutInCell="1" allowOverlap="1" wp14:anchorId="2DB6B07C" wp14:editId="2BC6124F">
                <wp:simplePos x="0" y="0"/>
                <wp:positionH relativeFrom="column">
                  <wp:posOffset>-820420</wp:posOffset>
                </wp:positionH>
                <wp:positionV relativeFrom="paragraph">
                  <wp:posOffset>2268220</wp:posOffset>
                </wp:positionV>
                <wp:extent cx="504825" cy="257175"/>
                <wp:effectExtent l="0" t="0" r="9525" b="9525"/>
                <wp:wrapNone/>
                <wp:docPr id="63" name="Text Box 63"/>
                <wp:cNvGraphicFramePr/>
                <a:graphic xmlns:a="http://schemas.openxmlformats.org/drawingml/2006/main">
                  <a:graphicData uri="http://schemas.microsoft.com/office/word/2010/wordprocessingShape">
                    <wps:wsp>
                      <wps:cNvSpPr txBox="1"/>
                      <wps:spPr>
                        <a:xfrm>
                          <a:off x="0" y="0"/>
                          <a:ext cx="504825" cy="257175"/>
                        </a:xfrm>
                        <a:prstGeom prst="rect">
                          <a:avLst/>
                        </a:prstGeom>
                        <a:solidFill>
                          <a:sysClr val="window" lastClr="FFFFFF"/>
                        </a:solidFill>
                        <a:ln w="6350">
                          <a:noFill/>
                        </a:ln>
                        <a:effectLst/>
                      </wps:spPr>
                      <wps:txbx>
                        <w:txbxContent>
                          <w:p w14:paraId="4C0B8221" w14:textId="77777777" w:rsidR="00377FF8" w:rsidRDefault="00377FF8" w:rsidP="00C43EA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B6B07C" id="Text Box 63" o:spid="_x0000_s1094" type="#_x0000_t202" style="position:absolute;margin-left:-64.6pt;margin-top:178.6pt;width:39.75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" fillcolor="window" stroked="f" strokeweight=".5pt">
                <v:textbox>
                  <w:txbxContent>
                    <w:p w14:paraId="4C0B8221" w14:textId="77777777" w:rsidR="00377FF8" w:rsidRDefault="00377FF8" w:rsidP="00C43EAB">
                      <w:r>
                        <w:t>b</w:t>
                      </w:r>
                    </w:p>
                  </w:txbxContent>
                </v:textbox>
              </v:shape>
            </w:pict>
          </mc:Fallback>
        </mc:AlternateContent>
      </w:r>
      <w:r w:rsidR="00E65040" w:rsidRPr="00576F1F">
        <w:rPr>
          <w:rFonts w:asciiTheme="majorBidi" w:hAnsiTheme="majorBidi" w:cstheme="majorBidi"/>
          <w:noProof/>
        </w:rPr>
        <mc:AlternateContent>
          <mc:Choice Requires="wps">
            <w:drawing>
              <wp:anchor distT="0" distB="0" distL="114300" distR="114300" simplePos="0" relativeHeight="251660288" behindDoc="0" locked="0" layoutInCell="1" allowOverlap="1" wp14:anchorId="3E4E6E86" wp14:editId="58861AFC">
                <wp:simplePos x="0" y="0"/>
                <wp:positionH relativeFrom="column">
                  <wp:posOffset>-823595</wp:posOffset>
                </wp:positionH>
                <wp:positionV relativeFrom="paragraph">
                  <wp:posOffset>3175</wp:posOffset>
                </wp:positionV>
                <wp:extent cx="504825" cy="257175"/>
                <wp:effectExtent l="0" t="0" r="9525" b="9525"/>
                <wp:wrapNone/>
                <wp:docPr id="62" name="Text Box 62"/>
                <wp:cNvGraphicFramePr/>
                <a:graphic xmlns:a="http://schemas.openxmlformats.org/drawingml/2006/main">
                  <a:graphicData uri="http://schemas.microsoft.com/office/word/2010/wordprocessingShape">
                    <wps:wsp>
                      <wps:cNvSpPr txBox="1"/>
                      <wps:spPr>
                        <a:xfrm>
                          <a:off x="0" y="0"/>
                          <a:ext cx="504825" cy="257175"/>
                        </a:xfrm>
                        <a:prstGeom prst="rect">
                          <a:avLst/>
                        </a:prstGeom>
                        <a:solidFill>
                          <a:sysClr val="window" lastClr="FFFFFF"/>
                        </a:solidFill>
                        <a:ln w="6350">
                          <a:noFill/>
                        </a:ln>
                        <a:effectLst/>
                      </wps:spPr>
                      <wps:txbx>
                        <w:txbxContent>
                          <w:p w14:paraId="00F25D0B" w14:textId="77777777" w:rsidR="00377FF8" w:rsidRDefault="00377FF8" w:rsidP="00C43EA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4E6E86" id="Text Box 62" o:spid="_x0000_s1095" type="#_x0000_t202" style="position:absolute;margin-left:-64.85pt;margin-top:.25pt;width:39.7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" fillcolor="window" stroked="f" strokeweight=".5pt">
                <v:textbox>
                  <w:txbxContent>
                    <w:p w14:paraId="00F25D0B" w14:textId="77777777" w:rsidR="00377FF8" w:rsidRDefault="00377FF8" w:rsidP="00C43EAB">
                      <w:r>
                        <w:t>a</w:t>
                      </w:r>
                    </w:p>
                  </w:txbxContent>
                </v:textbox>
              </v:shape>
            </w:pict>
          </mc:Fallback>
        </mc:AlternateContent>
      </w:r>
      <w:r w:rsidR="00E65040" w:rsidRPr="00576F1F">
        <w:rPr>
          <w:rFonts w:asciiTheme="majorBidi" w:hAnsiTheme="majorBidi" w:cstheme="majorBidi"/>
          <w:noProof/>
        </w:rPr>
        <mc:AlternateContent>
          <mc:Choice Requires="wps">
            <w:drawing>
              <wp:anchor distT="0" distB="0" distL="114300" distR="114300" simplePos="0" relativeHeight="251743232" behindDoc="0" locked="0" layoutInCell="1" allowOverlap="1" wp14:anchorId="684F207B" wp14:editId="714B24BA">
                <wp:simplePos x="0" y="0"/>
                <wp:positionH relativeFrom="column">
                  <wp:posOffset>3401060</wp:posOffset>
                </wp:positionH>
                <wp:positionV relativeFrom="paragraph">
                  <wp:posOffset>2313940</wp:posOffset>
                </wp:positionV>
                <wp:extent cx="504825" cy="257175"/>
                <wp:effectExtent l="0" t="0" r="9525" b="9525"/>
                <wp:wrapNone/>
                <wp:docPr id="684358380" name="Text Box 684358380"/>
                <wp:cNvGraphicFramePr/>
                <a:graphic xmlns:a="http://schemas.openxmlformats.org/drawingml/2006/main">
                  <a:graphicData uri="http://schemas.microsoft.com/office/word/2010/wordprocessingShape">
                    <wps:wsp>
                      <wps:cNvSpPr txBox="1"/>
                      <wps:spPr>
                        <a:xfrm>
                          <a:off x="0" y="0"/>
                          <a:ext cx="504825" cy="257175"/>
                        </a:xfrm>
                        <a:prstGeom prst="rect">
                          <a:avLst/>
                        </a:prstGeom>
                        <a:solidFill>
                          <a:sysClr val="window" lastClr="FFFFFF"/>
                        </a:solidFill>
                        <a:ln w="6350">
                          <a:noFill/>
                        </a:ln>
                        <a:effectLst/>
                      </wps:spPr>
                      <wps:txbx>
                        <w:txbxContent>
                          <w:p w14:paraId="2813EFA0" w14:textId="1AC070EF" w:rsidR="00377FF8" w:rsidRDefault="00377FF8" w:rsidP="00576FEF">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4F207B" id="Text Box 684358380" o:spid="_x0000_s1096" type="#_x0000_t202" style="position:absolute;margin-left:267.8pt;margin-top:182.2pt;width:39.75pt;height:20.2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" fillcolor="window" stroked="f" strokeweight=".5pt">
                <v:textbox>
                  <w:txbxContent>
                    <w:p w14:paraId="2813EFA0" w14:textId="1AC070EF" w:rsidR="00377FF8" w:rsidRDefault="00377FF8" w:rsidP="00576FEF">
                      <w:r>
                        <w:t>d</w:t>
                      </w:r>
                    </w:p>
                  </w:txbxContent>
                </v:textbox>
              </v:shape>
            </w:pict>
          </mc:Fallback>
        </mc:AlternateContent>
      </w:r>
    </w:p>
    <w:p w14:paraId="2A36A944" w14:textId="0DF6EC09" w:rsidR="001E36F0" w:rsidRPr="00576F1F" w:rsidRDefault="001E36F0" w:rsidP="00E40153">
      <w:pPr>
        <w:jc w:val="both"/>
        <w:rPr>
          <w:rFonts w:asciiTheme="majorBidi" w:hAnsiTheme="majorBidi" w:cstheme="majorBidi"/>
        </w:rPr>
      </w:pPr>
      <w:r w:rsidRPr="00576F1F">
        <w:rPr>
          <w:noProof/>
        </w:rPr>
        <w:drawing>
          <wp:anchor distT="0" distB="0" distL="114300" distR="114300" simplePos="0" relativeHeight="251906048" behindDoc="1" locked="0" layoutInCell="1" allowOverlap="1" wp14:anchorId="667D3F93" wp14:editId="26439660">
            <wp:simplePos x="0" y="0"/>
            <wp:positionH relativeFrom="column">
              <wp:posOffset>-164990</wp:posOffset>
            </wp:positionH>
            <wp:positionV relativeFrom="paragraph">
              <wp:posOffset>908720</wp:posOffset>
            </wp:positionV>
            <wp:extent cx="6377940" cy="4163060"/>
            <wp:effectExtent l="0" t="0" r="3810" b="8890"/>
            <wp:wrapTight wrapText="bothSides">
              <wp:wrapPolygon edited="0">
                <wp:start x="0" y="0"/>
                <wp:lineTo x="0" y="21547"/>
                <wp:lineTo x="21548" y="21547"/>
                <wp:lineTo x="2154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hc new.jpg"/>
                    <pic:cNvPicPr/>
                  </pic:nvPicPr>
                  <pic:blipFill rotWithShape="1">
                    <a:blip r:embed="rId57">
                      <a:extLst>
                        <a:ext uri="{28A0092B-C50C-407E-A947-70E740481C1C}">
                          <a14:useLocalDpi xmlns:a14="http://schemas.microsoft.com/office/drawing/2010/main" val="0"/>
                        </a:ext>
                      </a:extLst>
                    </a:blip>
                    <a:srcRect l="23260" t="37467" r="23281" b="22038"/>
                    <a:stretch/>
                  </pic:blipFill>
                  <pic:spPr bwMode="auto">
                    <a:xfrm>
                      <a:off x="0" y="0"/>
                      <a:ext cx="6377940" cy="416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rPr>
        <w:t>Table S</w:t>
      </w:r>
      <w:r w:rsidR="00E40153" w:rsidRPr="00576F1F">
        <w:rPr>
          <w:rFonts w:asciiTheme="majorBidi" w:hAnsiTheme="majorBidi" w:cstheme="majorBidi"/>
        </w:rPr>
        <w:t>7</w:t>
      </w:r>
      <w:r w:rsidRPr="00576F1F">
        <w:rPr>
          <w:rFonts w:asciiTheme="majorBidi" w:hAnsiTheme="majorBidi" w:cstheme="majorBidi"/>
        </w:rPr>
        <w:t xml:space="preserve">. </w:t>
      </w:r>
      <w:r w:rsidR="00A83C0E" w:rsidRPr="00576F1F">
        <w:rPr>
          <w:rFonts w:asciiTheme="majorBidi" w:hAnsiTheme="majorBidi" w:cstheme="majorBidi"/>
        </w:rPr>
        <w:t>A</w:t>
      </w:r>
      <w:r w:rsidRPr="00576F1F">
        <w:t xml:space="preserve"> </w:t>
      </w:r>
      <w:r w:rsidRPr="00576F1F">
        <w:rPr>
          <w:rFonts w:asciiTheme="majorBidi" w:hAnsiTheme="majorBidi" w:cstheme="majorBidi"/>
        </w:rPr>
        <w:t>Quantitative Analysis of Immunohistochemical Staining for Stemness Markers in KYSE30 and YM1 Xenograft Tissues under Different EZH2 Manipulation Condition. Parameters measured by image-j software analysis include area (µm²), mean staining intensity, integrated intensity, total cell count, and positive cell count</w:t>
      </w:r>
    </w:p>
    <w:p w14:paraId="38DF76B5" w14:textId="3F2BC3EB" w:rsidR="001B7085" w:rsidRPr="00576F1F" w:rsidRDefault="001B7085">
      <w:pPr>
        <w:rPr>
          <w:rFonts w:asciiTheme="majorBidi" w:hAnsiTheme="majorBidi" w:cstheme="majorBidi"/>
        </w:rPr>
      </w:pPr>
    </w:p>
    <w:p w14:paraId="6FD9C9A7" w14:textId="0E0EAE95" w:rsidR="00FE35AA" w:rsidRPr="00576F1F" w:rsidRDefault="00FE35AA">
      <w:pPr>
        <w:rPr>
          <w:rFonts w:asciiTheme="majorBidi" w:hAnsiTheme="majorBidi" w:cstheme="majorBidi"/>
        </w:rPr>
      </w:pPr>
      <w:r w:rsidRPr="00576F1F">
        <w:rPr>
          <w:rFonts w:asciiTheme="majorBidi" w:hAnsiTheme="majorBidi" w:cstheme="majorBidi"/>
        </w:rPr>
        <w:br w:type="page"/>
      </w:r>
    </w:p>
    <w:p w14:paraId="01DFFBA0" w14:textId="20CC2C3A" w:rsidR="00FE35AA" w:rsidRPr="00576F1F" w:rsidRDefault="00FE35AA" w:rsidP="00FE35AA">
      <w:pPr>
        <w:rPr>
          <w:rFonts w:asciiTheme="majorBidi" w:hAnsiTheme="majorBidi" w:cstheme="majorBidi"/>
        </w:rPr>
      </w:pPr>
      <w:r w:rsidRPr="00576F1F">
        <w:rPr>
          <w:noProof/>
        </w:rPr>
        <w:drawing>
          <wp:anchor distT="0" distB="0" distL="114300" distR="114300" simplePos="0" relativeHeight="251957248" behindDoc="0" locked="0" layoutInCell="1" allowOverlap="1" wp14:anchorId="6325A872" wp14:editId="27A08E70">
            <wp:simplePos x="0" y="0"/>
            <wp:positionH relativeFrom="margin">
              <wp:posOffset>-309562</wp:posOffset>
            </wp:positionH>
            <wp:positionV relativeFrom="paragraph">
              <wp:posOffset>-313055</wp:posOffset>
            </wp:positionV>
            <wp:extent cx="6762935" cy="410527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extLst>
                        <a:ext uri="{28A0092B-C50C-407E-A947-70E740481C1C}">
                          <a14:useLocalDpi xmlns:a14="http://schemas.microsoft.com/office/drawing/2010/main" val="0"/>
                        </a:ext>
                      </a:extLst>
                    </a:blip>
                    <a:srcRect l="9215" t="8535" r="2876" b="11418"/>
                    <a:stretch/>
                  </pic:blipFill>
                  <pic:spPr bwMode="auto">
                    <a:xfrm>
                      <a:off x="0" y="0"/>
                      <a:ext cx="6762935" cy="4105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6F1F">
        <w:rPr>
          <w:rFonts w:asciiTheme="majorBidi" w:hAnsiTheme="majorBidi" w:cstheme="majorBidi"/>
          <w:noProof/>
        </w:rPr>
        <mc:AlternateContent>
          <mc:Choice Requires="wps">
            <w:drawing>
              <wp:anchor distT="0" distB="0" distL="114300" distR="114300" simplePos="0" relativeHeight="251959296" behindDoc="0" locked="0" layoutInCell="1" allowOverlap="1" wp14:anchorId="06646F0F" wp14:editId="5367D9CB">
                <wp:simplePos x="0" y="0"/>
                <wp:positionH relativeFrom="leftMargin">
                  <wp:align>right</wp:align>
                </wp:positionH>
                <wp:positionV relativeFrom="paragraph">
                  <wp:posOffset>-607060</wp:posOffset>
                </wp:positionV>
                <wp:extent cx="581025" cy="323850"/>
                <wp:effectExtent l="0" t="0" r="9525" b="0"/>
                <wp:wrapNone/>
                <wp:docPr id="476528064" name="Text Box 476528064"/>
                <wp:cNvGraphicFramePr/>
                <a:graphic xmlns:a="http://schemas.openxmlformats.org/drawingml/2006/main">
                  <a:graphicData uri="http://schemas.microsoft.com/office/word/2010/wordprocessingShape">
                    <wps:wsp>
                      <wps:cNvSpPr txBox="1"/>
                      <wps:spPr>
                        <a:xfrm>
                          <a:off x="0" y="0"/>
                          <a:ext cx="581025" cy="323850"/>
                        </a:xfrm>
                        <a:prstGeom prst="rect">
                          <a:avLst/>
                        </a:prstGeom>
                        <a:solidFill>
                          <a:sysClr val="window" lastClr="FFFFFF"/>
                        </a:solidFill>
                        <a:ln w="6350">
                          <a:noFill/>
                        </a:ln>
                        <a:effectLst/>
                      </wps:spPr>
                      <wps:txbx>
                        <w:txbxContent>
                          <w:p w14:paraId="5BE8379E" w14:textId="5809D255" w:rsidR="00377FF8" w:rsidRDefault="00377FF8" w:rsidP="00FE35AA">
                            <w:r>
                              <w:t>Fig.S7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646F0F" id="Text Box 476528064" o:spid="_x0000_s1097" type="#_x0000_t202" style="position:absolute;margin-left:-5.45pt;margin-top:-47.8pt;width:45.75pt;height:25.5pt;z-index:251959296;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" fillcolor="window" stroked="f" strokeweight=".5pt">
                <v:textbox>
                  <w:txbxContent>
                    <w:p w14:paraId="5BE8379E" w14:textId="5809D255" w:rsidR="00377FF8" w:rsidRDefault="00377FF8" w:rsidP="00FE35AA">
                      <w:r>
                        <w:t>Fig.S7</w:t>
                      </w:r>
                    </w:p>
                  </w:txbxContent>
                </v:textbox>
                <w10:wrap anchorx="margin"/>
              </v:shape>
            </w:pict>
          </mc:Fallback>
        </mc:AlternateContent>
      </w:r>
    </w:p>
    <w:p w14:paraId="5228885D" w14:textId="68E47E3F" w:rsidR="00FE35AA" w:rsidRPr="00576F1F" w:rsidRDefault="00FE35AA" w:rsidP="00FE35AA">
      <w:pPr>
        <w:rPr>
          <w:rFonts w:asciiTheme="majorBidi" w:hAnsiTheme="majorBidi" w:cstheme="majorBidi"/>
        </w:rPr>
      </w:pPr>
    </w:p>
    <w:p w14:paraId="78042B67" w14:textId="5ADCDDFD" w:rsidR="00FE35AA" w:rsidRPr="00576F1F" w:rsidRDefault="00FE35AA" w:rsidP="00FE35AA">
      <w:pPr>
        <w:rPr>
          <w:rFonts w:asciiTheme="majorBidi" w:hAnsiTheme="majorBidi" w:cstheme="majorBidi"/>
        </w:rPr>
      </w:pPr>
    </w:p>
    <w:p w14:paraId="53020388" w14:textId="2E175331" w:rsidR="00FE35AA" w:rsidRPr="00576F1F" w:rsidRDefault="00FE35AA" w:rsidP="00FE35AA">
      <w:pPr>
        <w:rPr>
          <w:rFonts w:asciiTheme="majorBidi" w:hAnsiTheme="majorBidi" w:cstheme="majorBidi"/>
        </w:rPr>
      </w:pPr>
    </w:p>
    <w:p w14:paraId="0F4E4EA7" w14:textId="72C40869" w:rsidR="00FE35AA" w:rsidRPr="00576F1F" w:rsidRDefault="00FE35AA" w:rsidP="00FE35AA">
      <w:pPr>
        <w:rPr>
          <w:rFonts w:asciiTheme="majorBidi" w:hAnsiTheme="majorBidi" w:cstheme="majorBidi"/>
        </w:rPr>
      </w:pPr>
    </w:p>
    <w:p w14:paraId="4A2C12C4" w14:textId="7D12B30D" w:rsidR="00FE35AA" w:rsidRPr="00576F1F" w:rsidRDefault="00FE35AA" w:rsidP="00FE35AA">
      <w:pPr>
        <w:rPr>
          <w:rFonts w:asciiTheme="majorBidi" w:hAnsiTheme="majorBidi" w:cstheme="majorBidi"/>
        </w:rPr>
      </w:pPr>
    </w:p>
    <w:p w14:paraId="17D8C897" w14:textId="30270C04" w:rsidR="00FE35AA" w:rsidRPr="00576F1F" w:rsidRDefault="00FE35AA" w:rsidP="00FE35AA">
      <w:pPr>
        <w:rPr>
          <w:rFonts w:asciiTheme="majorBidi" w:hAnsiTheme="majorBidi" w:cstheme="majorBidi"/>
        </w:rPr>
      </w:pPr>
    </w:p>
    <w:p w14:paraId="72940518" w14:textId="0A204265" w:rsidR="00FE35AA" w:rsidRPr="00576F1F" w:rsidRDefault="00FE35AA" w:rsidP="00FE35AA">
      <w:pPr>
        <w:rPr>
          <w:rFonts w:asciiTheme="majorBidi" w:hAnsiTheme="majorBidi" w:cstheme="majorBidi"/>
        </w:rPr>
      </w:pPr>
    </w:p>
    <w:p w14:paraId="33946B6C" w14:textId="77CC6661" w:rsidR="00FE35AA" w:rsidRPr="00576F1F" w:rsidRDefault="00FE35AA" w:rsidP="00FE35AA">
      <w:pPr>
        <w:rPr>
          <w:rFonts w:asciiTheme="majorBidi" w:hAnsiTheme="majorBidi" w:cstheme="majorBidi"/>
        </w:rPr>
      </w:pPr>
    </w:p>
    <w:p w14:paraId="5FE9D1E5" w14:textId="77777777" w:rsidR="00FE35AA" w:rsidRPr="00576F1F" w:rsidRDefault="00FE35AA" w:rsidP="00FE35AA">
      <w:pPr>
        <w:rPr>
          <w:rFonts w:asciiTheme="majorBidi" w:hAnsiTheme="majorBidi" w:cstheme="majorBidi"/>
        </w:rPr>
      </w:pPr>
    </w:p>
    <w:p w14:paraId="59CC061B" w14:textId="77777777" w:rsidR="00FE35AA" w:rsidRPr="00576F1F" w:rsidRDefault="00FE35AA" w:rsidP="00FE35AA">
      <w:pPr>
        <w:rPr>
          <w:rFonts w:asciiTheme="majorBidi" w:hAnsiTheme="majorBidi" w:cstheme="majorBidi"/>
        </w:rPr>
      </w:pPr>
    </w:p>
    <w:p w14:paraId="7F69F032" w14:textId="77777777" w:rsidR="00FE35AA" w:rsidRPr="00576F1F" w:rsidRDefault="00FE35AA" w:rsidP="00FE35AA">
      <w:pPr>
        <w:rPr>
          <w:rFonts w:asciiTheme="majorBidi" w:hAnsiTheme="majorBidi" w:cstheme="majorBidi"/>
        </w:rPr>
      </w:pPr>
    </w:p>
    <w:p w14:paraId="1E30B82F" w14:textId="77777777" w:rsidR="00FE35AA" w:rsidRPr="00576F1F" w:rsidRDefault="00FE35AA" w:rsidP="00FE35AA">
      <w:pPr>
        <w:rPr>
          <w:rFonts w:asciiTheme="majorBidi" w:hAnsiTheme="majorBidi" w:cstheme="majorBidi"/>
        </w:rPr>
      </w:pPr>
    </w:p>
    <w:p w14:paraId="4E16AD07" w14:textId="77777777" w:rsidR="00FE35AA" w:rsidRPr="00576F1F" w:rsidRDefault="00FE35AA" w:rsidP="00FE35AA">
      <w:pPr>
        <w:rPr>
          <w:rFonts w:asciiTheme="majorBidi" w:hAnsiTheme="majorBidi" w:cstheme="majorBidi"/>
        </w:rPr>
      </w:pPr>
    </w:p>
    <w:p w14:paraId="65B74A5A" w14:textId="465127D6" w:rsidR="008A6913" w:rsidRPr="00576F1F" w:rsidRDefault="00FE35AA" w:rsidP="006C28D0">
      <w:pPr>
        <w:rPr>
          <w:rFonts w:asciiTheme="majorBidi" w:hAnsiTheme="majorBidi" w:cstheme="majorBidi"/>
        </w:rPr>
      </w:pPr>
      <w:r w:rsidRPr="00576F1F">
        <w:rPr>
          <w:rFonts w:asciiTheme="majorBidi" w:hAnsiTheme="majorBidi" w:cstheme="majorBidi"/>
          <w:b/>
          <w:bCs/>
        </w:rPr>
        <w:t>Fig.S7)</w:t>
      </w:r>
      <w:r w:rsidRPr="00576F1F">
        <w:t xml:space="preserve"> </w:t>
      </w:r>
      <w:r w:rsidRPr="00576F1F">
        <w:rPr>
          <w:rFonts w:asciiTheme="majorBidi" w:hAnsiTheme="majorBidi" w:cstheme="majorBidi"/>
        </w:rPr>
        <w:t>The schematic summarizing EZH2 association with CSC maintenance features through regulating key stemness markers.</w:t>
      </w:r>
      <w:r w:rsidRPr="00576F1F">
        <w:rPr>
          <w:rFonts w:asciiTheme="majorBidi" w:hAnsiTheme="majorBidi" w:cstheme="majorBidi"/>
          <w:b/>
          <w:bCs/>
        </w:rPr>
        <w:t xml:space="preserve">  </w:t>
      </w:r>
      <w:r w:rsidRPr="00576F1F">
        <w:rPr>
          <w:rFonts w:asciiTheme="majorBidi" w:hAnsiTheme="majorBidi" w:cstheme="majorBidi"/>
        </w:rPr>
        <w:br w:type="page"/>
      </w:r>
    </w:p>
    <w:p w14:paraId="5206BB8A" w14:textId="4C611410" w:rsidR="007E314C" w:rsidRPr="00576F1F" w:rsidRDefault="007E314C" w:rsidP="007E314C">
      <w:pPr>
        <w:rPr>
          <w:rFonts w:asciiTheme="majorBidi" w:hAnsiTheme="majorBidi" w:cstheme="majorBidi"/>
        </w:rPr>
      </w:pPr>
      <w:r w:rsidRPr="00576F1F">
        <w:rPr>
          <w:rFonts w:asciiTheme="majorBidi" w:hAnsiTheme="majorBidi" w:cstheme="majorBidi"/>
        </w:rPr>
        <w:t xml:space="preserve"> </w:t>
      </w:r>
    </w:p>
    <w:p w14:paraId="7A1EC556" w14:textId="65B15CDB" w:rsidR="003C129A" w:rsidRPr="00576F1F" w:rsidRDefault="00E86205" w:rsidP="006C28D0">
      <w:pPr>
        <w:jc w:val="both"/>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809792" behindDoc="0" locked="0" layoutInCell="1" allowOverlap="1" wp14:anchorId="605A3710" wp14:editId="5AA46301">
                <wp:simplePos x="0" y="0"/>
                <wp:positionH relativeFrom="column">
                  <wp:posOffset>-694690</wp:posOffset>
                </wp:positionH>
                <wp:positionV relativeFrom="paragraph">
                  <wp:posOffset>-541973</wp:posOffset>
                </wp:positionV>
                <wp:extent cx="809296" cy="257175"/>
                <wp:effectExtent l="0" t="0" r="0" b="9525"/>
                <wp:wrapNone/>
                <wp:docPr id="769022840" name="Text Box 769022840"/>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76B33064" w14:textId="2446B09F" w:rsidR="00377FF8" w:rsidRDefault="00377FF8" w:rsidP="004C0888">
                            <w:r>
                              <w:t>Table</w:t>
                            </w:r>
                            <w:r>
                              <w:rPr>
                                <w:rFonts w:hint="cs"/>
                                <w:rtl/>
                              </w:rPr>
                              <w:t xml:space="preserve"> </w:t>
                            </w:r>
                            <w:r>
                              <w:t>S8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5A3710" id="Text Box 769022840" o:spid="_x0000_s1098" type="#_x0000_t202" style="position:absolute;left:0;text-align:left;margin-left:-54.7pt;margin-top:-42.7pt;width:63.7pt;height:20.2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" fillcolor="window" stroked="f" strokeweight=".5pt">
                <v:textbox>
                  <w:txbxContent>
                    <w:p w14:paraId="76B33064" w14:textId="2446B09F" w:rsidR="00377FF8" w:rsidRDefault="00377FF8" w:rsidP="004C0888">
                      <w:r>
                        <w:t>Table</w:t>
                      </w:r>
                      <w:r>
                        <w:rPr>
                          <w:rFonts w:hint="cs"/>
                          <w:rtl/>
                        </w:rPr>
                        <w:t xml:space="preserve"> </w:t>
                      </w:r>
                      <w:r>
                        <w:t>S8</w:t>
                      </w:r>
                    </w:p>
                  </w:txbxContent>
                </v:textbox>
              </v:shape>
            </w:pict>
          </mc:Fallback>
        </mc:AlternateContent>
      </w:r>
      <w:r w:rsidR="003C129A" w:rsidRPr="00576F1F">
        <w:rPr>
          <w:rFonts w:asciiTheme="majorBidi" w:hAnsiTheme="majorBidi" w:cstheme="majorBidi"/>
        </w:rPr>
        <w:t xml:space="preserve">Table </w:t>
      </w:r>
      <w:r w:rsidR="00FF3905" w:rsidRPr="00576F1F">
        <w:rPr>
          <w:rFonts w:asciiTheme="majorBidi" w:hAnsiTheme="majorBidi" w:cstheme="majorBidi"/>
        </w:rPr>
        <w:t>S</w:t>
      </w:r>
      <w:r w:rsidR="00E40153" w:rsidRPr="00576F1F">
        <w:rPr>
          <w:rFonts w:asciiTheme="majorBidi" w:hAnsiTheme="majorBidi" w:cstheme="majorBidi"/>
        </w:rPr>
        <w:t>8</w:t>
      </w:r>
      <w:r w:rsidR="003C129A" w:rsidRPr="00576F1F">
        <w:rPr>
          <w:rFonts w:asciiTheme="majorBidi" w:hAnsiTheme="majorBidi" w:cstheme="majorBidi"/>
        </w:rPr>
        <w:t>. Stemness CSC Markers in ESCC under EZH2 regulation and their expression, Scored from Fair (2.5-4 log2fold change), Medium (4-6), High (7-9), and Extremely High (9-15). The expression levels for ESCC (Esophageal Squamous Cell Carcinoma) under EZH2 regulation are provided. The table provides information on the function, function in ESCC, EZH2-regulated stemness marker in cancer, and ESCC expression under EZH2 regulation for various CSC markers. (68-88)</w:t>
      </w:r>
    </w:p>
    <w:p w14:paraId="52B67F62" w14:textId="18B5BE57" w:rsidR="003C129A" w:rsidRPr="00576F1F" w:rsidRDefault="003C129A" w:rsidP="007E314C">
      <w:pPr>
        <w:rPr>
          <w:rFonts w:asciiTheme="majorBidi" w:hAnsiTheme="majorBidi" w:cstheme="majorBidi"/>
        </w:rPr>
      </w:pPr>
    </w:p>
    <w:tbl>
      <w:tblPr>
        <w:tblStyle w:val="GridTable4-Accent51"/>
        <w:tblW w:w="9350" w:type="dxa"/>
        <w:tblInd w:w="-5" w:type="dxa"/>
        <w:tblLook w:val="04A0" w:firstRow="1" w:lastRow="0" w:firstColumn="1" w:lastColumn="0" w:noHBand="0" w:noVBand="1"/>
      </w:tblPr>
      <w:tblGrid>
        <w:gridCol w:w="1870"/>
        <w:gridCol w:w="1870"/>
        <w:gridCol w:w="1870"/>
        <w:gridCol w:w="1870"/>
        <w:gridCol w:w="1870"/>
      </w:tblGrid>
      <w:tr w:rsidR="00576F1F" w:rsidRPr="00576F1F" w14:paraId="3BA787AF" w14:textId="77777777" w:rsidTr="00F937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734C9FC" w14:textId="77777777" w:rsidR="003C129A" w:rsidRPr="00576F1F" w:rsidRDefault="003C129A" w:rsidP="00F93789">
            <w:pPr>
              <w:spacing w:after="160" w:line="259" w:lineRule="auto"/>
              <w:rPr>
                <w:rFonts w:asciiTheme="majorBidi" w:hAnsiTheme="majorBidi" w:cstheme="majorBidi"/>
                <w:color w:val="auto"/>
                <w:sz w:val="28"/>
                <w:szCs w:val="28"/>
              </w:rPr>
            </w:pPr>
            <w:r w:rsidRPr="00576F1F">
              <w:rPr>
                <w:rFonts w:asciiTheme="majorBidi" w:eastAsia="Calibri" w:hAnsiTheme="majorBidi" w:cstheme="majorBidi"/>
                <w:color w:val="auto"/>
                <w:sz w:val="28"/>
                <w:szCs w:val="28"/>
                <w:lang w:bidi="fa-IR"/>
              </w:rPr>
              <w:t>CSC marker</w:t>
            </w:r>
          </w:p>
        </w:tc>
        <w:tc>
          <w:tcPr>
            <w:tcW w:w="1870" w:type="dxa"/>
          </w:tcPr>
          <w:p w14:paraId="0F357967" w14:textId="77777777" w:rsidR="003C129A" w:rsidRPr="00576F1F" w:rsidRDefault="003C129A" w:rsidP="00F93789">
            <w:pPr>
              <w:spacing w:after="160"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576F1F">
              <w:rPr>
                <w:rFonts w:asciiTheme="majorBidi" w:eastAsia="Calibri" w:hAnsiTheme="majorBidi" w:cstheme="majorBidi"/>
                <w:color w:val="auto"/>
                <w:sz w:val="28"/>
                <w:szCs w:val="28"/>
                <w:lang w:bidi="fa-IR"/>
              </w:rPr>
              <w:t>Function</w:t>
            </w:r>
          </w:p>
        </w:tc>
        <w:tc>
          <w:tcPr>
            <w:tcW w:w="1870" w:type="dxa"/>
          </w:tcPr>
          <w:p w14:paraId="117F2862" w14:textId="48DBB9A9" w:rsidR="003C129A" w:rsidRPr="00576F1F" w:rsidRDefault="003C129A" w:rsidP="00F93789">
            <w:pPr>
              <w:spacing w:after="160"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576F1F">
              <w:rPr>
                <w:rFonts w:asciiTheme="majorBidi" w:eastAsia="Calibri" w:hAnsiTheme="majorBidi" w:cstheme="majorBidi"/>
                <w:color w:val="auto"/>
                <w:sz w:val="28"/>
                <w:szCs w:val="28"/>
                <w:lang w:bidi="fa-IR"/>
              </w:rPr>
              <w:t>Function in ESCC</w:t>
            </w:r>
          </w:p>
        </w:tc>
        <w:tc>
          <w:tcPr>
            <w:tcW w:w="1870" w:type="dxa"/>
          </w:tcPr>
          <w:p w14:paraId="563CE169" w14:textId="77777777" w:rsidR="003C129A" w:rsidRPr="00576F1F" w:rsidRDefault="003C129A" w:rsidP="00F93789">
            <w:pPr>
              <w:spacing w:after="160"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576F1F">
              <w:rPr>
                <w:rFonts w:asciiTheme="majorBidi" w:hAnsiTheme="majorBidi" w:cstheme="majorBidi"/>
                <w:color w:val="auto"/>
                <w:sz w:val="28"/>
                <w:szCs w:val="28"/>
              </w:rPr>
              <w:t>EZH2 regulated Stemness marker in cancer</w:t>
            </w:r>
          </w:p>
        </w:tc>
        <w:tc>
          <w:tcPr>
            <w:tcW w:w="1870" w:type="dxa"/>
          </w:tcPr>
          <w:p w14:paraId="78A0609E" w14:textId="77777777" w:rsidR="003C129A" w:rsidRPr="00576F1F" w:rsidRDefault="003C129A" w:rsidP="00F93789">
            <w:pPr>
              <w:spacing w:after="160"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576F1F">
              <w:rPr>
                <w:rFonts w:asciiTheme="majorBidi" w:hAnsiTheme="majorBidi" w:cstheme="majorBidi"/>
                <w:color w:val="auto"/>
                <w:sz w:val="28"/>
                <w:szCs w:val="28"/>
              </w:rPr>
              <w:t>ESCC expression under EZH2 regulation</w:t>
            </w:r>
          </w:p>
        </w:tc>
      </w:tr>
      <w:tr w:rsidR="00576F1F" w:rsidRPr="00576F1F" w14:paraId="57571061"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50D08D6" w14:textId="77777777" w:rsidR="003C129A" w:rsidRPr="00576F1F" w:rsidRDefault="003C129A" w:rsidP="00F93789">
            <w:pPr>
              <w:spacing w:after="160" w:line="259" w:lineRule="auto"/>
              <w:jc w:val="both"/>
              <w:rPr>
                <w:rFonts w:asciiTheme="majorBidi" w:hAnsiTheme="majorBidi" w:cstheme="majorBidi"/>
                <w:sz w:val="28"/>
                <w:szCs w:val="28"/>
              </w:rPr>
            </w:pPr>
            <w:bookmarkStart w:id="4" w:name="_Hlk161415892"/>
            <w:r w:rsidRPr="00576F1F">
              <w:rPr>
                <w:rFonts w:asciiTheme="majorBidi" w:hAnsiTheme="majorBidi" w:cstheme="majorBidi"/>
                <w:sz w:val="28"/>
                <w:szCs w:val="28"/>
                <w:lang w:bidi="fa-IR"/>
              </w:rPr>
              <w:t>CD44</w:t>
            </w:r>
          </w:p>
        </w:tc>
        <w:tc>
          <w:tcPr>
            <w:tcW w:w="1870" w:type="dxa"/>
          </w:tcPr>
          <w:p w14:paraId="0018BF6E"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cell surface protein contributes to tumor invasion and regulates epithelial-mesenchymal transition (EMT)</w:t>
            </w:r>
          </w:p>
        </w:tc>
        <w:tc>
          <w:tcPr>
            <w:tcW w:w="1870" w:type="dxa"/>
          </w:tcPr>
          <w:p w14:paraId="50748F97" w14:textId="3201A7B8"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Upregulation of CD44 is associated with positive lymph node metastasis and lymph vascular invasion</w:t>
            </w:r>
          </w:p>
        </w:tc>
        <w:tc>
          <w:tcPr>
            <w:tcW w:w="1870" w:type="dxa"/>
          </w:tcPr>
          <w:p w14:paraId="22B56947"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&lt;EndNote&gt;&lt;Cite&gt;&lt;Author&gt;Sanches&lt;/Author&gt;&lt;Year&gt;2021&lt;/Year&gt;&lt;RecNum&gt;124&lt;/RecNum&gt;&lt;DisplayText&gt;(12, 17)&lt;/DisplayText&gt;&lt;record&gt;&lt;rec-number&gt;124&lt;/rec-number&gt;&lt;foreign-keys&gt;&lt;key app="EN" db-id="sz9retepss2s9seev5axdwf4rvpetapxfxz9" timestamp="1711290005"&gt;124&lt;/key&gt;&lt;/foreign-keys&gt;&lt;ref-type name="Journal Article"&gt;17&lt;/ref-type&gt;&lt;contributors&gt;&lt;authors&gt;&lt;author&gt;Sanches, Jaceline Gisliane Pires&lt;/author&gt;&lt;author&gt;Song, Bo&lt;/author&gt;&lt;author&gt;Zhang, Qingqing&lt;/author&gt;&lt;author&gt;Cui, Xinye&lt;/author&gt;&lt;author&gt;Yabasin, Iddrisu Baba&lt;/author&gt;&lt;author&gt;Ntim, Michael&lt;/author&gt;&lt;author&gt;Li, Xinlong&lt;/author&gt;&lt;author&gt;He, Jiabei&lt;/author&gt;&lt;author&gt;Zhang, Yao&lt;/author&gt;&lt;author&gt;Mao, Jun&lt;/author&gt;&lt;/authors&gt;&lt;/contributors&gt;&lt;titles&gt;&lt;title&gt;The role of KDM2B and EZH2 in regulating the stemness in colorectal cancer through the PI3K/AKT pathway&lt;/title&gt;&lt;secondary-title&gt;Frontiers in Oncology&lt;/secondary-title&gt;&lt;/titles&gt;&lt;periodical&gt;&lt;full-title&gt;Frontiers in Oncology&lt;/full-title&gt;&lt;/periodical&gt;&lt;pages&gt;637298&lt;/pages&gt;&lt;volume&gt;11&lt;/volume&gt;&lt;dates&gt;&lt;year&gt;2021&lt;/year&gt;&lt;/dates&gt;&lt;isbn&gt;2234-943X&lt;/isbn&gt;&lt;urls&gt;&lt;/urls&gt;&lt;/record&gt;&lt;/Cite&gt;&lt;Cite&gt;&lt;Author&gt;Chen&lt;/Author&gt;&lt;Year&gt;2016&lt;/Year&gt;&lt;RecNum&gt;125&lt;/RecNum&gt;&lt;record&gt;&lt;rec-number&gt;125&lt;/rec-number&gt;&lt;foreign-keys&gt;&lt;key app="EN" db-id="sz9retepss2s9seev5axdwf4rvpetapxfxz9" timestamp="1711290166"&gt;125&lt;/key&gt;&lt;/foreign-keys&gt;&lt;ref-type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(12, 17)</w:t>
            </w:r>
            <w:r w:rsidRPr="00576F1F">
              <w:rPr>
                <w:rFonts w:asciiTheme="majorBidi" w:hAnsiTheme="majorBidi" w:cstheme="majorBidi"/>
                <w:sz w:val="16"/>
                <w:szCs w:val="16"/>
                <w:lang w:bidi="fa-IR"/>
              </w:rPr>
              <w:fldChar w:fldCharType="end"/>
            </w:r>
          </w:p>
          <w:p w14:paraId="24948C9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pancreatic adenocarcinoma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&lt;EndNote&gt;&lt;Cite&gt;&lt;Author&gt;van Vlerken&lt;/Author&gt;&lt;Year&gt;2013&lt;/Year&gt;&lt;RecNum&gt;126&lt;/RecNum&gt;&lt;DisplayText&gt;(16)&lt;/DisplayText&gt;&lt;record&gt;&lt;rec-number&gt;126&lt;/rec-number&gt;&lt;foreign-keys&gt;&lt;key app="EN" db-id="sz9retepss2s9seev5axdwf4rvpetapxfxz9" timestamp="1711290287"&gt;126&lt;/key&gt;&lt;/foreign-keys&gt;&lt;ref-type name="Journal Article"&gt;17&lt;/ref-type&gt;&lt;contributors&gt;&lt;authors&gt;&lt;author&gt;van Vlerken, Lilian E&lt;/author&gt;&lt;author&gt;Kiefer, Christine M&lt;/author&gt;&lt;author&gt;Morehouse, Chris&lt;/author&gt;&lt;author&gt;Li, Ying&lt;/author&gt;&lt;author&gt;Groves, Chris&lt;/author&gt;&lt;author&gt;Wilson, Susan D&lt;/author&gt;&lt;author&gt;Yao, Yihong&lt;/author&gt;&lt;author&gt;Hollingsworth, Robert E&lt;/author&gt;&lt;author&gt;Hurt, Elaine M&lt;/author&gt;&lt;/authors&gt;&lt;/contributors&gt;&lt;titles&gt;&lt;title&gt;EZH2 is required for breast and pancreatic cancer stem cell maintenance and can be used as a functional cancer stem cell reporter&lt;/title&gt;&lt;secondary-title&gt;Stem cells translational medicine&lt;/secondary-title&gt;&lt;/titles&gt;&lt;periodical&gt;&lt;full-title&gt;Stem cells translational medicine&lt;/full-title&gt;&lt;/periodical&gt;&lt;pages&gt;43-52&lt;/pages&gt;&lt;volume&gt;2&lt;/volume&gt;&lt;number&gt;1&lt;/number&gt;&lt;dates&gt;&lt;year&gt;2013&lt;/year&gt;&lt;/dates&gt;&lt;isbn&gt;2157-6564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(16)</w:t>
            </w:r>
            <w:r w:rsidRPr="00576F1F">
              <w:rPr>
                <w:rFonts w:asciiTheme="majorBidi" w:hAnsiTheme="majorBidi" w:cstheme="majorBidi"/>
                <w:sz w:val="16"/>
                <w:szCs w:val="16"/>
                <w:lang w:bidi="fa-IR"/>
              </w:rPr>
              <w:fldChar w:fldCharType="end"/>
            </w:r>
          </w:p>
          <w:p w14:paraId="71E2D88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&lt;EndNote&gt;&lt;Cite&gt;&lt;Author&gt;Gonzalez&lt;/Author&gt;&lt;Year&gt;2014&lt;/Year&gt;&lt;RecNum&gt;127&lt;/RecNum&gt;&lt;DisplayText&gt;(37)&lt;/DisplayText&gt;&lt;record&gt;&lt;rec-number&gt;127&lt;/rec-number&gt;&lt;foreign-keys&gt;&lt;key app="EN" db-id="sz9retepss2s9seev5axdwf4rvpetapxfxz9" timestamp="1711290491"&gt;127&lt;/key&gt;&lt;/foreign-keys&gt;&lt;ref-type name="Journal Article"&gt;17&lt;/ref-type&gt;&lt;contributors&gt;&lt;authors&gt;&lt;author&gt;Gonzalez, Maria E&lt;/author&gt;&lt;author&gt;Moore, Heather M&lt;/author&gt;&lt;author&gt;Li, Xin&lt;/author&gt;&lt;author&gt;Toy, Kathy A&lt;/author&gt;&lt;author&gt;Huang, Wei&lt;/author&gt;&lt;author&gt;Sabel, Michael S&lt;/author&gt;&lt;author&gt;Kidwell, Kelley M&lt;/author&gt;&lt;author&gt;Kleer, Celina G&lt;/author&gt;&lt;/authors&gt;&lt;/contributors&gt;&lt;titles&gt;&lt;title&gt;EZH2 expands breast stem cells through activation of NOTCH1 signaling&lt;/title&gt;&lt;secondary-title&gt;Proceedings of the National Academy of Sciences&lt;/secondary-title&gt;&lt;/titles&gt;&lt;periodical&gt;&lt;full-title&gt;Proceedings of the National Academy of Sciences&lt;/full-title&gt;&lt;/periodical&gt;&lt;pages&gt;3098-3103&lt;/pages&gt;&lt;volume&gt;111&lt;/volume&gt;&lt;number&gt;8&lt;/number&gt;&lt;dates&gt;&lt;year&gt;2014&lt;/year&gt;&lt;/dates&gt;&lt;isbn&gt;0027-8424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(37)</w:t>
            </w:r>
            <w:r w:rsidRPr="00576F1F">
              <w:rPr>
                <w:rFonts w:asciiTheme="majorBidi" w:hAnsiTheme="majorBidi" w:cstheme="majorBidi"/>
                <w:sz w:val="16"/>
                <w:szCs w:val="16"/>
                <w:lang w:bidi="fa-IR"/>
              </w:rPr>
              <w:fldChar w:fldCharType="end"/>
            </w:r>
            <w:r w:rsidRPr="00576F1F">
              <w:rPr>
                <w:rFonts w:asciiTheme="majorBidi" w:hAnsiTheme="majorBidi" w:cstheme="majorBidi"/>
                <w:sz w:val="16"/>
                <w:szCs w:val="16"/>
                <w:lang w:bidi="fa-IR"/>
              </w:rPr>
              <w:t xml:space="preserve">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&lt;EndNote&gt;&lt;Cite&gt;&lt;Author&gt;van Vlerken&lt;/Author&gt;&lt;Year&gt;2013&lt;/Year&gt;&lt;RecNum&gt;128&lt;/RecNum&gt;&lt;DisplayText&gt;(16)&lt;/DisplayText&gt;&lt;record&gt;&lt;rec-number&gt;128&lt;/rec-number&gt;&lt;foreign-keys&gt;&lt;key app="EN" db-id="sz9retepss2s9seev5axdwf4rvpetapxfxz9" timestamp="1711290707"&gt;128&lt;/key&gt;&lt;/foreign-keys&gt;&lt;ref-type name="Journal Article"&gt;17&lt;/ref-type&gt;&lt;contributors&gt;&lt;authors&gt;&lt;author&gt;van Vlerken, Lilian E&lt;/author&gt;&lt;author&gt;Kiefer, Christine M&lt;/author&gt;&lt;author&gt;Morehouse, Chris&lt;/author&gt;&lt;author&gt;Li, Ying&lt;/author&gt;&lt;author&gt;Groves, Chris&lt;/author&gt;&lt;author&gt;Wilson, Susan D&lt;/author&gt;&lt;author&gt;Yao, Yihong&lt;/author&gt;&lt;author&gt;Hollingsworth, Robert E&lt;/author&gt;&lt;author&gt;Hurt, Elaine M&lt;/author&gt;&lt;/authors&gt;&lt;/contributors&gt;&lt;titles&gt;&lt;title&gt;EZH2 is required for breast and pancreatic cancer stem cell maintenance and can be used as a functional cancer stem cell reporter&lt;/title&gt;&lt;secondary-title&gt;Stem cells translational medicine&lt;/secondary-title&gt;&lt;/titles&gt;&lt;periodical&gt;&lt;full-title&gt;Stem cells translational medicine&lt;/full-title&gt;&lt;/periodical&gt;&lt;pages&gt;43-52&lt;/pages&gt;&lt;volume&gt;2&lt;/volume&gt;&lt;number&gt;1&lt;/number&gt;&lt;dates&gt;&lt;year&gt;2013&lt;/year&gt;&lt;/dates&gt;&lt;isbn&gt;2157-6564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(16)</w:t>
            </w:r>
            <w:r w:rsidRPr="00576F1F">
              <w:rPr>
                <w:rFonts w:asciiTheme="majorBidi" w:hAnsiTheme="majorBidi" w:cstheme="majorBidi"/>
                <w:sz w:val="16"/>
                <w:szCs w:val="16"/>
                <w:lang w:bidi="fa-IR"/>
              </w:rPr>
              <w:fldChar w:fldCharType="end"/>
            </w:r>
          </w:p>
          <w:p w14:paraId="269A3C37"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Bladder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&lt;EndNote&gt;&lt;Cite&gt;&lt;Author&gt;Lee&lt;/Author&gt;&lt;Year&gt;2015&lt;/Year&gt;&lt;RecNum&gt;130&lt;/RecNum&gt;&lt;DisplayText&gt;(38)&lt;/DisplayText&gt;&lt;record&gt;&lt;rec-number&gt;130&lt;/rec-number&gt;&lt;foreign-keys&gt;&lt;key app="EN" db-id="sz9retepss2s9seev5axdwf4rvpetapxfxz9" timestamp="1711291199"&gt;130&lt;/key&gt;&lt;/foreign-keys&gt;&lt;ref-type name="Journal Article"&gt;17&lt;/ref-type&gt;&lt;contributors&gt;&lt;authors&gt;&lt;author&gt;Lee, Se-Ra&lt;/author&gt;&lt;author&gt;Roh, Yun-Gil&lt;/author&gt;&lt;author&gt;Kim, Seon-Kyu&lt;/author&gt;&lt;author&gt;Lee, Ju-Seog&lt;/author&gt;&lt;author&gt;Seol, So-Young&lt;/author&gt;&lt;author&gt;Lee, Hyun-Hee&lt;/author&gt;&lt;author&gt;Kim, Won-Tae&lt;/author&gt;&lt;author&gt;Kim, Wun-Jae&lt;/author&gt;&lt;author&gt;Heo, Jeonghoon&lt;/author&gt;&lt;author&gt;Cha, Hee-Jae&lt;/author&gt;&lt;/authors&gt;&lt;/contributors&gt;&lt;titles&gt;&lt;title&gt;Activation of EZH2 and SUZ12 regulated by E2F1 predicts the disease progression and aggressive characteristics of bladder cancer&lt;/title&gt;&lt;secondary-title&gt;Clinical cancer research&lt;/secondary-title&gt;&lt;/titles&gt;&lt;periodical&gt;&lt;full-title&gt;Clinical cancer research&lt;/full-title&gt;&lt;/periodical&gt;&lt;pages&gt;5391-5403&lt;/pages&gt;&lt;volume&gt;21&lt;/volume&gt;&lt;number&gt;23&lt;/number&gt;&lt;dates&gt;&lt;year&gt;2015&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(38)</w:t>
            </w:r>
            <w:r w:rsidRPr="00576F1F">
              <w:rPr>
                <w:rFonts w:asciiTheme="majorBidi" w:hAnsiTheme="majorBidi" w:cstheme="majorBidi"/>
                <w:sz w:val="16"/>
                <w:szCs w:val="16"/>
                <w:lang w:bidi="fa-IR"/>
              </w:rPr>
              <w:fldChar w:fldCharType="end"/>
            </w:r>
          </w:p>
        </w:tc>
        <w:tc>
          <w:tcPr>
            <w:tcW w:w="1870" w:type="dxa"/>
          </w:tcPr>
          <w:p w14:paraId="0604DD3B"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Extremely high</w:t>
            </w:r>
          </w:p>
          <w:p w14:paraId="03A7CC58"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(-2.76/+9.18)</w:t>
            </w:r>
          </w:p>
        </w:tc>
      </w:tr>
      <w:tr w:rsidR="00576F1F" w:rsidRPr="00576F1F" w14:paraId="1BBDF862"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421C2CDC"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ABCG2</w:t>
            </w:r>
          </w:p>
        </w:tc>
        <w:tc>
          <w:tcPr>
            <w:tcW w:w="1870" w:type="dxa"/>
          </w:tcPr>
          <w:p w14:paraId="4DF1C2AC"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ATP-binding cassette transporter (membrane transporter) is associated with drug resistance and metastasis</w:t>
            </w:r>
          </w:p>
        </w:tc>
        <w:tc>
          <w:tcPr>
            <w:tcW w:w="1870" w:type="dxa"/>
          </w:tcPr>
          <w:p w14:paraId="4EC616A7" w14:textId="24C8B0BE"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presence of ABCG2-positive cells is associated with poor independent survival, regardless of the size of the primary tumor, and positive lymph node metastasis</w:t>
            </w:r>
          </w:p>
        </w:tc>
        <w:tc>
          <w:tcPr>
            <w:tcW w:w="1870" w:type="dxa"/>
          </w:tcPr>
          <w:p w14:paraId="205FDA2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Bladder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&lt;EndNote&gt;&lt;Cite&gt;&lt;Author&gt;Lee&lt;/Author&gt;&lt;Year&gt;2015&lt;/Year&gt;&lt;RecNum&gt;130&lt;/RecNum&gt;&lt;DisplayText&gt;(38)&lt;/DisplayText&gt;&lt;record&gt;&lt;rec-number&gt;130&lt;/rec-number&gt;&lt;foreign-keys&gt;&lt;key app="EN" db-id="sz9retepss2s9seev5axdwf4rvpetapxfxz9" timestamp="1711291199"&gt;130&lt;/key&gt;&lt;/foreign-keys&gt;&lt;ref-type name="Journal Article"&gt;17&lt;/ref-type&gt;&lt;contributors&gt;&lt;authors&gt;&lt;author&gt;Lee, Se-Ra&lt;/author&gt;&lt;author&gt;Roh, Yun-Gil&lt;/author&gt;&lt;author&gt;Kim, Seon-Kyu&lt;/author&gt;&lt;author&gt;Lee, Ju-Seog&lt;/author&gt;&lt;author&gt;Seol, So-Young&lt;/author&gt;&lt;author&gt;Lee, Hyun-Hee&lt;/author&gt;&lt;author&gt;Kim, Won-Tae&lt;/author&gt;&lt;author&gt;Kim, Wun-Jae&lt;/author&gt;&lt;author&gt;Heo, Jeonghoon&lt;/author&gt;&lt;author&gt;Cha, Hee-Jae&lt;/author&gt;&lt;/authors&gt;&lt;/contributors&gt;&lt;titles&gt;&lt;title&gt;Activation of EZH2 and SUZ12 regulated by E2F1 predicts the disease progression and aggressive characteristics of bladder cancer&lt;/title&gt;&lt;secondary-title&gt;Clinical cancer research&lt;/secondary-title&gt;&lt;/titles&gt;&lt;periodical&gt;&lt;full-title&gt;Clinical cancer research&lt;/full-title&gt;&lt;/periodical&gt;&lt;pages&gt;5391-5403&lt;/pages&gt;&lt;volume&gt;21&lt;/volume&gt;&lt;number&gt;23&lt;/number&gt;&lt;dates&gt;&lt;year&gt;2015&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(38)</w:t>
            </w:r>
            <w:r w:rsidRPr="00576F1F">
              <w:rPr>
                <w:rFonts w:asciiTheme="majorBidi" w:hAnsiTheme="majorBidi" w:cstheme="majorBidi"/>
                <w:sz w:val="16"/>
                <w:szCs w:val="16"/>
                <w:lang w:bidi="fa-IR"/>
              </w:rPr>
              <w:fldChar w:fldCharType="end"/>
            </w:r>
          </w:p>
        </w:tc>
        <w:tc>
          <w:tcPr>
            <w:tcW w:w="1870" w:type="dxa"/>
          </w:tcPr>
          <w:p w14:paraId="18413A67"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196A3D4A"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(-2.4/+6.02)</w:t>
            </w:r>
          </w:p>
        </w:tc>
      </w:tr>
      <w:bookmarkEnd w:id="4"/>
      <w:tr w:rsidR="00576F1F" w:rsidRPr="00576F1F" w14:paraId="109CBAFC"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1EE796D"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ALDH1</w:t>
            </w:r>
          </w:p>
        </w:tc>
        <w:tc>
          <w:tcPr>
            <w:tcW w:w="1870" w:type="dxa"/>
          </w:tcPr>
          <w:p w14:paraId="14B542C9"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Intracellular enzyme aldehyde dehydrogenases (ALDH) oxidize aldehydes: ALDH1+ cancer cells possess invasive and metastatic capabilities with an epithelial-mesenchymal transition (EMT) phenotype, and are associated with treatment resistance</w:t>
            </w:r>
          </w:p>
        </w:tc>
        <w:tc>
          <w:tcPr>
            <w:tcW w:w="1870" w:type="dxa"/>
          </w:tcPr>
          <w:p w14:paraId="08CFD9FC" w14:textId="2DDCB4B2"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Positive ALDH1 staining was associated with higher clinical stage and shorter overall survival</w:t>
            </w:r>
          </w:p>
        </w:tc>
        <w:tc>
          <w:tcPr>
            <w:tcW w:w="1870" w:type="dxa"/>
          </w:tcPr>
          <w:p w14:paraId="28EA5E8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&lt;EndNote&gt;&lt;Cite&gt;&lt;Author&gt;Sanches&lt;/Author&gt;&lt;Year&gt;2021&lt;/Year&gt;&lt;RecNum&gt;41&lt;/RecNum&gt;&lt;DisplayText&gt;(17)&lt;/DisplayText&gt;&lt;record&gt;&lt;rec-number&gt;41&lt;/rec-number&gt;&lt;foreign-keys&gt;&lt;key app="EN" db-id="sz9retepss2s9seev5axdwf4rvpetapxfxz9" timestamp="1687898744"&gt;41&lt;/key&gt;&lt;/foreign-keys&gt;&lt;ref-type name="Journal Article"&gt;17&lt;/ref-type&gt;&lt;contributors&gt;&lt;authors&gt;&lt;author&gt;Sanches, Jaceline Gisliane Pires&lt;/author&gt;&lt;author&gt;Song, Bo&lt;/author&gt;&lt;author&gt;Zhang, Qingqing&lt;/author&gt;&lt;author&gt;Cui, Xinye&lt;/author&gt;&lt;author&gt;Yabasin, Iddrisu Baba&lt;/author&gt;&lt;author&gt;Ntim, Michael&lt;/author&gt;&lt;author&gt;Li, Xinlong&lt;/author&gt;&lt;author&gt;He, Jiabei&lt;/author&gt;&lt;author&gt;Zhang, Yao&lt;/author&gt;&lt;author&gt;Mao, Jun&lt;/author&gt;&lt;/authors&gt;&lt;/contributors&gt;&lt;titles&gt;&lt;title&gt;The role of KDM2B and EZH2 in regulating the stemness in colorectal cancer through the PI3K/AKT pathway&lt;/title&gt;&lt;secondary-title&gt;Frontiers in Oncology&lt;/secondary-title&gt;&lt;/titles&gt;&lt;periodical&gt;&lt;full-title&gt;Frontiers in Oncology&lt;/full-title&gt;&lt;/periodical&gt;&lt;pages&gt;637298&lt;/pages&gt;&lt;volume&gt;11&lt;/volume&gt;&lt;dates&gt;&lt;year&gt;2021&lt;/year&gt;&lt;/dates&gt;&lt;isbn&gt;2234-943X&lt;/isbn&gt;&lt;urls&gt;&lt;/urls&gt;&lt;/record&gt;&lt;/Cite&gt;&lt;/EndNote&gt;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(17)</w:t>
            </w:r>
            <w:r w:rsidRPr="00576F1F">
              <w:rPr>
                <w:rFonts w:asciiTheme="majorBidi" w:hAnsiTheme="majorBidi" w:cstheme="majorBidi"/>
                <w:sz w:val="16"/>
                <w:szCs w:val="16"/>
                <w:lang w:bidi="fa-IR"/>
              </w:rPr>
              <w:fldChar w:fldCharType="end"/>
            </w:r>
          </w:p>
          <w:p w14:paraId="423953E9"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&lt;EndNote&gt;&lt;Cite&gt;&lt;Author&gt;Gonzalez&lt;/Author&gt;&lt;Year&gt;2014&lt;/Year&gt;&lt;RecNum&gt;127&lt;/RecNum&gt;&lt;DisplayText&gt;(37)&lt;/DisplayText&gt;&lt;record&gt;&lt;rec-number&gt;127&lt;/rec-number&gt;&lt;foreign-keys&gt;&lt;key app="EN" db-id="sz9retepss2s9seev5axdwf4rvpetapxfxz9" timestamp="1711290491"&gt;127&lt;/key&gt;&lt;/foreign-keys&gt;&lt;ref-type name="Journal Article"&gt;17&lt;/ref-type&gt;&lt;contributors&gt;&lt;authors&gt;&lt;author&gt;Gonzalez, Maria E&lt;/author&gt;&lt;author&gt;Moore, Heather M&lt;/author&gt;&lt;author&gt;Li, Xin&lt;/author&gt;&lt;author&gt;Toy, Kathy A&lt;/author&gt;&lt;author&gt;Huang, Wei&lt;/author&gt;&lt;author&gt;Sabel, Michael S&lt;/author&gt;&lt;author&gt;Kidwell, Kelley M&lt;/author&gt;&lt;author&gt;Kleer, Celina G&lt;/author&gt;&lt;/authors&gt;&lt;/contributors&gt;&lt;titles&gt;&lt;title&gt;EZH2 expands breast stem cells through activation of NOTCH1 signaling&lt;/title&gt;&lt;secondary-title&gt;Proceedings of the National Academy of Sciences&lt;/secondary-title&gt;&lt;/titles&gt;&lt;periodical&gt;&lt;full-title&gt;Proceedings of the National Academy of Sciences&lt;/full-title&gt;&lt;/periodical&gt;&lt;pages&gt;3098-3103&lt;/pages&gt;&lt;volume&gt;111&lt;/volume&gt;&lt;number&gt;8&lt;/number&gt;&lt;dates&gt;&lt;year&gt;2014&lt;/year&gt;&lt;/dates&gt;&lt;isbn&gt;0027-8424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(37)</w:t>
            </w:r>
            <w:r w:rsidRPr="00576F1F">
              <w:rPr>
                <w:rFonts w:asciiTheme="majorBidi" w:hAnsiTheme="majorBidi" w:cstheme="majorBidi"/>
                <w:sz w:val="16"/>
                <w:szCs w:val="16"/>
                <w:lang w:bidi="fa-IR"/>
              </w:rPr>
              <w:fldChar w:fldCharType="end"/>
            </w:r>
          </w:p>
        </w:tc>
        <w:tc>
          <w:tcPr>
            <w:tcW w:w="1870" w:type="dxa"/>
          </w:tcPr>
          <w:p w14:paraId="2C54D695"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4DB8C9C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p w14:paraId="452295B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(-4.23/+5.01)</w:t>
            </w:r>
          </w:p>
          <w:p w14:paraId="5AD74C73"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r>
      <w:tr w:rsidR="00576F1F" w:rsidRPr="00576F1F" w14:paraId="59A94C33"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67BE1BE7"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CD133</w:t>
            </w:r>
          </w:p>
        </w:tc>
        <w:tc>
          <w:tcPr>
            <w:tcW w:w="1870" w:type="dxa"/>
          </w:tcPr>
          <w:p w14:paraId="03415C44"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Cell surface protein: enhances tumor initiation, self-renewal capacity, and chemoresistance</w:t>
            </w:r>
          </w:p>
        </w:tc>
        <w:tc>
          <w:tcPr>
            <w:tcW w:w="1870" w:type="dxa"/>
          </w:tcPr>
          <w:p w14:paraId="7D7D4D07" w14:textId="0A6C65A8"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presence of CD133+ cancer cells was associated with tumor cell differentiation</w:t>
            </w:r>
          </w:p>
        </w:tc>
        <w:tc>
          <w:tcPr>
            <w:tcW w:w="1870" w:type="dxa"/>
          </w:tcPr>
          <w:p w14:paraId="4B010BD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&lt;EndNote&gt;&lt;Cite&gt;&lt;Author&gt;Sanches&lt;/Author&gt;&lt;Year&gt;2021&lt;/Year&gt;&lt;RecNum&gt;41&lt;/RecNum&gt;&lt;DisplayText&gt;(17)&lt;/DisplayText&gt;&lt;record&gt;&lt;rec-number&gt;41&lt;/rec-number&gt;&lt;foreign-keys&gt;&lt;key app="EN" db-id="sz9retepss2s9seev5axdwf4rvpetapxfxz9" timestamp="1687898744"&gt;41&lt;/key&gt;&lt;/foreign-keys&gt;&lt;ref-type name="Journal Article"&gt;17&lt;/ref-type&gt;&lt;contributors&gt;&lt;authors&gt;&lt;author&gt;Sanches, Jaceline Gisliane Pires&lt;/author&gt;&lt;author&gt;Song, Bo&lt;/author&gt;&lt;author&gt;Zhang, Qingqing&lt;/author&gt;&lt;author&gt;Cui, Xinye&lt;/author&gt;&lt;author&gt;Yabasin, Iddrisu Baba&lt;/author&gt;&lt;author&gt;Ntim, Michael&lt;/author&gt;&lt;author&gt;Li, Xinlong&lt;/author&gt;&lt;author&gt;He, Jiabei&lt;/author&gt;&lt;author&gt;Zhang, Yao&lt;/author&gt;&lt;author&gt;Mao, Jun&lt;/author&gt;&lt;/authors&gt;&lt;/contributors&gt;&lt;titles&gt;&lt;title&gt;The role of KDM2B and EZH2 in regulating the stemness in colorectal cancer through the PI3K/AKT pathway&lt;/title&gt;&lt;secondary-title&gt;Frontiers in Oncology&lt;/secondary-title&gt;&lt;/titles&gt;&lt;periodical&gt;&lt;full-title&gt;Frontiers in Oncology&lt;/full-title&gt;&lt;/periodical&gt;&lt;pages&gt;637298&lt;/pages&gt;&lt;volume&gt;11&lt;/volume&gt;&lt;dates&gt;&lt;year&gt;2021&lt;/year&gt;&lt;/dates&gt;&lt;isbn&gt;2234-943X&lt;/isbn&gt;&lt;urls&gt;&lt;/urls&gt;&lt;/record&gt;&lt;/Cite&gt;&lt;/EndNote&gt;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(17)</w:t>
            </w:r>
            <w:r w:rsidRPr="00576F1F">
              <w:rPr>
                <w:rFonts w:asciiTheme="majorBidi" w:hAnsiTheme="majorBidi" w:cstheme="majorBidi"/>
                <w:sz w:val="16"/>
                <w:szCs w:val="16"/>
                <w:lang w:bidi="fa-IR"/>
              </w:rPr>
              <w:fldChar w:fldCharType="end"/>
            </w:r>
            <w:r w:rsidRPr="00576F1F">
              <w:rPr>
                <w:rFonts w:asciiTheme="majorBidi" w:hAnsiTheme="majorBidi" w:cstheme="majorBidi"/>
                <w:sz w:val="16"/>
                <w:szCs w:val="16"/>
                <w:lang w:bidi="fa-IR"/>
              </w:rPr>
              <w:t>-</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&lt;EndNote&gt;&lt;Cite&gt;&lt;Author&gt;Chen&lt;/Author&gt;&lt;Year&gt;2016&lt;/Year&gt;&lt;RecNum&gt;36&lt;/RecNum&gt;&lt;DisplayText&gt;(12)&lt;/DisplayText&gt;&lt;record&gt;&lt;rec-number&gt;36&lt;/rec-number&gt;&lt;foreign-keys&gt;&lt;key app="EN" db-id="sz9retepss2s9seev5axdwf4rvpetapxfxz9" timestamp="1687898153"&gt;36&lt;/key&gt;&lt;/foreign-keys&gt;&lt;ref-type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w:t>
            </w:r>
            <w:r w:rsidRPr="00576F1F">
              <w:rPr>
                <w:rFonts w:asciiTheme="majorBidi" w:hAnsiTheme="majorBidi" w:cstheme="majorBidi"/>
                <w:sz w:val="16"/>
                <w:szCs w:val="16"/>
                <w:lang w:bidi="fa-IR"/>
              </w:rPr>
              <w:fldChar w:fldCharType="end"/>
            </w:r>
          </w:p>
          <w:p w14:paraId="022F2EA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Liver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&lt;EndNote&gt;&lt;Cite&gt;&lt;Author&gt;Wu&lt;/Author&gt;&lt;Year&gt;2021&lt;/Year&gt;&lt;RecNum&gt;131&lt;/RecNum&gt;&lt;DisplayText&gt;(39)&lt;/DisplayText&gt;&lt;record&gt;&lt;rec-number&gt;131&lt;/rec-number&gt;&lt;foreign-keys&gt;&lt;key app="EN" db-id="sz9retepss2s9seev5axdwf4rvpetapxfxz9" timestamp="1711291759"&gt;131&lt;/key&gt;&lt;/foreign-keys&gt;&lt;ref-type name="Journal Article"&gt;17&lt;/ref-type&gt;&lt;contributors&gt;&lt;authors&gt;&lt;author&gt;Wu, Jie&lt;/author&gt;&lt;author&gt;Sun, Lulu&lt;/author&gt;&lt;author&gt;Liu, Tingting&lt;/author&gt;&lt;author&gt;Dong, Gang&lt;/author&gt;&lt;/authors&gt;&lt;/contributors&gt;&lt;titles&gt;&lt;title&gt;Ultrasound-targeted microbubble destruction-mediated downregulation of EZH2 inhibits stemness and epithelial-mesenchymal transition of liver cancer stem cells&lt;/title&gt;&lt;secondary-title&gt;OncoTargets and therapy&lt;/secondary-title&gt;&lt;/titles&gt;&lt;periodical&gt;&lt;full-title&gt;OncoTargets and therapy&lt;/full-title&gt;&lt;/periodical&gt;&lt;pages&gt;221-237&lt;/pages&gt;&lt;dates&gt;&lt;year&gt;2021&lt;/year&gt;&lt;/dates&gt;&lt;isbn&gt;1178-6930&lt;/isbn&gt;&lt;urls&gt;&lt;/urls&gt;&lt;/record&gt;&lt;/Cite&gt;&lt;/EndNote&gt;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(39)</w:t>
            </w:r>
            <w:r w:rsidRPr="00576F1F">
              <w:rPr>
                <w:rFonts w:asciiTheme="majorBidi" w:hAnsiTheme="majorBidi" w:cstheme="majorBidi"/>
                <w:sz w:val="16"/>
                <w:szCs w:val="16"/>
                <w:lang w:bidi="fa-IR"/>
              </w:rPr>
              <w:fldChar w:fldCharType="end"/>
            </w:r>
          </w:p>
          <w:p w14:paraId="671DEC26"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hepatocellular carcinoma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&lt;EndNote&gt;&lt;Cite&gt;&lt;Author&gt;Chiba&lt;/Author&gt;&lt;Year&gt;2012&lt;/Year&gt;&lt;RecNum&gt;132&lt;/RecNum&gt;&lt;DisplayText&gt;(40)&lt;/DisplayText&gt;&lt;record&gt;&lt;rec-number&gt;132&lt;/rec-number&gt;&lt;foreign-keys&gt;&lt;key app="EN" db-id="sz9retepss2s9seev5axdwf4rvpetapxfxz9" timestamp="1711291905"&gt;132&lt;/key&gt;&lt;/foreign-keys&gt;&lt;ref-type name="Journal Article"&gt;17&lt;/ref-type&gt;&lt;contributors&gt;&lt;authors&gt;&lt;author&gt;Chiba, Tetsuhiro&lt;/author&gt;&lt;author&gt;Suzuki, Eiichiro&lt;/author&gt;&lt;author&gt;Negishi, Masamitsu&lt;/author&gt;&lt;author&gt;Saraya, Atsunori&lt;/author&gt;&lt;author&gt;Miyagi, Satoru&lt;/author&gt;&lt;author&gt;Konuma, Takaaki&lt;/author&gt;&lt;author&gt;Tanaka, Satomi&lt;/author&gt;&lt;author&gt;Tada, Motohisa&lt;/author&gt;&lt;author&gt;Kanai, Fumihiko&lt;/author&gt;&lt;author&gt;Imazeki, Fumio&lt;/author&gt;&lt;/authors&gt;&lt;/contributors&gt;&lt;titles&gt;&lt;title&gt;3‐Deazaneplanocin A is a promising therapeutic agent for the eradication of tumor‐initiating hepatocellular carcinoma cells&lt;/title&gt;&lt;secondary-title&gt;International journal of cancer&lt;/secondary-title&gt;&lt;/titles&gt;&lt;periodical&gt;&lt;full-title&gt;International journal of cancer&lt;/full-title&gt;&lt;/periodical&gt;&lt;pages&gt;2557-2567&lt;/pages&gt;&lt;volume&gt;130&lt;/volume&gt;&lt;number&gt;11&lt;/number&gt;&lt;dates&gt;&lt;year&gt;2012&lt;/year&gt;&lt;/dates&gt;&lt;isbn&gt;0020-7136&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(40)</w:t>
            </w:r>
            <w:r w:rsidRPr="00576F1F">
              <w:rPr>
                <w:rFonts w:asciiTheme="majorBidi" w:hAnsiTheme="majorBidi" w:cstheme="majorBidi"/>
                <w:sz w:val="16"/>
                <w:szCs w:val="16"/>
                <w:lang w:bidi="fa-IR"/>
              </w:rPr>
              <w:fldChar w:fldCharType="end"/>
            </w:r>
          </w:p>
        </w:tc>
        <w:tc>
          <w:tcPr>
            <w:tcW w:w="1870" w:type="dxa"/>
          </w:tcPr>
          <w:p w14:paraId="01F95716"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558E92F9"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(-3.36/+6.22)</w:t>
            </w:r>
          </w:p>
        </w:tc>
      </w:tr>
      <w:tr w:rsidR="00576F1F" w:rsidRPr="00576F1F" w14:paraId="605FD587"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EDD2707"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LGR5</w:t>
            </w:r>
          </w:p>
        </w:tc>
        <w:tc>
          <w:tcPr>
            <w:tcW w:w="1870" w:type="dxa"/>
          </w:tcPr>
          <w:p w14:paraId="152F23F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Cell surface protein: enhances proliferation, migration, and invasive capacity</w:t>
            </w:r>
          </w:p>
        </w:tc>
        <w:tc>
          <w:tcPr>
            <w:tcW w:w="1870" w:type="dxa"/>
          </w:tcPr>
          <w:p w14:paraId="4C838E33" w14:textId="214A8243"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Elevated Lgr5 expression was associated with worse survival outcomes</w:t>
            </w:r>
          </w:p>
        </w:tc>
        <w:tc>
          <w:tcPr>
            <w:tcW w:w="1870" w:type="dxa"/>
          </w:tcPr>
          <w:p w14:paraId="6DF321B3"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2360D4C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Extremely high</w:t>
            </w:r>
          </w:p>
          <w:p w14:paraId="54D09137"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(-2.01/+14.46)</w:t>
            </w:r>
          </w:p>
        </w:tc>
      </w:tr>
      <w:tr w:rsidR="00576F1F" w:rsidRPr="00576F1F" w14:paraId="19BC9645"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578F811F" w14:textId="487D2471"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ICAM-1</w:t>
            </w:r>
          </w:p>
        </w:tc>
        <w:tc>
          <w:tcPr>
            <w:tcW w:w="1870" w:type="dxa"/>
          </w:tcPr>
          <w:p w14:paraId="37595D60"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Intercellular adhesion molecule 1 (ICAM-1): promotes migration of cancer cells, invasion, EMT, formation of spheroids, tumorigenesis, and drug resistance</w:t>
            </w:r>
          </w:p>
        </w:tc>
        <w:tc>
          <w:tcPr>
            <w:tcW w:w="1870" w:type="dxa"/>
          </w:tcPr>
          <w:p w14:paraId="7A6000EA" w14:textId="45FAC958"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elevate cell migration, invasion and EMT markers</w:t>
            </w:r>
          </w:p>
        </w:tc>
        <w:tc>
          <w:tcPr>
            <w:tcW w:w="1870" w:type="dxa"/>
          </w:tcPr>
          <w:p w14:paraId="5010176E"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p>
        </w:tc>
        <w:tc>
          <w:tcPr>
            <w:tcW w:w="1870" w:type="dxa"/>
          </w:tcPr>
          <w:p w14:paraId="145FABB5"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354B02F1"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(-3.20/+7.18)</w:t>
            </w:r>
          </w:p>
        </w:tc>
      </w:tr>
      <w:tr w:rsidR="00576F1F" w:rsidRPr="00576F1F" w14:paraId="79BC68E5"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2DD89D0" w14:textId="77777777" w:rsidR="003C129A" w:rsidRPr="00576F1F" w:rsidRDefault="003C129A" w:rsidP="00F93789">
            <w:pPr>
              <w:spacing w:after="160" w:line="259" w:lineRule="auto"/>
              <w:jc w:val="both"/>
              <w:rPr>
                <w:rFonts w:asciiTheme="majorBidi" w:hAnsiTheme="majorBidi" w:cstheme="majorBidi"/>
                <w:sz w:val="28"/>
                <w:szCs w:val="28"/>
                <w:lang w:bidi="fa-IR"/>
              </w:rPr>
            </w:pPr>
            <w:r w:rsidRPr="00576F1F">
              <w:rPr>
                <w:rFonts w:asciiTheme="majorBidi" w:hAnsiTheme="majorBidi" w:cstheme="majorBidi"/>
                <w:sz w:val="28"/>
                <w:szCs w:val="28"/>
                <w:lang w:bidi="fa-IR"/>
              </w:rPr>
              <w:t>SOX2</w:t>
            </w:r>
          </w:p>
        </w:tc>
        <w:tc>
          <w:tcPr>
            <w:tcW w:w="1870" w:type="dxa"/>
          </w:tcPr>
          <w:p w14:paraId="37FCEBF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Transcription factor: enhances migration and invasion of cancer cells, as well as chemoresistance to cisplatin</w:t>
            </w:r>
          </w:p>
        </w:tc>
        <w:tc>
          <w:tcPr>
            <w:tcW w:w="1870" w:type="dxa"/>
          </w:tcPr>
          <w:p w14:paraId="7CF56939" w14:textId="3EAA4FC2"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There are conflicting results regarding the prognostic value of SOX2 expression due to divergent conclusions found among studies</w:t>
            </w:r>
            <w:r w:rsidRPr="00576F1F">
              <w:rPr>
                <w:rFonts w:asciiTheme="majorBidi" w:hAnsiTheme="majorBidi" w:cstheme="majorBidi"/>
                <w:sz w:val="16"/>
                <w:szCs w:val="16"/>
                <w:rtl/>
                <w:lang w:bidi="fa-IR"/>
              </w:rPr>
              <w:t>.</w:t>
            </w:r>
          </w:p>
        </w:tc>
        <w:tc>
          <w:tcPr>
            <w:tcW w:w="1870" w:type="dxa"/>
          </w:tcPr>
          <w:p w14:paraId="6DD2B1A1"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&lt;EndNote&gt;&lt;Cite&gt;&lt;Author&gt;Chen&lt;/Author&gt;&lt;Year&gt;2016&lt;/Year&gt;&lt;RecNum&gt;36&lt;/RecNum&gt;&lt;DisplayText&gt;(12)&lt;/DisplayText&gt;&lt;record&gt;&lt;rec-number&gt;36&lt;/rec-number&gt;&lt;foreign-keys&gt;&lt;key app="EN" db-id="sz9retepss2s9seev5axdwf4rvpetapxfxz9" timestamp="1687898153"&gt;36&lt;/key&gt;&lt;/foreign-keys&gt;&lt;ref-type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w:t>
            </w:r>
            <w:r w:rsidRPr="00576F1F">
              <w:rPr>
                <w:rFonts w:asciiTheme="majorBidi" w:hAnsiTheme="majorBidi" w:cstheme="majorBidi"/>
                <w:sz w:val="16"/>
                <w:szCs w:val="16"/>
                <w:lang w:bidi="fa-IR"/>
              </w:rPr>
              <w:fldChar w:fldCharType="end"/>
            </w:r>
          </w:p>
          <w:p w14:paraId="46F56C7E"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prostate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&lt;EndNote&gt;&lt;Cite&gt;&lt;Author&gt;Wen&lt;/Author&gt;&lt;Year&gt;2016&lt;/Year&gt;&lt;RecNum&gt;133&lt;/RecNum&gt;&lt;DisplayText&gt;(41)&lt;/DisplayText&gt;&lt;record&gt;&lt;rec-number&gt;133&lt;/rec-number&gt;&lt;foreign-keys&gt;&lt;key app="EN" db-id="sz9retepss2s9seev5axdwf4rvpetapxfxz9" timestamp="1711292057"&gt;133&lt;/key&gt;&lt;/foreign-keys&gt;&lt;ref-type name="Journal Article"&gt;17&lt;/ref-type&gt;&lt;contributors&gt;&lt;authors&gt;&lt;author&gt;Wen, Simeng&lt;/author&gt;&lt;author&gt;Tian, Jing&lt;/author&gt;&lt;author&gt;Niu, Yuanjie&lt;/author&gt;&lt;author&gt;Li, Lei&lt;/author&gt;&lt;author&gt;Yeh, Shuyuan&lt;/author&gt;&lt;author&gt;Chang, Chawnshang&lt;/author&gt;&lt;/authors&gt;&lt;/contributors&gt;&lt;titles&gt;&lt;title&gt;ASC-J9®, and not Casodex or Enzalutamide, suppresses prostate cancer stem/progenitor cell invasion via altering the EZH2-STAT3 signals&lt;/title&gt;&lt;secondary-title&gt;Cancer letters&lt;/secondary-title&gt;&lt;/titles&gt;&lt;periodical&gt;&lt;full-title&gt;Cancer Letters&lt;/full-title&gt;&lt;/periodical&gt;&lt;pages&gt;377-386&lt;/pages&gt;&lt;volume&gt;376&lt;/volume&gt;&lt;number&gt;2&lt;/number&gt;&lt;dates&gt;&lt;year&gt;2016&lt;/year&gt;&lt;/dates&gt;&lt;isbn&gt;0304-3835&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(41)</w:t>
            </w:r>
            <w:r w:rsidRPr="00576F1F">
              <w:rPr>
                <w:rFonts w:asciiTheme="majorBidi" w:hAnsiTheme="majorBidi" w:cstheme="majorBidi"/>
                <w:sz w:val="16"/>
                <w:szCs w:val="16"/>
                <w:lang w:bidi="fa-IR"/>
              </w:rPr>
              <w:fldChar w:fldCharType="end"/>
            </w:r>
          </w:p>
          <w:p w14:paraId="504FF31E"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peripheral neuroectodermal tumors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&lt;EndNote&gt;&lt;Cite&gt;&lt;Author&gt;Burdach&lt;/Author&gt;&lt;Year&gt;2009&lt;/Year&gt;&lt;RecNum&gt;134&lt;/RecNum&gt;&lt;DisplayText&gt;(42)&lt;/DisplayText&gt;&lt;record&gt;&lt;rec-number&gt;134&lt;/rec-number&gt;&lt;foreign-keys&gt;&lt;key app="EN" db-id="sz9retepss2s9seev5axdwf4rvpetapxfxz9" timestamp="1711292226"&gt;134&lt;/key&gt;&lt;/foreign-keys&gt;&lt;ref-type name="Journal Article"&gt;17&lt;/ref-type&gt;&lt;contributors&gt;&lt;authors&gt;&lt;author&gt;Burdach, Stefan&lt;/author&gt;&lt;author&gt;Plehm, Stephanie&lt;/author&gt;&lt;author&gt;Unland, Rebekka&lt;/author&gt;&lt;author&gt;Borkhardt, Arndt&lt;/author&gt;&lt;author&gt;Staege, Martin S&lt;/author&gt;&lt;author&gt;Müller-Tidow, Carsten&lt;/author&gt;&lt;author&gt;Richter, Günther HS&lt;/author&gt;&lt;/authors&gt;&lt;/contributors&gt;&lt;titles&gt;&lt;title&gt;Epigenetic maintenance of stemness and malignancy in peripheral neuroectodermal tumors by EZH2&lt;/title&gt;&lt;secondary-title&gt;Cell cycle&lt;/secondary-title&gt;&lt;/titles&gt;&lt;periodical&gt;&lt;full-title&gt;Cell cycle&lt;/full-title&gt;&lt;/periodical&gt;&lt;pages&gt;1991-1996&lt;/pages&gt;&lt;volume&gt;8&lt;/volume&gt;&lt;number&gt;13&lt;/number&gt;&lt;dates&gt;&lt;year&gt;2009&lt;/year&gt;&lt;/dates&gt;&lt;isbn&gt;1538-4101&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(42)</w:t>
            </w:r>
            <w:r w:rsidRPr="00576F1F">
              <w:rPr>
                <w:rFonts w:asciiTheme="majorBidi" w:hAnsiTheme="majorBidi" w:cstheme="majorBidi"/>
                <w:sz w:val="16"/>
                <w:szCs w:val="16"/>
                <w:lang w:bidi="fa-IR"/>
              </w:rPr>
              <w:fldChar w:fldCharType="end"/>
            </w:r>
          </w:p>
          <w:p w14:paraId="262E9B7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Bladder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&lt;EndNote&gt;&lt;Cite&gt;&lt;Author&gt;Chen&lt;/Author&gt;&lt;Year&gt;2019&lt;/Year&gt;&lt;RecNum&gt;135&lt;/RecNum&gt;&lt;DisplayText&gt;(43)&lt;/DisplayText&gt;&lt;record&gt;&lt;rec-number&gt;135&lt;/rec-number&gt;&lt;foreign-keys&gt;&lt;key app="EN" db-id="sz9retepss2s9seev5axdwf4rvpetapxfxz9" timestamp="1711292397"&gt;135&lt;/key&gt;&lt;/foreign-keys&gt;&lt;ref-type name="Journal Article"&gt;17&lt;/ref-type&gt;&lt;contributors&gt;&lt;authors&gt;&lt;author&gt;Chen, Xu&lt;/author&gt;&lt;author&gt;Xie, Ruihui&lt;/author&gt;&lt;author&gt;Gu, Peng&lt;/author&gt;&lt;author&gt;Huang, Ming&lt;/author&gt;&lt;author&gt;Han, Jinli&lt;/author&gt;&lt;author&gt;Dong, Wen&lt;/author&gt;&lt;author&gt;Xie, Weibin&lt;/author&gt;&lt;author&gt;Wang, Bo&lt;/author&gt;&lt;author&gt;He, Wang&lt;/author&gt;&lt;author&gt;Zhong, Guangzheng&lt;/author&gt;&lt;/authors&gt;&lt;/contributors&gt;&lt;titles&gt;&lt;title&gt;Long noncoding RNA LBCS inhibits self-renewal and chemoresistance of bladder cancer stem cells through epigenetic silencing of SOX2&lt;/title&gt;&lt;secondary-title&gt;Clinical Cancer Research&lt;/secondary-title&gt;&lt;/titles&gt;&lt;periodical&gt;&lt;full-title&gt;Clinical cancer research&lt;/full-title&gt;&lt;/periodical&gt;&lt;pages&gt;1389-1403&lt;/pages&gt;&lt;volume&gt;25&lt;/volume&gt;&lt;number&gt;4&lt;/number&gt;&lt;dates&gt;&lt;year&gt;2019&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(43)</w:t>
            </w:r>
            <w:r w:rsidRPr="00576F1F">
              <w:rPr>
                <w:rFonts w:asciiTheme="majorBidi" w:hAnsiTheme="majorBidi" w:cstheme="majorBidi"/>
                <w:sz w:val="16"/>
                <w:szCs w:val="16"/>
                <w:lang w:bidi="fa-IR"/>
              </w:rPr>
              <w:fldChar w:fldCharType="end"/>
            </w:r>
          </w:p>
          <w:p w14:paraId="650F0EB4"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&lt;EndNote&gt;&lt;Cite&gt;&lt;Author&gt;Lee&lt;/Author&gt;&lt;Year&gt;2017&lt;/Year&gt;&lt;RecNum&gt;136&lt;/RecNum&gt;&lt;DisplayText&gt;(44)&lt;/DisplayText&gt;&lt;record&gt;&lt;rec-number&gt;136&lt;/rec-number&gt;&lt;foreign-keys&gt;&lt;key app="EN" db-id="sz9retepss2s9seev5axdwf4rvpetapxfxz9" timestamp="1711292607"&gt;136&lt;/key&gt;&lt;/foreign-keys&gt;&lt;ref-type name="Journal Article"&gt;17&lt;/ref-type&gt;&lt;contributors&gt;&lt;authors&gt;&lt;author&gt;Lee, Yueh-Chun&lt;/author&gt;&lt;author&gt;Chang, Wen-Wei&lt;/author&gt;&lt;author&gt;Chen, Yi-Ying&lt;/author&gt;&lt;author&gt;Tsai, Yu-Hung&lt;/author&gt;&lt;author&gt;Chou, Ying-Hsiang&lt;/author&gt;&lt;author&gt;Tseng, Hsien-Chun&lt;/author&gt;&lt;author&gt;Chen, Hsin-Lin&lt;/author&gt;&lt;author&gt;Wu, Chun-Chieh&lt;/author&gt;&lt;author&gt;Chang-Chien, Ju&lt;/author&gt;&lt;author&gt;Lee, Hsueh-Te&lt;/author&gt;&lt;/authors&gt;&lt;/contributors&gt;&lt;titles&gt;&lt;title&gt;Hsp90α mediates BMI1 expression in breast cancer stem/progenitor cells through facilitating nuclear translocation of c-Myc and EZH2&lt;/title&gt;&lt;secondary-title&gt;International Journal of Molecular Sciences&lt;/secondary-title&gt;&lt;/titles&gt;&lt;periodical&gt;&lt;full-title&gt;International journal of molecular sciences&lt;/full-title&gt;&lt;/periodical&gt;&lt;pages&gt;1986&lt;/pages&gt;&lt;volume&gt;18&lt;/volume&gt;&lt;number&gt;9&lt;/number&gt;&lt;dates&gt;&lt;year&gt;2017&lt;/year&gt;&lt;/dates&gt;&lt;isbn&gt;1422-0067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(44)</w:t>
            </w:r>
            <w:r w:rsidRPr="00576F1F">
              <w:rPr>
                <w:rFonts w:asciiTheme="majorBidi" w:hAnsiTheme="majorBidi" w:cstheme="majorBidi"/>
                <w:sz w:val="16"/>
                <w:szCs w:val="16"/>
                <w:lang w:bidi="fa-IR"/>
              </w:rPr>
              <w:fldChar w:fldCharType="end"/>
            </w:r>
          </w:p>
          <w:p w14:paraId="0DB3ED81"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Gastric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&lt;EndNote&gt;&lt;Cite&gt;&lt;Author&gt;Gan&lt;/Author&gt;&lt;Year&gt;2018&lt;/Year&gt;&lt;RecNum&gt;137&lt;/RecNum&gt;&lt;DisplayText&gt;(45)&lt;/DisplayText&gt;&lt;record&gt;&lt;rec-number&gt;137&lt;/rec-number&gt;&lt;foreign-keys&gt;&lt;key app="EN" db-id="sz9retepss2s9seev5axdwf4rvpetapxfxz9" timestamp="1711292746"&gt;137&lt;/key&gt;&lt;/foreign-keys&gt;&lt;ref-type name="Journal Article"&gt;17&lt;/ref-type&gt;&lt;contributors&gt;&lt;authors&gt;&lt;author&gt;Gan, Lu&lt;/author&gt;&lt;author&gt;Xu, Midie&lt;/author&gt;&lt;author&gt;Hua, Ruixi&lt;/author&gt;&lt;author&gt;Tan, Cong&lt;/author&gt;&lt;author&gt;Zhang, Jieyun&lt;/author&gt;&lt;author&gt;Gong, Yiwei&lt;/author&gt;&lt;author&gt;Wu, Zhenhua&lt;/author&gt;&lt;author&gt;Weng, Weiwei&lt;/author&gt;&lt;author&gt;Sheng, Weiqi&lt;/author&gt;&lt;author&gt;Guo, Weijian&lt;/author&gt;&lt;/authors&gt;&lt;/contributors&gt;&lt;titles&gt;&lt;title&gt;The polycomb group protein EZH2 induces epithelial–mesenchymal transition and pluripotent phenotype of gastric cancer cells by binding to PTEN promoter&lt;/title&gt;&lt;secondary-title&gt;Journal of hematology &amp;amp; oncology&lt;/secondary-title&gt;&lt;/titles&gt;&lt;periodical&gt;&lt;full-title&gt;Journal of hematology &amp;amp; oncology&lt;/full-title&gt;&lt;/periodical&gt;&lt;pages&gt;1-12&lt;/pages&gt;&lt;volume&gt;11&lt;/volume&gt;&lt;dates&gt;&lt;year&gt;2018&lt;/year&gt;&lt;/dates&gt;&lt;urls&gt;&lt;/urls&gt;&lt;/record&gt;&lt;/Cite&gt;&lt;/EndNote&gt;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(45)</w:t>
            </w:r>
            <w:r w:rsidRPr="00576F1F">
              <w:rPr>
                <w:rFonts w:asciiTheme="majorBidi" w:hAnsiTheme="majorBidi" w:cstheme="majorBidi"/>
                <w:sz w:val="16"/>
                <w:szCs w:val="16"/>
                <w:lang w:bidi="fa-IR"/>
              </w:rPr>
              <w:fldChar w:fldCharType="end"/>
            </w:r>
          </w:p>
          <w:p w14:paraId="4AAB26BC"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Glioma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&lt;EndNote&gt;&lt;Cite&gt;&lt;Author&gt;Cao&lt;/Author&gt;&lt;Year&gt;2021&lt;/Year&gt;&lt;RecNum&gt;138&lt;/RecNum&gt;&lt;DisplayText&gt;(46)&lt;/DisplayText&gt;&lt;record&gt;&lt;rec-number&gt;138&lt;/rec-number&gt;&lt;foreign-keys&gt;&lt;key app="EN" db-id="sz9retepss2s9seev5axdwf4rvpetapxfxz9" timestamp="1711292933"&gt;138&lt;/key&gt;&lt;/foreign-keys&gt;&lt;ref-type name="Journal Article"&gt;17&lt;/ref-type&gt;&lt;contributors&gt;&lt;authors&gt;&lt;author&gt;Cao, Yiqiang&lt;/author&gt;&lt;author&gt;Chai, Wenying&lt;/author&gt;&lt;author&gt;Wang, Yonggang&lt;/author&gt;&lt;author&gt;Tang, Dang&lt;/author&gt;&lt;author&gt;Shao, Dongchuan&lt;/author&gt;&lt;author&gt;Song, Hai&lt;/author&gt;&lt;author&gt;Long, Jiang&lt;/author&gt;&lt;/authors&gt;&lt;/contributors&gt;&lt;titles&gt;&lt;title&gt;lncRNA TUG1 inhibits the cancer stem cell‑like properties of temozolomide‑resistant glioma cells by interacting with EZH2&lt;/title&gt;&lt;secondary-title&gt;Molecular Medicine Reports&lt;/secondary-title&gt;&lt;/titles&gt;&lt;periodical&gt;&lt;full-title&gt;Molecular Medicine Reports&lt;/full-title&gt;&lt;/periodical&gt;&lt;pages&gt;1-10&lt;/pages&gt;&lt;volume&gt;24&lt;/volume&gt;&lt;number&gt;1&lt;/number&gt;&lt;dates&gt;&lt;year&gt;2021&lt;/year&gt;&lt;/dates&gt;&lt;isbn&gt;1791-2997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(46)</w:t>
            </w:r>
            <w:r w:rsidRPr="00576F1F">
              <w:rPr>
                <w:rFonts w:asciiTheme="majorBidi" w:hAnsiTheme="majorBidi" w:cstheme="majorBidi"/>
                <w:sz w:val="16"/>
                <w:szCs w:val="16"/>
                <w:lang w:bidi="fa-IR"/>
              </w:rPr>
              <w:fldChar w:fldCharType="end"/>
            </w:r>
          </w:p>
        </w:tc>
        <w:tc>
          <w:tcPr>
            <w:tcW w:w="1870" w:type="dxa"/>
          </w:tcPr>
          <w:p w14:paraId="22F9CEF8"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6485BD4F"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(-2.64/+4. 6)</w:t>
            </w:r>
          </w:p>
        </w:tc>
      </w:tr>
      <w:tr w:rsidR="00576F1F" w:rsidRPr="00576F1F" w14:paraId="38F8D7DF"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4C111A4B" w14:textId="77777777" w:rsidR="003C129A" w:rsidRPr="00576F1F" w:rsidRDefault="003C129A" w:rsidP="00F93789">
            <w:pPr>
              <w:spacing w:after="160" w:line="259" w:lineRule="auto"/>
              <w:jc w:val="both"/>
              <w:rPr>
                <w:rFonts w:asciiTheme="majorBidi" w:hAnsiTheme="majorBidi" w:cstheme="majorBidi"/>
                <w:sz w:val="28"/>
                <w:szCs w:val="28"/>
                <w:lang w:bidi="fa-IR"/>
              </w:rPr>
            </w:pPr>
            <w:r w:rsidRPr="00576F1F">
              <w:rPr>
                <w:rFonts w:asciiTheme="majorBidi" w:hAnsiTheme="majorBidi" w:cstheme="majorBidi"/>
                <w:sz w:val="28"/>
                <w:szCs w:val="28"/>
                <w:lang w:bidi="fa-IR"/>
              </w:rPr>
              <w:t>ERBB3</w:t>
            </w:r>
          </w:p>
        </w:tc>
        <w:tc>
          <w:tcPr>
            <w:tcW w:w="1870" w:type="dxa"/>
          </w:tcPr>
          <w:p w14:paraId="472A87E3"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proto-oncogene: regulates the proliferation of cancer cells and confers drug resistance</w:t>
            </w:r>
          </w:p>
        </w:tc>
        <w:tc>
          <w:tcPr>
            <w:tcW w:w="1870" w:type="dxa"/>
          </w:tcPr>
          <w:p w14:paraId="45ABE4BC"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p>
        </w:tc>
        <w:tc>
          <w:tcPr>
            <w:tcW w:w="1870" w:type="dxa"/>
          </w:tcPr>
          <w:p w14:paraId="6E72CEE5"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p>
        </w:tc>
        <w:tc>
          <w:tcPr>
            <w:tcW w:w="1870" w:type="dxa"/>
          </w:tcPr>
          <w:p w14:paraId="457815C9"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2AE89DC2"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(-2.06/+7.8)</w:t>
            </w:r>
          </w:p>
        </w:tc>
      </w:tr>
      <w:tr w:rsidR="00576F1F" w:rsidRPr="00576F1F" w14:paraId="407FD545"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D7E48EC"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BMI1</w:t>
            </w:r>
          </w:p>
        </w:tc>
        <w:tc>
          <w:tcPr>
            <w:tcW w:w="1870" w:type="dxa"/>
          </w:tcPr>
          <w:p w14:paraId="30C06771"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regulator: regulates the sensitivity of tumor cells to radiation and inhibits cellular growth and invasion</w:t>
            </w:r>
          </w:p>
        </w:tc>
        <w:tc>
          <w:tcPr>
            <w:tcW w:w="1870" w:type="dxa"/>
          </w:tcPr>
          <w:p w14:paraId="604D2E7E" w14:textId="74ACA5F3"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Excessive expression of BMI-1 is associated with the progression and invasion of esophageal cancer (EC)</w:t>
            </w:r>
          </w:p>
        </w:tc>
        <w:tc>
          <w:tcPr>
            <w:tcW w:w="1870" w:type="dxa"/>
          </w:tcPr>
          <w:p w14:paraId="0BFD8CD1"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&lt;EndNote&gt;&lt;Cite&gt;&lt;Author&gt;Lee&lt;/Author&gt;&lt;Year&gt;2017&lt;/Year&gt;&lt;RecNum&gt;136&lt;/RecNum&gt;&lt;DisplayText&gt;(44)&lt;/DisplayText&gt;&lt;record&gt;&lt;rec-number&gt;136&lt;/rec-number&gt;&lt;foreign-keys&gt;&lt;key app="EN" db-id="sz9retepss2s9seev5axdwf4rvpetapxfxz9" timestamp="1711292607"&gt;136&lt;/key&gt;&lt;/foreign-keys&gt;&lt;ref-type name="Journal Article"&gt;17&lt;/ref-type&gt;&lt;contributors&gt;&lt;authors&gt;&lt;author&gt;Lee, Yueh-Chun&lt;/author&gt;&lt;author&gt;Chang, Wen-Wei&lt;/author&gt;&lt;author&gt;Chen, Yi-Ying&lt;/author&gt;&lt;author&gt;Tsai, Yu-Hung&lt;/author&gt;&lt;author&gt;Chou, Ying-Hsiang&lt;/author&gt;&lt;author&gt;Tseng, Hsien-Chun&lt;/author&gt;&lt;author&gt;Chen, Hsin-Lin&lt;/author&gt;&lt;author&gt;Wu, Chun-Chieh&lt;/author&gt;&lt;author&gt;Chang-Chien, Ju&lt;/author&gt;&lt;author&gt;Lee, Hsueh-Te&lt;/author&gt;&lt;/authors&gt;&lt;/contributors&gt;&lt;titles&gt;&lt;title&gt;Hsp90α mediates BMI1 expression in breast cancer stem/progenitor cells through facilitating nuclear translocation of c-Myc and EZH2&lt;/title&gt;&lt;secondary-title&gt;International Journal of Molecular Sciences&lt;/secondary-title&gt;&lt;/titles&gt;&lt;periodical&gt;&lt;full-title&gt;International journal of molecular sciences&lt;/full-title&gt;&lt;/periodical&gt;&lt;pages&gt;1986&lt;/pages&gt;&lt;volume&gt;18&lt;/volume&gt;&lt;number&gt;9&lt;/number&gt;&lt;dates&gt;&lt;year&gt;2017&lt;/year&gt;&lt;/dates&gt;&lt;isbn&gt;1422-0067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(44)</w:t>
            </w:r>
            <w:r w:rsidRPr="00576F1F">
              <w:rPr>
                <w:rFonts w:asciiTheme="majorBidi" w:hAnsiTheme="majorBidi" w:cstheme="majorBidi"/>
                <w:sz w:val="16"/>
                <w:szCs w:val="16"/>
                <w:lang w:bidi="fa-IR"/>
              </w:rPr>
              <w:fldChar w:fldCharType="end"/>
            </w:r>
          </w:p>
        </w:tc>
        <w:tc>
          <w:tcPr>
            <w:tcW w:w="1870" w:type="dxa"/>
          </w:tcPr>
          <w:p w14:paraId="190FD6C4"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0FAED075"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(-2.57/+7.8)</w:t>
            </w:r>
          </w:p>
        </w:tc>
      </w:tr>
      <w:tr w:rsidR="00576F1F" w:rsidRPr="00576F1F" w14:paraId="53D22F78"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03259DD3"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OCT4</w:t>
            </w:r>
          </w:p>
        </w:tc>
        <w:tc>
          <w:tcPr>
            <w:tcW w:w="1870" w:type="dxa"/>
          </w:tcPr>
          <w:p w14:paraId="55244E64"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regulator: enhances cell cycle progression and accelerates proliferation and invasion of cancer cells in the bone marrow</w:t>
            </w:r>
          </w:p>
        </w:tc>
        <w:tc>
          <w:tcPr>
            <w:tcW w:w="1870" w:type="dxa"/>
          </w:tcPr>
          <w:p w14:paraId="6CE028A5" w14:textId="0076804D"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Significant overexpression of OCT-4 is notably associated with higher histological grade and poorer survival outcomes</w:t>
            </w:r>
          </w:p>
        </w:tc>
        <w:tc>
          <w:tcPr>
            <w:tcW w:w="1870" w:type="dxa"/>
          </w:tcPr>
          <w:p w14:paraId="6E843C5F"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prostate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&lt;EndNote&gt;&lt;Cite&gt;&lt;Author&gt;Wen&lt;/Author&gt;&lt;Year&gt;2016&lt;/Year&gt;&lt;RecNum&gt;133&lt;/RecNum&gt;&lt;DisplayText&gt;(41)&lt;/DisplayText&gt;&lt;record&gt;&lt;rec-number&gt;133&lt;/rec-number&gt;&lt;foreign-keys&gt;&lt;key app="EN" db-id="sz9retepss2s9seev5axdwf4rvpetapxfxz9" timestamp="1711292057"&gt;133&lt;/key&gt;&lt;/foreign-keys&gt;&lt;ref-type name="Journal Article"&gt;17&lt;/ref-type&gt;&lt;contributors&gt;&lt;authors&gt;&lt;author&gt;Wen, Simeng&lt;/author&gt;&lt;author&gt;Tian, Jing&lt;/author&gt;&lt;author&gt;Niu, Yuanjie&lt;/author&gt;&lt;author&gt;Li, Lei&lt;/author&gt;&lt;author&gt;Yeh, Shuyuan&lt;/author&gt;&lt;author&gt;Chang, Chawnshang&lt;/author&gt;&lt;/authors&gt;&lt;/contributors&gt;&lt;titles&gt;&lt;title&gt;ASC-J9®, and not Casodex or Enzalutamide, suppresses prostate cancer stem/progenitor cell invasion via altering the EZH2-STAT3 signals&lt;/title&gt;&lt;secondary-title&gt;Cancer letters&lt;/secondary-title&gt;&lt;/titles&gt;&lt;periodical&gt;&lt;full-title&gt;Cancer Letters&lt;/full-title&gt;&lt;/periodical&gt;&lt;pages&gt;377-386&lt;/pages&gt;&lt;volume&gt;376&lt;/volume&gt;&lt;number&gt;2&lt;/number&gt;&lt;dates&gt;&lt;year&gt;2016&lt;/year&gt;&lt;/dates&gt;&lt;isbn&gt;0304-3835&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(41)</w:t>
            </w:r>
            <w:r w:rsidRPr="00576F1F">
              <w:rPr>
                <w:rFonts w:asciiTheme="majorBidi" w:hAnsiTheme="majorBidi" w:cstheme="majorBidi"/>
                <w:sz w:val="16"/>
                <w:szCs w:val="16"/>
                <w:lang w:bidi="fa-IR"/>
              </w:rPr>
              <w:fldChar w:fldCharType="end"/>
            </w:r>
          </w:p>
          <w:p w14:paraId="620D0138"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Gastric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&lt;EndNote&gt;&lt;Cite&gt;&lt;Author&gt;Gan&lt;/Author&gt;&lt;Year&gt;2018&lt;/Year&gt;&lt;RecNum&gt;137&lt;/RecNum&gt;&lt;DisplayText&gt;(45)&lt;/DisplayText&gt;&lt;record&gt;&lt;rec-number&gt;137&lt;/rec-number&gt;&lt;foreign-keys&gt;&lt;key app="EN" db-id="sz9retepss2s9seev5axdwf4rvpetapxfxz9" timestamp="1711292746"&gt;137&lt;/key&gt;&lt;/foreign-keys&gt;&lt;ref-type name="Journal Article"&gt;17&lt;/ref-type&gt;&lt;contributors&gt;&lt;authors&gt;&lt;author&gt;Gan, Lu&lt;/author&gt;&lt;author&gt;Xu, Midie&lt;/author&gt;&lt;author&gt;Hua, Ruixi&lt;/author&gt;&lt;author&gt;Tan, Cong&lt;/author&gt;&lt;author&gt;Zhang, Jieyun&lt;/author&gt;&lt;author&gt;Gong, Yiwei&lt;/author&gt;&lt;author&gt;Wu, Zhenhua&lt;/author&gt;&lt;author&gt;Weng, Weiwei&lt;/author&gt;&lt;author&gt;Sheng, Weiqi&lt;/author&gt;&lt;author&gt;Guo, Weijian&lt;/author&gt;&lt;/authors&gt;&lt;/contributors&gt;&lt;titles&gt;&lt;title&gt;The polycomb group protein EZH2 induces epithelial–mesenchymal transition and pluripotent phenotype of gastric cancer cells by binding to PTEN promoter&lt;/title&gt;&lt;secondary-title&gt;Journal of hematology &amp;amp; oncology&lt;/secondary-title&gt;&lt;/titles&gt;&lt;periodical&gt;&lt;full-title&gt;Journal of hematology &amp;amp; oncology&lt;/full-title&gt;&lt;/periodical&gt;&lt;pages&gt;1-12&lt;/pages&gt;&lt;volume&gt;11&lt;/volume&gt;&lt;dates&gt;&lt;year&gt;2018&lt;/year&gt;&lt;/dates&gt;&lt;urls&gt;&lt;/urls&gt;&lt;/record&gt;&lt;/Cite&gt;&lt;/EndNote&gt;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(45)</w:t>
            </w:r>
            <w:r w:rsidRPr="00576F1F">
              <w:rPr>
                <w:rFonts w:asciiTheme="majorBidi" w:hAnsiTheme="majorBidi" w:cstheme="majorBidi"/>
                <w:sz w:val="16"/>
                <w:szCs w:val="16"/>
                <w:lang w:bidi="fa-IR"/>
              </w:rPr>
              <w:fldChar w:fldCharType="end"/>
            </w:r>
          </w:p>
          <w:p w14:paraId="27F4B329"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neuroectodermal tumors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&lt;EndNote&gt;&lt;Cite&gt;&lt;Author&gt;Burdach&lt;/Author&gt;&lt;Year&gt;2009&lt;/Year&gt;&lt;RecNum&gt;134&lt;/RecNum&gt;&lt;DisplayText&gt;(42)&lt;/DisplayText&gt;&lt;record&gt;&lt;rec-number&gt;134&lt;/rec-number&gt;&lt;foreign-keys&gt;&lt;key app="EN" db-id="sz9retepss2s9seev5axdwf4rvpetapxfxz9" timestamp="1711292226"&gt;134&lt;/key&gt;&lt;/foreign-keys&gt;&lt;ref-type name="Journal Article"&gt;17&lt;/ref-type&gt;&lt;contributors&gt;&lt;authors&gt;&lt;author&gt;Burdach, Stefan&lt;/author&gt;&lt;author&gt;Plehm, Stephanie&lt;/author&gt;&lt;author&gt;Unland, Rebekka&lt;/author&gt;&lt;author&gt;Borkhardt, Arndt&lt;/author&gt;&lt;author&gt;Staege, Martin S&lt;/author&gt;&lt;author&gt;Müller-Tidow, Carsten&lt;/author&gt;&lt;author&gt;Richter, Günther HS&lt;/author&gt;&lt;/authors&gt;&lt;/contributors&gt;&lt;titles&gt;&lt;title&gt;Epigenetic maintenance of stemness and malignancy in peripheral neuroectodermal tumors by EZH2&lt;/title&gt;&lt;secondary-title&gt;Cell cycle&lt;/secondary-title&gt;&lt;/titles&gt;&lt;periodical&gt;&lt;full-title&gt;Cell cycle&lt;/full-title&gt;&lt;/periodical&gt;&lt;pages&gt;1991-1996&lt;/pages&gt;&lt;volume&gt;8&lt;/volume&gt;&lt;number&gt;13&lt;/number&gt;&lt;dates&gt;&lt;year&gt;2009&lt;/year&gt;&lt;/dates&gt;&lt;isbn&gt;1538-4101&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(42)</w:t>
            </w:r>
            <w:r w:rsidRPr="00576F1F">
              <w:rPr>
                <w:rFonts w:asciiTheme="majorBidi" w:hAnsiTheme="majorBidi" w:cstheme="majorBidi"/>
                <w:sz w:val="16"/>
                <w:szCs w:val="16"/>
                <w:lang w:bidi="fa-IR"/>
              </w:rPr>
              <w:fldChar w:fldCharType="end"/>
            </w:r>
          </w:p>
          <w:p w14:paraId="718A025C"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Glioma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&lt;EndNote&gt;&lt;Cite&gt;&lt;Author&gt;Cao&lt;/Author&gt;&lt;Year&gt;2021&lt;/Year&gt;&lt;RecNum&gt;138&lt;/RecNum&gt;&lt;DisplayText&gt;(46)&lt;/DisplayText&gt;&lt;record&gt;&lt;rec-number&gt;138&lt;/rec-number&gt;&lt;foreign-keys&gt;&lt;key app="EN" db-id="sz9retepss2s9seev5axdwf4rvpetapxfxz9" timestamp="1711292933"&gt;138&lt;/key&gt;&lt;/foreign-keys&gt;&lt;ref-type name="Journal Article"&gt;17&lt;/ref-type&gt;&lt;contributors&gt;&lt;authors&gt;&lt;author&gt;Cao, Yiqiang&lt;/author&gt;&lt;author&gt;Chai, Wenying&lt;/author&gt;&lt;author&gt;Wang, Yonggang&lt;/author&gt;&lt;author&gt;Tang, Dang&lt;/author&gt;&lt;author&gt;Shao, Dongchuan&lt;/author&gt;&lt;author&gt;Song, Hai&lt;/author&gt;&lt;author&gt;Long, Jiang&lt;/author&gt;&lt;/authors&gt;&lt;/contributors&gt;&lt;titles&gt;&lt;title&gt;lncRNA TUG1 inhibits the cancer stem cell‑like properties of temozolomide‑resistant glioma cells by interacting with EZH2&lt;/title&gt;&lt;secondary-title&gt;Molecular Medicine Reports&lt;/secondary-title&gt;&lt;/titles&gt;&lt;periodical&gt;&lt;full-title&gt;Molecular Medicine Reports&lt;/full-title&gt;&lt;/periodical&gt;&lt;pages&gt;1-10&lt;/pages&gt;&lt;volume&gt;24&lt;/volume&gt;&lt;number&gt;1&lt;/number&gt;&lt;dates&gt;&lt;year&gt;2021&lt;/year&gt;&lt;/dates&gt;&lt;isbn&gt;1791-2997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(46)</w:t>
            </w:r>
            <w:r w:rsidRPr="00576F1F">
              <w:rPr>
                <w:rFonts w:asciiTheme="majorBidi" w:hAnsiTheme="majorBidi" w:cstheme="majorBidi"/>
                <w:sz w:val="16"/>
                <w:szCs w:val="16"/>
                <w:lang w:bidi="fa-IR"/>
              </w:rPr>
              <w:fldChar w:fldCharType="end"/>
            </w:r>
          </w:p>
          <w:p w14:paraId="568974C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576F1F">
              <w:rPr>
                <w:rFonts w:asciiTheme="majorBidi" w:hAnsiTheme="majorBidi" w:cstheme="majorBidi"/>
                <w:sz w:val="16"/>
                <w:szCs w:val="16"/>
                <w:lang w:bidi="fa-IR"/>
              </w:rPr>
              <w:t xml:space="preserve">Bladder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&lt;EndNote&gt;&lt;Cite&gt;&lt;Author&gt;Lee&lt;/Author&gt;&lt;Year&gt;2015&lt;/Year&gt;&lt;RecNum&gt;130&lt;/RecNum&gt;&lt;DisplayText&gt;(38)&lt;/DisplayText&gt;&lt;record&gt;&lt;rec-number&gt;130&lt;/rec-number&gt;&lt;foreign-keys&gt;&lt;key app="EN" db-id="sz9retepss2s9seev5axdwf4rvpetapxfxz9" timestamp="1711291199"&gt;130&lt;/key&gt;&lt;/foreign-keys&gt;&lt;ref-type name="Journal Article"&gt;17&lt;/ref-type&gt;&lt;contributors&gt;&lt;authors&gt;&lt;author&gt;Lee, Se-Ra&lt;/author&gt;&lt;author&gt;Roh, Yun-Gil&lt;/author&gt;&lt;author&gt;Kim, Seon-Kyu&lt;/author&gt;&lt;author&gt;Lee, Ju-Seog&lt;/author&gt;&lt;author&gt;Seol, So-Young&lt;/author&gt;&lt;author&gt;Lee, Hyun-Hee&lt;/author&gt;&lt;author&gt;Kim, Won-Tae&lt;/author&gt;&lt;author&gt;Kim, Wun-Jae&lt;/author&gt;&lt;author&gt;Heo, Jeonghoon&lt;/author&gt;&lt;author&gt;Cha, Hee-Jae&lt;/author&gt;&lt;/authors&gt;&lt;/contributors&gt;&lt;titles&gt;&lt;title&gt;Activation of EZH2 and SUZ12 regulated by E2F1 predicts the disease progression and aggressive characteristics of bladder cancer&lt;/title&gt;&lt;secondary-title&gt;Clinical cancer research&lt;/secondary-title&gt;&lt;/titles&gt;&lt;periodical&gt;&lt;full-title&gt;Clinical cancer research&lt;/full-title&gt;&lt;/periodical&gt;&lt;pages&gt;5391-5403&lt;/pages&gt;&lt;volume&gt;21&lt;/volume&gt;&lt;number&gt;23&lt;/number&gt;&lt;dates&gt;&lt;year&gt;2015&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(38)</w:t>
            </w:r>
            <w:r w:rsidRPr="00576F1F">
              <w:rPr>
                <w:rFonts w:asciiTheme="majorBidi" w:hAnsiTheme="majorBidi" w:cstheme="majorBidi"/>
                <w:sz w:val="16"/>
                <w:szCs w:val="16"/>
                <w:lang w:bidi="fa-IR"/>
              </w:rPr>
              <w:fldChar w:fldCharType="end"/>
            </w:r>
          </w:p>
        </w:tc>
        <w:tc>
          <w:tcPr>
            <w:tcW w:w="1870" w:type="dxa"/>
          </w:tcPr>
          <w:p w14:paraId="72523C7A"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57E6FF04"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(-4.22/+7.30)</w:t>
            </w:r>
          </w:p>
        </w:tc>
      </w:tr>
      <w:tr w:rsidR="00576F1F" w:rsidRPr="00576F1F" w14:paraId="382E68CC"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173E177"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EPCAM</w:t>
            </w:r>
          </w:p>
        </w:tc>
        <w:tc>
          <w:tcPr>
            <w:tcW w:w="1870" w:type="dxa"/>
          </w:tcPr>
          <w:p w14:paraId="159D6807"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Transmembrane glycoprotein: Ep-CAM assists in cellular proliferation and tumorigenesis</w:t>
            </w:r>
          </w:p>
        </w:tc>
        <w:tc>
          <w:tcPr>
            <w:tcW w:w="1870" w:type="dxa"/>
          </w:tcPr>
          <w:p w14:paraId="52AC8732" w14:textId="7E6B7750"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expression level of Ep-CAM is inversely correlated with the degree of differentiation</w:t>
            </w:r>
          </w:p>
        </w:tc>
        <w:tc>
          <w:tcPr>
            <w:tcW w:w="1870" w:type="dxa"/>
          </w:tcPr>
          <w:p w14:paraId="3FCB5AE9"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pancreatic adenocarcinoma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&lt;EndNote&gt;&lt;Cite&gt;&lt;Author&gt;van Vlerken&lt;/Author&gt;&lt;Year&gt;2013&lt;/Year&gt;&lt;RecNum&gt;40&lt;/RecNum&gt;&lt;DisplayText&gt;(16)&lt;/DisplayText&gt;&lt;record&gt;&lt;rec-number&gt;40&lt;/rec-number&gt;&lt;foreign-keys&gt;&lt;key app="EN" db-id="sz9retepss2s9seev5axdwf4rvpetapxfxz9" timestamp="1687898457"&gt;40&lt;/key&gt;&lt;/foreign-keys&gt;&lt;ref-type name="Journal Article"&gt;17&lt;/ref-type&gt;&lt;contributors&gt;&lt;authors&gt;&lt;author&gt;van Vlerken, Lilian E&lt;/author&gt;&lt;author&gt;Kiefer, Christine M&lt;/author&gt;&lt;author&gt;Morehouse, Chris&lt;/author&gt;&lt;author&gt;Li, Ying&lt;/author&gt;&lt;author&gt;Groves, Chris&lt;/author&gt;&lt;author&gt;Wilson, Susan D&lt;/author&gt;&lt;author&gt;Yao, Yihong&lt;/author&gt;&lt;author&gt;Hollingsworth, Robert E&lt;/author&gt;&lt;author&gt;Hurt, Elaine M&lt;/author&gt;&lt;/authors&gt;&lt;/contributors&gt;&lt;titles&gt;&lt;title&gt;EZH2 is required for breast and pancreatic cancer stem cell maintenance and can be used as a functional cancer stem cell reporter&lt;/title&gt;&lt;secondary-title&gt;Stem cells translational medicine&lt;/secondary-title&gt;&lt;/titles&gt;&lt;periodical&gt;&lt;full-title&gt;Stem cells translational medicine&lt;/full-title&gt;&lt;/periodical&gt;&lt;pages&gt;43-52&lt;/pages&gt;&lt;volume&gt;2&lt;/volume&gt;&lt;number&gt;1&lt;/number&gt;&lt;dates&gt;&lt;year&gt;2013&lt;/year&gt;&lt;/dates&gt;&lt;isbn&gt;2157-6564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(16)</w:t>
            </w:r>
            <w:r w:rsidRPr="00576F1F">
              <w:rPr>
                <w:rFonts w:asciiTheme="majorBidi" w:hAnsiTheme="majorBidi" w:cstheme="majorBidi"/>
                <w:sz w:val="16"/>
                <w:szCs w:val="16"/>
                <w:lang w:bidi="fa-IR"/>
              </w:rPr>
              <w:fldChar w:fldCharType="end"/>
            </w:r>
          </w:p>
          <w:p w14:paraId="776B7D00"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Breast and Pancreatic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&lt;EndNote&gt;&lt;Cite&gt;&lt;Author&gt;van Vlerken&lt;/Author&gt;&lt;Year&gt;2013&lt;/Year&gt;&lt;RecNum&gt;128&lt;/RecNum&gt;&lt;DisplayText&gt;(16)&lt;/DisplayText&gt;&lt;record&gt;&lt;rec-number&gt;128&lt;/rec-number&gt;&lt;foreign-keys&gt;&lt;key app="EN" db-id="sz9retepss2s9seev5axdwf4rvpetapxfxz9" timestamp="1711290707"&gt;128&lt;/key&gt;&lt;/foreign-keys&gt;&lt;ref-type name="Journal Article"&gt;17&lt;/ref-type&gt;&lt;contributors&gt;&lt;authors&gt;&lt;author&gt;van Vlerken, Lilian E&lt;/author&gt;&lt;author&gt;Kiefer, Christine M&lt;/author&gt;&lt;author&gt;Morehouse, Chris&lt;/author&gt;&lt;author&gt;Li, Ying&lt;/author&gt;&lt;author&gt;Groves, Chris&lt;/author&gt;&lt;author&gt;Wilson, Susan D&lt;/author&gt;&lt;author&gt;Yao, Yihong&lt;/author&gt;&lt;author&gt;Hollingsworth, Robert E&lt;/author&gt;&lt;author&gt;Hurt, Elaine M&lt;/author&gt;&lt;/authors&gt;&lt;/contributors&gt;&lt;titles&gt;&lt;title&gt;EZH2 is required for breast and pancreatic cancer stem cell maintenance and can be used as a functional cancer stem cell reporter&lt;/title&gt;&lt;secondary-title&gt;Stem cells translational medicine&lt;/secondary-title&gt;&lt;/titles&gt;&lt;periodical&gt;&lt;full-title&gt;Stem cells translational medicine&lt;/full-title&gt;&lt;/periodical&gt;&lt;pages&gt;43-52&lt;/pages&gt;&lt;volume&gt;2&lt;/volume&gt;&lt;number&gt;1&lt;/number&gt;&lt;dates&gt;&lt;year&gt;2013&lt;/year&gt;&lt;/dates&gt;&lt;isbn&gt;2157-6564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(16)</w:t>
            </w:r>
            <w:r w:rsidRPr="00576F1F">
              <w:rPr>
                <w:rFonts w:asciiTheme="majorBidi" w:hAnsiTheme="majorBidi" w:cstheme="majorBidi"/>
                <w:sz w:val="16"/>
                <w:szCs w:val="16"/>
                <w:lang w:bidi="fa-IR"/>
              </w:rPr>
              <w:fldChar w:fldCharType="end"/>
            </w:r>
          </w:p>
          <w:p w14:paraId="71A75977"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hepatocellular carcinoma </w:t>
            </w:r>
            <w:r w:rsidRPr="00576F1F">
              <w:rPr>
                <w:rFonts w:asciiTheme="majorBidi" w:hAnsiTheme="majorBidi" w:cstheme="majorBidi"/>
                <w:sz w:val="16"/>
                <w:szCs w:val="16"/>
                <w:lang w:bidi="fa-IR"/>
              </w:rPr>
              <w:fldChar w:fldCharType="begin">
                <w:fldData xml:space="preserve">PEVuZE5vdGU+PENpdGU+PEF1dGhvcj5DaGliYTwvQXV0aG9yPjxZZWFyPjIwMTI8L1llYXI+PFJl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</w:fldData>
              </w:fldChar>
            </w:r>
            <w:r w:rsidRPr="00576F1F">
              <w:rPr>
                <w:rFonts w:asciiTheme="majorBidi" w:hAnsiTheme="majorBidi" w:cstheme="majorBidi"/>
                <w:sz w:val="16"/>
                <w:szCs w:val="16"/>
                <w:lang w:bidi="fa-IR"/>
              </w:rPr>
              <w:instrText xml:space="preserve"> ADDIN EN.CITE </w:instrText>
            </w:r>
            <w:r w:rsidRPr="00576F1F">
              <w:rPr>
                <w:rFonts w:asciiTheme="majorBidi" w:hAnsiTheme="majorBidi" w:cstheme="majorBidi"/>
                <w:sz w:val="16"/>
                <w:szCs w:val="16"/>
                <w:lang w:bidi="fa-IR"/>
              </w:rPr>
              <w:fldChar w:fldCharType="begin">
                <w:fldData xml:space="preserve">PEVuZE5vdGU+PENpdGU+PEF1dGhvcj5DaGliYTwvQXV0aG9yPjxZZWFyPjIwMTI8L1llYXI+PFJl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</w:fldData>
              </w:fldChar>
            </w:r>
            <w:r w:rsidRPr="00576F1F">
              <w:rPr>
                <w:rFonts w:asciiTheme="majorBidi" w:hAnsiTheme="majorBidi" w:cstheme="majorBidi"/>
                <w:sz w:val="16"/>
                <w:szCs w:val="16"/>
                <w:lang w:bidi="fa-IR"/>
              </w:rPr>
              <w:instrText xml:space="preserve"> ADDIN EN.CITE.DATA </w:instrText>
            </w:r>
            <w:r w:rsidRPr="00576F1F">
              <w:rPr>
                <w:rFonts w:asciiTheme="majorBidi" w:hAnsiTheme="majorBidi" w:cstheme="majorBidi"/>
                <w:sz w:val="16"/>
                <w:szCs w:val="16"/>
                <w:lang w:bidi="fa-IR"/>
              </w:rPr>
            </w:r>
            <w:r w:rsidRPr="00576F1F">
              <w:rPr>
                <w:rFonts w:asciiTheme="majorBidi" w:hAnsiTheme="majorBidi" w:cstheme="majorBidi"/>
                <w:sz w:val="16"/>
                <w:szCs w:val="16"/>
                <w:lang w:bidi="fa-IR"/>
              </w:rPr>
              <w:fldChar w:fldCharType="end"/>
            </w:r>
            <w:r w:rsidRPr="00576F1F">
              <w:rPr>
                <w:rFonts w:asciiTheme="majorBidi" w:hAnsiTheme="majorBidi" w:cstheme="majorBidi"/>
                <w:sz w:val="16"/>
                <w:szCs w:val="16"/>
                <w:lang w:bidi="fa-IR"/>
              </w:rPr>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(40, 47)</w:t>
            </w:r>
            <w:r w:rsidRPr="00576F1F">
              <w:rPr>
                <w:rFonts w:asciiTheme="majorBidi" w:hAnsiTheme="majorBidi" w:cstheme="majorBidi"/>
                <w:sz w:val="16"/>
                <w:szCs w:val="16"/>
                <w:lang w:bidi="fa-IR"/>
              </w:rPr>
              <w:fldChar w:fldCharType="end"/>
            </w:r>
          </w:p>
        </w:tc>
        <w:tc>
          <w:tcPr>
            <w:tcW w:w="1870" w:type="dxa"/>
          </w:tcPr>
          <w:p w14:paraId="3C201CCC"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36FD8D9C"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(-4.9/+5.9)</w:t>
            </w:r>
          </w:p>
        </w:tc>
      </w:tr>
      <w:tr w:rsidR="00576F1F" w:rsidRPr="00576F1F" w14:paraId="1A265C05"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67772CC1"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SALL4</w:t>
            </w:r>
          </w:p>
        </w:tc>
        <w:tc>
          <w:tcPr>
            <w:tcW w:w="1870" w:type="dxa"/>
          </w:tcPr>
          <w:p w14:paraId="61FCCF5D"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factor: promotes cellular proliferation, migration, invasion, and chemoresistance to cisplatin, contributing to tumorigenesis within the body</w:t>
            </w:r>
          </w:p>
        </w:tc>
        <w:tc>
          <w:tcPr>
            <w:tcW w:w="1870" w:type="dxa"/>
          </w:tcPr>
          <w:p w14:paraId="3AAC082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Excessive expression of SALL4 was found in most ESCC tissues and is associated with poor survival outcomes</w:t>
            </w:r>
          </w:p>
        </w:tc>
        <w:tc>
          <w:tcPr>
            <w:tcW w:w="1870" w:type="dxa"/>
          </w:tcPr>
          <w:p w14:paraId="74C203E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p>
        </w:tc>
        <w:tc>
          <w:tcPr>
            <w:tcW w:w="1870" w:type="dxa"/>
          </w:tcPr>
          <w:p w14:paraId="521BB9A9"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0CAE6A08"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(-4.73/+8.73)</w:t>
            </w:r>
          </w:p>
        </w:tc>
      </w:tr>
      <w:tr w:rsidR="00576F1F" w:rsidRPr="00576F1F" w14:paraId="5E7ED769"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CA4FE9D" w14:textId="01EE330D"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CRIPTO1</w:t>
            </w:r>
          </w:p>
        </w:tc>
        <w:tc>
          <w:tcPr>
            <w:tcW w:w="1870" w:type="dxa"/>
          </w:tcPr>
          <w:p w14:paraId="70C89BD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One extracellular membrane-bound protein plays a fundamental role in embryonic development and tumor growth</w:t>
            </w:r>
          </w:p>
        </w:tc>
        <w:tc>
          <w:tcPr>
            <w:tcW w:w="1870" w:type="dxa"/>
          </w:tcPr>
          <w:p w14:paraId="5B10240E" w14:textId="03DFD3D5"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Excessive expression is associated with the pathological stage (deep invasion and lymph node involvement) of ESCC</w:t>
            </w:r>
          </w:p>
        </w:tc>
        <w:tc>
          <w:tcPr>
            <w:tcW w:w="1870" w:type="dxa"/>
          </w:tcPr>
          <w:p w14:paraId="154424E6"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72485009"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5B336A38"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(-2.33/+6.52)</w:t>
            </w:r>
          </w:p>
        </w:tc>
      </w:tr>
      <w:tr w:rsidR="00576F1F" w:rsidRPr="00576F1F" w14:paraId="124C0354"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431AB4A8" w14:textId="2A0550C6"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NANOG</w:t>
            </w:r>
          </w:p>
        </w:tc>
        <w:tc>
          <w:tcPr>
            <w:tcW w:w="1870" w:type="dxa"/>
          </w:tcPr>
          <w:p w14:paraId="72915EE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regulator and self-renewal controller</w:t>
            </w:r>
          </w:p>
        </w:tc>
        <w:tc>
          <w:tcPr>
            <w:tcW w:w="1870" w:type="dxa"/>
          </w:tcPr>
          <w:p w14:paraId="4DF1D360" w14:textId="4F590B7A"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Expression is associated with lower tumor regression after chemotherapy</w:t>
            </w:r>
          </w:p>
        </w:tc>
        <w:tc>
          <w:tcPr>
            <w:tcW w:w="1870" w:type="dxa"/>
          </w:tcPr>
          <w:p w14:paraId="5146EA9B"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&lt;EndNote&gt;&lt;Cite&gt;&lt;Author&gt;Chen&lt;/Author&gt;&lt;Year&gt;2016&lt;/Year&gt;&lt;RecNum&gt;36&lt;/RecNum&gt;&lt;DisplayText&gt;(12)&lt;/DisplayText&gt;&lt;record&gt;&lt;rec-number&gt;36&lt;/rec-number&gt;&lt;foreign-keys&gt;&lt;key app="EN" db-id="sz9retepss2s9seev5axdwf4rvpetapxfxz9" timestamp="1687898153"&gt;36&lt;/key&gt;&lt;/foreign-keys&gt;&lt;ref-type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w:t>
            </w:r>
            <w:r w:rsidRPr="00576F1F">
              <w:rPr>
                <w:rFonts w:asciiTheme="majorBidi" w:hAnsiTheme="majorBidi" w:cstheme="majorBidi"/>
                <w:sz w:val="16"/>
                <w:szCs w:val="16"/>
                <w:lang w:bidi="fa-IR"/>
              </w:rPr>
              <w:fldChar w:fldCharType="end"/>
            </w:r>
          </w:p>
          <w:p w14:paraId="28A3294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prostate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&lt;EndNote&gt;&lt;Cite&gt;&lt;Author&gt;Wen&lt;/Author&gt;&lt;Year&gt;2016&lt;/Year&gt;&lt;RecNum&gt;133&lt;/RecNum&gt;&lt;DisplayText&gt;(41)&lt;/DisplayText&gt;&lt;record&gt;&lt;rec-number&gt;133&lt;/rec-number&gt;&lt;foreign-keys&gt;&lt;key app="EN" db-id="sz9retepss2s9seev5axdwf4rvpetapxfxz9" timestamp="1711292057"&gt;133&lt;/key&gt;&lt;/foreign-keys&gt;&lt;ref-type name="Journal Article"&gt;17&lt;/ref-type&gt;&lt;contributors&gt;&lt;authors&gt;&lt;author&gt;Wen, Simeng&lt;/author&gt;&lt;author&gt;Tian, Jing&lt;/author&gt;&lt;author&gt;Niu, Yuanjie&lt;/author&gt;&lt;author&gt;Li, Lei&lt;/author&gt;&lt;author&gt;Yeh, Shuyuan&lt;/author&gt;&lt;author&gt;Chang, Chawnshang&lt;/author&gt;&lt;/authors&gt;&lt;/contributors&gt;&lt;titles&gt;&lt;title&gt;ASC-J9®, and not Casodex or Enzalutamide, suppresses prostate cancer stem/progenitor cell invasion via altering the EZH2-STAT3 signals&lt;/title&gt;&lt;secondary-title&gt;Cancer letters&lt;/secondary-title&gt;&lt;/titles&gt;&lt;periodical&gt;&lt;full-title&gt;Cancer Letters&lt;/full-title&gt;&lt;/periodical&gt;&lt;pages&gt;377-386&lt;/pages&gt;&lt;volume&gt;376&lt;/volume&gt;&lt;number&gt;2&lt;/number&gt;&lt;dates&gt;&lt;year&gt;2016&lt;/year&gt;&lt;/dates&gt;&lt;isbn&gt;0304-3835&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(41)</w:t>
            </w:r>
            <w:r w:rsidRPr="00576F1F">
              <w:rPr>
                <w:rFonts w:asciiTheme="majorBidi" w:hAnsiTheme="majorBidi" w:cstheme="majorBidi"/>
                <w:sz w:val="16"/>
                <w:szCs w:val="16"/>
                <w:lang w:bidi="fa-IR"/>
              </w:rPr>
              <w:fldChar w:fldCharType="end"/>
            </w:r>
          </w:p>
          <w:p w14:paraId="16728080"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neuroectodermal tumors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&lt;EndNote&gt;&lt;Cite&gt;&lt;Author&gt;Burdach&lt;/Author&gt;&lt;Year&gt;2009&lt;/Year&gt;&lt;RecNum&gt;134&lt;/RecNum&gt;&lt;DisplayText&gt;(42)&lt;/DisplayText&gt;&lt;record&gt;&lt;rec-number&gt;134&lt;/rec-number&gt;&lt;foreign-keys&gt;&lt;key app="EN" db-id="sz9retepss2s9seev5axdwf4rvpetapxfxz9" timestamp="1711292226"&gt;134&lt;/key&gt;&lt;/foreign-keys&gt;&lt;ref-type name="Journal Article"&gt;17&lt;/ref-type&gt;&lt;contributors&gt;&lt;authors&gt;&lt;author&gt;Burdach, Stefan&lt;/author&gt;&lt;author&gt;Plehm, Stephanie&lt;/author&gt;&lt;author&gt;Unland, Rebekka&lt;/author&gt;&lt;author&gt;Borkhardt, Arndt&lt;/author&gt;&lt;author&gt;Staege, Martin S&lt;/author&gt;&lt;author&gt;Müller-Tidow, Carsten&lt;/author&gt;&lt;author&gt;Richter, Günther HS&lt;/author&gt;&lt;/authors&gt;&lt;/contributors&gt;&lt;titles&gt;&lt;title&gt;Epigenetic maintenance of stemness and malignancy in peripheral neuroectodermal tumors by EZH2&lt;/title&gt;&lt;secondary-title&gt;Cell cycle&lt;/secondary-title&gt;&lt;/titles&gt;&lt;periodical&gt;&lt;full-title&gt;Cell cycle&lt;/full-title&gt;&lt;/periodical&gt;&lt;pages&gt;1991-1996&lt;/pages&gt;&lt;volume&gt;8&lt;/volume&gt;&lt;number&gt;13&lt;/number&gt;&lt;dates&gt;&lt;year&gt;2009&lt;/year&gt;&lt;/dates&gt;&lt;isbn&gt;1538-4101&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(42)</w:t>
            </w:r>
            <w:r w:rsidRPr="00576F1F">
              <w:rPr>
                <w:rFonts w:asciiTheme="majorBidi" w:hAnsiTheme="majorBidi" w:cstheme="majorBidi"/>
                <w:sz w:val="16"/>
                <w:szCs w:val="16"/>
                <w:lang w:bidi="fa-IR"/>
              </w:rPr>
              <w:fldChar w:fldCharType="end"/>
            </w:r>
          </w:p>
          <w:p w14:paraId="41B878D4"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Glioma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&lt;EndNote&gt;&lt;Cite&gt;&lt;Author&gt;Cao&lt;/Author&gt;&lt;Year&gt;2021&lt;/Year&gt;&lt;RecNum&gt;138&lt;/RecNum&gt;&lt;DisplayText&gt;(46)&lt;/DisplayText&gt;&lt;record&gt;&lt;rec-number&gt;138&lt;/rec-number&gt;&lt;foreign-keys&gt;&lt;key app="EN" db-id="sz9retepss2s9seev5axdwf4rvpetapxfxz9" timestamp="1711292933"&gt;138&lt;/key&gt;&lt;/foreign-keys&gt;&lt;ref-type name="Journal Article"&gt;17&lt;/ref-type&gt;&lt;contributors&gt;&lt;authors&gt;&lt;author&gt;Cao, Yiqiang&lt;/author&gt;&lt;author&gt;Chai, Wenying&lt;/author&gt;&lt;author&gt;Wang, Yonggang&lt;/author&gt;&lt;author&gt;Tang, Dang&lt;/author&gt;&lt;author&gt;Shao, Dongchuan&lt;/author&gt;&lt;author&gt;Song, Hai&lt;/author&gt;&lt;author&gt;Long, Jiang&lt;/author&gt;&lt;/authors&gt;&lt;/contributors&gt;&lt;titles&gt;&lt;title&gt;lncRNA TUG1 inhibits the cancer stem cell‑like properties of temozolomide‑resistant glioma cells by interacting with EZH2&lt;/title&gt;&lt;secondary-title&gt;Molecular Medicine Reports&lt;/secondary-title&gt;&lt;/titles&gt;&lt;periodical&gt;&lt;full-title&gt;Molecular Medicine Reports&lt;/full-title&gt;&lt;/periodical&gt;&lt;pages&gt;1-10&lt;/pages&gt;&lt;volume&gt;24&lt;/volume&gt;&lt;number&gt;1&lt;/number&gt;&lt;dates&gt;&lt;year&gt;2021&lt;/year&gt;&lt;/dates&gt;&lt;isbn&gt;1791-2997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(46)</w:t>
            </w:r>
            <w:r w:rsidRPr="00576F1F">
              <w:rPr>
                <w:rFonts w:asciiTheme="majorBidi" w:hAnsiTheme="majorBidi" w:cstheme="majorBidi"/>
                <w:sz w:val="16"/>
                <w:szCs w:val="16"/>
                <w:lang w:bidi="fa-IR"/>
              </w:rPr>
              <w:fldChar w:fldCharType="end"/>
            </w:r>
          </w:p>
        </w:tc>
        <w:tc>
          <w:tcPr>
            <w:tcW w:w="1870" w:type="dxa"/>
          </w:tcPr>
          <w:p w14:paraId="5D003E0C"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6D5934D0"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(-3.55/+8.07)</w:t>
            </w:r>
          </w:p>
        </w:tc>
      </w:tr>
      <w:tr w:rsidR="00576F1F" w:rsidRPr="00576F1F" w14:paraId="3CD483B5"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928796C"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KLF4</w:t>
            </w:r>
          </w:p>
        </w:tc>
        <w:tc>
          <w:tcPr>
            <w:tcW w:w="1870" w:type="dxa"/>
          </w:tcPr>
          <w:p w14:paraId="70C6D7C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regulator factor 4-like: plays a role in numerous cellular processes such as proliferation, differentiation, and inflammation in the esophageal epithelium</w:t>
            </w:r>
          </w:p>
        </w:tc>
        <w:tc>
          <w:tcPr>
            <w:tcW w:w="1870" w:type="dxa"/>
          </w:tcPr>
          <w:p w14:paraId="175112AA" w14:textId="1AE96C3B"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loss of KLF4 is essential for esophageal tumorigenesis, but re-expression of KLF4 in ESCC promotes tumor growth</w:t>
            </w:r>
          </w:p>
        </w:tc>
        <w:tc>
          <w:tcPr>
            <w:tcW w:w="1870" w:type="dxa"/>
          </w:tcPr>
          <w:p w14:paraId="1C45B2BE"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pancreatic adenocarcinoma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&lt;EndNote&gt;&lt;Cite&gt;&lt;Author&gt;van Vlerken&lt;/Author&gt;&lt;Year&gt;2013&lt;/Year&gt;&lt;RecNum&gt;40&lt;/RecNum&gt;&lt;DisplayText&gt;(16)&lt;/DisplayText&gt;&lt;record&gt;&lt;rec-number&gt;40&lt;/rec-number&gt;&lt;foreign-keys&gt;&lt;key app="EN" db-id="sz9retepss2s9seev5axdwf4rvpetapxfxz9" timestamp="1687898457"&gt;40&lt;/key&gt;&lt;/foreign-keys&gt;&lt;ref-type name="Journal Article"&gt;17&lt;/ref-type&gt;&lt;contributors&gt;&lt;authors&gt;&lt;author&gt;van Vlerken, Lilian E&lt;/author&gt;&lt;author&gt;Kiefer, Christine M&lt;/author&gt;&lt;author&gt;Morehouse, Chris&lt;/author&gt;&lt;author&gt;Li, Ying&lt;/author&gt;&lt;author&gt;Groves, Chris&lt;/author&gt;&lt;author&gt;Wilson, Susan D&lt;/author&gt;&lt;author&gt;Yao, Yihong&lt;/author&gt;&lt;author&gt;Hollingsworth, Robert E&lt;/author&gt;&lt;author&gt;Hurt, Elaine M&lt;/author&gt;&lt;/authors&gt;&lt;/contributors&gt;&lt;titles&gt;&lt;title&gt;EZH2 is required for breast and pancreatic cancer stem cell maintenance and can be used as a functional cancer stem cell reporter&lt;/title&gt;&lt;secondary-title&gt;Stem cells translational medicine&lt;/secondary-title&gt;&lt;/titles&gt;&lt;periodical&gt;&lt;full-title&gt;Stem cells translational medicine&lt;/full-title&gt;&lt;/periodical&gt;&lt;pages&gt;43-52&lt;/pages&gt;&lt;volume&gt;2&lt;/volume&gt;&lt;number&gt;1&lt;/number&gt;&lt;dates&gt;&lt;year&gt;2013&lt;/year&gt;&lt;/dates&gt;&lt;isbn&gt;2157-6564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(16)</w:t>
            </w:r>
            <w:r w:rsidRPr="00576F1F">
              <w:rPr>
                <w:rFonts w:asciiTheme="majorBidi" w:hAnsiTheme="majorBidi" w:cstheme="majorBidi"/>
                <w:sz w:val="16"/>
                <w:szCs w:val="16"/>
                <w:lang w:bidi="fa-IR"/>
              </w:rPr>
              <w:fldChar w:fldCharType="end"/>
            </w:r>
          </w:p>
          <w:p w14:paraId="38E6D23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gastric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&lt;EndNote&gt;&lt;Cite&gt;&lt;Author&gt;Ba&lt;/Author&gt;&lt;Year&gt;2017&lt;/Year&gt;&lt;RecNum&gt;140&lt;/RecNum&gt;&lt;DisplayText&gt;(48)&lt;/DisplayText&gt;&lt;record&gt;&lt;rec-number&gt;140&lt;/rec-number&gt;&lt;foreign-keys&gt;&lt;key app="EN" db-id="sz9retepss2s9seev5axdwf4rvpetapxfxz9" timestamp="1711293458"&gt;140&lt;/key&gt;&lt;/foreign-keys&gt;&lt;ref-type name="Journal Article"&gt;17&lt;/ref-type&gt;&lt;contributors&gt;&lt;authors&gt;&lt;author&gt;Ba, Ming-Chen&lt;/author&gt;&lt;author&gt;Long, Hui&lt;/author&gt;&lt;author&gt;Cui, Shu-Zhong&lt;/author&gt;&lt;author&gt;Gong, Yuan-Feng&lt;/author&gt;&lt;author&gt;Yan, Zhao-Fei&lt;/author&gt;&lt;author&gt;Wu, Yin-Bing&lt;/author&gt;&lt;author&gt;Tu, Yi-Nuo&lt;/author&gt;&lt;/authors&gt;&lt;/contributors&gt;&lt;titles&gt;&lt;title&gt;Long noncoding RNA LINC00673 epigenetically suppresses KLF4 by interacting with EZH2 and DNMT1 in gastric cancer&lt;/title&gt;&lt;secondary-title&gt;Oncotarget&lt;/secondary-title&gt;&lt;/titles&gt;&lt;periodical&gt;&lt;full-title&gt;Oncotarget&lt;/full-title&gt;&lt;/periodical&gt;&lt;pages&gt;95542&lt;/pages&gt;&lt;volume&gt;8&lt;/volume&gt;&lt;number&gt;56&lt;/number&gt;&lt;dates&gt;&lt;year&gt;2017&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(48)</w:t>
            </w:r>
            <w:r w:rsidRPr="00576F1F">
              <w:rPr>
                <w:rFonts w:asciiTheme="majorBidi" w:hAnsiTheme="majorBidi" w:cstheme="majorBidi"/>
                <w:sz w:val="16"/>
                <w:szCs w:val="16"/>
                <w:lang w:bidi="fa-IR"/>
              </w:rPr>
              <w:fldChar w:fldCharType="end"/>
            </w:r>
          </w:p>
          <w:p w14:paraId="0A1BE58C"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Ovarian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&lt;EndNote&gt;&lt;Cite&gt;&lt;Author&gt;Zhang&lt;/Author&gt;&lt;Year&gt;2019&lt;/Year&gt;&lt;RecNum&gt;141&lt;/RecNum&gt;&lt;DisplayText&gt;(49)&lt;/DisplayText&gt;&lt;record&gt;&lt;rec-number&gt;141&lt;/rec-number&gt;&lt;foreign-keys&gt;&lt;key app="EN" db-id="sz9retepss2s9seev5axdwf4rvpetapxfxz9" timestamp="1711293620"&gt;141&lt;/key&gt;&lt;/foreign-keys&gt;&lt;ref-type name="Journal Article"&gt;17&lt;/ref-type&gt;&lt;contributors&gt;&lt;authors&gt;&lt;author&gt;Zhang, Chu&lt;/author&gt;&lt;author&gt;Liu, Jie&lt;/author&gt;&lt;author&gt;Zhang, Yang&lt;/author&gt;&lt;author&gt;Luo, Chengyan&lt;/author&gt;&lt;author&gt;Zhu, Tong&lt;/author&gt;&lt;author&gt;Zhang, Rongrong&lt;/author&gt;&lt;author&gt;Yao, Ruiqin&lt;/author&gt;&lt;/authors&gt;&lt;/contributors&gt;&lt;titles&gt;&lt;title&gt;LINC01210 accelerates proliferation, invasion and migration in ovarian cancer through epigenetically downregulating KLF4&lt;/title&gt;&lt;secondary-title&gt;Biomedicine &amp;amp; Pharmacotherapy&lt;/secondary-title&gt;&lt;/titles&gt;&lt;periodical&gt;&lt;full-title&gt;Biomedicine &amp;amp; Pharmacotherapy&lt;/full-title&gt;&lt;/periodical&gt;&lt;pages&gt;109431&lt;/pages&gt;&lt;volume&gt;119&lt;/volume&gt;&lt;dates&gt;&lt;year&gt;2019&lt;/year&gt;&lt;/dates&gt;&lt;isbn&gt;0753-3322&lt;/isbn&gt;&lt;urls&gt;&lt;/urls&gt;&lt;/record&gt;&lt;/Cite&gt;&lt;/EndNote&gt;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(49)</w:t>
            </w:r>
            <w:r w:rsidRPr="00576F1F">
              <w:rPr>
                <w:rFonts w:asciiTheme="majorBidi" w:hAnsiTheme="majorBidi" w:cstheme="majorBidi"/>
                <w:sz w:val="16"/>
                <w:szCs w:val="16"/>
                <w:lang w:bidi="fa-IR"/>
              </w:rPr>
              <w:fldChar w:fldCharType="end"/>
            </w:r>
          </w:p>
          <w:p w14:paraId="6B41E39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Bladder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&lt;EndNote&gt;&lt;Cite&gt;&lt;Author&gt;Lee&lt;/Author&gt;&lt;Year&gt;2015&lt;/Year&gt;&lt;RecNum&gt;130&lt;/RecNum&gt;&lt;DisplayText&gt;(38)&lt;/DisplayText&gt;&lt;record&gt;&lt;rec-number&gt;130&lt;/rec-number&gt;&lt;foreign-keys&gt;&lt;key app="EN" db-id="sz9retepss2s9seev5axdwf4rvpetapxfxz9" timestamp="1711291199"&gt;130&lt;/key&gt;&lt;/foreign-keys&gt;&lt;ref-type name="Journal Article"&gt;17&lt;/ref-type&gt;&lt;contributors&gt;&lt;authors&gt;&lt;author&gt;Lee, Se-Ra&lt;/author&gt;&lt;author&gt;Roh, Yun-Gil&lt;/author&gt;&lt;author&gt;Kim, Seon-Kyu&lt;/author&gt;&lt;author&gt;Lee, Ju-Seog&lt;/author&gt;&lt;author&gt;Seol, So-Young&lt;/author&gt;&lt;author&gt;Lee, Hyun-Hee&lt;/author&gt;&lt;author&gt;Kim, Won-Tae&lt;/author&gt;&lt;author&gt;Kim, Wun-Jae&lt;/author&gt;&lt;author&gt;Heo, Jeonghoon&lt;/author&gt;&lt;author&gt;Cha, Hee-Jae&lt;/author&gt;&lt;/authors&gt;&lt;/contributors&gt;&lt;titles&gt;&lt;title&gt;Activation of EZH2 and SUZ12 regulated by E2F1 predicts the disease progression and aggressive characteristics of bladder cancer&lt;/title&gt;&lt;secondary-title&gt;Clinical cancer research&lt;/secondary-title&gt;&lt;/titles&gt;&lt;periodical&gt;&lt;full-title&gt;Clinical cancer research&lt;/full-title&gt;&lt;/periodical&gt;&lt;pages&gt;5391-5403&lt;/pages&gt;&lt;volume&gt;21&lt;/volume&gt;&lt;number&gt;23&lt;/number&gt;&lt;dates&gt;&lt;year&gt;2015&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(38)</w:t>
            </w:r>
            <w:r w:rsidRPr="00576F1F">
              <w:rPr>
                <w:rFonts w:asciiTheme="majorBidi" w:hAnsiTheme="majorBidi" w:cstheme="majorBidi"/>
                <w:sz w:val="16"/>
                <w:szCs w:val="16"/>
                <w:lang w:bidi="fa-IR"/>
              </w:rPr>
              <w:fldChar w:fldCharType="end"/>
            </w:r>
          </w:p>
        </w:tc>
        <w:tc>
          <w:tcPr>
            <w:tcW w:w="1870" w:type="dxa"/>
          </w:tcPr>
          <w:p w14:paraId="59C5908B"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0B46F93E"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(-3.65/+8.09)</w:t>
            </w:r>
          </w:p>
        </w:tc>
      </w:tr>
      <w:tr w:rsidR="00576F1F" w:rsidRPr="00576F1F" w14:paraId="739999B1"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3FCD9BD5"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AKT1</w:t>
            </w:r>
          </w:p>
        </w:tc>
        <w:tc>
          <w:tcPr>
            <w:tcW w:w="1870" w:type="dxa"/>
          </w:tcPr>
          <w:p w14:paraId="4DE0157E"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Specific serine/threonine kinase protein: induces increased proliferation, metastasis, and decreased survival in ESCC cancer</w:t>
            </w:r>
          </w:p>
        </w:tc>
        <w:tc>
          <w:tcPr>
            <w:tcW w:w="1870" w:type="dxa"/>
          </w:tcPr>
          <w:p w14:paraId="28A557D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leads to poor prognosis in patients by causing weak pre-advertisement</w:t>
            </w:r>
          </w:p>
        </w:tc>
        <w:tc>
          <w:tcPr>
            <w:tcW w:w="1870" w:type="dxa"/>
          </w:tcPr>
          <w:p w14:paraId="6A26CCFB" w14:textId="7974BA4C"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&lt;EndNote&gt;&lt;Cite&gt;&lt;Author&gt;Sanches&lt;/Author&gt;&lt;Year&gt;2021&lt;/Year&gt;&lt;RecNum&gt;41&lt;/RecNum&gt;&lt;DisplayText&gt;(17)&lt;/DisplayText&gt;&lt;record&gt;&lt;rec-number&gt;41&lt;/rec-number&gt;&lt;foreign-keys&gt;&lt;key app="EN" db-id="sz9retepss2s9seev5axdwf4rvpetapxfxz9" timestamp="1687898744"&gt;41&lt;/key&gt;&lt;/foreign-keys&gt;&lt;ref-type name="Journal Article"&gt;17&lt;/ref-type&gt;&lt;contributors&gt;&lt;authors&gt;&lt;author&gt;Sanches, Jaceline Gisliane Pires&lt;/author&gt;&lt;author&gt;Song, Bo&lt;/author&gt;&lt;author&gt;Zhang, Qingqing&lt;/author&gt;&lt;author&gt;Cui, Xinye&lt;/author&gt;&lt;author&gt;Yabasin, Iddrisu Baba&lt;/author&gt;&lt;author&gt;Ntim, Michael&lt;/author&gt;&lt;author&gt;Li, Xinlong&lt;/author&gt;&lt;author&gt;He, Jiabei&lt;/author&gt;&lt;author&gt;Zhang, Yao&lt;/author&gt;&lt;author&gt;Mao, Jun&lt;/author&gt;&lt;/authors&gt;&lt;/contributors&gt;&lt;titles&gt;&lt;title&gt;The role of KDM2B and EZH2 in regulating the stemness in colorectal cancer through the PI3K/AKT pathway&lt;/title&gt;&lt;secondary-title&gt;Frontiers in Oncology&lt;/secondary-title&gt;&lt;/titles&gt;&lt;periodical&gt;&lt;full-title&gt;Frontiers in Oncology&lt;/full-title&gt;&lt;/periodical&gt;&lt;pages&gt;637298&lt;/pages&gt;&lt;volume&gt;11&lt;/volume&gt;&lt;dates&gt;&lt;year&gt;2021&lt;/year&gt;&lt;/dates&gt;&lt;isbn&gt;2234-943X&lt;/isbn&gt;&lt;urls&gt;&lt;/urls&gt;&lt;/record&gt;&lt;/Cite&gt;&lt;/EndNote&gt;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(17)</w:t>
            </w:r>
            <w:r w:rsidRPr="00576F1F">
              <w:rPr>
                <w:rFonts w:asciiTheme="majorBidi" w:hAnsiTheme="majorBidi" w:cstheme="majorBidi"/>
                <w:sz w:val="16"/>
                <w:szCs w:val="16"/>
                <w:lang w:bidi="fa-IR"/>
              </w:rPr>
              <w:fldChar w:fldCharType="end"/>
            </w:r>
          </w:p>
          <w:p w14:paraId="6D92B423"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Gastric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&lt;EndNote&gt;&lt;Cite&gt;&lt;Author&gt;Gan&lt;/Author&gt;&lt;Year&gt;2018&lt;/Year&gt;&lt;RecNum&gt;137&lt;/RecNum&gt;&lt;DisplayText&gt;(45)&lt;/DisplayText&gt;&lt;record&gt;&lt;rec-number&gt;137&lt;/rec-number&gt;&lt;foreign-keys&gt;&lt;key app="EN" db-id="sz9retepss2s9seev5axdwf4rvpetapxfxz9" timestamp="1711292746"&gt;137&lt;/key&gt;&lt;/foreign-keys&gt;&lt;ref-type name="Journal Article"&gt;17&lt;/ref-type&gt;&lt;contributors&gt;&lt;authors&gt;&lt;author&gt;Gan, Lu&lt;/author&gt;&lt;author&gt;Xu, Midie&lt;/author&gt;&lt;author&gt;Hua, Ruixi&lt;/author&gt;&lt;author&gt;Tan, Cong&lt;/author&gt;&lt;author&gt;Zhang, Jieyun&lt;/author&gt;&lt;author&gt;Gong, Yiwei&lt;/author&gt;&lt;author&gt;Wu, Zhenhua&lt;/author&gt;&lt;author&gt;Weng, Weiwei&lt;/author&gt;&lt;author&gt;Sheng, Weiqi&lt;/author&gt;&lt;author&gt;Guo, Weijian&lt;/author&gt;&lt;/authors&gt;&lt;/contributors&gt;&lt;titles&gt;&lt;title&gt;The polycomb group protein EZH2 induces epithelial–mesenchymal transition and pluripotent phenotype of gastric cancer cells by binding to PTEN promoter&lt;/title&gt;&lt;secondary-title&gt;Journal of hematology &amp;amp; oncology&lt;/secondary-title&gt;&lt;/titles&gt;&lt;periodical&gt;&lt;full-title&gt;Journal of hematology &amp;amp; oncology&lt;/full-title&gt;&lt;/periodical&gt;&lt;pages&gt;1-12&lt;/pages&gt;&lt;volume&gt;11&lt;/volume&gt;&lt;dates&gt;&lt;year&gt;2018&lt;/year&gt;&lt;/dates&gt;&lt;urls&gt;&lt;/urls&gt;&lt;/record&gt;&lt;/Cite&gt;&lt;/EndNote&gt;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(45)</w:t>
            </w:r>
            <w:r w:rsidRPr="00576F1F">
              <w:rPr>
                <w:rFonts w:asciiTheme="majorBidi" w:hAnsiTheme="majorBidi" w:cstheme="majorBidi"/>
                <w:sz w:val="16"/>
                <w:szCs w:val="16"/>
                <w:lang w:bidi="fa-IR"/>
              </w:rPr>
              <w:fldChar w:fldCharType="end"/>
            </w:r>
          </w:p>
          <w:p w14:paraId="3015A5B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&lt;EndNote&gt;&lt;Cite&gt;&lt;Author&gt;Gonzalez&lt;/Author&gt;&lt;Year&gt;2011&lt;/Year&gt;&lt;RecNum&gt;142&lt;/RecNum&gt;&lt;DisplayText&gt;(50)&lt;/DisplayText&gt;&lt;record&gt;&lt;rec-number&gt;142&lt;/rec-number&gt;&lt;foreign-keys&gt;&lt;key app="EN" db-id="sz9retepss2s9seev5axdwf4rvpetapxfxz9" timestamp="1711293718"&gt;142&lt;/key&gt;&lt;/foreign-keys&gt;&lt;ref-type name="Journal Article"&gt;17&lt;/ref-type&gt;&lt;contributors&gt;&lt;authors&gt;&lt;author&gt;Gonzalez, Maria E&lt;/author&gt;&lt;author&gt;DuPrie, Matthew L&lt;/author&gt;&lt;author&gt;Krueger, Heather&lt;/author&gt;&lt;author&gt;Merajver, Sofia D&lt;/author&gt;&lt;author&gt;Ventura, Alejandra C&lt;/author&gt;&lt;author&gt;Toy, Kathy A&lt;/author&gt;&lt;author&gt;Kleer, Celina G&lt;/author&gt;&lt;/authors&gt;&lt;/contributors&gt;&lt;titles&gt;&lt;title&gt;Histone methyltransferase EZH2 induces Akt-dependent genomic instability and BRCA1 inhibition in breast cancer&lt;/title&gt;&lt;secondary-title&gt;Cancer research&lt;/secondary-title&gt;&lt;/titles&gt;&lt;periodical&gt;&lt;full-title&gt;Cancer research&lt;/full-title&gt;&lt;/periodical&gt;&lt;pages&gt;2360-2370&lt;/pages&gt;&lt;volume&gt;71&lt;/volume&gt;&lt;number&gt;6&lt;/number&gt;&lt;dates&gt;&lt;year&gt;2011&lt;/year&gt;&lt;/dates&gt;&lt;isbn&gt;0008-5472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(50)</w:t>
            </w:r>
            <w:r w:rsidRPr="00576F1F">
              <w:rPr>
                <w:rFonts w:asciiTheme="majorBidi" w:hAnsiTheme="majorBidi" w:cstheme="majorBidi"/>
                <w:sz w:val="16"/>
                <w:szCs w:val="16"/>
                <w:lang w:bidi="fa-IR"/>
              </w:rPr>
              <w:fldChar w:fldCharType="end"/>
            </w:r>
          </w:p>
        </w:tc>
        <w:tc>
          <w:tcPr>
            <w:tcW w:w="1870" w:type="dxa"/>
          </w:tcPr>
          <w:p w14:paraId="49823E42"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249B4458"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(-2.61/+6.23)</w:t>
            </w:r>
          </w:p>
        </w:tc>
      </w:tr>
      <w:tr w:rsidR="00576F1F" w:rsidRPr="00576F1F" w14:paraId="021C0B74"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6A9FE34"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HMGN2</w:t>
            </w:r>
          </w:p>
        </w:tc>
        <w:tc>
          <w:tcPr>
            <w:tcW w:w="1870" w:type="dxa"/>
          </w:tcPr>
          <w:p w14:paraId="228A081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high mobility group N (HMGN) family: a group of nucleosome-binding proteins that optimize the genetic processes necessary for maintaining cellular identity and proper execution of specific cellular functions</w:t>
            </w:r>
          </w:p>
        </w:tc>
        <w:tc>
          <w:tcPr>
            <w:tcW w:w="1870" w:type="dxa"/>
          </w:tcPr>
          <w:p w14:paraId="2465A6E9"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p>
        </w:tc>
        <w:tc>
          <w:tcPr>
            <w:tcW w:w="1870" w:type="dxa"/>
          </w:tcPr>
          <w:p w14:paraId="6AC10DD6" w14:textId="37C5A5F8"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0B3CB8BE"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3387F703"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 16/+5.06)</w:t>
            </w:r>
          </w:p>
        </w:tc>
      </w:tr>
      <w:tr w:rsidR="00576F1F" w:rsidRPr="00576F1F" w14:paraId="17BE125B"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08F0210F"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C-MYC</w:t>
            </w:r>
          </w:p>
        </w:tc>
        <w:tc>
          <w:tcPr>
            <w:tcW w:w="1870" w:type="dxa"/>
          </w:tcPr>
          <w:p w14:paraId="7F30ED9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proto-oncogene C-myc: promotes proliferation, growth, and development of ESCC cancer</w:t>
            </w:r>
          </w:p>
        </w:tc>
        <w:tc>
          <w:tcPr>
            <w:tcW w:w="1870" w:type="dxa"/>
          </w:tcPr>
          <w:p w14:paraId="131823C6"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Patients with high expression of C-myc have poor survival outcomes</w:t>
            </w:r>
          </w:p>
        </w:tc>
        <w:tc>
          <w:tcPr>
            <w:tcW w:w="1870" w:type="dxa"/>
          </w:tcPr>
          <w:p w14:paraId="202130C8" w14:textId="52F54484"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&lt;EndNote&gt;&lt;Cite&gt;&lt;Author&gt;Chen&lt;/Author&gt;&lt;Year&gt;2016&lt;/Year&gt;&lt;RecNum&gt;36&lt;/RecNum&gt;&lt;DisplayText&gt;(12)&lt;/DisplayText&gt;&lt;record&gt;&lt;rec-number&gt;36&lt;/rec-number&gt;&lt;foreign-keys&gt;&lt;key app="EN" db-id="sz9retepss2s9seev5axdwf4rvpetapxfxz9" timestamp="1687898153"&gt;36&lt;/key&gt;&lt;/foreign-keys&gt;&lt;ref-type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w:t>
            </w:r>
            <w:r w:rsidRPr="00576F1F">
              <w:rPr>
                <w:rFonts w:asciiTheme="majorBidi" w:hAnsiTheme="majorBidi" w:cstheme="majorBidi"/>
                <w:sz w:val="16"/>
                <w:szCs w:val="16"/>
                <w:lang w:bidi="fa-IR"/>
              </w:rPr>
              <w:fldChar w:fldCharType="end"/>
            </w:r>
          </w:p>
          <w:p w14:paraId="345937EE" w14:textId="6A1654DE"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glioblastoma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&lt;EndNote&gt;&lt;Cite&gt;&lt;Author&gt;Suvà&lt;/Author&gt;&lt;Year&gt;2009&lt;/Year&gt;&lt;RecNum&gt;143&lt;/RecNum&gt;&lt;DisplayText&gt;(11)&lt;/DisplayText&gt;&lt;record&gt;&lt;rec-number&gt;143&lt;/rec-number&gt;&lt;foreign-keys&gt;&lt;key app="EN" db-id="sz9retepss2s9seev5axdwf4rvpetapxfxz9" timestamp="1711293947"&gt;143&lt;/key&gt;&lt;/foreign-keys&gt;&lt;ref-type name="Journal Article"&gt;17&lt;/ref-type&gt;&lt;contributors&gt;&lt;authors&gt;&lt;author&gt;Suvà, Mario-Luca&lt;/author&gt;&lt;author&gt;Riggi, Nicolò&lt;/author&gt;&lt;author&gt;Janiszewska, Michalina&lt;/author&gt;&lt;author&gt;Radovanovic, Ivan&lt;/author&gt;&lt;author&gt;Provero, Paolo&lt;/author&gt;&lt;author&gt;Stehle, Jean-Christophe&lt;/author&gt;&lt;author&gt;Baumer, Karine&lt;/author&gt;&lt;author&gt;Le Bitoux, Marie-Aude&lt;/author&gt;&lt;author&gt;Marino, Denis&lt;/author&gt;&lt;author&gt;Cironi, Luisa&lt;/author&gt;&lt;/authors&gt;&lt;/contributors&gt;&lt;titles&gt;&lt;title&gt;EZH2 is essential for glioblastoma cancer stem cell maintenance&lt;/title&gt;&lt;secondary-title&gt;Cancer research&lt;/secondary-title&gt;&lt;/titles&gt;&lt;periodical&gt;&lt;full-title&gt;Cancer research&lt;/full-title&gt;&lt;/periodical&gt;&lt;pages&gt;9211-9218&lt;/pages&gt;&lt;volume&gt;69&lt;/volume&gt;&lt;number&gt;24&lt;/number&gt;&lt;dates&gt;&lt;year&gt;2009&lt;/year&gt;&lt;/dates&gt;&lt;isbn&gt;0008-5472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(11)</w:t>
            </w:r>
            <w:r w:rsidRPr="00576F1F">
              <w:rPr>
                <w:rFonts w:asciiTheme="majorBidi" w:hAnsiTheme="majorBidi" w:cstheme="majorBidi"/>
                <w:sz w:val="16"/>
                <w:szCs w:val="16"/>
                <w:lang w:bidi="fa-IR"/>
              </w:rPr>
              <w:fldChar w:fldCharType="end"/>
            </w:r>
          </w:p>
          <w:p w14:paraId="5DC3860B"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Chronic Myelogenous Leukemia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&lt;EndNote&gt;&lt;Cite&gt;&lt;Author&gt;Zhou&lt;/Author&gt;&lt;Year&gt;2018&lt;/Year&gt;&lt;RecNum&gt;144&lt;/RecNum&gt;&lt;DisplayText&gt;(51)&lt;/DisplayText&gt;&lt;record&gt;&lt;rec-number&gt;144&lt;/rec-number&gt;&lt;foreign-keys&gt;&lt;key app="EN" db-id="sz9retepss2s9seev5axdwf4rvpetapxfxz9" timestamp="1711294086"&gt;144&lt;/key&gt;&lt;/foreign-keys&gt;&lt;ref-type name="Journal Article"&gt;17&lt;/ref-type&gt;&lt;contributors&gt;&lt;authors&gt;&lt;author&gt;Zhou, Jingfeng&lt;/author&gt;&lt;author&gt;Nie, Danian&lt;/author&gt;&lt;author&gt;Li, Juan&lt;/author&gt;&lt;author&gt;Du, Xin&lt;/author&gt;&lt;author&gt;Lu, Yuhong&lt;/author&gt;&lt;author&gt;Li, Yangqiu&lt;/author&gt;&lt;author&gt;Liu, Chang&lt;/author&gt;&lt;author&gt;Dai, Wei&lt;/author&gt;&lt;author&gt;Wang, Yun&lt;/author&gt;&lt;author&gt;Jin, Yanli&lt;/author&gt;&lt;/authors&gt;&lt;/contributors&gt;&lt;titles&gt;&lt;title&gt;PTEN is fundamental for elimination of leukemia stem cells mediated by GSK126 targeting EZH2 in chronic myelogenous leukemia&lt;/title&gt;&lt;secondary-title&gt;Clinical Cancer Research&lt;/secondary-title&gt;&lt;/titles&gt;&lt;periodical&gt;&lt;full-title&gt;Clinical cancer research&lt;/full-title&gt;&lt;/periodical&gt;&lt;pages&gt;145-157&lt;/pages&gt;&lt;volume&gt;24&lt;/volume&gt;&lt;number&gt;1&lt;/number&gt;&lt;dates&gt;&lt;year&gt;2018&lt;/year&gt;&lt;/dates&gt;&lt;isbn&gt;1078-0432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(51)</w:t>
            </w:r>
            <w:r w:rsidRPr="00576F1F">
              <w:rPr>
                <w:rFonts w:asciiTheme="majorBidi" w:hAnsiTheme="majorBidi" w:cstheme="majorBidi"/>
                <w:sz w:val="16"/>
                <w:szCs w:val="16"/>
                <w:lang w:bidi="fa-IR"/>
              </w:rPr>
              <w:fldChar w:fldCharType="end"/>
            </w:r>
          </w:p>
        </w:tc>
        <w:tc>
          <w:tcPr>
            <w:tcW w:w="1870" w:type="dxa"/>
          </w:tcPr>
          <w:p w14:paraId="30FA3302"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0983937F"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 11/+7.55)</w:t>
            </w:r>
          </w:p>
        </w:tc>
      </w:tr>
      <w:tr w:rsidR="00576F1F" w:rsidRPr="00576F1F" w14:paraId="28FAB6E7"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1D2EEC5"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PYGO2</w:t>
            </w:r>
          </w:p>
        </w:tc>
        <w:tc>
          <w:tcPr>
            <w:tcW w:w="1870" w:type="dxa"/>
          </w:tcPr>
          <w:p w14:paraId="441EE0DF"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main transcription factor of the Wnt pathway increases the depth and invasiveness of ESCC tumors</w:t>
            </w:r>
          </w:p>
        </w:tc>
        <w:tc>
          <w:tcPr>
            <w:tcW w:w="1870" w:type="dxa"/>
          </w:tcPr>
          <w:p w14:paraId="6FA594AA" w14:textId="198D2981"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There is a significant association with the surgical stage and tumor grade</w:t>
            </w:r>
          </w:p>
        </w:tc>
        <w:tc>
          <w:tcPr>
            <w:tcW w:w="1870" w:type="dxa"/>
          </w:tcPr>
          <w:p w14:paraId="3E452CCD"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7ED495C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3C83D7C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16/+4.49)</w:t>
            </w:r>
          </w:p>
        </w:tc>
      </w:tr>
      <w:tr w:rsidR="00576F1F" w:rsidRPr="00576F1F" w14:paraId="11D28B21"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3547972E"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CK19</w:t>
            </w:r>
          </w:p>
        </w:tc>
        <w:tc>
          <w:tcPr>
            <w:tcW w:w="1870" w:type="dxa"/>
          </w:tcPr>
          <w:p w14:paraId="167FA2B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Cytokeratin 19: a marker for stem cells</w:t>
            </w:r>
          </w:p>
        </w:tc>
        <w:tc>
          <w:tcPr>
            <w:tcW w:w="1870" w:type="dxa"/>
          </w:tcPr>
          <w:p w14:paraId="3991381E" w14:textId="5F9755E1"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is associated with micrometastases to the bone marrow in patients</w:t>
            </w:r>
          </w:p>
        </w:tc>
        <w:tc>
          <w:tcPr>
            <w:tcW w:w="1870" w:type="dxa"/>
          </w:tcPr>
          <w:p w14:paraId="1322AC3F"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p>
        </w:tc>
        <w:tc>
          <w:tcPr>
            <w:tcW w:w="1870" w:type="dxa"/>
          </w:tcPr>
          <w:p w14:paraId="34369C18"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Extremely high</w:t>
            </w:r>
          </w:p>
          <w:p w14:paraId="2E0F08D4"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(-4. 69/+13.32)</w:t>
            </w:r>
          </w:p>
        </w:tc>
      </w:tr>
      <w:tr w:rsidR="00576F1F" w:rsidRPr="00576F1F" w14:paraId="49BE96C6"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53029DC" w14:textId="2580B980"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TWIST</w:t>
            </w:r>
          </w:p>
        </w:tc>
        <w:tc>
          <w:tcPr>
            <w:tcW w:w="1870" w:type="dxa"/>
          </w:tcPr>
          <w:p w14:paraId="33C2B19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Transcription factor: plays a role in the epithelial-to-mesenchymal transition (EMT)</w:t>
            </w:r>
          </w:p>
        </w:tc>
        <w:tc>
          <w:tcPr>
            <w:tcW w:w="1870" w:type="dxa"/>
          </w:tcPr>
          <w:p w14:paraId="4F23D16F" w14:textId="2108EBFF"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prognostic factor acts as a predictor and leads to overall increased survival in ESCC patients</w:t>
            </w:r>
          </w:p>
        </w:tc>
        <w:tc>
          <w:tcPr>
            <w:tcW w:w="1870" w:type="dxa"/>
          </w:tcPr>
          <w:p w14:paraId="2C267886"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Endometrial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&lt;EndNote&gt;&lt;Cite&gt;&lt;Author&gt;Ihira&lt;/Author&gt;&lt;Year&gt;2017&lt;/Year&gt;&lt;RecNum&gt;145&lt;/RecNum&gt;&lt;DisplayText&gt;(52)&lt;/DisplayText&gt;&lt;record&gt;&lt;rec-number&gt;145&lt;/rec-number&gt;&lt;foreign-keys&gt;&lt;key app="EN" db-id="sz9retepss2s9seev5axdwf4rvpetapxfxz9" timestamp="1711294375"&gt;145&lt;/key&gt;&lt;/foreign-keys&gt;&lt;ref-type name="Journal Article"&gt;17&lt;/ref-type&gt;&lt;contributors&gt;&lt;authors&gt;&lt;author&gt;Ihira, Kei&lt;/author&gt;&lt;author&gt;Dong, Peixin&lt;/author&gt;&lt;author&gt;Xiong, Ying&lt;/author&gt;&lt;author&gt;Watari, Hidemichi&lt;/author&gt;&lt;author&gt;Konno, Yosuke&lt;/author&gt;&lt;author&gt;Hanley, Sharon JB&lt;/author&gt;&lt;author&gt;Noguchi, Masayuki&lt;/author&gt;&lt;author&gt;Hirata, Noriyuki&lt;/author&gt;&lt;author&gt;Suizu, Futoshi&lt;/author&gt;&lt;author&gt;Yamada, Takahiro&lt;/author&gt;&lt;/authors&gt;&lt;/contributors&gt;&lt;titles&gt;&lt;title&gt;EZH2 inhibition suppresses endometrial cancer progression via miR-361/Twist axis&lt;/title&gt;&lt;secondary-title&gt;Oncotarget&lt;/secondary-title&gt;&lt;/titles&gt;&lt;periodical&gt;&lt;full-title&gt;Oncotarget&lt;/full-title&gt;&lt;/periodical&gt;&lt;pages&gt;13509&lt;/pages&gt;&lt;volume&gt;8&lt;/volume&gt;&lt;number&gt;8&lt;/number&gt;&lt;dates&gt;&lt;year&gt;2017&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(52)</w:t>
            </w:r>
            <w:r w:rsidRPr="00576F1F">
              <w:rPr>
                <w:rFonts w:asciiTheme="majorBidi" w:hAnsiTheme="majorBidi" w:cstheme="majorBidi"/>
                <w:sz w:val="16"/>
                <w:szCs w:val="16"/>
                <w:lang w:bidi="fa-IR"/>
              </w:rPr>
              <w:fldChar w:fldCharType="end"/>
            </w:r>
          </w:p>
          <w:p w14:paraId="5AEA876B"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Liver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&lt;EndNote&gt;&lt;Cite&gt;&lt;Author&gt;Wu&lt;/Author&gt;&lt;Year&gt;2021&lt;/Year&gt;&lt;RecNum&gt;146&lt;/RecNum&gt;&lt;DisplayText&gt;(39)&lt;/DisplayText&gt;&lt;record&gt;&lt;rec-number&gt;146&lt;/rec-number&gt;&lt;foreign-keys&gt;&lt;key app="EN" db-id="sz9retepss2s9seev5axdwf4rvpetapxfxz9" timestamp="1711294645"&gt;146&lt;/key&gt;&lt;/foreign-keys&gt;&lt;ref-type name="Journal Article"&gt;17&lt;/ref-type&gt;&lt;contributors&gt;&lt;authors&gt;&lt;author&gt;Wu, Jie&lt;/author&gt;&lt;author&gt;Sun, Lulu&lt;/author&gt;&lt;author&gt;Liu, Tingting&lt;/author&gt;&lt;author&gt;Dong, Gang&lt;/author&gt;&lt;/authors&gt;&lt;/contributors&gt;&lt;titles&gt;&lt;title&gt;Ultrasound-targeted microbubble destruction-mediated downregulation of EZH2 inhibits stemness and epithelial-mesenchymal transition of liver cancer stem cells&lt;/title&gt;&lt;secondary-title&gt;OncoTargets and therapy&lt;/secondary-title&gt;&lt;/titles&gt;&lt;periodical&gt;&lt;full-title&gt;OncoTargets and therapy&lt;/full-title&gt;&lt;/periodical&gt;&lt;pages&gt;221-237&lt;/pages&gt;&lt;dates&gt;&lt;year&gt;2021&lt;/year&gt;&lt;/dates&gt;&lt;isbn&gt;1178-6930&lt;/isbn&gt;&lt;urls&gt;&lt;/urls&gt;&lt;/record&gt;&lt;/Cite&gt;&lt;/EndNote&gt;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(39)</w:t>
            </w:r>
            <w:r w:rsidRPr="00576F1F">
              <w:rPr>
                <w:rFonts w:asciiTheme="majorBidi" w:hAnsiTheme="majorBidi" w:cstheme="majorBidi"/>
                <w:sz w:val="16"/>
                <w:szCs w:val="16"/>
                <w:lang w:bidi="fa-IR"/>
              </w:rPr>
              <w:fldChar w:fldCharType="end"/>
            </w:r>
          </w:p>
          <w:p w14:paraId="7259EC6F"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prostate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&lt;EndNote&gt;&lt;Cite&gt;&lt;Author&gt;de Mello&lt;/Author&gt;&lt;Year&gt;2023&lt;/Year&gt;&lt;RecNum&gt;147&lt;/RecNum&gt;&lt;DisplayText&gt;(53)&lt;/DisplayText&gt;&lt;record&gt;&lt;rec-number&gt;147&lt;/rec-number&gt;&lt;foreign-keys&gt;&lt;key app="EN" db-id="sz9retepss2s9seev5axdwf4rvpetapxfxz9" timestamp="1711294849"&gt;147&lt;/key&gt;&lt;/foreign-keys&gt;&lt;ref-type name="Journal Article"&gt;17&lt;/ref-type&gt;&lt;contributors&gt;&lt;authors&gt;&lt;author&gt;de Mello, Diego Claro&lt;/author&gt;&lt;author&gt;Saito, Kelly Cristina&lt;/author&gt;&lt;author&gt;Cristovão, Marcella Maringolo&lt;/author&gt;&lt;author&gt;Kimura, Edna Teruko&lt;/author&gt;&lt;author&gt;Fuziwara, Cesar Seigi&lt;/author&gt;&lt;/authors&gt;&lt;/contributors&gt;&lt;titles&gt;&lt;title&gt;Modulation of EZH2 activity induces an antitumoral effect and cell redifferentiation in anaplastic thyroid cancer&lt;/title&gt;&lt;secondary-title&gt;International Journal of Molecular Sciences&lt;/secondary-title&gt;&lt;/titles&gt;&lt;periodical&gt;&lt;full-title&gt;International journal of molecular sciences&lt;/full-title&gt;&lt;/periodical&gt;&lt;pages&gt;7872&lt;/pages&gt;&lt;volume&gt;24&lt;/volume&gt;&lt;number&gt;9&lt;/number&gt;&lt;dates&gt;&lt;year&gt;2023&lt;/year&gt;&lt;/dates&gt;&lt;isbn&gt;1422-0067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(53)</w:t>
            </w:r>
            <w:r w:rsidRPr="00576F1F">
              <w:rPr>
                <w:rFonts w:asciiTheme="majorBidi" w:hAnsiTheme="majorBidi" w:cstheme="majorBidi"/>
                <w:sz w:val="16"/>
                <w:szCs w:val="16"/>
                <w:lang w:bidi="fa-IR"/>
              </w:rPr>
              <w:fldChar w:fldCharType="end"/>
            </w:r>
          </w:p>
          <w:p w14:paraId="7ED052FC"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ovarian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&lt;EndNote&gt;&lt;Cite&gt;&lt;Author&gt;Cardenas&lt;/Author&gt;&lt;Year&gt;2016&lt;/Year&gt;&lt;RecNum&gt;148&lt;/RecNum&gt;&lt;DisplayText&gt;(54)&lt;/DisplayText&gt;&lt;record&gt;&lt;rec-number&gt;148&lt;/rec-number&gt;&lt;foreign-keys&gt;&lt;key app="EN" db-id="sz9retepss2s9seev5axdwf4rvpetapxfxz9" timestamp="1711294982"&gt;148&lt;/key&gt;&lt;/foreign-keys&gt;&lt;ref-type name="Journal Article"&gt;17&lt;/ref-type&gt;&lt;contributors&gt;&lt;authors&gt;&lt;author&gt;Cardenas, Horacio&lt;/author&gt;&lt;author&gt;Zhao, Janice&lt;/author&gt;&lt;author&gt;Vieth, Edyta&lt;/author&gt;&lt;author&gt;Nephew, Kenneth P&lt;/author&gt;&lt;author&gt;Matei, Daniela&lt;/author&gt;&lt;/authors&gt;&lt;/contributors&gt;&lt;titles&gt;&lt;title&gt;EZH2 inhibition promotes epithelial-to-mesenchymal transition in ovarian cancer cells&lt;/title&gt;&lt;secondary-title&gt;Oncotarget&lt;/secondary-title&gt;&lt;/titles&gt;&lt;periodical&gt;&lt;full-title&gt;Oncotarget&lt;/full-title&gt;&lt;/periodical&gt;&lt;pages&gt;84453&lt;/pages&gt;&lt;volume&gt;7&lt;/volume&gt;&lt;number&gt;51&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(54)</w:t>
            </w:r>
            <w:r w:rsidRPr="00576F1F">
              <w:rPr>
                <w:rFonts w:asciiTheme="majorBidi" w:hAnsiTheme="majorBidi" w:cstheme="majorBidi"/>
                <w:sz w:val="16"/>
                <w:szCs w:val="16"/>
                <w:lang w:bidi="fa-IR"/>
              </w:rPr>
              <w:fldChar w:fldCharType="end"/>
            </w:r>
          </w:p>
        </w:tc>
        <w:tc>
          <w:tcPr>
            <w:tcW w:w="1870" w:type="dxa"/>
          </w:tcPr>
          <w:p w14:paraId="190C86B5"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10989CA8"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44/+8.9)</w:t>
            </w:r>
          </w:p>
        </w:tc>
      </w:tr>
      <w:tr w:rsidR="00576F1F" w:rsidRPr="00576F1F" w14:paraId="72515C88"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2FAAF72F" w14:textId="1F221FE4"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HES1</w:t>
            </w:r>
          </w:p>
        </w:tc>
        <w:tc>
          <w:tcPr>
            <w:tcW w:w="1870" w:type="dxa"/>
          </w:tcPr>
          <w:p w14:paraId="4CD983F7"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Notch pathway transcription factor: a regulator of the cell cycle</w:t>
            </w:r>
          </w:p>
        </w:tc>
        <w:tc>
          <w:tcPr>
            <w:tcW w:w="1870" w:type="dxa"/>
          </w:tcPr>
          <w:p w14:paraId="4FA875EB" w14:textId="4730F174"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HES1 in ESCC patients has a significant correlation with tumor invasion depth</w:t>
            </w:r>
          </w:p>
        </w:tc>
        <w:tc>
          <w:tcPr>
            <w:tcW w:w="1870" w:type="dxa"/>
          </w:tcPr>
          <w:p w14:paraId="0CC09463"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&lt;EndNote&gt;&lt;Cite&gt;&lt;Author&gt;Gonzalez&lt;/Author&gt;&lt;Year&gt;2014&lt;/Year&gt;&lt;RecNum&gt;127&lt;/RecNum&gt;&lt;DisplayText&gt;(37)&lt;/DisplayText&gt;&lt;record&gt;&lt;rec-number&gt;127&lt;/rec-number&gt;&lt;foreign-keys&gt;&lt;key app="EN" db-id="sz9retepss2s9seev5axdwf4rvpetapxfxz9" timestamp="1711290491"&gt;127&lt;/key&gt;&lt;/foreign-keys&gt;&lt;ref-type name="Journal Article"&gt;17&lt;/ref-type&gt;&lt;contributors&gt;&lt;authors&gt;&lt;author&gt;Gonzalez, Maria E&lt;/author&gt;&lt;author&gt;Moore, Heather M&lt;/author&gt;&lt;author&gt;Li, Xin&lt;/author&gt;&lt;author&gt;Toy, Kathy A&lt;/author&gt;&lt;author&gt;Huang, Wei&lt;/author&gt;&lt;author&gt;Sabel, Michael S&lt;/author&gt;&lt;author&gt;Kidwell, Kelley M&lt;/author&gt;&lt;author&gt;Kleer, Celina G&lt;/author&gt;&lt;/authors&gt;&lt;/contributors&gt;&lt;titles&gt;&lt;title&gt;EZH2 expands breast stem cells through activation of NOTCH1 signaling&lt;/title&gt;&lt;secondary-title&gt;Proceedings of the National Academy of Sciences&lt;/secondary-title&gt;&lt;/titles&gt;&lt;periodical&gt;&lt;full-title&gt;Proceedings of the National Academy of Sciences&lt;/full-title&gt;&lt;/periodical&gt;&lt;pages&gt;3098-3103&lt;/pages&gt;&lt;volume&gt;111&lt;/volume&gt;&lt;number&gt;8&lt;/number&gt;&lt;dates&gt;&lt;year&gt;2014&lt;/year&gt;&lt;/dates&gt;&lt;isbn&gt;0027-8424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(37)</w:t>
            </w:r>
            <w:r w:rsidRPr="00576F1F">
              <w:rPr>
                <w:rFonts w:asciiTheme="majorBidi" w:hAnsiTheme="majorBidi" w:cstheme="majorBidi"/>
                <w:sz w:val="16"/>
                <w:szCs w:val="16"/>
                <w:lang w:bidi="fa-IR"/>
              </w:rPr>
              <w:fldChar w:fldCharType="end"/>
            </w:r>
          </w:p>
        </w:tc>
        <w:tc>
          <w:tcPr>
            <w:tcW w:w="1870" w:type="dxa"/>
          </w:tcPr>
          <w:p w14:paraId="53094F8A"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High</w:t>
            </w:r>
          </w:p>
          <w:p w14:paraId="273D361A"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 73/+5.08)</w:t>
            </w:r>
          </w:p>
        </w:tc>
      </w:tr>
      <w:tr w:rsidR="00576F1F" w:rsidRPr="00576F1F" w14:paraId="3D499A2A"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657CC7C"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YAP1</w:t>
            </w:r>
          </w:p>
        </w:tc>
        <w:tc>
          <w:tcPr>
            <w:tcW w:w="1870" w:type="dxa"/>
          </w:tcPr>
          <w:p w14:paraId="614C8D4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Oncogene: a protein associated with Yes and a nuclear effector of the Hippo pathway, promoting cell proliferation in the G0-G1 phase</w:t>
            </w:r>
          </w:p>
        </w:tc>
        <w:tc>
          <w:tcPr>
            <w:tcW w:w="1870" w:type="dxa"/>
          </w:tcPr>
          <w:p w14:paraId="50D4F3FF" w14:textId="6C7BC924"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leads to a decrease in the survival of ESCC patients</w:t>
            </w:r>
          </w:p>
        </w:tc>
        <w:tc>
          <w:tcPr>
            <w:tcW w:w="1870" w:type="dxa"/>
          </w:tcPr>
          <w:p w14:paraId="14A16C9C"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0FD05087"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Fair</w:t>
            </w:r>
          </w:p>
          <w:p w14:paraId="45ADF2D4"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 13/+3.58)</w:t>
            </w:r>
          </w:p>
        </w:tc>
      </w:tr>
      <w:tr w:rsidR="00576F1F" w:rsidRPr="00576F1F" w14:paraId="4DD9059B"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4BAC0D5B"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DPPA2</w:t>
            </w:r>
          </w:p>
        </w:tc>
        <w:tc>
          <w:tcPr>
            <w:tcW w:w="1870" w:type="dxa"/>
          </w:tcPr>
          <w:p w14:paraId="22893C9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Developmental pluripotency-associated 2 (DPPA2) protein: from the self-renewal and CSC (cancer stem cell) stability family</w:t>
            </w:r>
          </w:p>
        </w:tc>
        <w:tc>
          <w:tcPr>
            <w:tcW w:w="1870" w:type="dxa"/>
          </w:tcPr>
          <w:p w14:paraId="05E55EB8" w14:textId="4D7ED532"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p>
        </w:tc>
        <w:tc>
          <w:tcPr>
            <w:tcW w:w="1870" w:type="dxa"/>
          </w:tcPr>
          <w:p w14:paraId="4B6F7CBA" w14:textId="34F8736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p>
        </w:tc>
        <w:tc>
          <w:tcPr>
            <w:tcW w:w="1870" w:type="dxa"/>
          </w:tcPr>
          <w:p w14:paraId="0F10DB24"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Fair</w:t>
            </w:r>
          </w:p>
          <w:p w14:paraId="14B3B951"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73/+2. 80)</w:t>
            </w:r>
          </w:p>
        </w:tc>
      </w:tr>
      <w:tr w:rsidR="00576F1F" w:rsidRPr="00576F1F" w14:paraId="770EFC93"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9B8F975"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MEIS1</w:t>
            </w:r>
          </w:p>
        </w:tc>
        <w:tc>
          <w:tcPr>
            <w:tcW w:w="1870" w:type="dxa"/>
          </w:tcPr>
          <w:p w14:paraId="6846B16D"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Myeloid ecotropic viral integration site 1;</w:t>
            </w:r>
            <w:r w:rsidRPr="00576F1F">
              <w:rPr>
                <w:rFonts w:asciiTheme="majorBidi" w:hAnsiTheme="majorBidi" w:cstheme="majorBidi"/>
                <w:sz w:val="16"/>
                <w:szCs w:val="16"/>
              </w:rPr>
              <w:t xml:space="preserve"> </w:t>
            </w:r>
            <w:r w:rsidRPr="00576F1F">
              <w:rPr>
                <w:rFonts w:asciiTheme="majorBidi" w:hAnsiTheme="majorBidi" w:cstheme="majorBidi"/>
                <w:sz w:val="16"/>
                <w:szCs w:val="16"/>
                <w:lang w:bidi="fa-IR"/>
              </w:rPr>
              <w:t>a transcription factor involved in self-renewal and CSC (cancer stem cell) stability</w:t>
            </w:r>
            <w:r w:rsidRPr="00576F1F">
              <w:rPr>
                <w:rFonts w:asciiTheme="majorBidi" w:hAnsiTheme="majorBidi" w:cstheme="majorBidi"/>
                <w:sz w:val="16"/>
                <w:szCs w:val="16"/>
                <w:rtl/>
                <w:lang w:bidi="fa-IR"/>
              </w:rPr>
              <w:t>."</w:t>
            </w:r>
          </w:p>
        </w:tc>
        <w:tc>
          <w:tcPr>
            <w:tcW w:w="1870" w:type="dxa"/>
          </w:tcPr>
          <w:p w14:paraId="7B119E14" w14:textId="39088B74"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there is an association with metastasis, lymph node involvement, and tumor stage,</w:t>
            </w:r>
          </w:p>
        </w:tc>
        <w:tc>
          <w:tcPr>
            <w:tcW w:w="1870" w:type="dxa"/>
          </w:tcPr>
          <w:p w14:paraId="6DEA4C4A"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507DA9CB"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Fair</w:t>
            </w:r>
          </w:p>
          <w:p w14:paraId="7FE7B4C6"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(-1. 9/+2.62)</w:t>
            </w:r>
          </w:p>
        </w:tc>
      </w:tr>
      <w:tr w:rsidR="00576F1F" w:rsidRPr="00576F1F" w14:paraId="4D0A700A"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14FC7BEE"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B-CATENIN</w:t>
            </w:r>
          </w:p>
        </w:tc>
        <w:tc>
          <w:tcPr>
            <w:tcW w:w="1870" w:type="dxa"/>
          </w:tcPr>
          <w:p w14:paraId="352B1BEC"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This protein is linked to membrane receptors and plays a pivotal role in the signaling pathway. Furthermore, it is implicated in cellular differentiation and proliferation, exerting its influence on the promoters of c-myc and cyclin D1 genes</w:t>
            </w:r>
            <w:r w:rsidRPr="00576F1F">
              <w:rPr>
                <w:rFonts w:asciiTheme="majorBidi" w:hAnsiTheme="majorBidi" w:cstheme="majorBidi"/>
                <w:sz w:val="16"/>
                <w:szCs w:val="16"/>
                <w:rtl/>
                <w:lang w:bidi="fa-IR"/>
              </w:rPr>
              <w:t>.</w:t>
            </w:r>
          </w:p>
        </w:tc>
        <w:tc>
          <w:tcPr>
            <w:tcW w:w="1870" w:type="dxa"/>
          </w:tcPr>
          <w:p w14:paraId="51DB0AFE" w14:textId="54CA56E1"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is associated with the histological grade of ESCC cancer and serves as a prognostic factor</w:t>
            </w:r>
            <w:r w:rsidRPr="00576F1F">
              <w:rPr>
                <w:rFonts w:asciiTheme="majorBidi" w:hAnsiTheme="majorBidi" w:cstheme="majorBidi"/>
                <w:sz w:val="16"/>
                <w:szCs w:val="16"/>
                <w:rtl/>
                <w:lang w:bidi="fa-IR"/>
              </w:rPr>
              <w:t>.</w:t>
            </w:r>
          </w:p>
        </w:tc>
        <w:tc>
          <w:tcPr>
            <w:tcW w:w="1870" w:type="dxa"/>
          </w:tcPr>
          <w:p w14:paraId="5B419F7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&lt;EndNote&gt;&lt;Cite&gt;&lt;Author&gt;Chen&lt;/Author&gt;&lt;Year&gt;2016&lt;/Year&gt;&lt;RecNum&gt;36&lt;/RecNum&gt;&lt;DisplayText&gt;(12)&lt;/DisplayText&gt;&lt;record&gt;&lt;rec-number&gt;36&lt;/rec-number&gt;&lt;foreign-keys&gt;&lt;key app="EN" db-id="sz9retepss2s9seev5axdwf4rvpetapxfxz9" timestamp="1687898153"&gt;36&lt;/key&gt;&lt;/foreign-keys&gt;&lt;ref-type name="Journal Article"&gt;17&lt;/ref-type&gt;&lt;contributors&gt;&lt;authors&gt;&lt;author&gt;Chen, Jian-Fang&lt;/author&gt;&lt;author&gt;Luo, Xi&lt;/author&gt;&lt;author&gt;Xiang, Li-Sha&lt;/author&gt;&lt;author&gt;Li, Hong-Tao&lt;/author&gt;&lt;author&gt;Zha, Lin&lt;/author&gt;&lt;author&gt;Li, Ni&lt;/author&gt;&lt;author&gt;He, Jian-Ming&lt;/author&gt;&lt;author&gt;Xie, Gan-Feng&lt;/author&gt;&lt;author&gt;Xie, Xiong&lt;/author&gt;&lt;author&gt;Liang, Hou-Jie&lt;/author&gt;&lt;/authors&gt;&lt;/contributors&gt;&lt;titles&gt;&lt;title&gt;EZH2 promotes colorectal cancer stem-like cell expansion by activating p21cip1-Wnt/β-catenin signaling&lt;/title&gt;&lt;secondary-title&gt;Oncotarget&lt;/secondary-title&gt;&lt;/titles&gt;&lt;periodical&gt;&lt;full-title&gt;Oncotarget&lt;/full-title&gt;&lt;/periodical&gt;&lt;pages&gt;41540&lt;/pages&gt;&lt;volume&gt;7&lt;/volume&gt;&lt;number&gt;27&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(12)</w:t>
            </w:r>
            <w:r w:rsidRPr="00576F1F">
              <w:rPr>
                <w:rFonts w:asciiTheme="majorBidi" w:hAnsiTheme="majorBidi" w:cstheme="majorBidi"/>
                <w:sz w:val="16"/>
                <w:szCs w:val="16"/>
                <w:lang w:bidi="fa-IR"/>
              </w:rPr>
              <w:fldChar w:fldCharType="end"/>
            </w:r>
          </w:p>
          <w:p w14:paraId="7F8EA4D6"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Liver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&lt;EndNote&gt;&lt;Cite&gt;&lt;Author&gt;Zhu&lt;/Author&gt;&lt;Year&gt;2016&lt;/Year&gt;&lt;RecNum&gt;67&lt;/RecNum&gt;&lt;DisplayText&gt;(55)&lt;/DisplayText&gt;&lt;record&gt;&lt;rec-number&gt;67&lt;/rec-number&gt;&lt;foreign-keys&gt;&lt;key app="EN" db-id="sz9retepss2s9seev5axdwf4rvpetapxfxz9" timestamp="1688057433"&gt;67&lt;/key&gt;&lt;/foreign-keys&gt;&lt;ref-type name="Journal Article"&gt;17&lt;/ref-type&gt;&lt;contributors&gt;&lt;authors&gt;&lt;author&gt;Zhu, Pingping&lt;/author&gt;&lt;author&gt;Wang, Yanying&lt;/author&gt;&lt;author&gt;Huang, Guanling&lt;/author&gt;&lt;author&gt;Ye, Buqing&lt;/author&gt;&lt;author&gt;Liu, Benyu&lt;/author&gt;&lt;author&gt;Wu, Jiayi&lt;/author&gt;&lt;author&gt;Du, Ying&lt;/author&gt;&lt;author&gt;He, Lei&lt;/author&gt;&lt;author&gt;Fan, Zusen&lt;/author&gt;&lt;/authors&gt;&lt;/contributors&gt;&lt;titles&gt;&lt;title&gt;lnc-β-Catm elicits EZH2-dependent β-catenin stabilization and sustains liver CSC self-renewal&lt;/title&gt;&lt;secondary-title&gt;Nature structural &amp;amp; molecular biology&lt;/secondary-title&gt;&lt;/titles&gt;&lt;periodical&gt;&lt;full-title&gt;Nature structural &amp;amp; molecular biology&lt;/full-title&gt;&lt;/periodical&gt;&lt;pages&gt;631-639&lt;/pages&gt;&lt;volume&gt;23&lt;/volume&gt;&lt;number&gt;7&lt;/number&gt;&lt;dates&gt;&lt;year&gt;2016&lt;/year&gt;&lt;/dates&gt;&lt;isbn&gt;1545-9993&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(55)</w:t>
            </w:r>
            <w:r w:rsidRPr="00576F1F">
              <w:rPr>
                <w:rFonts w:asciiTheme="majorBidi" w:hAnsiTheme="majorBidi" w:cstheme="majorBidi"/>
                <w:sz w:val="16"/>
                <w:szCs w:val="16"/>
                <w:lang w:bidi="fa-IR"/>
              </w:rPr>
              <w:fldChar w:fldCharType="end"/>
            </w:r>
          </w:p>
          <w:p w14:paraId="1E56B070"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&lt;EndNote&gt;&lt;Cite&gt;&lt;Author&gt;Chang&lt;/Author&gt;&lt;Year&gt;2011&lt;/Year&gt;&lt;RecNum&gt;149&lt;/RecNum&gt;&lt;DisplayText&gt;(56)&lt;/DisplayText&gt;&lt;record&gt;&lt;rec-number&gt;149&lt;/rec-number&gt;&lt;foreign-keys&gt;&lt;key app="EN" db-id="sz9retepss2s9seev5axdwf4rvpetapxfxz9" timestamp="1711295542"&gt;149&lt;/key&gt;&lt;/foreign-keys&gt;&lt;ref-type name="Journal Article"&gt;17&lt;/ref-type&gt;&lt;contributors&gt;&lt;authors&gt;&lt;author&gt;Chang, Chun-Ju&lt;/author&gt;&lt;author&gt;Yang, Jer-Yen&lt;/author&gt;&lt;author&gt;Xia, Weiya&lt;/author&gt;&lt;author&gt;Chen, Chun-Te&lt;/author&gt;&lt;author&gt;Xie, Xiaoming&lt;/author&gt;&lt;author&gt;Chao, Chi-Hong&lt;/author&gt;&lt;author&gt;Woodward, Wendy A&lt;/author&gt;&lt;author&gt;Hsu, Jung-Mao&lt;/author&gt;&lt;author&gt;Hortobagyi, Gabriel N&lt;/author&gt;&lt;author&gt;Hung, Mien-Chie&lt;/author&gt;&lt;/authors&gt;&lt;/contributors&gt;&lt;titles&gt;&lt;title&gt;EZH2 promotes expansion of breast tumor initiating cells through activation of RAF1-β-catenin signaling&lt;/title&gt;&lt;secondary-title&gt;Cancer cell&lt;/secondary-title&gt;&lt;/titles&gt;&lt;periodical&gt;&lt;full-title&gt;Cancer cell&lt;/full-title&gt;&lt;/periodical&gt;&lt;pages&gt;86-100&lt;/pages&gt;&lt;volume&gt;19&lt;/volume&gt;&lt;number&gt;1&lt;/number&gt;&lt;dates&gt;&lt;year&gt;2011&lt;/year&gt;&lt;/dates&gt;&lt;isbn&gt;1535-6108&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(56)</w:t>
            </w:r>
            <w:r w:rsidRPr="00576F1F">
              <w:rPr>
                <w:rFonts w:asciiTheme="majorBidi" w:hAnsiTheme="majorBidi" w:cstheme="majorBidi"/>
                <w:sz w:val="16"/>
                <w:szCs w:val="16"/>
                <w:lang w:bidi="fa-IR"/>
              </w:rPr>
              <w:fldChar w:fldCharType="end"/>
            </w:r>
          </w:p>
          <w:p w14:paraId="7EBB748D"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hepatocellular carcinoma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&lt;EndNote&gt;&lt;Cite&gt;&lt;Author&gt;Rountree&lt;/Author&gt;&lt;Year&gt;2012&lt;/Year&gt;&lt;RecNum&gt;150&lt;/RecNum&gt;&lt;DisplayText&gt;(57)&lt;/DisplayText&gt;&lt;record&gt;&lt;rec-number&gt;150&lt;/rec-number&gt;&lt;foreign-keys&gt;&lt;key app="EN" db-id="sz9retepss2s9seev5axdwf4rvpetapxfxz9" timestamp="1711295656"&gt;150&lt;/key&gt;&lt;/foreign-keys&gt;&lt;ref-type name="Journal Article"&gt;17&lt;/ref-type&gt;&lt;contributors&gt;&lt;authors&gt;&lt;author&gt;Rountree, C Bart&lt;/author&gt;&lt;author&gt;Mishra, Lopa&lt;/author&gt;&lt;author&gt;Willenbring, Holger&lt;/author&gt;&lt;/authors&gt;&lt;/contributors&gt;&lt;titles&gt;&lt;title&gt;Stem cells in liver diseases and cancer: recent advances on the path to new therapies&lt;/title&gt;&lt;secondary-title&gt;Hepatology&lt;/secondary-title&gt;&lt;/titles&gt;&lt;periodical&gt;&lt;full-title&gt;Hepatology&lt;/full-title&gt;&lt;/periodical&gt;&lt;pages&gt;298-306&lt;/pages&gt;&lt;volume&gt;55&lt;/volume&gt;&lt;number&gt;1&lt;/number&gt;&lt;dates&gt;&lt;year&gt;2012&lt;/year&gt;&lt;/dates&gt;&lt;isbn&gt;0270-9139&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(57)</w:t>
            </w:r>
            <w:r w:rsidRPr="00576F1F">
              <w:rPr>
                <w:rFonts w:asciiTheme="majorBidi" w:hAnsiTheme="majorBidi" w:cstheme="majorBidi"/>
                <w:sz w:val="16"/>
                <w:szCs w:val="16"/>
                <w:lang w:bidi="fa-IR"/>
              </w:rPr>
              <w:fldChar w:fldCharType="end"/>
            </w:r>
          </w:p>
          <w:p w14:paraId="78734A71"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parathyroid tumor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&lt;EndNote&gt;&lt;Cite&gt;&lt;Author&gt;Svedlund&lt;/Author&gt;&lt;Year&gt;2014&lt;/Year&gt;&lt;RecNum&gt;151&lt;/RecNum&gt;&lt;DisplayText&gt;(58)&lt;/DisplayText&gt;&lt;record&gt;&lt;rec-number&gt;151&lt;/rec-number&gt;&lt;foreign-keys&gt;&lt;key app="EN" db-id="sz9retepss2s9seev5axdwf4rvpetapxfxz9" timestamp="1711295760"&gt;151&lt;/key&gt;&lt;/foreign-keys&gt;&lt;ref-type name="Journal Article"&gt;17&lt;/ref-type&gt;&lt;contributors&gt;&lt;authors&gt;&lt;author&gt;Svedlund, Jessica&lt;/author&gt;&lt;author&gt;Barazeghi, Elham&lt;/author&gt;&lt;author&gt;Stålberg, Peter&lt;/author&gt;&lt;author&gt;Hellman, Per&lt;/author&gt;&lt;author&gt;Åkerström, Göran&lt;/author&gt;&lt;author&gt;Björklund, Peyman&lt;/author&gt;&lt;author&gt;Westin, Gunnar&lt;/author&gt;&lt;/authors&gt;&lt;/contributors&gt;&lt;titles&gt;&lt;title&gt;The histone methyltransferase EZH2, an oncogene common to benign and malignant parathyroid tumors&lt;/title&gt;&lt;secondary-title&gt;Endocr Relat Cancer&lt;/secondary-title&gt;&lt;/titles&gt;&lt;periodical&gt;&lt;full-title&gt;Endocr Relat Cancer&lt;/full-title&gt;&lt;/periodical&gt;&lt;pages&gt;231-239&lt;/pages&gt;&lt;volume&gt;21&lt;/volume&gt;&lt;number&gt;2&lt;/number&gt;&lt;dates&gt;&lt;year&gt;2014&lt;/year&gt;&lt;/dates&gt;&lt;urls&gt;&lt;/urls&gt;&lt;/record&gt;&lt;/Cite&gt;&lt;/EndNote&gt;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(58)</w:t>
            </w:r>
            <w:r w:rsidRPr="00576F1F">
              <w:rPr>
                <w:rFonts w:asciiTheme="majorBidi" w:hAnsiTheme="majorBidi" w:cstheme="majorBidi"/>
                <w:sz w:val="16"/>
                <w:szCs w:val="16"/>
                <w:lang w:bidi="fa-IR"/>
              </w:rPr>
              <w:fldChar w:fldCharType="end"/>
            </w:r>
          </w:p>
        </w:tc>
        <w:tc>
          <w:tcPr>
            <w:tcW w:w="1870" w:type="dxa"/>
          </w:tcPr>
          <w:p w14:paraId="79FBCFC0"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4C5DFEF2"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17/+4.49)</w:t>
            </w:r>
          </w:p>
        </w:tc>
      </w:tr>
      <w:tr w:rsidR="00576F1F" w:rsidRPr="00576F1F" w14:paraId="401DB2A1"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4791F94"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MAML</w:t>
            </w:r>
          </w:p>
        </w:tc>
        <w:tc>
          <w:tcPr>
            <w:tcW w:w="1870" w:type="dxa"/>
          </w:tcPr>
          <w:p w14:paraId="55BD327A"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Mastermind Like Transcriptional Coactivator: It acts as an activator of the Notch pathway and the Wnt/β-catenin pathway</w:t>
            </w:r>
            <w:r w:rsidRPr="00576F1F">
              <w:rPr>
                <w:rFonts w:asciiTheme="majorBidi" w:hAnsiTheme="majorBidi" w:cstheme="majorBidi"/>
                <w:sz w:val="16"/>
                <w:szCs w:val="16"/>
                <w:rtl/>
                <w:lang w:bidi="fa-IR"/>
              </w:rPr>
              <w:t>.</w:t>
            </w:r>
          </w:p>
        </w:tc>
        <w:tc>
          <w:tcPr>
            <w:tcW w:w="1870" w:type="dxa"/>
          </w:tcPr>
          <w:p w14:paraId="5646579F"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is associated with tumorigenesis and malignancy, as well as the clinicopathological features and lymph node metastasis in ESCC patients</w:t>
            </w:r>
            <w:r w:rsidRPr="00576F1F">
              <w:rPr>
                <w:rFonts w:asciiTheme="majorBidi" w:hAnsiTheme="majorBidi" w:cstheme="majorBidi"/>
                <w:sz w:val="16"/>
                <w:szCs w:val="16"/>
                <w:rtl/>
                <w:lang w:bidi="fa-IR"/>
              </w:rPr>
              <w:t>.</w:t>
            </w:r>
          </w:p>
        </w:tc>
        <w:tc>
          <w:tcPr>
            <w:tcW w:w="1870" w:type="dxa"/>
          </w:tcPr>
          <w:p w14:paraId="639C5EC7"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p>
        </w:tc>
        <w:tc>
          <w:tcPr>
            <w:tcW w:w="1870" w:type="dxa"/>
          </w:tcPr>
          <w:p w14:paraId="00ECE757"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Fair</w:t>
            </w:r>
          </w:p>
          <w:p w14:paraId="1B73AF6D"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88/+3.47)</w:t>
            </w:r>
          </w:p>
        </w:tc>
      </w:tr>
      <w:tr w:rsidR="00576F1F" w:rsidRPr="00576F1F" w14:paraId="3D472DAF"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4E5A9B26" w14:textId="77777777"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NOTCH1</w:t>
            </w:r>
          </w:p>
        </w:tc>
        <w:tc>
          <w:tcPr>
            <w:tcW w:w="1870" w:type="dxa"/>
          </w:tcPr>
          <w:p w14:paraId="04FEDC1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The important protein in the Notch signaling pathway plays a role in cell proliferation, tissue regeneration, and cellular fate determination</w:t>
            </w:r>
            <w:r w:rsidRPr="00576F1F">
              <w:rPr>
                <w:rFonts w:asciiTheme="majorBidi" w:hAnsiTheme="majorBidi" w:cstheme="majorBidi"/>
                <w:sz w:val="16"/>
                <w:szCs w:val="16"/>
                <w:rtl/>
                <w:lang w:bidi="fa-IR"/>
              </w:rPr>
              <w:t>.</w:t>
            </w:r>
          </w:p>
        </w:tc>
        <w:tc>
          <w:tcPr>
            <w:tcW w:w="1870" w:type="dxa"/>
          </w:tcPr>
          <w:p w14:paraId="404D5B28" w14:textId="06E8E0EF"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is associated with tumor staging, metastasis, and poor prognosis in patients</w:t>
            </w:r>
            <w:r w:rsidRPr="00576F1F">
              <w:rPr>
                <w:rFonts w:asciiTheme="majorBidi" w:hAnsiTheme="majorBidi" w:cstheme="majorBidi"/>
                <w:sz w:val="16"/>
                <w:szCs w:val="16"/>
                <w:rtl/>
                <w:lang w:bidi="fa-IR"/>
              </w:rPr>
              <w:t>.</w:t>
            </w:r>
          </w:p>
        </w:tc>
        <w:tc>
          <w:tcPr>
            <w:tcW w:w="1870" w:type="dxa"/>
          </w:tcPr>
          <w:p w14:paraId="72AEE558"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Breast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&lt;EndNote&gt;&lt;Cite&gt;&lt;Author&gt;Gonzalez&lt;/Author&gt;&lt;Year&gt;2014&lt;/Year&gt;&lt;RecNum&gt;127&lt;/RecNum&gt;&lt;DisplayText&gt;(37)&lt;/DisplayText&gt;&lt;record&gt;&lt;rec-number&gt;127&lt;/rec-number&gt;&lt;foreign-keys&gt;&lt;key app="EN" db-id="sz9retepss2s9seev5axdwf4rvpetapxfxz9" timestamp="1711290491"&gt;127&lt;/key&gt;&lt;/foreign-keys&gt;&lt;ref-type name="Journal Article"&gt;17&lt;/ref-type&gt;&lt;contributors&gt;&lt;authors&gt;&lt;author&gt;Gonzalez, Maria E&lt;/author&gt;&lt;author&gt;Moore, Heather M&lt;/author&gt;&lt;author&gt;Li, Xin&lt;/author&gt;&lt;author&gt;Toy, Kathy A&lt;/author&gt;&lt;author&gt;Huang, Wei&lt;/author&gt;&lt;author&gt;Sabel, Michael S&lt;/author&gt;&lt;author&gt;Kidwell, Kelley M&lt;/author&gt;&lt;author&gt;Kleer, Celina G&lt;/author&gt;&lt;/authors&gt;&lt;/contributors&gt;&lt;titles&gt;&lt;title&gt;EZH2 expands breast stem cells through activation of NOTCH1 signaling&lt;/title&gt;&lt;secondary-title&gt;Proceedings of the National Academy of Sciences&lt;/secondary-title&gt;&lt;/titles&gt;&lt;periodical&gt;&lt;full-title&gt;Proceedings of the National Academy of Sciences&lt;/full-title&gt;&lt;/periodical&gt;&lt;pages&gt;3098-3103&lt;/pages&gt;&lt;volume&gt;111&lt;/volume&gt;&lt;number&gt;8&lt;/number&gt;&lt;dates&gt;&lt;year&gt;2014&lt;/year&gt;&lt;/dates&gt;&lt;isbn&gt;0027-8424&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(37)</w:t>
            </w:r>
            <w:r w:rsidRPr="00576F1F">
              <w:rPr>
                <w:rFonts w:asciiTheme="majorBidi" w:hAnsiTheme="majorBidi" w:cstheme="majorBidi"/>
                <w:sz w:val="16"/>
                <w:szCs w:val="16"/>
                <w:lang w:bidi="fa-IR"/>
              </w:rPr>
              <w:fldChar w:fldCharType="end"/>
            </w:r>
            <w:r w:rsidRPr="00576F1F">
              <w:rPr>
                <w:rFonts w:asciiTheme="majorBidi" w:hAnsiTheme="majorBidi" w:cstheme="majorBidi"/>
                <w:sz w:val="16"/>
                <w:szCs w:val="16"/>
                <w:lang w:bidi="fa-IR"/>
              </w:rPr>
              <w:t xml:space="preserve">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&lt;EndNote&gt;&lt;Cite&gt;&lt;Author&gt;Zhao&lt;/Author&gt;&lt;Year&gt;2016&lt;/Year&gt;&lt;RecNum&gt;152&lt;/RecNum&gt;&lt;DisplayText&gt;(59)&lt;/DisplayText&gt;&lt;record&gt;&lt;rec-number&gt;152&lt;/rec-number&gt;&lt;foreign-keys&gt;&lt;key app="EN" db-id="sz9retepss2s9seev5axdwf4rvpetapxfxz9" timestamp="1711295879"&gt;152&lt;/key&gt;&lt;/foreign-keys&gt;&lt;ref-type name="Journal Article"&gt;17&lt;/ref-type&gt;&lt;contributors&gt;&lt;authors&gt;&lt;author&gt;Zhao, L&lt;/author&gt;&lt;author&gt;Zhang, QY&lt;/author&gt;&lt;author&gt;Luan, X&lt;/author&gt;&lt;author&gt;Huang, X&lt;/author&gt;&lt;author&gt;Zhao, S&lt;/author&gt;&lt;author&gt;Zhao, H&lt;/author&gt;&lt;/authors&gt;&lt;/contributors&gt;&lt;titles&gt;&lt;title&gt;Relationship between the expression of Notch1 and EZH2 and the prognosis of breast invasive ductal carcinoma&lt;/title&gt;&lt;secondary-title&gt;Genet Mol Res&lt;/secondary-title&gt;&lt;/titles&gt;&lt;periodical&gt;&lt;full-title&gt;Genet Mol Res&lt;/full-title&gt;&lt;/periodical&gt;&lt;volume&gt;15&lt;/volume&gt;&lt;number&gt;1&lt;/number&gt;&lt;dates&gt;&lt;year&gt;2016&lt;/year&gt;&lt;/dates&gt;&lt;urls&gt;&lt;/urls&gt;&lt;/record&gt;&lt;/Cite&gt;&lt;/EndNote&gt;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(59)</w:t>
            </w:r>
            <w:r w:rsidRPr="00576F1F">
              <w:rPr>
                <w:rFonts w:asciiTheme="majorBidi" w:hAnsiTheme="majorBidi" w:cstheme="majorBidi"/>
                <w:sz w:val="16"/>
                <w:szCs w:val="16"/>
                <w:lang w:bidi="fa-IR"/>
              </w:rPr>
              <w:fldChar w:fldCharType="end"/>
            </w:r>
          </w:p>
          <w:p w14:paraId="3AA15CAD"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&lt;EndNote&gt;&lt;Cite&gt;&lt;Author&gt;Jin&lt;/Author&gt;&lt;Year&gt;2017&lt;/Year&gt;&lt;RecNum&gt;153&lt;/RecNum&gt;&lt;DisplayText&gt;(60)&lt;/DisplayText&gt;&lt;record&gt;&lt;rec-number&gt;153&lt;/rec-number&gt;&lt;foreign-keys&gt;&lt;key app="EN" db-id="sz9retepss2s9seev5axdwf4rvpetapxfxz9" timestamp="1711295970"&gt;153&lt;/key&gt;&lt;/foreign-keys&gt;&lt;ref-type name="Journal Article"&gt;17&lt;/ref-type&gt;&lt;contributors&gt;&lt;authors&gt;&lt;author&gt;Jin, Lin&lt;/author&gt;&lt;author&gt;Vu, Trung&lt;/author&gt;&lt;author&gt;Yuan, Guandou&lt;/author&gt;&lt;author&gt;Datta, Pran K&lt;/author&gt;&lt;/authors&gt;&lt;/contributors&gt;&lt;titles&gt;&lt;title&gt;STRAP promotes stemness of human colorectal cancer via epigenetic regulation of the NOTCH pathway&lt;/title&gt;&lt;secondary-title&gt;Cancer research&lt;/secondary-title&gt;&lt;/titles&gt;&lt;periodical&gt;&lt;full-title&gt;Cancer research&lt;/full-title&gt;&lt;/periodical&gt;&lt;pages&gt;5464-5478&lt;/pages&gt;&lt;volume&gt;77&lt;/volume&gt;&lt;number&gt;20&lt;/number&gt;&lt;dates&gt;&lt;year&gt;2017&lt;/year&gt;&lt;/dates&gt;&lt;isbn&gt;0008-5472&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(60)</w:t>
            </w:r>
            <w:r w:rsidRPr="00576F1F">
              <w:rPr>
                <w:rFonts w:asciiTheme="majorBidi" w:hAnsiTheme="majorBidi" w:cstheme="majorBidi"/>
                <w:sz w:val="16"/>
                <w:szCs w:val="16"/>
                <w:lang w:bidi="fa-IR"/>
              </w:rPr>
              <w:fldChar w:fldCharType="end"/>
            </w:r>
          </w:p>
          <w:p w14:paraId="5B6D2E7D"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Leukemia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&lt;EndNote&gt;&lt;Cite&gt;&lt;Author&gt;Safaei&lt;/Author&gt;&lt;Year&gt;2021&lt;/Year&gt;&lt;RecNum&gt;154&lt;/RecNum&gt;&lt;DisplayText&gt;(61)&lt;/DisplayText&gt;&lt;record&gt;&lt;rec-number&gt;154&lt;/rec-number&gt;&lt;foreign-keys&gt;&lt;key app="EN" db-id="sz9retepss2s9seev5axdwf4rvpetapxfxz9" timestamp="1711296090"&gt;154&lt;/key&gt;&lt;/foreign-keys&gt;&lt;ref-type name="Journal Article"&gt;17&lt;/ref-type&gt;&lt;contributors&gt;&lt;authors&gt;&lt;author&gt;Safaei, Sahar&lt;/author&gt;&lt;author&gt;Baradaran, Behzad&lt;/author&gt;&lt;author&gt;Mansoori, Behzad&lt;/author&gt;&lt;author&gt;Fardi, Masoumeh&lt;/author&gt;&lt;author&gt;Baghbani, Elham&lt;/author&gt;&lt;author&gt;Amini, Mohammad&lt;/author&gt;&lt;author&gt;Hemmat, Nima&lt;/author&gt;&lt;author&gt;Safarzadeh, Elham&lt;/author&gt;&lt;author&gt;Abdoli Shadbad, Mahdi&lt;/author&gt;&lt;author&gt;Shanehbandi, Dariush&lt;/author&gt;&lt;/authors&gt;&lt;/contributors&gt;&lt;titles&gt;&lt;title&gt;EZH2 knockdown upregulates expression of the genes involved in T-ALL cell differentiation&lt;/title&gt;&lt;secondary-title&gt;Pharmaceutical Sciences&lt;/secondary-title&gt;&lt;/titles&gt;&lt;periodical&gt;&lt;full-title&gt;Pharmaceutical Sciences&lt;/full-title&gt;&lt;/periodical&gt;&lt;pages&gt;405-413&lt;/pages&gt;&lt;volume&gt;28&lt;/volume&gt;&lt;number&gt;3&lt;/number&gt;&lt;dates&gt;&lt;year&gt;2021&lt;/year&gt;&lt;/dates&gt;&lt;isbn&gt;1735-403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(61)</w:t>
            </w:r>
            <w:r w:rsidRPr="00576F1F">
              <w:rPr>
                <w:rFonts w:asciiTheme="majorBidi" w:hAnsiTheme="majorBidi" w:cstheme="majorBidi"/>
                <w:sz w:val="16"/>
                <w:szCs w:val="16"/>
                <w:lang w:bidi="fa-IR"/>
              </w:rPr>
              <w:fldChar w:fldCharType="end"/>
            </w:r>
          </w:p>
        </w:tc>
        <w:tc>
          <w:tcPr>
            <w:tcW w:w="1870" w:type="dxa"/>
          </w:tcPr>
          <w:p w14:paraId="069D62DB"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Fair</w:t>
            </w:r>
          </w:p>
          <w:p w14:paraId="5EE61F2F"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(-2. 19/+2.35)</w:t>
            </w:r>
          </w:p>
        </w:tc>
      </w:tr>
      <w:tr w:rsidR="00576F1F" w:rsidRPr="00576F1F" w14:paraId="267D1A68" w14:textId="77777777" w:rsidTr="00F93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EB063B8" w14:textId="397FFC0D" w:rsidR="003C129A" w:rsidRPr="00576F1F" w:rsidRDefault="003C129A" w:rsidP="00F93789">
            <w:pPr>
              <w:spacing w:after="160" w:line="259" w:lineRule="auto"/>
              <w:jc w:val="both"/>
              <w:rPr>
                <w:rFonts w:asciiTheme="majorBidi" w:hAnsiTheme="majorBidi" w:cstheme="majorBidi"/>
                <w:sz w:val="28"/>
                <w:szCs w:val="28"/>
              </w:rPr>
            </w:pPr>
            <w:r w:rsidRPr="00576F1F">
              <w:rPr>
                <w:rFonts w:asciiTheme="majorBidi" w:hAnsiTheme="majorBidi" w:cstheme="majorBidi"/>
                <w:sz w:val="28"/>
                <w:szCs w:val="28"/>
                <w:lang w:bidi="fa-IR"/>
              </w:rPr>
              <w:t>EGFR</w:t>
            </w:r>
          </w:p>
        </w:tc>
        <w:tc>
          <w:tcPr>
            <w:tcW w:w="1870" w:type="dxa"/>
          </w:tcPr>
          <w:p w14:paraId="7FEE7F2E"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Epidermal growth factor receptor (EGFR): plays a crucial role in cell growth and angiogenesis</w:t>
            </w:r>
            <w:r w:rsidRPr="00576F1F">
              <w:rPr>
                <w:rFonts w:asciiTheme="majorBidi" w:hAnsiTheme="majorBidi" w:cstheme="majorBidi"/>
                <w:sz w:val="16"/>
                <w:szCs w:val="16"/>
                <w:rtl/>
                <w:lang w:bidi="fa-IR"/>
              </w:rPr>
              <w:t>.</w:t>
            </w:r>
          </w:p>
        </w:tc>
        <w:tc>
          <w:tcPr>
            <w:tcW w:w="1870" w:type="dxa"/>
          </w:tcPr>
          <w:p w14:paraId="7B91F2EE" w14:textId="65157134"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6"/>
                <w:szCs w:val="16"/>
              </w:rPr>
            </w:pPr>
            <w:r w:rsidRPr="00576F1F">
              <w:rPr>
                <w:rFonts w:asciiTheme="majorBidi" w:hAnsiTheme="majorBidi" w:cstheme="majorBidi"/>
                <w:sz w:val="16"/>
                <w:szCs w:val="16"/>
                <w:lang w:bidi="fa-IR"/>
              </w:rPr>
              <w:t>It is associated with high-grade ESCC stages and serves as a prognostic factor</w:t>
            </w:r>
            <w:r w:rsidRPr="00576F1F">
              <w:rPr>
                <w:rFonts w:asciiTheme="majorBidi" w:hAnsiTheme="majorBidi" w:cstheme="majorBidi"/>
                <w:sz w:val="16"/>
                <w:szCs w:val="16"/>
                <w:rtl/>
                <w:lang w:bidi="fa-IR"/>
              </w:rPr>
              <w:t>.</w:t>
            </w:r>
          </w:p>
        </w:tc>
        <w:tc>
          <w:tcPr>
            <w:tcW w:w="1870" w:type="dxa"/>
          </w:tcPr>
          <w:p w14:paraId="292191F8"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lung tumors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&lt;EndNote&gt;&lt;Cite&gt;&lt;Author&gt;Phi&lt;/Author&gt;&lt;Year&gt;2018&lt;/Year&gt;&lt;RecNum&gt;156&lt;/RecNum&gt;&lt;DisplayText&gt;(62)&lt;/DisplayText&gt;&lt;record&gt;&lt;rec-number&gt;156&lt;/rec-number&gt;&lt;foreign-keys&gt;&lt;key app="EN" db-id="sz9retepss2s9seev5axdwf4rvpetapxfxz9" timestamp="1711296285"&gt;156&lt;/key&gt;&lt;/foreign-keys&gt;&lt;ref-type name="Journal Article"&gt;17&lt;/ref-type&gt;&lt;contributors&gt;&lt;authors&gt;&lt;author&gt;Phi, Lan Thi Hanh&lt;/author&gt;&lt;author&gt;Sari, Ita Novita&lt;/author&gt;&lt;author&gt;Yang, Ying-Gui&lt;/author&gt;&lt;author&gt;Lee, Sang-Hyun&lt;/author&gt;&lt;author&gt;Jun, Nayoung&lt;/author&gt;&lt;author&gt;Kim, Kwang Seock&lt;/author&gt;&lt;author&gt;Lee, Yun Kyung&lt;/author&gt;&lt;author&gt;Kwon, Hyog Young&lt;/author&gt;&lt;/authors&gt;&lt;/contributors&gt;&lt;titles&gt;&lt;title&gt;Cancer stem cells (CSCs) in drug resistance and their therapeutic implications in cancer treatment&lt;/title&gt;&lt;secondary-title&gt;Stem cells international&lt;/secondary-title&gt;&lt;/titles&gt;&lt;periodical&gt;&lt;full-title&gt;Stem cells international&lt;/full-title&gt;&lt;/periodical&gt;&lt;volume&gt;2018&lt;/volume&gt;&lt;dates&gt;&lt;year&gt;2018&lt;/year&gt;&lt;/dates&gt;&lt;isbn&gt;1687-966X&lt;/isbn&gt;&lt;urls&gt;&lt;/urls&gt;&lt;/record&gt;&lt;/Cite&gt;&lt;/EndNote&gt;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(62)</w:t>
            </w:r>
            <w:r w:rsidRPr="00576F1F">
              <w:rPr>
                <w:rFonts w:asciiTheme="majorBidi" w:hAnsiTheme="majorBidi" w:cstheme="majorBidi"/>
                <w:sz w:val="16"/>
                <w:szCs w:val="16"/>
                <w:lang w:bidi="fa-IR"/>
              </w:rPr>
              <w:fldChar w:fldCharType="end"/>
            </w:r>
          </w:p>
          <w:p w14:paraId="07E9942A" w14:textId="77777777" w:rsidR="003C129A" w:rsidRPr="00576F1F" w:rsidRDefault="003C129A" w:rsidP="00F93789">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colon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&lt;EndNote&gt;&lt;Cite&gt;&lt;Author&gt;Katona&lt;/Author&gt;&lt;Year&gt;2014&lt;/Year&gt;&lt;RecNum&gt;155&lt;/RecNum&gt;&lt;DisplayText&gt;(63)&lt;/DisplayText&gt;&lt;record&gt;&lt;rec-number&gt;155&lt;/rec-number&gt;&lt;foreign-keys&gt;&lt;key app="EN" db-id="sz9retepss2s9seev5axdwf4rvpetapxfxz9" timestamp="1711296197"&gt;155&lt;/key&gt;&lt;/foreign-keys&gt;&lt;ref-type name="Journal Article"&gt;17&lt;/ref-type&gt;&lt;contributors&gt;&lt;authors&gt;&lt;author&gt;Katona, Bryson W&lt;/author&gt;&lt;author&gt;Liu, Yuanyuan&lt;/author&gt;&lt;author&gt;Ma, Anqi&lt;/author&gt;&lt;author&gt;Jin, Jian&lt;/author&gt;&lt;author&gt;Hua, Xianxin&lt;/author&gt;&lt;/authors&gt;&lt;/contributors&gt;&lt;titles&gt;&lt;title&gt;EZH2 inhibition enhances the efficacy of an EGFR inhibitor in suppressing colon cancer cells&lt;/title&gt;&lt;secondary-title&gt;Cancer biology &amp;amp; therapy&lt;/secondary-title&gt;&lt;/titles&gt;&lt;periodical&gt;&lt;full-title&gt;Cancer biology &amp;amp; therapy&lt;/full-title&gt;&lt;/periodical&gt;&lt;pages&gt;1677-1687&lt;/pages&gt;&lt;volume&gt;15&lt;/volume&gt;&lt;number&gt;12&lt;/number&gt;&lt;dates&gt;&lt;year&gt;2014&lt;/year&gt;&lt;/dates&gt;&lt;isbn&gt;1538-4047&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(63)</w:t>
            </w:r>
            <w:r w:rsidRPr="00576F1F">
              <w:rPr>
                <w:rFonts w:asciiTheme="majorBidi" w:hAnsiTheme="majorBidi" w:cstheme="majorBidi"/>
                <w:sz w:val="16"/>
                <w:szCs w:val="16"/>
                <w:lang w:bidi="fa-IR"/>
              </w:rPr>
              <w:fldChar w:fldCharType="end"/>
            </w:r>
          </w:p>
        </w:tc>
        <w:tc>
          <w:tcPr>
            <w:tcW w:w="1870" w:type="dxa"/>
          </w:tcPr>
          <w:p w14:paraId="26E5C429"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Medium</w:t>
            </w:r>
          </w:p>
          <w:p w14:paraId="57A31583" w14:textId="77777777" w:rsidR="003C129A" w:rsidRPr="00576F1F" w:rsidRDefault="003C129A" w:rsidP="00F9378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76F1F">
              <w:rPr>
                <w:rFonts w:asciiTheme="majorBidi" w:hAnsiTheme="majorBidi" w:cstheme="majorBidi"/>
                <w:sz w:val="20"/>
                <w:szCs w:val="20"/>
                <w:lang w:bidi="fa-IR"/>
              </w:rPr>
              <w:t>(-3. 61/+4.57)</w:t>
            </w:r>
          </w:p>
        </w:tc>
      </w:tr>
      <w:tr w:rsidR="00576F1F" w:rsidRPr="00576F1F" w14:paraId="6144946B" w14:textId="77777777" w:rsidTr="00F93789">
        <w:tc>
          <w:tcPr>
            <w:cnfStyle w:val="001000000000" w:firstRow="0" w:lastRow="0" w:firstColumn="1" w:lastColumn="0" w:oddVBand="0" w:evenVBand="0" w:oddHBand="0" w:evenHBand="0" w:firstRowFirstColumn="0" w:firstRowLastColumn="0" w:lastRowFirstColumn="0" w:lastRowLastColumn="0"/>
            <w:tcW w:w="1870" w:type="dxa"/>
          </w:tcPr>
          <w:p w14:paraId="286ADD20" w14:textId="39B855D3" w:rsidR="003C129A" w:rsidRPr="00576F1F" w:rsidRDefault="003C129A" w:rsidP="00F93789">
            <w:pPr>
              <w:spacing w:after="160" w:line="259" w:lineRule="auto"/>
              <w:rPr>
                <w:rFonts w:asciiTheme="majorBidi" w:hAnsiTheme="majorBidi" w:cstheme="majorBidi"/>
                <w:sz w:val="28"/>
                <w:szCs w:val="28"/>
                <w:lang w:bidi="fa-IR"/>
              </w:rPr>
            </w:pPr>
            <w:r w:rsidRPr="00576F1F">
              <w:rPr>
                <w:rFonts w:asciiTheme="majorBidi" w:hAnsiTheme="majorBidi" w:cstheme="majorBidi"/>
                <w:sz w:val="28"/>
                <w:szCs w:val="28"/>
                <w:lang w:bidi="fa-IR"/>
              </w:rPr>
              <w:t>MSI</w:t>
            </w:r>
          </w:p>
        </w:tc>
        <w:tc>
          <w:tcPr>
            <w:tcW w:w="1870" w:type="dxa"/>
          </w:tcPr>
          <w:p w14:paraId="26B1EA3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Microsatellite Instability (MSI): recently emerged as potent oncoproteins in a range of malignancies.</w:t>
            </w:r>
          </w:p>
        </w:tc>
        <w:tc>
          <w:tcPr>
            <w:tcW w:w="1870" w:type="dxa"/>
          </w:tcPr>
          <w:p w14:paraId="12724447" w14:textId="6C00DE4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Inversely associated with the depth of invasion of ESCC.</w:t>
            </w:r>
          </w:p>
        </w:tc>
        <w:tc>
          <w:tcPr>
            <w:tcW w:w="1870" w:type="dxa"/>
          </w:tcPr>
          <w:p w14:paraId="44B20F8A"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Prostate 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&lt;EndNote&gt;&lt;Cite&gt;&lt;Author&gt;Du&lt;/Author&gt;&lt;Year&gt;2022&lt;/Year&gt;&lt;RecNum&gt;157&lt;/RecNum&gt;&lt;DisplayText&gt;(64)&lt;/DisplayText&gt;&lt;record&gt;&lt;rec-number&gt;157&lt;/rec-number&gt;&lt;foreign-keys&gt;&lt;key app="EN" db-id="sz9retepss2s9seev5axdwf4rvpetapxfxz9" timestamp="1712591084"&gt;157&lt;/key&gt;&lt;/foreign-keys&gt;&lt;ref-type name="Journal Article"&gt;17&lt;/ref-type&gt;&lt;contributors&gt;&lt;authors&gt;&lt;author&gt;Du, Tian-Qi&lt;/author&gt;&lt;author&gt;Liu, Ruifeng&lt;/author&gt;&lt;author&gt;Zhang, Qiuning&lt;/author&gt;&lt;author&gt;Luo, Hongtao&lt;/author&gt;&lt;author&gt;Liu, Zhiqiang&lt;/author&gt;&lt;author&gt;Sun, Shilong&lt;/author&gt;&lt;author&gt;Wang, Xiaohu&lt;/author&gt;&lt;/authors&gt;&lt;/contributors&gt;&lt;titles&gt;&lt;title&gt;EZH2 as a prognostic factor and its immune implication with molecular characterization in prostate cancer: an integrated multi-omics in silico analysis&lt;/title&gt;&lt;secondary-title&gt;Biomolecules&lt;/secondary-title&gt;&lt;/titles&gt;&lt;periodical&gt;&lt;full-title&gt;Biomolecules&lt;/full-title&gt;&lt;/periodical&gt;&lt;pages&gt;1617&lt;/pages&gt;&lt;volume&gt;12&lt;/volume&gt;&lt;number&gt;11&lt;/number&gt;&lt;dates&gt;&lt;year&gt;2022&lt;/year&gt;&lt;/dates&gt;&lt;isbn&gt;2218-273X&lt;/isbn&gt;&lt;urls&gt;&lt;/urls&gt;&lt;/record&gt;&lt;/Cite&gt;&lt;Cite&gt;&lt;Author&gt;Du&lt;/Author&gt;&lt;Year&gt;2022&lt;/Year&gt;&lt;RecNum&gt;157&lt;/RecNum&gt;&lt;record&gt;&lt;rec-number&gt;157&lt;/rec-number&gt;&lt;foreign-keys&gt;&lt;key app="EN" db-id="sz9retepss2s9seev5axdwf4rvpetapxfxz9" timestamp="1712591084"&gt;157&lt;/key&gt;&lt;/foreign-keys&gt;&lt;ref-type name="Journal Article"&gt;17&lt;/ref-type&gt;&lt;contributors&gt;&lt;authors&gt;&lt;author&gt;Du, Tian-Qi&lt;/author&gt;&lt;author&gt;Liu, Ruifeng&lt;/author&gt;&lt;author&gt;Zhang, Qiuning&lt;/author&gt;&lt;author&gt;Luo, Hongtao&lt;/author&gt;&lt;author&gt;Liu, Zhiqiang&lt;/author&gt;&lt;author&gt;Sun, Shilong&lt;/author&gt;&lt;author&gt;Wang, Xiaohu&lt;/author&gt;&lt;/authors&gt;&lt;/contributors&gt;&lt;titles&gt;&lt;title&gt;EZH2 as a prognostic factor and its immune implication with molecular characterization in prostate cancer: an integrated multi-omics in silico analysis&lt;/title&gt;&lt;secondary-title&gt;Biomolecules&lt;/secondary-title&gt;&lt;/titles&gt;&lt;periodical&gt;&lt;full-title&gt;Biomolecules&lt;/full-title&gt;&lt;/periodical&gt;&lt;pages&gt;1617&lt;/pages&gt;&lt;volume&gt;12&lt;/volume&gt;&lt;number&gt;11&lt;/number&gt;&lt;dates&gt;&lt;year&gt;2022&lt;/year&gt;&lt;/dates&gt;&lt;isbn&gt;2218-273X&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(64)</w:t>
            </w:r>
            <w:r w:rsidRPr="00576F1F">
              <w:rPr>
                <w:rFonts w:asciiTheme="majorBidi" w:hAnsiTheme="majorBidi" w:cstheme="majorBidi"/>
                <w:sz w:val="16"/>
                <w:szCs w:val="16"/>
                <w:lang w:bidi="fa-IR"/>
              </w:rPr>
              <w:fldChar w:fldCharType="end"/>
            </w:r>
          </w:p>
          <w:p w14:paraId="7E0B005D"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pan-cancer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&lt;EndNote&gt;&lt;Cite&gt;&lt;Author&gt;Luo&lt;/Author&gt;&lt;Year&gt;2023&lt;/Year&gt;&lt;RecNum&gt;158&lt;/RecNum&gt;&lt;DisplayText&gt;(65)&lt;/DisplayText&gt;&lt;record&gt;&lt;rec-number&gt;158&lt;/rec-number&gt;&lt;foreign-keys&gt;&lt;key app="EN" db-id="sz9retepss2s9seev5axdwf4rvpetapxfxz9" timestamp="1712591183"&gt;158&lt;/key&gt;&lt;/foreign-keys&gt;&lt;ref-type name="Journal Article"&gt;17&lt;/ref-type&gt;&lt;contributors&gt;&lt;authors&gt;&lt;author&gt;Luo, Lianghua&lt;/author&gt;&lt;author&gt;Wang, Zhonghao&lt;/author&gt;&lt;author&gt;Hu, Tengcheng&lt;/author&gt;&lt;author&gt;Feng, Zongfeng&lt;/author&gt;&lt;author&gt;Zeng, Qingwen&lt;/author&gt;&lt;author&gt;Shu, Xufeng&lt;/author&gt;&lt;author&gt;Wu, Ahao&lt;/author&gt;&lt;author&gt;Huang, Pan&lt;/author&gt;&lt;author&gt;Cao, Yi&lt;/author&gt;&lt;author&gt;Tu, Yi&lt;/author&gt;&lt;/authors&gt;&lt;/contributors&gt;&lt;titles&gt;&lt;title&gt;Multiomics characteristics and immunotherapeutic potential of EZH2 in pan-cancer&lt;/title&gt;&lt;secondary-title&gt;Bioscience Reports&lt;/secondary-title&gt;&lt;/titles&gt;&lt;periodical&gt;&lt;full-title&gt;Bioscience Reports&lt;/full-title&gt;&lt;/periodical&gt;&lt;pages&gt;BSR20222230&lt;/pages&gt;&lt;volume&gt;43&lt;/volume&gt;&lt;number&gt;1&lt;/number&gt;&lt;dates&gt;&lt;year&gt;2023&lt;/year&gt;&lt;/dates&gt;&lt;isbn&gt;0144-8463&lt;/isbn&gt;&lt;urls&gt;&lt;/urls&gt;&lt;/record&gt;&lt;/Cite&gt;&lt;Cite&gt;&lt;Author&gt;Luo&lt;/Author&gt;&lt;Year&gt;2023&lt;/Year&gt;&lt;RecNum&gt;158&lt;/RecNum&gt;&lt;record&gt;&lt;rec-number&gt;158&lt;/rec-number&gt;&lt;foreign-keys&gt;&lt;key app="EN" db-id="sz9retepss2s9seev5axdwf4rvpetapxfxz9" timestamp="1712591183"&gt;158&lt;/key&gt;&lt;/foreign-keys&gt;&lt;ref-type name="Journal Article"&gt;17&lt;/ref-type&gt;&lt;contributors&gt;&lt;authors&gt;&lt;author&gt;Luo, Lianghua&lt;/author&gt;&lt;author&gt;Wang, Zhonghao&lt;/author&gt;&lt;author&gt;Hu, Tengcheng&lt;/author&gt;&lt;author&gt;Feng, Zongfeng&lt;/author&gt;&lt;author&gt;Zeng, Qingwen&lt;/author&gt;&lt;author&gt;Shu, Xufeng&lt;/author&gt;&lt;author&gt;Wu, Ahao&lt;/author&gt;&lt;author&gt;Huang, Pan&lt;/author&gt;&lt;author&gt;Cao, Yi&lt;/author&gt;&lt;author&gt;Tu, Yi&lt;/author&gt;&lt;/authors&gt;&lt;/contributors&gt;&lt;titles&gt;&lt;title&gt;Multiomics characteristics and immunotherapeutic potential of EZH2 in pan-cancer&lt;/title&gt;&lt;secondary-title&gt;Bioscience Reports&lt;/secondary-title&gt;&lt;/titles&gt;&lt;periodical&gt;&lt;full-title&gt;Bioscience Reports&lt;/full-title&gt;&lt;/periodical&gt;&lt;pages&gt;BSR20222230&lt;/pages&gt;&lt;volume&gt;43&lt;/volume&gt;&lt;number&gt;1&lt;/number&gt;&lt;dates&gt;&lt;year&gt;2023&lt;/year&gt;&lt;/dates&gt;&lt;isbn&gt;0144-8463&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(65)</w:t>
            </w:r>
            <w:r w:rsidRPr="00576F1F">
              <w:rPr>
                <w:rFonts w:asciiTheme="majorBidi" w:hAnsiTheme="majorBidi" w:cstheme="majorBidi"/>
                <w:sz w:val="16"/>
                <w:szCs w:val="16"/>
                <w:lang w:bidi="fa-IR"/>
              </w:rPr>
              <w:fldChar w:fldCharType="end"/>
            </w:r>
          </w:p>
          <w:p w14:paraId="0719EAD2"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colorectal cancer </w:t>
            </w:r>
            <w:r w:rsidRPr="00576F1F">
              <w:rPr>
                <w:rFonts w:asciiTheme="majorBidi" w:hAnsiTheme="majorBidi" w:cstheme="majorBidi"/>
                <w:sz w:val="16"/>
                <w:szCs w:val="16"/>
                <w:lang w:bidi="fa-IR"/>
              </w:rPr>
              <w:fldChar w:fldCharType="begin">
                <w:fldData xml:space="preserve">PEVuZE5vdGU+PENpdGU+PEF1dGhvcj5ZYW1hbW90bzwvQXV0aG9yPjxZZWFyPjIwMTc8L1llYXI+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</w:fldData>
              </w:fldChar>
            </w:r>
            <w:r w:rsidRPr="00576F1F">
              <w:rPr>
                <w:rFonts w:asciiTheme="majorBidi" w:hAnsiTheme="majorBidi" w:cstheme="majorBidi"/>
                <w:sz w:val="16"/>
                <w:szCs w:val="16"/>
                <w:lang w:bidi="fa-IR"/>
              </w:rPr>
              <w:instrText xml:space="preserve"> ADDIN EN.CITE </w:instrText>
            </w:r>
            <w:r w:rsidRPr="00576F1F">
              <w:rPr>
                <w:rFonts w:asciiTheme="majorBidi" w:hAnsiTheme="majorBidi" w:cstheme="majorBidi"/>
                <w:sz w:val="16"/>
                <w:szCs w:val="16"/>
                <w:lang w:bidi="fa-IR"/>
              </w:rPr>
              <w:fldChar w:fldCharType="begin">
                <w:fldData xml:space="preserve">PEVuZE5vdGU+PENpdGU+PEF1dGhvcj5ZYW1hbW90bzwvQXV0aG9yPjxZZWFyPjIwMTc8L1llYXI+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</w:fldData>
              </w:fldChar>
            </w:r>
            <w:r w:rsidRPr="00576F1F">
              <w:rPr>
                <w:rFonts w:asciiTheme="majorBidi" w:hAnsiTheme="majorBidi" w:cstheme="majorBidi"/>
                <w:sz w:val="16"/>
                <w:szCs w:val="16"/>
                <w:lang w:bidi="fa-IR"/>
              </w:rPr>
              <w:instrText xml:space="preserve"> ADDIN EN.CITE.DATA </w:instrText>
            </w:r>
            <w:r w:rsidRPr="00576F1F">
              <w:rPr>
                <w:rFonts w:asciiTheme="majorBidi" w:hAnsiTheme="majorBidi" w:cstheme="majorBidi"/>
                <w:sz w:val="16"/>
                <w:szCs w:val="16"/>
                <w:lang w:bidi="fa-IR"/>
              </w:rPr>
            </w:r>
            <w:r w:rsidRPr="00576F1F">
              <w:rPr>
                <w:rFonts w:asciiTheme="majorBidi" w:hAnsiTheme="majorBidi" w:cstheme="majorBidi"/>
                <w:sz w:val="16"/>
                <w:szCs w:val="16"/>
                <w:lang w:bidi="fa-IR"/>
              </w:rPr>
              <w:fldChar w:fldCharType="end"/>
            </w:r>
            <w:r w:rsidRPr="00576F1F">
              <w:rPr>
                <w:rFonts w:asciiTheme="majorBidi" w:hAnsiTheme="majorBidi" w:cstheme="majorBidi"/>
                <w:sz w:val="16"/>
                <w:szCs w:val="16"/>
                <w:lang w:bidi="fa-IR"/>
              </w:rPr>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(66)</w:t>
            </w:r>
            <w:r w:rsidRPr="00576F1F">
              <w:rPr>
                <w:rFonts w:asciiTheme="majorBidi" w:hAnsiTheme="majorBidi" w:cstheme="majorBidi"/>
                <w:sz w:val="16"/>
                <w:szCs w:val="16"/>
                <w:lang w:bidi="fa-IR"/>
              </w:rPr>
              <w:fldChar w:fldCharType="end"/>
            </w:r>
          </w:p>
          <w:p w14:paraId="085237A9" w14:textId="77777777" w:rsidR="003C129A" w:rsidRPr="00576F1F" w:rsidRDefault="003C129A" w:rsidP="00F93789">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576F1F">
              <w:rPr>
                <w:rFonts w:asciiTheme="majorBidi" w:hAnsiTheme="majorBidi" w:cstheme="majorBidi"/>
                <w:sz w:val="16"/>
                <w:szCs w:val="16"/>
                <w:lang w:bidi="fa-IR"/>
              </w:rPr>
              <w:t xml:space="preserve">glioma </w:t>
            </w:r>
            <w:r w:rsidRPr="00576F1F">
              <w:rPr>
                <w:rFonts w:asciiTheme="majorBidi" w:hAnsiTheme="majorBidi" w:cstheme="majorBidi"/>
                <w:sz w:val="16"/>
                <w:szCs w:val="16"/>
                <w:lang w:bidi="fa-IR"/>
              </w:rPr>
              <w:fldChar w:fldCharType="begin"/>
            </w:r>
            <w:r w:rsidRPr="00576F1F">
              <w:rPr>
                <w:rFonts w:asciiTheme="majorBidi" w:hAnsiTheme="majorBidi" w:cstheme="majorBidi"/>
                <w:sz w:val="16"/>
                <w:szCs w:val="16"/>
                <w:lang w:bidi="fa-IR"/>
              </w:rPr>
              <w:instrText xml:space="preserve"> ADDIN EN.CITE &lt;EndNote&gt;&lt;Cite&gt;&lt;Author&gt;Chen&lt;/Author&gt;&lt;Year&gt;2021&lt;/Year&gt;&lt;RecNum&gt;160&lt;/RecNum&gt;&lt;DisplayText&gt;(67)&lt;/DisplayText&gt;&lt;record&gt;&lt;rec-number&gt;160&lt;/rec-number&gt;&lt;foreign-keys&gt;&lt;key app="EN" db-id="sz9retepss2s9seev5axdwf4rvpetapxfxz9" timestamp="1712591314"&gt;160&lt;/key&gt;&lt;/foreign-keys&gt;&lt;ref-type name="Journal Article"&gt;17&lt;/ref-type&gt;&lt;contributors&gt;&lt;authors&gt;&lt;author&gt;Chen, Yi‐nan&lt;/author&gt;&lt;author&gt;Hou, Shi‐qiang&lt;/author&gt;&lt;author&gt;Jiang, Rui&lt;/author&gt;&lt;author&gt;Sun, Jun‐long&lt;/author&gt;&lt;author&gt;Cheng, Chuan‐dong&lt;/author&gt;&lt;author&gt;Qian, Zhong‐run&lt;/author&gt;&lt;/authors&gt;&lt;/contributors&gt;&lt;titles&gt;&lt;title&gt;EZH2 is a potential prognostic predictor of glioma&lt;/title&gt;&lt;secondary-title&gt;Journal of cellular and molecular medicine&lt;/secondary-title&gt;&lt;/titles&gt;&lt;periodical&gt;&lt;full-title&gt;Journal of cellular and molecular medicine&lt;/full-title&gt;&lt;/periodical&gt;&lt;pages&gt;925-936&lt;/pages&gt;&lt;volume&gt;25&lt;/volume&gt;&lt;number&gt;2&lt;/number&gt;&lt;dates&gt;&lt;year&gt;2021&lt;/year&gt;&lt;/dates&gt;&lt;isbn&gt;1582-1838&lt;/isbn&gt;&lt;urls&gt;&lt;/urls&gt;&lt;/record&gt;&lt;/Cite&gt;&lt;Cite&gt;&lt;Author&gt;Chen&lt;/Author&gt;&lt;Year&gt;2021&lt;/Year&gt;&lt;RecNum&gt;160&lt;/RecNum&gt;&lt;record&gt;&lt;rec-number&gt;160&lt;/rec-number&gt;&lt;foreign-keys&gt;&lt;key app="EN" db-id="sz9retepss2s9seev5axdwf4rvpetapxfxz9" timestamp="1712591314"&gt;160&lt;/key&gt;&lt;/foreign-keys&gt;&lt;ref-type name="Journal Article"&gt;17&lt;/ref-type&gt;&lt;contributors&gt;&lt;authors&gt;&lt;author&gt;Chen, Yi‐nan&lt;/author&gt;&lt;author&gt;Hou, Shi‐qiang&lt;/author&gt;&lt;author&gt;Jiang, Rui&lt;/author&gt;&lt;author&gt;Sun, Jun‐long&lt;/author&gt;&lt;author&gt;Cheng, Chuan‐dong&lt;/author&gt;&lt;author&gt;Qian, Zhong‐run&lt;/author&gt;&lt;/authors&gt;&lt;/contributors&gt;&lt;titles&gt;&lt;title&gt;EZH2 is a potential prognostic predictor of glioma&lt;/title&gt;&lt;secondary-title&gt;Journal of cellular and molecular medicine&lt;/secondary-title&gt;&lt;/titles&gt;&lt;periodical&gt;&lt;full-title&gt;Journal of cellular and molecular medicine&lt;/full-title&gt;&lt;/periodical&gt;&lt;pages&gt;925-936&lt;/pages&gt;&lt;volume&gt;25&lt;/volume&gt;&lt;number&gt;2&lt;/number&gt;&lt;dates&gt;&lt;year&gt;2021&lt;/year&gt;&lt;/dates&gt;&lt;isbn&gt;1582-1838&lt;/isbn&gt;&lt;urls&gt;&lt;/urls&gt;&lt;/record&gt;&lt;/Cite&gt;&lt;/EndNote&gt;</w:instrText>
            </w:r>
            <w:r w:rsidRPr="00576F1F">
              <w:rPr>
                <w:rFonts w:asciiTheme="majorBidi" w:hAnsiTheme="majorBidi" w:cstheme="majorBidi"/>
                <w:sz w:val="16"/>
                <w:szCs w:val="16"/>
                <w:lang w:bidi="fa-IR"/>
              </w:rPr>
              <w:fldChar w:fldCharType="separate"/>
            </w:r>
            <w:r w:rsidRPr="00576F1F">
              <w:rPr>
                <w:rFonts w:asciiTheme="majorBidi" w:hAnsiTheme="majorBidi" w:cstheme="majorBidi"/>
                <w:noProof/>
                <w:sz w:val="16"/>
                <w:szCs w:val="16"/>
                <w:lang w:bidi="fa-IR"/>
              </w:rPr>
              <w:t>(67)</w:t>
            </w:r>
            <w:r w:rsidRPr="00576F1F">
              <w:rPr>
                <w:rFonts w:asciiTheme="majorBidi" w:hAnsiTheme="majorBidi" w:cstheme="majorBidi"/>
                <w:sz w:val="16"/>
                <w:szCs w:val="16"/>
                <w:lang w:bidi="fa-IR"/>
              </w:rPr>
              <w:fldChar w:fldCharType="end"/>
            </w:r>
          </w:p>
        </w:tc>
        <w:tc>
          <w:tcPr>
            <w:tcW w:w="1870" w:type="dxa"/>
          </w:tcPr>
          <w:p w14:paraId="552DF8CE"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p>
          <w:p w14:paraId="5FAEC955"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Extremely high</w:t>
            </w:r>
          </w:p>
          <w:p w14:paraId="4F6E9B31" w14:textId="77777777" w:rsidR="003C129A" w:rsidRPr="00576F1F" w:rsidRDefault="003C129A" w:rsidP="00F9378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576F1F">
              <w:rPr>
                <w:rFonts w:asciiTheme="majorBidi" w:hAnsiTheme="majorBidi" w:cstheme="majorBidi"/>
                <w:sz w:val="20"/>
                <w:szCs w:val="20"/>
                <w:lang w:bidi="fa-IR"/>
              </w:rPr>
              <w:t>(-2. 75/+10.51)</w:t>
            </w:r>
          </w:p>
        </w:tc>
      </w:tr>
    </w:tbl>
    <w:p w14:paraId="4E8EBE5B" w14:textId="362DCC0A" w:rsidR="006C28D0" w:rsidRPr="00576F1F" w:rsidRDefault="006C28D0" w:rsidP="006C28D0">
      <w:r w:rsidRPr="00576F1F">
        <w:rPr>
          <w:rFonts w:asciiTheme="majorBidi" w:hAnsiTheme="majorBidi" w:cstheme="majorBidi"/>
          <w:noProof/>
        </w:rPr>
        <mc:AlternateContent>
          <mc:Choice Requires="wps">
            <w:drawing>
              <wp:anchor distT="0" distB="0" distL="114300" distR="114300" simplePos="0" relativeHeight="251963392" behindDoc="0" locked="0" layoutInCell="1" allowOverlap="1" wp14:anchorId="15F9783F" wp14:editId="509735E2">
                <wp:simplePos x="0" y="0"/>
                <wp:positionH relativeFrom="leftMargin">
                  <wp:posOffset>182880</wp:posOffset>
                </wp:positionH>
                <wp:positionV relativeFrom="paragraph">
                  <wp:posOffset>-475488</wp:posOffset>
                </wp:positionV>
                <wp:extent cx="809296" cy="257175"/>
                <wp:effectExtent l="0" t="0" r="0" b="9525"/>
                <wp:wrapNone/>
                <wp:docPr id="476528065" name="Text Box 476528065"/>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2B57AB88" w14:textId="60F30747" w:rsidR="00377FF8" w:rsidRDefault="00377FF8" w:rsidP="006C28D0">
                            <w:r>
                              <w:t>Table</w:t>
                            </w:r>
                            <w:r>
                              <w:rPr>
                                <w:rFonts w:hint="cs"/>
                                <w:rtl/>
                              </w:rPr>
                              <w:t xml:space="preserve"> </w:t>
                            </w:r>
                            <w:r>
                              <w:t>S9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F9783F" id="Text Box 476528065" o:spid="_x0000_s1099" type="#_x0000_t202" style="position:absolute;margin-left:14.4pt;margin-top:-37.45pt;width:63.7pt;height:20.25pt;z-index:251963392;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" fillcolor="window" stroked="f" strokeweight=".5pt">
                <v:textbox>
                  <w:txbxContent>
                    <w:p w14:paraId="2B57AB88" w14:textId="60F30747" w:rsidR="00377FF8" w:rsidRDefault="00377FF8" w:rsidP="006C28D0">
                      <w:r>
                        <w:t>Table</w:t>
                      </w:r>
                      <w:r>
                        <w:rPr>
                          <w:rFonts w:hint="cs"/>
                          <w:rtl/>
                        </w:rPr>
                        <w:t xml:space="preserve"> </w:t>
                      </w:r>
                      <w:r>
                        <w:t>S9</w:t>
                      </w:r>
                    </w:p>
                  </w:txbxContent>
                </v:textbox>
                <w10:wrap anchorx="margin"/>
              </v:shape>
            </w:pict>
          </mc:Fallback>
        </mc:AlternateContent>
      </w:r>
      <w:r w:rsidRPr="00576F1F">
        <w:rPr>
          <w:rFonts w:asciiTheme="majorBidi" w:hAnsiTheme="majorBidi" w:cstheme="majorBidi"/>
          <w:noProof/>
        </w:rPr>
        <mc:AlternateContent>
          <mc:Choice Requires="wps">
            <w:drawing>
              <wp:anchor distT="0" distB="0" distL="114300" distR="114300" simplePos="0" relativeHeight="251961344" behindDoc="0" locked="0" layoutInCell="1" allowOverlap="1" wp14:anchorId="55297748" wp14:editId="32D1F746">
                <wp:simplePos x="0" y="0"/>
                <wp:positionH relativeFrom="column">
                  <wp:posOffset>-686689</wp:posOffset>
                </wp:positionH>
                <wp:positionV relativeFrom="paragraph">
                  <wp:posOffset>-7596632</wp:posOffset>
                </wp:positionV>
                <wp:extent cx="809296" cy="257175"/>
                <wp:effectExtent l="0" t="0" r="0" b="9525"/>
                <wp:wrapNone/>
                <wp:docPr id="548205299" name="Text Box 548205299"/>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40105B63" w14:textId="77777777" w:rsidR="00377FF8" w:rsidRDefault="00377FF8" w:rsidP="006C28D0">
                            <w:r>
                              <w:t>Table S9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297748" id="Text Box 548205299" o:spid="_x0000_s1100" type="#_x0000_t202" style="position:absolute;margin-left:-54.05pt;margin-top:-598.15pt;width:63.7pt;height:20.25pt;z-index:251961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" fillcolor="window" stroked="f" strokeweight=".5pt">
                <v:textbox>
                  <w:txbxContent>
                    <w:p w14:paraId="40105B63" w14:textId="77777777" w:rsidR="00377FF8" w:rsidRDefault="00377FF8" w:rsidP="006C28D0">
                      <w:r>
                        <w:t>Table S9</w:t>
                      </w:r>
                    </w:p>
                  </w:txbxContent>
                </v:textbox>
              </v:shape>
            </w:pict>
          </mc:Fallback>
        </mc:AlternateContent>
      </w:r>
      <w:r w:rsidRPr="00576F1F">
        <w:rPr>
          <w:rFonts w:asciiTheme="majorBidi" w:hAnsiTheme="majorBidi" w:cstheme="majorBidi"/>
        </w:rPr>
        <w:t>Table S9. Abbreviations used</w:t>
      </w:r>
      <w:r w:rsidRPr="00576F1F">
        <w:t>.</w:t>
      </w:r>
    </w:p>
    <w:p w14:paraId="312F6D77" w14:textId="77777777" w:rsidR="00A12BBF" w:rsidRPr="00576F1F" w:rsidRDefault="00A12BBF" w:rsidP="00B979A1">
      <w:pPr>
        <w:tabs>
          <w:tab w:val="left" w:pos="6263"/>
        </w:tabs>
        <w:rPr>
          <w:rFonts w:asciiTheme="majorBidi" w:hAnsiTheme="majorBidi" w:cstheme="majorBidi"/>
          <w:sz w:val="18"/>
          <w:szCs w:val="18"/>
        </w:rPr>
      </w:pPr>
    </w:p>
    <w:tbl>
      <w:tblPr>
        <w:tblStyle w:val="TableGrid"/>
        <w:tblpPr w:leftFromText="180" w:rightFromText="180" w:vertAnchor="page" w:horzAnchor="margin" w:tblpXSpec="center" w:tblpY="2416"/>
        <w:tblW w:w="0" w:type="auto"/>
        <w:tblLook w:val="04A0" w:firstRow="1" w:lastRow="0" w:firstColumn="1" w:lastColumn="0" w:noHBand="0" w:noVBand="1"/>
      </w:tblPr>
      <w:tblGrid>
        <w:gridCol w:w="2335"/>
        <w:gridCol w:w="5040"/>
      </w:tblGrid>
      <w:tr w:rsidR="00576F1F" w:rsidRPr="00576F1F" w14:paraId="4F0223E9" w14:textId="77777777" w:rsidTr="00377FF8">
        <w:tc>
          <w:tcPr>
            <w:tcW w:w="2335" w:type="dxa"/>
          </w:tcPr>
          <w:p w14:paraId="3DC047B5" w14:textId="77777777" w:rsidR="006C28D0" w:rsidRPr="00576F1F" w:rsidRDefault="006C28D0" w:rsidP="00377FF8">
            <w:pPr>
              <w:rPr>
                <w:b/>
                <w:bCs/>
              </w:rPr>
            </w:pPr>
            <w:r w:rsidRPr="00576F1F">
              <w:rPr>
                <w:b/>
                <w:bCs/>
              </w:rPr>
              <w:t xml:space="preserve">Abbreviation </w:t>
            </w:r>
          </w:p>
        </w:tc>
        <w:tc>
          <w:tcPr>
            <w:tcW w:w="5040" w:type="dxa"/>
          </w:tcPr>
          <w:p w14:paraId="148BB742" w14:textId="77777777" w:rsidR="006C28D0" w:rsidRPr="00576F1F" w:rsidRDefault="006C28D0" w:rsidP="00377FF8">
            <w:pPr>
              <w:rPr>
                <w:b/>
                <w:bCs/>
              </w:rPr>
            </w:pPr>
            <w:r w:rsidRPr="00576F1F">
              <w:t>Full Name</w:t>
            </w:r>
          </w:p>
        </w:tc>
      </w:tr>
      <w:tr w:rsidR="00576F1F" w:rsidRPr="00576F1F" w14:paraId="25B3371D" w14:textId="77777777" w:rsidTr="00377FF8">
        <w:tc>
          <w:tcPr>
            <w:tcW w:w="2335" w:type="dxa"/>
          </w:tcPr>
          <w:p w14:paraId="20287FAF" w14:textId="77777777" w:rsidR="006C28D0" w:rsidRPr="00576F1F" w:rsidRDefault="006C28D0" w:rsidP="00377FF8">
            <w:pPr>
              <w:rPr>
                <w:b/>
                <w:bCs/>
              </w:rPr>
            </w:pPr>
            <w:r w:rsidRPr="00576F1F">
              <w:rPr>
                <w:b/>
                <w:bCs/>
              </w:rPr>
              <w:t>Gene Name</w:t>
            </w:r>
          </w:p>
        </w:tc>
        <w:tc>
          <w:tcPr>
            <w:tcW w:w="5040" w:type="dxa"/>
          </w:tcPr>
          <w:p w14:paraId="4CB70E7A" w14:textId="77777777" w:rsidR="006C28D0" w:rsidRPr="00576F1F" w:rsidRDefault="006C28D0" w:rsidP="00377FF8"/>
        </w:tc>
      </w:tr>
      <w:tr w:rsidR="00576F1F" w:rsidRPr="00576F1F" w14:paraId="1E2BF991" w14:textId="77777777" w:rsidTr="00377FF8">
        <w:tc>
          <w:tcPr>
            <w:tcW w:w="2335" w:type="dxa"/>
          </w:tcPr>
          <w:p w14:paraId="67561060" w14:textId="77777777" w:rsidR="006C28D0" w:rsidRPr="00576F1F" w:rsidRDefault="006C28D0" w:rsidP="00377FF8">
            <w:r w:rsidRPr="00576F1F">
              <w:t>EZH2</w:t>
            </w:r>
          </w:p>
        </w:tc>
        <w:tc>
          <w:tcPr>
            <w:tcW w:w="5040" w:type="dxa"/>
          </w:tcPr>
          <w:p w14:paraId="6BBF1F98" w14:textId="77777777" w:rsidR="006C28D0" w:rsidRPr="00576F1F" w:rsidRDefault="006C28D0" w:rsidP="00377FF8">
            <w:r w:rsidRPr="00576F1F">
              <w:t>Enhancer of Zeste Homolog 2</w:t>
            </w:r>
          </w:p>
        </w:tc>
      </w:tr>
      <w:tr w:rsidR="00576F1F" w:rsidRPr="00576F1F" w14:paraId="72AC25DE" w14:textId="77777777" w:rsidTr="00377FF8">
        <w:tc>
          <w:tcPr>
            <w:tcW w:w="2335" w:type="dxa"/>
          </w:tcPr>
          <w:p w14:paraId="1811E028" w14:textId="77777777" w:rsidR="006C28D0" w:rsidRPr="00576F1F" w:rsidRDefault="006C28D0" w:rsidP="00377FF8">
            <w:r w:rsidRPr="00576F1F">
              <w:t>GAPDH</w:t>
            </w:r>
          </w:p>
        </w:tc>
        <w:tc>
          <w:tcPr>
            <w:tcW w:w="5040" w:type="dxa"/>
          </w:tcPr>
          <w:p w14:paraId="00D12604" w14:textId="77777777" w:rsidR="006C28D0" w:rsidRPr="00576F1F" w:rsidRDefault="006C28D0" w:rsidP="00377FF8">
            <w:r w:rsidRPr="00576F1F">
              <w:t>Glyceraldehyde 3-phosphate dehydrogenase</w:t>
            </w:r>
          </w:p>
        </w:tc>
      </w:tr>
      <w:tr w:rsidR="00576F1F" w:rsidRPr="00576F1F" w14:paraId="45FE1BF0" w14:textId="77777777" w:rsidTr="00377FF8">
        <w:tc>
          <w:tcPr>
            <w:tcW w:w="2335" w:type="dxa"/>
          </w:tcPr>
          <w:p w14:paraId="51359B40" w14:textId="77777777" w:rsidR="006C28D0" w:rsidRPr="00576F1F" w:rsidRDefault="006C28D0" w:rsidP="00377FF8">
            <w:pPr>
              <w:rPr>
                <w:b/>
                <w:bCs/>
              </w:rPr>
            </w:pPr>
            <w:r w:rsidRPr="00576F1F">
              <w:rPr>
                <w:b/>
                <w:bCs/>
              </w:rPr>
              <w:t>Cell Typed</w:t>
            </w:r>
          </w:p>
        </w:tc>
        <w:tc>
          <w:tcPr>
            <w:tcW w:w="5040" w:type="dxa"/>
          </w:tcPr>
          <w:p w14:paraId="1091D752" w14:textId="77777777" w:rsidR="006C28D0" w:rsidRPr="00576F1F" w:rsidRDefault="006C28D0" w:rsidP="00377FF8"/>
        </w:tc>
      </w:tr>
      <w:tr w:rsidR="00576F1F" w:rsidRPr="00576F1F" w14:paraId="08C02EDE" w14:textId="77777777" w:rsidTr="00377FF8">
        <w:tc>
          <w:tcPr>
            <w:tcW w:w="2335" w:type="dxa"/>
          </w:tcPr>
          <w:p w14:paraId="4082940A" w14:textId="77777777" w:rsidR="006C28D0" w:rsidRPr="00576F1F" w:rsidRDefault="006C28D0" w:rsidP="00377FF8">
            <w:r w:rsidRPr="00576F1F">
              <w:rPr>
                <w:i/>
                <w:iCs/>
              </w:rPr>
              <w:t>EZH2</w:t>
            </w:r>
            <w:r w:rsidRPr="00576F1F">
              <w:t>-oe</w:t>
            </w:r>
          </w:p>
        </w:tc>
        <w:tc>
          <w:tcPr>
            <w:tcW w:w="5040" w:type="dxa"/>
          </w:tcPr>
          <w:p w14:paraId="6C7612E8" w14:textId="77777777" w:rsidR="006C28D0" w:rsidRPr="00576F1F" w:rsidRDefault="006C28D0" w:rsidP="00377FF8">
            <w:r w:rsidRPr="00576F1F">
              <w:t>EZH2 overexpressed cells</w:t>
            </w:r>
          </w:p>
        </w:tc>
      </w:tr>
      <w:tr w:rsidR="00576F1F" w:rsidRPr="00576F1F" w14:paraId="3DEDD858" w14:textId="77777777" w:rsidTr="00377FF8">
        <w:tc>
          <w:tcPr>
            <w:tcW w:w="2335" w:type="dxa"/>
          </w:tcPr>
          <w:p w14:paraId="4FD2B35E" w14:textId="77777777" w:rsidR="006C28D0" w:rsidRPr="00576F1F" w:rsidRDefault="006C28D0" w:rsidP="00377FF8">
            <w:r w:rsidRPr="00576F1F">
              <w:rPr>
                <w:i/>
                <w:iCs/>
              </w:rPr>
              <w:t>EZH2</w:t>
            </w:r>
            <w:r w:rsidRPr="00576F1F">
              <w:t>-si</w:t>
            </w:r>
          </w:p>
        </w:tc>
        <w:tc>
          <w:tcPr>
            <w:tcW w:w="5040" w:type="dxa"/>
          </w:tcPr>
          <w:p w14:paraId="61380A3E" w14:textId="77777777" w:rsidR="006C28D0" w:rsidRPr="00576F1F" w:rsidRDefault="006C28D0" w:rsidP="00377FF8">
            <w:r w:rsidRPr="00576F1F">
              <w:t>EZH2 silenced cells</w:t>
            </w:r>
          </w:p>
        </w:tc>
      </w:tr>
      <w:tr w:rsidR="00576F1F" w:rsidRPr="00576F1F" w14:paraId="40FCF415" w14:textId="77777777" w:rsidTr="00377FF8">
        <w:tc>
          <w:tcPr>
            <w:tcW w:w="2335" w:type="dxa"/>
          </w:tcPr>
          <w:p w14:paraId="6891906B" w14:textId="77777777" w:rsidR="006C28D0" w:rsidRPr="00576F1F" w:rsidRDefault="006C28D0" w:rsidP="00377FF8">
            <w:pPr>
              <w:rPr>
                <w:b/>
                <w:bCs/>
              </w:rPr>
            </w:pPr>
            <w:r w:rsidRPr="00576F1F">
              <w:rPr>
                <w:b/>
                <w:bCs/>
              </w:rPr>
              <w:t>Cancer Type</w:t>
            </w:r>
          </w:p>
        </w:tc>
        <w:tc>
          <w:tcPr>
            <w:tcW w:w="5040" w:type="dxa"/>
          </w:tcPr>
          <w:p w14:paraId="335E3AA7" w14:textId="77777777" w:rsidR="006C28D0" w:rsidRPr="00576F1F" w:rsidRDefault="006C28D0" w:rsidP="00377FF8"/>
        </w:tc>
      </w:tr>
      <w:tr w:rsidR="00576F1F" w:rsidRPr="00576F1F" w14:paraId="76FC1C65" w14:textId="77777777" w:rsidTr="00377FF8">
        <w:tc>
          <w:tcPr>
            <w:tcW w:w="2335" w:type="dxa"/>
          </w:tcPr>
          <w:p w14:paraId="432C942F" w14:textId="77777777" w:rsidR="006C28D0" w:rsidRPr="00576F1F" w:rsidRDefault="006C28D0" w:rsidP="00377FF8">
            <w:r w:rsidRPr="00576F1F">
              <w:t>ESCC</w:t>
            </w:r>
          </w:p>
        </w:tc>
        <w:tc>
          <w:tcPr>
            <w:tcW w:w="5040" w:type="dxa"/>
          </w:tcPr>
          <w:p w14:paraId="203D9EA6" w14:textId="77777777" w:rsidR="006C28D0" w:rsidRPr="00576F1F" w:rsidRDefault="006C28D0" w:rsidP="00377FF8">
            <w:r w:rsidRPr="00576F1F">
              <w:t>Esophageal Squamous Cell Carcinoma</w:t>
            </w:r>
          </w:p>
        </w:tc>
      </w:tr>
      <w:tr w:rsidR="00576F1F" w:rsidRPr="00576F1F" w14:paraId="37CE1A2F" w14:textId="77777777" w:rsidTr="00377FF8">
        <w:tc>
          <w:tcPr>
            <w:tcW w:w="2335" w:type="dxa"/>
          </w:tcPr>
          <w:p w14:paraId="40DA4394" w14:textId="77777777" w:rsidR="006C28D0" w:rsidRPr="00576F1F" w:rsidRDefault="006C28D0" w:rsidP="00377FF8">
            <w:pPr>
              <w:rPr>
                <w:b/>
                <w:bCs/>
              </w:rPr>
            </w:pPr>
            <w:r w:rsidRPr="00576F1F">
              <w:rPr>
                <w:b/>
                <w:bCs/>
              </w:rPr>
              <w:t>Examination level</w:t>
            </w:r>
          </w:p>
        </w:tc>
        <w:tc>
          <w:tcPr>
            <w:tcW w:w="5040" w:type="dxa"/>
          </w:tcPr>
          <w:p w14:paraId="105F6C65" w14:textId="77777777" w:rsidR="006C28D0" w:rsidRPr="00576F1F" w:rsidRDefault="006C28D0" w:rsidP="00377FF8"/>
        </w:tc>
      </w:tr>
      <w:tr w:rsidR="00576F1F" w:rsidRPr="00576F1F" w14:paraId="49BBB423" w14:textId="77777777" w:rsidTr="00377FF8">
        <w:tc>
          <w:tcPr>
            <w:tcW w:w="2335" w:type="dxa"/>
          </w:tcPr>
          <w:p w14:paraId="78CF5F74" w14:textId="77777777" w:rsidR="006C28D0" w:rsidRPr="00576F1F" w:rsidRDefault="006C28D0" w:rsidP="00377FF8">
            <w:r w:rsidRPr="00576F1F">
              <w:t>In silico</w:t>
            </w:r>
          </w:p>
        </w:tc>
        <w:tc>
          <w:tcPr>
            <w:tcW w:w="5040" w:type="dxa"/>
          </w:tcPr>
          <w:p w14:paraId="468DD1F0" w14:textId="77777777" w:rsidR="006C28D0" w:rsidRPr="00576F1F" w:rsidRDefault="006C28D0" w:rsidP="00377FF8">
            <w:r w:rsidRPr="00576F1F">
              <w:t>Performed on computer or using computer simulation</w:t>
            </w:r>
          </w:p>
        </w:tc>
      </w:tr>
      <w:tr w:rsidR="00576F1F" w:rsidRPr="00576F1F" w14:paraId="33B90EF9" w14:textId="77777777" w:rsidTr="00377FF8">
        <w:tc>
          <w:tcPr>
            <w:tcW w:w="2335" w:type="dxa"/>
          </w:tcPr>
          <w:p w14:paraId="40FA7549" w14:textId="77777777" w:rsidR="006C28D0" w:rsidRPr="00576F1F" w:rsidRDefault="006C28D0" w:rsidP="00377FF8">
            <w:r w:rsidRPr="00576F1F">
              <w:t>In vitro</w:t>
            </w:r>
          </w:p>
        </w:tc>
        <w:tc>
          <w:tcPr>
            <w:tcW w:w="5040" w:type="dxa"/>
          </w:tcPr>
          <w:p w14:paraId="637251CD" w14:textId="77777777" w:rsidR="006C28D0" w:rsidRPr="00576F1F" w:rsidRDefault="006C28D0" w:rsidP="00377FF8">
            <w:r w:rsidRPr="00576F1F">
              <w:t>Performed in a controlled environment outside a living organism</w:t>
            </w:r>
          </w:p>
        </w:tc>
      </w:tr>
      <w:tr w:rsidR="00576F1F" w:rsidRPr="00576F1F" w14:paraId="407E328B" w14:textId="77777777" w:rsidTr="00377FF8">
        <w:tc>
          <w:tcPr>
            <w:tcW w:w="2335" w:type="dxa"/>
          </w:tcPr>
          <w:p w14:paraId="5D8036B4" w14:textId="77777777" w:rsidR="006C28D0" w:rsidRPr="00576F1F" w:rsidRDefault="006C28D0" w:rsidP="00377FF8">
            <w:r w:rsidRPr="00576F1F">
              <w:t>In vivo</w:t>
            </w:r>
          </w:p>
        </w:tc>
        <w:tc>
          <w:tcPr>
            <w:tcW w:w="5040" w:type="dxa"/>
          </w:tcPr>
          <w:p w14:paraId="1ABF85D6" w14:textId="77777777" w:rsidR="006C28D0" w:rsidRPr="00576F1F" w:rsidRDefault="006C28D0" w:rsidP="00377FF8">
            <w:r w:rsidRPr="00576F1F">
              <w:t>Performed in a living organism</w:t>
            </w:r>
          </w:p>
        </w:tc>
      </w:tr>
      <w:tr w:rsidR="00576F1F" w:rsidRPr="00576F1F" w14:paraId="68D5D756" w14:textId="77777777" w:rsidTr="00377FF8">
        <w:tc>
          <w:tcPr>
            <w:tcW w:w="2335" w:type="dxa"/>
          </w:tcPr>
          <w:p w14:paraId="4465C321" w14:textId="77777777" w:rsidR="006C28D0" w:rsidRPr="00576F1F" w:rsidRDefault="006C28D0" w:rsidP="00377FF8">
            <w:pPr>
              <w:rPr>
                <w:b/>
                <w:bCs/>
              </w:rPr>
            </w:pPr>
            <w:r w:rsidRPr="00576F1F">
              <w:rPr>
                <w:b/>
                <w:bCs/>
              </w:rPr>
              <w:t>Technical Assay</w:t>
            </w:r>
          </w:p>
        </w:tc>
        <w:tc>
          <w:tcPr>
            <w:tcW w:w="5040" w:type="dxa"/>
          </w:tcPr>
          <w:p w14:paraId="0EFBB184" w14:textId="77777777" w:rsidR="006C28D0" w:rsidRPr="00576F1F" w:rsidRDefault="006C28D0" w:rsidP="00377FF8"/>
        </w:tc>
      </w:tr>
      <w:tr w:rsidR="00576F1F" w:rsidRPr="00576F1F" w14:paraId="51EC6E19" w14:textId="77777777" w:rsidTr="00377FF8">
        <w:tc>
          <w:tcPr>
            <w:tcW w:w="2335" w:type="dxa"/>
          </w:tcPr>
          <w:p w14:paraId="6EB2FBE5" w14:textId="77777777" w:rsidR="006C28D0" w:rsidRPr="00576F1F" w:rsidRDefault="006C28D0" w:rsidP="00377FF8">
            <w:r w:rsidRPr="00576F1F">
              <w:t xml:space="preserve">H &amp; E </w:t>
            </w:r>
          </w:p>
        </w:tc>
        <w:tc>
          <w:tcPr>
            <w:tcW w:w="5040" w:type="dxa"/>
          </w:tcPr>
          <w:p w14:paraId="6376717B" w14:textId="77777777" w:rsidR="006C28D0" w:rsidRPr="00576F1F" w:rsidRDefault="006C28D0" w:rsidP="00377FF8">
            <w:r w:rsidRPr="00576F1F">
              <w:t>Hematoxylin and Eosin</w:t>
            </w:r>
          </w:p>
        </w:tc>
      </w:tr>
      <w:tr w:rsidR="00576F1F" w:rsidRPr="00576F1F" w14:paraId="11D459CE" w14:textId="77777777" w:rsidTr="00377FF8">
        <w:tc>
          <w:tcPr>
            <w:tcW w:w="2335" w:type="dxa"/>
          </w:tcPr>
          <w:p w14:paraId="76489CEE" w14:textId="77777777" w:rsidR="006C28D0" w:rsidRPr="00576F1F" w:rsidRDefault="006C28D0" w:rsidP="00377FF8">
            <w:r w:rsidRPr="00576F1F">
              <w:t>ICC</w:t>
            </w:r>
          </w:p>
        </w:tc>
        <w:tc>
          <w:tcPr>
            <w:tcW w:w="5040" w:type="dxa"/>
          </w:tcPr>
          <w:p w14:paraId="5AB94D39" w14:textId="77777777" w:rsidR="006C28D0" w:rsidRPr="00576F1F" w:rsidRDefault="006C28D0" w:rsidP="00377FF8">
            <w:r w:rsidRPr="00576F1F">
              <w:t>Immunocytochemistry</w:t>
            </w:r>
          </w:p>
        </w:tc>
      </w:tr>
      <w:tr w:rsidR="00576F1F" w:rsidRPr="00576F1F" w14:paraId="1DE4C533" w14:textId="77777777" w:rsidTr="00377FF8">
        <w:tc>
          <w:tcPr>
            <w:tcW w:w="2335" w:type="dxa"/>
          </w:tcPr>
          <w:p w14:paraId="1A85DC00" w14:textId="77777777" w:rsidR="006C28D0" w:rsidRPr="00576F1F" w:rsidRDefault="006C28D0" w:rsidP="00377FF8">
            <w:r w:rsidRPr="00576F1F">
              <w:t>IHC</w:t>
            </w:r>
          </w:p>
        </w:tc>
        <w:tc>
          <w:tcPr>
            <w:tcW w:w="5040" w:type="dxa"/>
          </w:tcPr>
          <w:p w14:paraId="1C55AD44" w14:textId="77777777" w:rsidR="006C28D0" w:rsidRPr="00576F1F" w:rsidRDefault="006C28D0" w:rsidP="00377FF8">
            <w:r w:rsidRPr="00576F1F">
              <w:t>Immunohistochemistry</w:t>
            </w:r>
          </w:p>
        </w:tc>
      </w:tr>
      <w:tr w:rsidR="00576F1F" w:rsidRPr="00576F1F" w14:paraId="15406333" w14:textId="77777777" w:rsidTr="00377FF8">
        <w:tc>
          <w:tcPr>
            <w:tcW w:w="2335" w:type="dxa"/>
          </w:tcPr>
          <w:p w14:paraId="6C6DF18B" w14:textId="77777777" w:rsidR="006C28D0" w:rsidRPr="00576F1F" w:rsidRDefault="006C28D0" w:rsidP="00377FF8">
            <w:r w:rsidRPr="00576F1F">
              <w:t>Q-RT-PCR</w:t>
            </w:r>
          </w:p>
        </w:tc>
        <w:tc>
          <w:tcPr>
            <w:tcW w:w="5040" w:type="dxa"/>
          </w:tcPr>
          <w:p w14:paraId="50D84E4B" w14:textId="77777777" w:rsidR="006C28D0" w:rsidRPr="00576F1F" w:rsidRDefault="006C28D0" w:rsidP="00377FF8">
            <w:r w:rsidRPr="00576F1F">
              <w:t>Quantitative Reverse Transcription Polymerase Chain Reaction</w:t>
            </w:r>
          </w:p>
        </w:tc>
      </w:tr>
      <w:tr w:rsidR="00576F1F" w:rsidRPr="00576F1F" w14:paraId="53713244" w14:textId="77777777" w:rsidTr="00377FF8">
        <w:tc>
          <w:tcPr>
            <w:tcW w:w="2335" w:type="dxa"/>
          </w:tcPr>
          <w:p w14:paraId="622A47BC" w14:textId="77777777" w:rsidR="006C28D0" w:rsidRPr="00576F1F" w:rsidRDefault="006C28D0" w:rsidP="00377FF8">
            <w:pPr>
              <w:rPr>
                <w:b/>
                <w:bCs/>
              </w:rPr>
            </w:pPr>
            <w:r w:rsidRPr="00576F1F">
              <w:rPr>
                <w:b/>
                <w:bCs/>
              </w:rPr>
              <w:t>Statistical Parameters</w:t>
            </w:r>
          </w:p>
        </w:tc>
        <w:tc>
          <w:tcPr>
            <w:tcW w:w="5040" w:type="dxa"/>
          </w:tcPr>
          <w:p w14:paraId="0B0ED795" w14:textId="77777777" w:rsidR="006C28D0" w:rsidRPr="00576F1F" w:rsidRDefault="006C28D0" w:rsidP="00377FF8"/>
        </w:tc>
      </w:tr>
      <w:tr w:rsidR="00576F1F" w:rsidRPr="00576F1F" w14:paraId="557A7B01" w14:textId="77777777" w:rsidTr="00377FF8">
        <w:tc>
          <w:tcPr>
            <w:tcW w:w="2335" w:type="dxa"/>
          </w:tcPr>
          <w:p w14:paraId="38A22AF4" w14:textId="77777777" w:rsidR="006C28D0" w:rsidRPr="00576F1F" w:rsidRDefault="006C28D0" w:rsidP="00377FF8">
            <w:r w:rsidRPr="00576F1F">
              <w:t xml:space="preserve">SD </w:t>
            </w:r>
          </w:p>
        </w:tc>
        <w:tc>
          <w:tcPr>
            <w:tcW w:w="5040" w:type="dxa"/>
          </w:tcPr>
          <w:p w14:paraId="40569AB9" w14:textId="77777777" w:rsidR="006C28D0" w:rsidRPr="00576F1F" w:rsidRDefault="006C28D0" w:rsidP="00377FF8">
            <w:r w:rsidRPr="00576F1F">
              <w:t>Standard Deviation</w:t>
            </w:r>
          </w:p>
        </w:tc>
      </w:tr>
      <w:tr w:rsidR="00576F1F" w:rsidRPr="00576F1F" w14:paraId="387539AA" w14:textId="77777777" w:rsidTr="00377FF8">
        <w:tc>
          <w:tcPr>
            <w:tcW w:w="2335" w:type="dxa"/>
          </w:tcPr>
          <w:p w14:paraId="56CDC05C" w14:textId="77777777" w:rsidR="006C28D0" w:rsidRPr="00576F1F" w:rsidRDefault="006C28D0" w:rsidP="00377FF8">
            <w:r w:rsidRPr="00576F1F">
              <w:t>L2FC</w:t>
            </w:r>
          </w:p>
        </w:tc>
        <w:tc>
          <w:tcPr>
            <w:tcW w:w="5040" w:type="dxa"/>
          </w:tcPr>
          <w:p w14:paraId="2E5971F3" w14:textId="77777777" w:rsidR="006C28D0" w:rsidRPr="00576F1F" w:rsidRDefault="006C28D0" w:rsidP="00377FF8">
            <w:r w:rsidRPr="00576F1F">
              <w:t>Log2 fold change</w:t>
            </w:r>
          </w:p>
        </w:tc>
      </w:tr>
      <w:tr w:rsidR="00576F1F" w:rsidRPr="00576F1F" w14:paraId="534331B8" w14:textId="77777777" w:rsidTr="00377FF8">
        <w:tc>
          <w:tcPr>
            <w:tcW w:w="2335" w:type="dxa"/>
          </w:tcPr>
          <w:p w14:paraId="0432060E" w14:textId="77777777" w:rsidR="006C28D0" w:rsidRPr="00576F1F" w:rsidRDefault="006C28D0" w:rsidP="00377FF8">
            <w:r w:rsidRPr="00576F1F">
              <w:t>RU</w:t>
            </w:r>
          </w:p>
        </w:tc>
        <w:tc>
          <w:tcPr>
            <w:tcW w:w="5040" w:type="dxa"/>
          </w:tcPr>
          <w:p w14:paraId="0E1EEBA8" w14:textId="77777777" w:rsidR="006C28D0" w:rsidRPr="00576F1F" w:rsidRDefault="006C28D0" w:rsidP="00377FF8">
            <w:r w:rsidRPr="00576F1F">
              <w:t>Relative units</w:t>
            </w:r>
          </w:p>
        </w:tc>
      </w:tr>
      <w:tr w:rsidR="00576F1F" w:rsidRPr="00576F1F" w14:paraId="116763D5" w14:textId="77777777" w:rsidTr="00377FF8">
        <w:tc>
          <w:tcPr>
            <w:tcW w:w="2335" w:type="dxa"/>
          </w:tcPr>
          <w:p w14:paraId="53D747B2" w14:textId="77777777" w:rsidR="006C28D0" w:rsidRPr="00576F1F" w:rsidRDefault="006C28D0" w:rsidP="00377FF8">
            <w:r w:rsidRPr="00576F1F">
              <w:t>n</w:t>
            </w:r>
          </w:p>
        </w:tc>
        <w:tc>
          <w:tcPr>
            <w:tcW w:w="5040" w:type="dxa"/>
          </w:tcPr>
          <w:p w14:paraId="04E64811" w14:textId="77777777" w:rsidR="006C28D0" w:rsidRPr="00576F1F" w:rsidRDefault="006C28D0" w:rsidP="00377FF8">
            <w:r w:rsidRPr="00576F1F">
              <w:t>Sample size</w:t>
            </w:r>
          </w:p>
        </w:tc>
      </w:tr>
      <w:tr w:rsidR="00576F1F" w:rsidRPr="00576F1F" w14:paraId="109DBF86" w14:textId="77777777" w:rsidTr="00377FF8">
        <w:tc>
          <w:tcPr>
            <w:tcW w:w="2335" w:type="dxa"/>
          </w:tcPr>
          <w:p w14:paraId="466DA9EF" w14:textId="77777777" w:rsidR="006C28D0" w:rsidRPr="00576F1F" w:rsidRDefault="006C28D0" w:rsidP="00377FF8">
            <w:r w:rsidRPr="00576F1F">
              <w:t>Pro-pro</w:t>
            </w:r>
          </w:p>
        </w:tc>
        <w:tc>
          <w:tcPr>
            <w:tcW w:w="5040" w:type="dxa"/>
          </w:tcPr>
          <w:p w14:paraId="781D2191" w14:textId="77777777" w:rsidR="006C28D0" w:rsidRPr="00576F1F" w:rsidRDefault="006C28D0" w:rsidP="00377FF8">
            <w:r w:rsidRPr="00576F1F">
              <w:t>protein-protein interaction</w:t>
            </w:r>
          </w:p>
        </w:tc>
      </w:tr>
      <w:tr w:rsidR="00576F1F" w:rsidRPr="00576F1F" w14:paraId="3A0AF991" w14:textId="77777777" w:rsidTr="00377FF8">
        <w:tc>
          <w:tcPr>
            <w:tcW w:w="2335" w:type="dxa"/>
          </w:tcPr>
          <w:p w14:paraId="0EC9374C" w14:textId="77777777" w:rsidR="006C28D0" w:rsidRPr="00576F1F" w:rsidRDefault="006C28D0" w:rsidP="00377FF8">
            <w:pPr>
              <w:rPr>
                <w:b/>
                <w:bCs/>
              </w:rPr>
            </w:pPr>
            <w:r w:rsidRPr="00576F1F">
              <w:rPr>
                <w:b/>
                <w:bCs/>
              </w:rPr>
              <w:t>Measurements</w:t>
            </w:r>
          </w:p>
        </w:tc>
        <w:tc>
          <w:tcPr>
            <w:tcW w:w="5040" w:type="dxa"/>
          </w:tcPr>
          <w:p w14:paraId="585B1A40" w14:textId="77777777" w:rsidR="006C28D0" w:rsidRPr="00576F1F" w:rsidRDefault="006C28D0" w:rsidP="00377FF8"/>
        </w:tc>
      </w:tr>
      <w:tr w:rsidR="00576F1F" w:rsidRPr="00576F1F" w14:paraId="17309FE2" w14:textId="77777777" w:rsidTr="00377FF8">
        <w:tc>
          <w:tcPr>
            <w:tcW w:w="2335" w:type="dxa"/>
          </w:tcPr>
          <w:p w14:paraId="5215143B" w14:textId="77777777" w:rsidR="006C28D0" w:rsidRPr="00576F1F" w:rsidRDefault="006C28D0" w:rsidP="00377FF8">
            <w:r w:rsidRPr="00576F1F">
              <w:t>OD</w:t>
            </w:r>
          </w:p>
        </w:tc>
        <w:tc>
          <w:tcPr>
            <w:tcW w:w="5040" w:type="dxa"/>
          </w:tcPr>
          <w:p w14:paraId="0DB5EC22" w14:textId="77777777" w:rsidR="006C28D0" w:rsidRPr="00576F1F" w:rsidRDefault="006C28D0" w:rsidP="00377FF8">
            <w:r w:rsidRPr="00576F1F">
              <w:t>Optical density</w:t>
            </w:r>
          </w:p>
        </w:tc>
      </w:tr>
      <w:tr w:rsidR="00576F1F" w:rsidRPr="00576F1F" w14:paraId="3AAA13D4" w14:textId="77777777" w:rsidTr="00377FF8">
        <w:tc>
          <w:tcPr>
            <w:tcW w:w="2335" w:type="dxa"/>
          </w:tcPr>
          <w:p w14:paraId="3F72582D" w14:textId="77777777" w:rsidR="006C28D0" w:rsidRPr="00576F1F" w:rsidRDefault="006C28D0" w:rsidP="00377FF8">
            <w:r w:rsidRPr="00576F1F">
              <w:t xml:space="preserve">FSC </w:t>
            </w:r>
          </w:p>
        </w:tc>
        <w:tc>
          <w:tcPr>
            <w:tcW w:w="5040" w:type="dxa"/>
          </w:tcPr>
          <w:p w14:paraId="20AD7D3B" w14:textId="77777777" w:rsidR="006C28D0" w:rsidRPr="00576F1F" w:rsidRDefault="006C28D0" w:rsidP="00377FF8">
            <w:r w:rsidRPr="00576F1F">
              <w:t>Forward Scatter</w:t>
            </w:r>
          </w:p>
        </w:tc>
      </w:tr>
      <w:tr w:rsidR="00576F1F" w:rsidRPr="00576F1F" w14:paraId="34157D88" w14:textId="77777777" w:rsidTr="00377FF8">
        <w:tc>
          <w:tcPr>
            <w:tcW w:w="2335" w:type="dxa"/>
          </w:tcPr>
          <w:p w14:paraId="29C78C3A" w14:textId="77777777" w:rsidR="006C28D0" w:rsidRPr="00576F1F" w:rsidRDefault="006C28D0" w:rsidP="00377FF8">
            <w:r w:rsidRPr="00576F1F">
              <w:t>SSC</w:t>
            </w:r>
          </w:p>
        </w:tc>
        <w:tc>
          <w:tcPr>
            <w:tcW w:w="5040" w:type="dxa"/>
          </w:tcPr>
          <w:p w14:paraId="675B493C" w14:textId="77777777" w:rsidR="006C28D0" w:rsidRPr="00576F1F" w:rsidRDefault="006C28D0" w:rsidP="00377FF8">
            <w:r w:rsidRPr="00576F1F">
              <w:t>Side Scatter</w:t>
            </w:r>
          </w:p>
        </w:tc>
      </w:tr>
    </w:tbl>
    <w:p w14:paraId="748EF29E" w14:textId="77777777" w:rsidR="00A12BBF" w:rsidRPr="00576F1F" w:rsidRDefault="00A12BBF" w:rsidP="00B979A1">
      <w:pPr>
        <w:tabs>
          <w:tab w:val="left" w:pos="6263"/>
        </w:tabs>
        <w:rPr>
          <w:rFonts w:asciiTheme="majorBidi" w:hAnsiTheme="majorBidi" w:cstheme="majorBidi"/>
          <w:sz w:val="18"/>
          <w:szCs w:val="18"/>
        </w:rPr>
      </w:pPr>
    </w:p>
    <w:p w14:paraId="036CA7BC" w14:textId="77777777" w:rsidR="00A12BBF" w:rsidRPr="00576F1F" w:rsidRDefault="00A12BBF" w:rsidP="00B979A1">
      <w:pPr>
        <w:tabs>
          <w:tab w:val="left" w:pos="6263"/>
        </w:tabs>
        <w:rPr>
          <w:rFonts w:asciiTheme="majorBidi" w:hAnsiTheme="majorBidi" w:cstheme="majorBidi"/>
          <w:sz w:val="18"/>
          <w:szCs w:val="18"/>
        </w:rPr>
      </w:pPr>
    </w:p>
    <w:p w14:paraId="0A1F4676" w14:textId="77777777" w:rsidR="00A12BBF" w:rsidRPr="00576F1F" w:rsidRDefault="00A12BBF" w:rsidP="00B979A1">
      <w:pPr>
        <w:tabs>
          <w:tab w:val="left" w:pos="6263"/>
        </w:tabs>
        <w:rPr>
          <w:rFonts w:asciiTheme="majorBidi" w:hAnsiTheme="majorBidi" w:cstheme="majorBidi"/>
          <w:sz w:val="18"/>
          <w:szCs w:val="18"/>
        </w:rPr>
      </w:pPr>
    </w:p>
    <w:p w14:paraId="3919E698" w14:textId="77777777" w:rsidR="00A12BBF" w:rsidRPr="00576F1F" w:rsidRDefault="00A12BBF" w:rsidP="00B979A1">
      <w:pPr>
        <w:tabs>
          <w:tab w:val="left" w:pos="6263"/>
        </w:tabs>
        <w:rPr>
          <w:rFonts w:asciiTheme="majorBidi" w:hAnsiTheme="majorBidi" w:cstheme="majorBidi"/>
          <w:sz w:val="18"/>
          <w:szCs w:val="18"/>
        </w:rPr>
      </w:pPr>
    </w:p>
    <w:p w14:paraId="4B894C78" w14:textId="77777777" w:rsidR="00A12BBF" w:rsidRPr="00576F1F" w:rsidRDefault="00A12BBF" w:rsidP="00B979A1">
      <w:pPr>
        <w:tabs>
          <w:tab w:val="left" w:pos="6263"/>
        </w:tabs>
        <w:rPr>
          <w:rFonts w:asciiTheme="majorBidi" w:hAnsiTheme="majorBidi" w:cstheme="majorBidi"/>
          <w:sz w:val="18"/>
          <w:szCs w:val="18"/>
        </w:rPr>
      </w:pPr>
    </w:p>
    <w:p w14:paraId="6BBD1FA1" w14:textId="77777777" w:rsidR="00A12BBF" w:rsidRPr="00576F1F" w:rsidRDefault="00A12BBF" w:rsidP="00B979A1">
      <w:pPr>
        <w:tabs>
          <w:tab w:val="left" w:pos="6263"/>
        </w:tabs>
        <w:rPr>
          <w:rFonts w:asciiTheme="majorBidi" w:hAnsiTheme="majorBidi" w:cstheme="majorBidi"/>
          <w:sz w:val="18"/>
          <w:szCs w:val="18"/>
        </w:rPr>
      </w:pPr>
    </w:p>
    <w:p w14:paraId="4E96FF28" w14:textId="77777777" w:rsidR="00A12BBF" w:rsidRPr="00576F1F" w:rsidRDefault="00A12BBF" w:rsidP="00B979A1">
      <w:pPr>
        <w:tabs>
          <w:tab w:val="left" w:pos="6263"/>
        </w:tabs>
        <w:rPr>
          <w:rFonts w:asciiTheme="majorBidi" w:hAnsiTheme="majorBidi" w:cstheme="majorBidi"/>
          <w:sz w:val="18"/>
          <w:szCs w:val="18"/>
        </w:rPr>
      </w:pPr>
    </w:p>
    <w:p w14:paraId="2D955485" w14:textId="77777777" w:rsidR="00A12BBF" w:rsidRPr="00576F1F" w:rsidRDefault="00A12BBF" w:rsidP="00B979A1">
      <w:pPr>
        <w:tabs>
          <w:tab w:val="left" w:pos="6263"/>
        </w:tabs>
        <w:rPr>
          <w:rFonts w:asciiTheme="majorBidi" w:hAnsiTheme="majorBidi" w:cstheme="majorBidi"/>
          <w:sz w:val="18"/>
          <w:szCs w:val="18"/>
        </w:rPr>
      </w:pPr>
    </w:p>
    <w:p w14:paraId="07BADA0B" w14:textId="77777777" w:rsidR="00A12BBF" w:rsidRPr="00576F1F" w:rsidRDefault="00A12BBF" w:rsidP="00B979A1">
      <w:pPr>
        <w:tabs>
          <w:tab w:val="left" w:pos="6263"/>
        </w:tabs>
        <w:rPr>
          <w:rFonts w:asciiTheme="majorBidi" w:hAnsiTheme="majorBidi" w:cstheme="majorBidi"/>
          <w:sz w:val="18"/>
          <w:szCs w:val="18"/>
        </w:rPr>
      </w:pPr>
    </w:p>
    <w:p w14:paraId="3DF872B0" w14:textId="77777777" w:rsidR="00A12BBF" w:rsidRPr="00576F1F" w:rsidRDefault="00A12BBF" w:rsidP="00B979A1">
      <w:pPr>
        <w:tabs>
          <w:tab w:val="left" w:pos="6263"/>
        </w:tabs>
        <w:rPr>
          <w:rFonts w:asciiTheme="majorBidi" w:hAnsiTheme="majorBidi" w:cstheme="majorBidi"/>
          <w:sz w:val="18"/>
          <w:szCs w:val="18"/>
        </w:rPr>
      </w:pPr>
    </w:p>
    <w:p w14:paraId="69F9DF0B" w14:textId="77777777" w:rsidR="00A12BBF" w:rsidRPr="00576F1F" w:rsidRDefault="00A12BBF" w:rsidP="00B979A1">
      <w:pPr>
        <w:tabs>
          <w:tab w:val="left" w:pos="6263"/>
        </w:tabs>
        <w:rPr>
          <w:rFonts w:asciiTheme="majorBidi" w:hAnsiTheme="majorBidi" w:cstheme="majorBidi"/>
          <w:sz w:val="18"/>
          <w:szCs w:val="18"/>
        </w:rPr>
      </w:pPr>
    </w:p>
    <w:p w14:paraId="2BA45DCA" w14:textId="77777777" w:rsidR="00A12BBF" w:rsidRPr="00576F1F" w:rsidRDefault="00A12BBF" w:rsidP="00B979A1">
      <w:pPr>
        <w:tabs>
          <w:tab w:val="left" w:pos="6263"/>
        </w:tabs>
        <w:rPr>
          <w:rFonts w:asciiTheme="majorBidi" w:hAnsiTheme="majorBidi" w:cstheme="majorBidi"/>
          <w:sz w:val="18"/>
          <w:szCs w:val="18"/>
        </w:rPr>
      </w:pPr>
    </w:p>
    <w:p w14:paraId="5B191D8A" w14:textId="68200904" w:rsidR="00A12BBF" w:rsidRPr="00576F1F" w:rsidRDefault="00A12BBF" w:rsidP="00B979A1">
      <w:pPr>
        <w:tabs>
          <w:tab w:val="left" w:pos="6263"/>
        </w:tabs>
        <w:rPr>
          <w:rFonts w:asciiTheme="majorBidi" w:hAnsiTheme="majorBidi" w:cstheme="majorBidi"/>
          <w:sz w:val="18"/>
          <w:szCs w:val="18"/>
        </w:rPr>
      </w:pPr>
    </w:p>
    <w:p w14:paraId="273CD318" w14:textId="77777777" w:rsidR="00A12BBF" w:rsidRPr="00576F1F" w:rsidRDefault="00A12BBF" w:rsidP="00B979A1">
      <w:pPr>
        <w:tabs>
          <w:tab w:val="left" w:pos="6263"/>
        </w:tabs>
        <w:rPr>
          <w:rFonts w:asciiTheme="majorBidi" w:hAnsiTheme="majorBidi" w:cstheme="majorBidi"/>
          <w:sz w:val="18"/>
          <w:szCs w:val="18"/>
        </w:rPr>
      </w:pPr>
    </w:p>
    <w:p w14:paraId="000708DF" w14:textId="77777777" w:rsidR="00A12BBF" w:rsidRPr="00576F1F" w:rsidRDefault="00A12BBF" w:rsidP="00B979A1">
      <w:pPr>
        <w:tabs>
          <w:tab w:val="left" w:pos="6263"/>
        </w:tabs>
        <w:rPr>
          <w:rFonts w:asciiTheme="majorBidi" w:hAnsiTheme="majorBidi" w:cstheme="majorBidi"/>
          <w:sz w:val="18"/>
          <w:szCs w:val="18"/>
        </w:rPr>
      </w:pPr>
    </w:p>
    <w:p w14:paraId="03FAE17B" w14:textId="77777777" w:rsidR="00A12BBF" w:rsidRPr="00576F1F" w:rsidRDefault="00A12BBF" w:rsidP="00B979A1">
      <w:pPr>
        <w:tabs>
          <w:tab w:val="left" w:pos="6263"/>
        </w:tabs>
        <w:rPr>
          <w:rFonts w:asciiTheme="majorBidi" w:hAnsiTheme="majorBidi" w:cstheme="majorBidi"/>
          <w:sz w:val="18"/>
          <w:szCs w:val="18"/>
        </w:rPr>
      </w:pPr>
    </w:p>
    <w:p w14:paraId="4BF334A7" w14:textId="77777777" w:rsidR="00A12BBF" w:rsidRPr="00576F1F" w:rsidRDefault="00A12BBF" w:rsidP="00B979A1">
      <w:pPr>
        <w:tabs>
          <w:tab w:val="left" w:pos="6263"/>
        </w:tabs>
        <w:rPr>
          <w:rFonts w:asciiTheme="majorBidi" w:hAnsiTheme="majorBidi" w:cstheme="majorBidi"/>
          <w:sz w:val="18"/>
          <w:szCs w:val="18"/>
        </w:rPr>
      </w:pPr>
    </w:p>
    <w:p w14:paraId="11F0871C" w14:textId="77777777" w:rsidR="00A12BBF" w:rsidRPr="00576F1F" w:rsidRDefault="00A12BBF" w:rsidP="00B979A1">
      <w:pPr>
        <w:tabs>
          <w:tab w:val="left" w:pos="6263"/>
        </w:tabs>
        <w:rPr>
          <w:rFonts w:asciiTheme="majorBidi" w:hAnsiTheme="majorBidi" w:cstheme="majorBidi"/>
          <w:sz w:val="18"/>
          <w:szCs w:val="18"/>
        </w:rPr>
      </w:pPr>
    </w:p>
    <w:p w14:paraId="7E990FC4" w14:textId="1E4C24C7" w:rsidR="003D0FD2" w:rsidRPr="00576F1F" w:rsidRDefault="00A12BBF" w:rsidP="006C28D0">
      <w:pPr>
        <w:rPr>
          <w:rFonts w:asciiTheme="majorBidi" w:hAnsiTheme="majorBidi" w:cstheme="majorBidi"/>
        </w:rPr>
      </w:pPr>
      <w:r w:rsidRPr="00576F1F">
        <w:rPr>
          <w:rFonts w:asciiTheme="majorBidi" w:hAnsiTheme="majorBidi" w:cstheme="majorBidi"/>
          <w:sz w:val="18"/>
          <w:szCs w:val="18"/>
        </w:rPr>
        <w:br w:type="page"/>
      </w:r>
      <w:r w:rsidRPr="00576F1F">
        <w:rPr>
          <w:rFonts w:asciiTheme="majorBidi" w:hAnsiTheme="majorBidi" w:cstheme="majorBidi"/>
          <w:noProof/>
        </w:rPr>
        <mc:AlternateContent>
          <mc:Choice Requires="wps">
            <w:drawing>
              <wp:anchor distT="0" distB="0" distL="114300" distR="114300" simplePos="0" relativeHeight="251827200" behindDoc="0" locked="0" layoutInCell="1" allowOverlap="1" wp14:anchorId="3FC28A13" wp14:editId="66720502">
                <wp:simplePos x="0" y="0"/>
                <wp:positionH relativeFrom="leftMargin">
                  <wp:align>right</wp:align>
                </wp:positionH>
                <wp:positionV relativeFrom="paragraph">
                  <wp:posOffset>-382587</wp:posOffset>
                </wp:positionV>
                <wp:extent cx="809296" cy="257175"/>
                <wp:effectExtent l="0" t="0" r="0" b="9525"/>
                <wp:wrapNone/>
                <wp:docPr id="909497869" name="Text Box 909497869"/>
                <wp:cNvGraphicFramePr/>
                <a:graphic xmlns:a="http://schemas.openxmlformats.org/drawingml/2006/main">
                  <a:graphicData uri="http://schemas.microsoft.com/office/word/2010/wordprocessingShape">
                    <wps:wsp>
                      <wps:cNvSpPr txBox="1"/>
                      <wps:spPr>
                        <a:xfrm>
                          <a:off x="0" y="0"/>
                          <a:ext cx="809296" cy="257175"/>
                        </a:xfrm>
                        <a:prstGeom prst="rect">
                          <a:avLst/>
                        </a:prstGeom>
                        <a:solidFill>
                          <a:sysClr val="window" lastClr="FFFFFF"/>
                        </a:solidFill>
                        <a:ln w="6350">
                          <a:noFill/>
                        </a:ln>
                        <a:effectLst/>
                      </wps:spPr>
                      <wps:txbx>
                        <w:txbxContent>
                          <w:p w14:paraId="5C22112A" w14:textId="0A4D714D" w:rsidR="00377FF8" w:rsidRDefault="00377FF8" w:rsidP="004C0888">
                            <w:r>
                              <w:t>Table</w:t>
                            </w:r>
                            <w:r>
                              <w:rPr>
                                <w:rFonts w:hint="cs"/>
                                <w:rtl/>
                              </w:rPr>
                              <w:t xml:space="preserve"> </w:t>
                            </w:r>
                            <w:r>
                              <w:t>S10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C28A13" id="Text Box 909497869" o:spid="_x0000_s1101" type="#_x0000_t202" style="position:absolute;margin-left:12.5pt;margin-top:-30.1pt;width:63.7pt;height:20.25pt;z-index:25182720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" fillcolor="window" stroked="f" strokeweight=".5pt">
                <v:textbox>
                  <w:txbxContent>
                    <w:p w14:paraId="5C22112A" w14:textId="0A4D714D" w:rsidR="00377FF8" w:rsidRDefault="00377FF8" w:rsidP="004C0888">
                      <w:r>
                        <w:t>Table</w:t>
                      </w:r>
                      <w:r>
                        <w:rPr>
                          <w:rFonts w:hint="cs"/>
                          <w:rtl/>
                        </w:rPr>
                        <w:t xml:space="preserve"> </w:t>
                      </w:r>
                      <w:r>
                        <w:t>S10</w:t>
                      </w:r>
                    </w:p>
                  </w:txbxContent>
                </v:textbox>
                <w10:wrap anchorx="margin"/>
              </v:shape>
            </w:pict>
          </mc:Fallback>
        </mc:AlternateContent>
      </w:r>
      <w:r w:rsidRPr="00576F1F">
        <w:rPr>
          <w:rFonts w:asciiTheme="majorBidi" w:hAnsiTheme="majorBidi" w:cstheme="majorBidi"/>
        </w:rPr>
        <w:t>Table.</w:t>
      </w:r>
      <w:r w:rsidR="00E941C6" w:rsidRPr="00576F1F">
        <w:rPr>
          <w:rFonts w:asciiTheme="majorBidi" w:hAnsiTheme="majorBidi" w:cstheme="majorBidi"/>
        </w:rPr>
        <w:t>S</w:t>
      </w:r>
      <w:r w:rsidR="00F53BD7" w:rsidRPr="00576F1F">
        <w:rPr>
          <w:rFonts w:asciiTheme="majorBidi" w:hAnsiTheme="majorBidi" w:cstheme="majorBidi"/>
        </w:rPr>
        <w:t>10</w:t>
      </w:r>
      <w:r w:rsidRPr="00576F1F">
        <w:rPr>
          <w:rFonts w:asciiTheme="majorBidi" w:hAnsiTheme="majorBidi" w:cstheme="majorBidi"/>
        </w:rPr>
        <w:t>. primer ut</w:t>
      </w:r>
      <w:bookmarkStart w:id="5" w:name="_GoBack"/>
      <w:bookmarkEnd w:id="5"/>
      <w:r w:rsidRPr="00576F1F">
        <w:rPr>
          <w:rFonts w:asciiTheme="majorBidi" w:hAnsiTheme="majorBidi" w:cstheme="majorBidi"/>
        </w:rPr>
        <w:t>ilized.</w:t>
      </w:r>
    </w:p>
    <w:tbl>
      <w:tblPr>
        <w:tblpPr w:leftFromText="180" w:rightFromText="180" w:vertAnchor="text" w:horzAnchor="page" w:tblpXSpec="center" w:tblpY="2739"/>
        <w:tblOverlap w:val="never"/>
        <w:bidiVisual/>
        <w:tblW w:w="7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8"/>
        <w:gridCol w:w="2927"/>
      </w:tblGrid>
      <w:tr w:rsidR="00576F1F" w:rsidRPr="00576F1F" w14:paraId="297F6016" w14:textId="77777777" w:rsidTr="003D0FD2">
        <w:trPr>
          <w:tblHeader/>
          <w:jc w:val="center"/>
        </w:trPr>
        <w:tc>
          <w:tcPr>
            <w:tcW w:w="4358" w:type="dxa"/>
            <w:vAlign w:val="center"/>
          </w:tcPr>
          <w:p w14:paraId="7BA92485"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Sequence</w:t>
            </w:r>
          </w:p>
        </w:tc>
        <w:tc>
          <w:tcPr>
            <w:tcW w:w="2927" w:type="dxa"/>
            <w:vAlign w:val="center"/>
          </w:tcPr>
          <w:p w14:paraId="22EAEC7E"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Locuce Primer</w:t>
            </w:r>
          </w:p>
        </w:tc>
      </w:tr>
      <w:tr w:rsidR="00576F1F" w:rsidRPr="00576F1F" w14:paraId="21E9DA00" w14:textId="77777777" w:rsidTr="003D0FD2">
        <w:trPr>
          <w:jc w:val="center"/>
        </w:trPr>
        <w:tc>
          <w:tcPr>
            <w:tcW w:w="4358" w:type="dxa"/>
            <w:vAlign w:val="center"/>
          </w:tcPr>
          <w:p w14:paraId="1695FC51"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TTGTTGGCGGAAGCGTGTAAAATC</w:t>
            </w:r>
          </w:p>
        </w:tc>
        <w:tc>
          <w:tcPr>
            <w:tcW w:w="2927" w:type="dxa"/>
            <w:vAlign w:val="center"/>
          </w:tcPr>
          <w:p w14:paraId="12FD7E7A"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EZH2 F</w:t>
            </w:r>
          </w:p>
        </w:tc>
      </w:tr>
      <w:tr w:rsidR="00576F1F" w:rsidRPr="00576F1F" w14:paraId="13929615" w14:textId="77777777" w:rsidTr="003D0FD2">
        <w:trPr>
          <w:jc w:val="center"/>
        </w:trPr>
        <w:tc>
          <w:tcPr>
            <w:tcW w:w="4358" w:type="dxa"/>
            <w:vAlign w:val="center"/>
          </w:tcPr>
          <w:p w14:paraId="235CF703"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TCCCTAGTCCCGCGCAATGAGC</w:t>
            </w:r>
          </w:p>
        </w:tc>
        <w:tc>
          <w:tcPr>
            <w:tcW w:w="2927" w:type="dxa"/>
            <w:vAlign w:val="center"/>
          </w:tcPr>
          <w:p w14:paraId="407CECBB"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EZH2 R</w:t>
            </w:r>
          </w:p>
        </w:tc>
      </w:tr>
      <w:tr w:rsidR="00576F1F" w:rsidRPr="00576F1F" w14:paraId="73472721" w14:textId="77777777" w:rsidTr="003D0FD2">
        <w:trPr>
          <w:jc w:val="center"/>
        </w:trPr>
        <w:tc>
          <w:tcPr>
            <w:tcW w:w="4358" w:type="dxa"/>
            <w:vAlign w:val="center"/>
          </w:tcPr>
          <w:p w14:paraId="7994566D" w14:textId="766B3366" w:rsidR="003D0FD2" w:rsidRPr="00576F1F" w:rsidRDefault="003D0FD2" w:rsidP="003D0FD2">
            <w:pPr>
              <w:tabs>
                <w:tab w:val="left" w:pos="3336"/>
              </w:tabs>
              <w:autoSpaceDE w:val="0"/>
              <w:autoSpaceDN w:val="0"/>
              <w:adjustRightInd w:val="0"/>
              <w:spacing w:after="0" w:line="240" w:lineRule="auto"/>
              <w:jc w:val="center"/>
              <w:rPr>
                <w:rFonts w:ascii="Calibri" w:eastAsia="Times New Roman" w:hAnsi="Calibri" w:cs="Times New Roman"/>
                <w:sz w:val="20"/>
                <w:szCs w:val="20"/>
              </w:rPr>
            </w:pPr>
            <w:r w:rsidRPr="00576F1F">
              <w:rPr>
                <w:rFonts w:ascii="Calibri" w:eastAsia="Times New Roman" w:hAnsi="Calibri" w:cs="Times New Roman"/>
                <w:sz w:val="20"/>
                <w:szCs w:val="20"/>
              </w:rPr>
              <w:t>GTCCCCCACTCCATGGCCGCCTCG</w:t>
            </w:r>
          </w:p>
        </w:tc>
        <w:tc>
          <w:tcPr>
            <w:tcW w:w="2927" w:type="dxa"/>
            <w:vAlign w:val="center"/>
          </w:tcPr>
          <w:p w14:paraId="4AC499A5"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hPygo2 F</w:t>
            </w:r>
          </w:p>
        </w:tc>
      </w:tr>
      <w:tr w:rsidR="00576F1F" w:rsidRPr="00576F1F" w14:paraId="62B6630B" w14:textId="77777777" w:rsidTr="003D0FD2">
        <w:trPr>
          <w:jc w:val="center"/>
        </w:trPr>
        <w:tc>
          <w:tcPr>
            <w:tcW w:w="4358" w:type="dxa"/>
            <w:vAlign w:val="center"/>
          </w:tcPr>
          <w:p w14:paraId="0BB5152D" w14:textId="77777777" w:rsidR="003D0FD2" w:rsidRPr="00576F1F" w:rsidRDefault="003D0FD2" w:rsidP="003D0FD2">
            <w:pPr>
              <w:autoSpaceDE w:val="0"/>
              <w:autoSpaceDN w:val="0"/>
              <w:adjustRightInd w:val="0"/>
              <w:spacing w:after="0" w:line="240" w:lineRule="auto"/>
              <w:jc w:val="center"/>
              <w:rPr>
                <w:rFonts w:ascii="Calibri" w:eastAsia="Times New Roman" w:hAnsi="Calibri" w:cs="Times New Roman"/>
                <w:sz w:val="20"/>
                <w:szCs w:val="20"/>
                <w:lang w:bidi="fa-IR"/>
              </w:rPr>
            </w:pPr>
            <w:r w:rsidRPr="00576F1F">
              <w:rPr>
                <w:rFonts w:ascii="Calibri" w:eastAsia="Times New Roman" w:hAnsi="Calibri" w:cs="Times New Roman"/>
                <w:sz w:val="20"/>
                <w:szCs w:val="20"/>
                <w:lang w:bidi="fa-IR"/>
              </w:rPr>
              <w:t>TCGCTTCTTTTCTGGACTCTTC</w:t>
            </w:r>
          </w:p>
        </w:tc>
        <w:tc>
          <w:tcPr>
            <w:tcW w:w="2927" w:type="dxa"/>
            <w:vAlign w:val="center"/>
          </w:tcPr>
          <w:p w14:paraId="3CFA2050"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hPygo2 R</w:t>
            </w:r>
          </w:p>
        </w:tc>
      </w:tr>
      <w:tr w:rsidR="00576F1F" w:rsidRPr="00576F1F" w14:paraId="3B080061" w14:textId="77777777" w:rsidTr="003D0FD2">
        <w:trPr>
          <w:jc w:val="center"/>
        </w:trPr>
        <w:tc>
          <w:tcPr>
            <w:tcW w:w="4358" w:type="dxa"/>
            <w:vAlign w:val="center"/>
          </w:tcPr>
          <w:p w14:paraId="0A028FDD" w14:textId="77777777" w:rsidR="003D0FD2" w:rsidRPr="00576F1F" w:rsidRDefault="003D0FD2" w:rsidP="003D0FD2">
            <w:pPr>
              <w:tabs>
                <w:tab w:val="left" w:pos="1259"/>
              </w:tabs>
              <w:autoSpaceDE w:val="0"/>
              <w:autoSpaceDN w:val="0"/>
              <w:adjustRightInd w:val="0"/>
              <w:spacing w:after="0" w:line="240" w:lineRule="auto"/>
              <w:jc w:val="center"/>
              <w:rPr>
                <w:rFonts w:ascii="Calibri" w:eastAsia="Times New Roman" w:hAnsi="Calibri" w:cs="Times New Roman"/>
                <w:sz w:val="20"/>
                <w:szCs w:val="20"/>
              </w:rPr>
            </w:pPr>
            <w:r w:rsidRPr="00576F1F">
              <w:rPr>
                <w:rFonts w:ascii="Calibri" w:eastAsia="Times New Roman" w:hAnsi="Calibri" w:cs="Times New Roman"/>
                <w:sz w:val="20"/>
                <w:szCs w:val="20"/>
              </w:rPr>
              <w:t>GGAGTCCGCAGTCTTACGAG</w:t>
            </w:r>
          </w:p>
        </w:tc>
        <w:tc>
          <w:tcPr>
            <w:tcW w:w="2927" w:type="dxa"/>
            <w:vAlign w:val="center"/>
          </w:tcPr>
          <w:p w14:paraId="1F55D639"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TWIST F</w:t>
            </w:r>
          </w:p>
        </w:tc>
      </w:tr>
      <w:tr w:rsidR="00576F1F" w:rsidRPr="00576F1F" w14:paraId="01C86BE1" w14:textId="77777777" w:rsidTr="003D0FD2">
        <w:trPr>
          <w:jc w:val="center"/>
        </w:trPr>
        <w:tc>
          <w:tcPr>
            <w:tcW w:w="4358" w:type="dxa"/>
            <w:vAlign w:val="center"/>
          </w:tcPr>
          <w:p w14:paraId="3D036181" w14:textId="77777777" w:rsidR="003D0FD2" w:rsidRPr="00576F1F" w:rsidRDefault="003D0FD2" w:rsidP="003D0FD2">
            <w:pPr>
              <w:tabs>
                <w:tab w:val="left" w:pos="4123"/>
              </w:tabs>
              <w:autoSpaceDE w:val="0"/>
              <w:autoSpaceDN w:val="0"/>
              <w:adjustRightInd w:val="0"/>
              <w:spacing w:after="0" w:line="240" w:lineRule="auto"/>
              <w:jc w:val="center"/>
              <w:rPr>
                <w:rFonts w:ascii="Calibri" w:eastAsia="Times New Roman" w:hAnsi="Calibri" w:cs="Times New Roman"/>
                <w:sz w:val="20"/>
                <w:szCs w:val="20"/>
                <w:lang w:bidi="fa-IR"/>
              </w:rPr>
            </w:pPr>
            <w:r w:rsidRPr="00576F1F">
              <w:rPr>
                <w:rFonts w:ascii="Calibri" w:eastAsia="Times New Roman" w:hAnsi="Calibri" w:cs="Times New Roman"/>
                <w:sz w:val="20"/>
                <w:szCs w:val="20"/>
              </w:rPr>
              <w:t>TCTGGAGGACCTGGTAGAGG</w:t>
            </w:r>
          </w:p>
        </w:tc>
        <w:tc>
          <w:tcPr>
            <w:tcW w:w="2927" w:type="dxa"/>
            <w:vAlign w:val="center"/>
          </w:tcPr>
          <w:p w14:paraId="45C06AA7"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TWIST R</w:t>
            </w:r>
          </w:p>
        </w:tc>
      </w:tr>
      <w:tr w:rsidR="00576F1F" w:rsidRPr="00576F1F" w14:paraId="5175F87B" w14:textId="77777777" w:rsidTr="003D0FD2">
        <w:trPr>
          <w:jc w:val="center"/>
        </w:trPr>
        <w:tc>
          <w:tcPr>
            <w:tcW w:w="4358" w:type="dxa"/>
            <w:vAlign w:val="center"/>
          </w:tcPr>
          <w:p w14:paraId="00DF36BD" w14:textId="77777777" w:rsidR="003D0FD2" w:rsidRPr="00576F1F" w:rsidRDefault="003D0FD2" w:rsidP="003D0FD2">
            <w:pPr>
              <w:autoSpaceDE w:val="0"/>
              <w:autoSpaceDN w:val="0"/>
              <w:adjustRightInd w:val="0"/>
              <w:spacing w:after="0" w:line="240" w:lineRule="auto"/>
              <w:jc w:val="center"/>
              <w:rPr>
                <w:rFonts w:ascii="Calibri" w:eastAsia="Times New Roman" w:hAnsi="Calibri" w:cs="Times New Roman"/>
                <w:sz w:val="20"/>
                <w:szCs w:val="20"/>
                <w:lang w:bidi="fa-IR"/>
              </w:rPr>
            </w:pPr>
            <w:r w:rsidRPr="00576F1F">
              <w:rPr>
                <w:rFonts w:ascii="Calibri" w:eastAsia="Times New Roman" w:hAnsi="Calibri" w:cs="Times New Roman"/>
                <w:sz w:val="20"/>
                <w:szCs w:val="20"/>
                <w:lang w:bidi="fa-IR"/>
              </w:rPr>
              <w:t>GGCCGACAGCTATGAGATGGA</w:t>
            </w:r>
          </w:p>
        </w:tc>
        <w:tc>
          <w:tcPr>
            <w:tcW w:w="2927" w:type="dxa"/>
            <w:vAlign w:val="center"/>
          </w:tcPr>
          <w:p w14:paraId="0E439348"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EGFR F</w:t>
            </w:r>
          </w:p>
        </w:tc>
      </w:tr>
      <w:tr w:rsidR="00576F1F" w:rsidRPr="00576F1F" w14:paraId="7B1623DA" w14:textId="77777777" w:rsidTr="003D0FD2">
        <w:trPr>
          <w:jc w:val="center"/>
        </w:trPr>
        <w:tc>
          <w:tcPr>
            <w:tcW w:w="4358" w:type="dxa"/>
            <w:vAlign w:val="center"/>
          </w:tcPr>
          <w:p w14:paraId="35CA70C4" w14:textId="77777777" w:rsidR="003D0FD2" w:rsidRPr="00576F1F" w:rsidRDefault="003D0FD2" w:rsidP="003D0FD2">
            <w:pPr>
              <w:tabs>
                <w:tab w:val="left" w:pos="3737"/>
              </w:tabs>
              <w:autoSpaceDE w:val="0"/>
              <w:autoSpaceDN w:val="0"/>
              <w:adjustRightInd w:val="0"/>
              <w:spacing w:after="0" w:line="240" w:lineRule="auto"/>
              <w:jc w:val="center"/>
              <w:rPr>
                <w:rFonts w:ascii="Calibri" w:eastAsia="Times New Roman" w:hAnsi="Calibri" w:cs="Times New Roman"/>
                <w:sz w:val="20"/>
                <w:szCs w:val="20"/>
              </w:rPr>
            </w:pPr>
            <w:r w:rsidRPr="00576F1F">
              <w:rPr>
                <w:rFonts w:ascii="Calibri" w:eastAsia="Times New Roman" w:hAnsi="Calibri" w:cs="Times New Roman"/>
                <w:sz w:val="20"/>
                <w:szCs w:val="20"/>
              </w:rPr>
              <w:t>ACCGGCAGGATGTGGAGATC</w:t>
            </w:r>
          </w:p>
        </w:tc>
        <w:tc>
          <w:tcPr>
            <w:tcW w:w="2927" w:type="dxa"/>
            <w:vAlign w:val="center"/>
          </w:tcPr>
          <w:p w14:paraId="3254D257" w14:textId="77777777" w:rsidR="003D0FD2" w:rsidRPr="00576F1F" w:rsidRDefault="003D0FD2" w:rsidP="003D0FD2">
            <w:pPr>
              <w:spacing w:after="0" w:line="240" w:lineRule="auto"/>
              <w:jc w:val="center"/>
              <w:rPr>
                <w:rFonts w:ascii="Calibri" w:eastAsia="Times New Roman" w:hAnsi="Calibri" w:cs="Times New Roman"/>
                <w:b/>
                <w:bCs/>
                <w:sz w:val="20"/>
                <w:szCs w:val="20"/>
                <w:lang w:bidi="fa-IR"/>
              </w:rPr>
            </w:pPr>
            <w:r w:rsidRPr="00576F1F">
              <w:rPr>
                <w:rFonts w:ascii="Calibri" w:eastAsia="Times New Roman" w:hAnsi="Calibri" w:cs="Times New Roman"/>
                <w:b/>
                <w:bCs/>
                <w:sz w:val="20"/>
                <w:szCs w:val="20"/>
                <w:lang w:bidi="fa-IR"/>
              </w:rPr>
              <w:t>EGFR R</w:t>
            </w:r>
          </w:p>
        </w:tc>
      </w:tr>
      <w:tr w:rsidR="00576F1F" w:rsidRPr="00576F1F" w14:paraId="37F0D49D" w14:textId="77777777" w:rsidTr="003D0FD2">
        <w:trPr>
          <w:jc w:val="center"/>
        </w:trPr>
        <w:tc>
          <w:tcPr>
            <w:tcW w:w="4358" w:type="dxa"/>
            <w:vAlign w:val="center"/>
          </w:tcPr>
          <w:p w14:paraId="1B6A50A4"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Tahoma"/>
                <w:sz w:val="20"/>
                <w:szCs w:val="20"/>
              </w:rPr>
              <w:t>GAGACTGACGCGCCCCAGCC</w:t>
            </w:r>
          </w:p>
        </w:tc>
        <w:tc>
          <w:tcPr>
            <w:tcW w:w="2927" w:type="dxa"/>
            <w:vAlign w:val="center"/>
          </w:tcPr>
          <w:p w14:paraId="58A47387"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Msi1 F</w:t>
            </w:r>
          </w:p>
        </w:tc>
      </w:tr>
      <w:tr w:rsidR="00576F1F" w:rsidRPr="00576F1F" w14:paraId="2D05B359" w14:textId="77777777" w:rsidTr="003D0FD2">
        <w:trPr>
          <w:trHeight w:val="60"/>
          <w:jc w:val="center"/>
        </w:trPr>
        <w:tc>
          <w:tcPr>
            <w:tcW w:w="4358" w:type="dxa"/>
            <w:vAlign w:val="center"/>
          </w:tcPr>
          <w:p w14:paraId="2D196B52"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CGCCTGGTCCATGAAAGTGACG</w:t>
            </w:r>
          </w:p>
        </w:tc>
        <w:tc>
          <w:tcPr>
            <w:tcW w:w="2927" w:type="dxa"/>
            <w:vAlign w:val="center"/>
          </w:tcPr>
          <w:p w14:paraId="4336EBED"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Msi1 R</w:t>
            </w:r>
          </w:p>
        </w:tc>
      </w:tr>
      <w:tr w:rsidR="00576F1F" w:rsidRPr="00576F1F" w14:paraId="7474B864" w14:textId="77777777" w:rsidTr="003D0FD2">
        <w:trPr>
          <w:jc w:val="center"/>
        </w:trPr>
        <w:tc>
          <w:tcPr>
            <w:tcW w:w="4358" w:type="dxa"/>
            <w:vAlign w:val="center"/>
          </w:tcPr>
          <w:p w14:paraId="147FFF50" w14:textId="77777777" w:rsidR="003D0FD2" w:rsidRPr="00576F1F" w:rsidRDefault="003D0FD2" w:rsidP="003D0FD2">
            <w:pPr>
              <w:autoSpaceDE w:val="0"/>
              <w:autoSpaceDN w:val="0"/>
              <w:adjustRightInd w:val="0"/>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CCC AAC GCA GTG TCACCT TC</w:t>
            </w:r>
          </w:p>
        </w:tc>
        <w:tc>
          <w:tcPr>
            <w:tcW w:w="2927" w:type="dxa"/>
            <w:vAlign w:val="center"/>
          </w:tcPr>
          <w:p w14:paraId="0D72495A"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Hes1 F</w:t>
            </w:r>
          </w:p>
        </w:tc>
      </w:tr>
      <w:tr w:rsidR="00576F1F" w:rsidRPr="00576F1F" w14:paraId="3B177E0D" w14:textId="77777777" w:rsidTr="003D0FD2">
        <w:trPr>
          <w:jc w:val="center"/>
        </w:trPr>
        <w:tc>
          <w:tcPr>
            <w:tcW w:w="4358" w:type="dxa"/>
            <w:vAlign w:val="center"/>
          </w:tcPr>
          <w:p w14:paraId="3CD2C519" w14:textId="77777777" w:rsidR="003D0FD2" w:rsidRPr="00576F1F" w:rsidRDefault="003D0FD2" w:rsidP="003D0FD2">
            <w:pPr>
              <w:autoSpaceDE w:val="0"/>
              <w:autoSpaceDN w:val="0"/>
              <w:adjustRightInd w:val="0"/>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TAC AAA GGC GCA ATCCAA TAT G</w:t>
            </w:r>
          </w:p>
        </w:tc>
        <w:tc>
          <w:tcPr>
            <w:tcW w:w="2927" w:type="dxa"/>
            <w:vAlign w:val="center"/>
          </w:tcPr>
          <w:p w14:paraId="7CE011CA"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Hes1 R</w:t>
            </w:r>
          </w:p>
        </w:tc>
      </w:tr>
      <w:tr w:rsidR="00576F1F" w:rsidRPr="00576F1F" w14:paraId="4165978E" w14:textId="77777777" w:rsidTr="003D0FD2">
        <w:trPr>
          <w:jc w:val="center"/>
        </w:trPr>
        <w:tc>
          <w:tcPr>
            <w:tcW w:w="4358" w:type="dxa"/>
            <w:vAlign w:val="center"/>
          </w:tcPr>
          <w:p w14:paraId="0F4B8261"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CCCTGCCATGAGAACTGCAC</w:t>
            </w:r>
          </w:p>
        </w:tc>
        <w:tc>
          <w:tcPr>
            <w:tcW w:w="2927" w:type="dxa"/>
            <w:vAlign w:val="center"/>
          </w:tcPr>
          <w:p w14:paraId="5ED58BEB"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ERBB3 F</w:t>
            </w:r>
          </w:p>
        </w:tc>
      </w:tr>
      <w:tr w:rsidR="00576F1F" w:rsidRPr="00576F1F" w14:paraId="1D8BF09A" w14:textId="77777777" w:rsidTr="003D0FD2">
        <w:trPr>
          <w:jc w:val="center"/>
        </w:trPr>
        <w:tc>
          <w:tcPr>
            <w:tcW w:w="4358" w:type="dxa"/>
            <w:vAlign w:val="center"/>
          </w:tcPr>
          <w:p w14:paraId="7173EC9D"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TCACTGTCAAAGCCATTGTCAGAT</w:t>
            </w:r>
          </w:p>
        </w:tc>
        <w:tc>
          <w:tcPr>
            <w:tcW w:w="2927" w:type="dxa"/>
            <w:vAlign w:val="center"/>
          </w:tcPr>
          <w:p w14:paraId="07492E90"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ERBB3 R</w:t>
            </w:r>
          </w:p>
        </w:tc>
      </w:tr>
      <w:tr w:rsidR="00576F1F" w:rsidRPr="00576F1F" w14:paraId="2935DCDC" w14:textId="77777777" w:rsidTr="003D0FD2">
        <w:trPr>
          <w:jc w:val="center"/>
        </w:trPr>
        <w:tc>
          <w:tcPr>
            <w:tcW w:w="4358" w:type="dxa"/>
            <w:vAlign w:val="center"/>
          </w:tcPr>
          <w:p w14:paraId="1C9A16D2"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TTTTGGATCC ATG TCA GATGCA AAT TTG GAT</w:t>
            </w:r>
          </w:p>
        </w:tc>
        <w:tc>
          <w:tcPr>
            <w:tcW w:w="2927" w:type="dxa"/>
            <w:vAlign w:val="center"/>
          </w:tcPr>
          <w:p w14:paraId="5E6A25B8"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DPPA2 F</w:t>
            </w:r>
          </w:p>
        </w:tc>
      </w:tr>
      <w:tr w:rsidR="00576F1F" w:rsidRPr="00576F1F" w14:paraId="0060D5CB" w14:textId="77777777" w:rsidTr="003D0FD2">
        <w:trPr>
          <w:jc w:val="center"/>
        </w:trPr>
        <w:tc>
          <w:tcPr>
            <w:tcW w:w="4358" w:type="dxa"/>
            <w:vAlign w:val="center"/>
          </w:tcPr>
          <w:p w14:paraId="1266B5AC" w14:textId="77777777" w:rsidR="003D0FD2" w:rsidRPr="00576F1F" w:rsidRDefault="003D0FD2" w:rsidP="003D0FD2">
            <w:pPr>
              <w:spacing w:after="0" w:line="240" w:lineRule="auto"/>
              <w:jc w:val="center"/>
              <w:rPr>
                <w:rFonts w:ascii="Calibri" w:eastAsia="Times New Roman" w:hAnsi="Calibri" w:cs="B Lotus"/>
                <w:sz w:val="20"/>
                <w:szCs w:val="20"/>
                <w:lang w:bidi="fa-IR"/>
              </w:rPr>
            </w:pPr>
            <w:r w:rsidRPr="00576F1F">
              <w:rPr>
                <w:rFonts w:ascii="Calibri" w:eastAsia="Times New Roman" w:hAnsi="Calibri" w:cs="B Lotus"/>
                <w:sz w:val="20"/>
                <w:szCs w:val="20"/>
                <w:lang w:bidi="fa-IR"/>
              </w:rPr>
              <w:t>TTTTCTCGAG CTA CTT CTC TAC TGT CATTAA</w:t>
            </w:r>
          </w:p>
        </w:tc>
        <w:tc>
          <w:tcPr>
            <w:tcW w:w="2927" w:type="dxa"/>
            <w:vAlign w:val="center"/>
          </w:tcPr>
          <w:p w14:paraId="0954417C" w14:textId="77777777" w:rsidR="003D0FD2" w:rsidRPr="00576F1F" w:rsidRDefault="003D0FD2" w:rsidP="003D0FD2">
            <w:pPr>
              <w:spacing w:after="0" w:line="240" w:lineRule="auto"/>
              <w:jc w:val="center"/>
              <w:rPr>
                <w:rFonts w:ascii="Calibri" w:eastAsia="Times New Roman" w:hAnsi="Calibri" w:cs="B Lotus"/>
                <w:b/>
                <w:bCs/>
                <w:sz w:val="20"/>
                <w:szCs w:val="20"/>
                <w:rtl/>
                <w:lang w:bidi="fa-IR"/>
              </w:rPr>
            </w:pPr>
            <w:r w:rsidRPr="00576F1F">
              <w:rPr>
                <w:rFonts w:ascii="Calibri" w:eastAsia="Times New Roman" w:hAnsi="Calibri" w:cs="B Lotus"/>
                <w:b/>
                <w:bCs/>
                <w:sz w:val="20"/>
                <w:szCs w:val="20"/>
                <w:lang w:bidi="fa-IR"/>
              </w:rPr>
              <w:t>DPPA2 R</w:t>
            </w:r>
          </w:p>
        </w:tc>
      </w:tr>
      <w:tr w:rsidR="00576F1F" w:rsidRPr="00576F1F" w14:paraId="4C3AAB06" w14:textId="77777777" w:rsidTr="003D0FD2">
        <w:trPr>
          <w:jc w:val="center"/>
        </w:trPr>
        <w:tc>
          <w:tcPr>
            <w:tcW w:w="4358" w:type="dxa"/>
            <w:vAlign w:val="center"/>
          </w:tcPr>
          <w:p w14:paraId="1DF67283"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TCCAACACCTCCCAGTATGACA</w:t>
            </w:r>
          </w:p>
        </w:tc>
        <w:tc>
          <w:tcPr>
            <w:tcW w:w="2927" w:type="dxa"/>
            <w:vAlign w:val="center"/>
          </w:tcPr>
          <w:p w14:paraId="1293D40D"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CD44S F</w:t>
            </w:r>
          </w:p>
        </w:tc>
      </w:tr>
      <w:tr w:rsidR="00576F1F" w:rsidRPr="00576F1F" w14:paraId="789AD8D3" w14:textId="77777777" w:rsidTr="003D0FD2">
        <w:trPr>
          <w:jc w:val="center"/>
        </w:trPr>
        <w:tc>
          <w:tcPr>
            <w:tcW w:w="4358" w:type="dxa"/>
            <w:vAlign w:val="center"/>
          </w:tcPr>
          <w:p w14:paraId="01BFD6C8"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GGCAGGTCTGTGACTGATGTACA</w:t>
            </w:r>
          </w:p>
        </w:tc>
        <w:tc>
          <w:tcPr>
            <w:tcW w:w="2927" w:type="dxa"/>
            <w:vAlign w:val="center"/>
          </w:tcPr>
          <w:p w14:paraId="379F62B7"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CD44S R</w:t>
            </w:r>
          </w:p>
        </w:tc>
      </w:tr>
      <w:tr w:rsidR="00576F1F" w:rsidRPr="00576F1F" w14:paraId="60AE353A" w14:textId="77777777" w:rsidTr="003D0FD2">
        <w:trPr>
          <w:jc w:val="center"/>
        </w:trPr>
        <w:tc>
          <w:tcPr>
            <w:tcW w:w="4358" w:type="dxa"/>
            <w:vAlign w:val="center"/>
          </w:tcPr>
          <w:p w14:paraId="677D1F65"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GCACTTCAGGAGGTTACATC</w:t>
            </w:r>
          </w:p>
        </w:tc>
        <w:tc>
          <w:tcPr>
            <w:tcW w:w="2927" w:type="dxa"/>
            <w:vAlign w:val="center"/>
          </w:tcPr>
          <w:p w14:paraId="462A5290"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CD44v3 F</w:t>
            </w:r>
          </w:p>
        </w:tc>
      </w:tr>
      <w:tr w:rsidR="00576F1F" w:rsidRPr="00576F1F" w14:paraId="70F79474" w14:textId="77777777" w:rsidTr="003D0FD2">
        <w:trPr>
          <w:jc w:val="center"/>
        </w:trPr>
        <w:tc>
          <w:tcPr>
            <w:tcW w:w="4358" w:type="dxa"/>
            <w:vAlign w:val="center"/>
          </w:tcPr>
          <w:p w14:paraId="163CE6E3"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CTGAGGTGTCTGTCTCTTTC</w:t>
            </w:r>
          </w:p>
        </w:tc>
        <w:tc>
          <w:tcPr>
            <w:tcW w:w="2927" w:type="dxa"/>
            <w:vAlign w:val="center"/>
          </w:tcPr>
          <w:p w14:paraId="39724CC3"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CD44v3 R</w:t>
            </w:r>
          </w:p>
        </w:tc>
      </w:tr>
      <w:tr w:rsidR="00576F1F" w:rsidRPr="00576F1F" w14:paraId="2A8FEE08" w14:textId="77777777" w:rsidTr="003D0FD2">
        <w:trPr>
          <w:jc w:val="center"/>
        </w:trPr>
        <w:tc>
          <w:tcPr>
            <w:tcW w:w="4358" w:type="dxa"/>
            <w:vAlign w:val="center"/>
          </w:tcPr>
          <w:p w14:paraId="65070825"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AGGAACAGTGGTTTGGCAAC</w:t>
            </w:r>
          </w:p>
        </w:tc>
        <w:tc>
          <w:tcPr>
            <w:tcW w:w="2927" w:type="dxa"/>
            <w:vAlign w:val="center"/>
          </w:tcPr>
          <w:p w14:paraId="59D063C2"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CD44v6 F</w:t>
            </w:r>
          </w:p>
        </w:tc>
      </w:tr>
      <w:tr w:rsidR="00576F1F" w:rsidRPr="00576F1F" w14:paraId="13F7C12E" w14:textId="77777777" w:rsidTr="003D0FD2">
        <w:trPr>
          <w:jc w:val="center"/>
        </w:trPr>
        <w:tc>
          <w:tcPr>
            <w:tcW w:w="4358" w:type="dxa"/>
            <w:vAlign w:val="center"/>
          </w:tcPr>
          <w:p w14:paraId="6EAB799A"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CGAATGGGAGTCTTCTCTGG</w:t>
            </w:r>
          </w:p>
        </w:tc>
        <w:tc>
          <w:tcPr>
            <w:tcW w:w="2927" w:type="dxa"/>
            <w:vAlign w:val="center"/>
          </w:tcPr>
          <w:p w14:paraId="4364FAD6"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CD44v6 R</w:t>
            </w:r>
          </w:p>
        </w:tc>
      </w:tr>
      <w:tr w:rsidR="00576F1F" w:rsidRPr="00576F1F" w14:paraId="223E613F" w14:textId="77777777" w:rsidTr="003D0FD2">
        <w:trPr>
          <w:jc w:val="center"/>
        </w:trPr>
        <w:tc>
          <w:tcPr>
            <w:tcW w:w="4358" w:type="dxa"/>
            <w:vAlign w:val="center"/>
          </w:tcPr>
          <w:p w14:paraId="22BAC898"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CCAAAGGCAACTTAAAGGTTCAC</w:t>
            </w:r>
          </w:p>
        </w:tc>
        <w:tc>
          <w:tcPr>
            <w:tcW w:w="2927" w:type="dxa"/>
            <w:vAlign w:val="center"/>
          </w:tcPr>
          <w:p w14:paraId="72AE429C"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SALL4 F</w:t>
            </w:r>
          </w:p>
        </w:tc>
      </w:tr>
      <w:tr w:rsidR="00576F1F" w:rsidRPr="00576F1F" w14:paraId="375AA336" w14:textId="77777777" w:rsidTr="003D0FD2">
        <w:trPr>
          <w:jc w:val="center"/>
        </w:trPr>
        <w:tc>
          <w:tcPr>
            <w:tcW w:w="4358" w:type="dxa"/>
            <w:vAlign w:val="center"/>
          </w:tcPr>
          <w:p w14:paraId="4E256A0E" w14:textId="77777777" w:rsidR="003D0FD2" w:rsidRPr="00576F1F" w:rsidRDefault="003D0FD2" w:rsidP="003D0FD2">
            <w:pPr>
              <w:spacing w:after="0" w:line="240" w:lineRule="auto"/>
              <w:jc w:val="center"/>
              <w:rPr>
                <w:rFonts w:ascii="Calibri" w:eastAsia="Times New Roman" w:hAnsi="Calibri" w:cs="B Lotus"/>
                <w:sz w:val="20"/>
                <w:szCs w:val="20"/>
              </w:rPr>
            </w:pPr>
            <w:r w:rsidRPr="00576F1F">
              <w:rPr>
                <w:rFonts w:ascii="Calibri" w:eastAsia="Times New Roman" w:hAnsi="Calibri" w:cs="B Lotus"/>
                <w:sz w:val="20"/>
                <w:szCs w:val="20"/>
              </w:rPr>
              <w:t>CCGTGAAGACCAATGAGATCTC</w:t>
            </w:r>
          </w:p>
        </w:tc>
        <w:tc>
          <w:tcPr>
            <w:tcW w:w="2927" w:type="dxa"/>
            <w:vAlign w:val="center"/>
          </w:tcPr>
          <w:p w14:paraId="0C626F75" w14:textId="77777777" w:rsidR="003D0FD2" w:rsidRPr="00576F1F" w:rsidRDefault="003D0FD2" w:rsidP="003D0FD2">
            <w:pPr>
              <w:spacing w:after="0" w:line="240" w:lineRule="auto"/>
              <w:jc w:val="center"/>
              <w:rPr>
                <w:rFonts w:ascii="Calibri" w:eastAsia="Times New Roman" w:hAnsi="Calibri" w:cs="B Lotus"/>
                <w:b/>
                <w:bCs/>
                <w:sz w:val="20"/>
                <w:szCs w:val="20"/>
                <w:lang w:bidi="fa-IR"/>
              </w:rPr>
            </w:pPr>
            <w:r w:rsidRPr="00576F1F">
              <w:rPr>
                <w:rFonts w:ascii="Calibri" w:eastAsia="Times New Roman" w:hAnsi="Calibri" w:cs="B Lotus"/>
                <w:b/>
                <w:bCs/>
                <w:sz w:val="20"/>
                <w:szCs w:val="20"/>
                <w:lang w:bidi="fa-IR"/>
              </w:rPr>
              <w:t>SALL4 R</w:t>
            </w:r>
          </w:p>
        </w:tc>
      </w:tr>
      <w:tr w:rsidR="00576F1F" w:rsidRPr="00576F1F" w14:paraId="4203B540" w14:textId="77777777" w:rsidTr="003D0FD2">
        <w:trPr>
          <w:jc w:val="center"/>
        </w:trPr>
        <w:tc>
          <w:tcPr>
            <w:tcW w:w="4358" w:type="dxa"/>
            <w:vAlign w:val="center"/>
          </w:tcPr>
          <w:p w14:paraId="2B3421F0"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TCTTCTCTTCGTTGACTTTG</w:t>
            </w:r>
          </w:p>
        </w:tc>
        <w:tc>
          <w:tcPr>
            <w:tcW w:w="2927" w:type="dxa"/>
          </w:tcPr>
          <w:p w14:paraId="0A06CD6E"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KLF4 F</w:t>
            </w:r>
          </w:p>
        </w:tc>
      </w:tr>
      <w:tr w:rsidR="00576F1F" w:rsidRPr="00576F1F" w14:paraId="44209876" w14:textId="77777777" w:rsidTr="003D0FD2">
        <w:trPr>
          <w:jc w:val="center"/>
        </w:trPr>
        <w:tc>
          <w:tcPr>
            <w:tcW w:w="4358" w:type="dxa"/>
            <w:vAlign w:val="center"/>
          </w:tcPr>
          <w:p w14:paraId="234D2C3F"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GCCAGCGGTTATTCGG</w:t>
            </w:r>
          </w:p>
        </w:tc>
        <w:tc>
          <w:tcPr>
            <w:tcW w:w="2927" w:type="dxa"/>
          </w:tcPr>
          <w:p w14:paraId="62A7381D"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KLF4 R</w:t>
            </w:r>
          </w:p>
        </w:tc>
      </w:tr>
      <w:tr w:rsidR="00576F1F" w:rsidRPr="00576F1F" w14:paraId="1015D599" w14:textId="77777777" w:rsidTr="003D0FD2">
        <w:trPr>
          <w:jc w:val="center"/>
        </w:trPr>
        <w:tc>
          <w:tcPr>
            <w:tcW w:w="4358" w:type="dxa"/>
            <w:vAlign w:val="center"/>
          </w:tcPr>
          <w:p w14:paraId="3185BE3C"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CGTGTATTGTTCGTTACCTGGAGAC</w:t>
            </w:r>
          </w:p>
        </w:tc>
        <w:tc>
          <w:tcPr>
            <w:tcW w:w="2927" w:type="dxa"/>
          </w:tcPr>
          <w:p w14:paraId="72DFD5B1"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BMI1 F</w:t>
            </w:r>
          </w:p>
        </w:tc>
      </w:tr>
      <w:tr w:rsidR="00576F1F" w:rsidRPr="00576F1F" w14:paraId="0A8BA8A9" w14:textId="77777777" w:rsidTr="003D0FD2">
        <w:trPr>
          <w:jc w:val="center"/>
        </w:trPr>
        <w:tc>
          <w:tcPr>
            <w:tcW w:w="4358" w:type="dxa"/>
            <w:vAlign w:val="center"/>
          </w:tcPr>
          <w:p w14:paraId="30B01072"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CATTGGCAGCATCAGCAGAAGG</w:t>
            </w:r>
          </w:p>
        </w:tc>
        <w:tc>
          <w:tcPr>
            <w:tcW w:w="2927" w:type="dxa"/>
          </w:tcPr>
          <w:p w14:paraId="6D73B24A"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BMI1 R</w:t>
            </w:r>
          </w:p>
        </w:tc>
      </w:tr>
      <w:tr w:rsidR="00576F1F" w:rsidRPr="00576F1F" w14:paraId="21FB78D2" w14:textId="77777777" w:rsidTr="003D0FD2">
        <w:trPr>
          <w:jc w:val="center"/>
        </w:trPr>
        <w:tc>
          <w:tcPr>
            <w:tcW w:w="4358" w:type="dxa"/>
            <w:vAlign w:val="center"/>
          </w:tcPr>
          <w:p w14:paraId="2AD224E7"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GGGATACAGCACAGTAAGGAG</w:t>
            </w:r>
          </w:p>
        </w:tc>
        <w:tc>
          <w:tcPr>
            <w:tcW w:w="2927" w:type="dxa"/>
          </w:tcPr>
          <w:p w14:paraId="5ADE6CA9"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Cripto F</w:t>
            </w:r>
          </w:p>
        </w:tc>
      </w:tr>
      <w:tr w:rsidR="00576F1F" w:rsidRPr="00576F1F" w14:paraId="24C253F3" w14:textId="77777777" w:rsidTr="003D0FD2">
        <w:trPr>
          <w:jc w:val="center"/>
        </w:trPr>
        <w:tc>
          <w:tcPr>
            <w:tcW w:w="4358" w:type="dxa"/>
            <w:vAlign w:val="center"/>
          </w:tcPr>
          <w:p w14:paraId="4756D992"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ACGGTGGTAGTTCTGGAGTC</w:t>
            </w:r>
          </w:p>
        </w:tc>
        <w:tc>
          <w:tcPr>
            <w:tcW w:w="2927" w:type="dxa"/>
          </w:tcPr>
          <w:p w14:paraId="69E5823D"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Cripto R</w:t>
            </w:r>
          </w:p>
        </w:tc>
      </w:tr>
      <w:tr w:rsidR="00576F1F" w:rsidRPr="00576F1F" w14:paraId="3FE92F3B" w14:textId="77777777" w:rsidTr="003D0FD2">
        <w:trPr>
          <w:jc w:val="center"/>
        </w:trPr>
        <w:tc>
          <w:tcPr>
            <w:tcW w:w="4358" w:type="dxa"/>
            <w:vAlign w:val="center"/>
          </w:tcPr>
          <w:p w14:paraId="4E1B596F"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GCAATGGTGTGACGCAGAAGGC</w:t>
            </w:r>
          </w:p>
        </w:tc>
        <w:tc>
          <w:tcPr>
            <w:tcW w:w="2927" w:type="dxa"/>
          </w:tcPr>
          <w:p w14:paraId="0A42CE18"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Nanog F</w:t>
            </w:r>
          </w:p>
        </w:tc>
      </w:tr>
      <w:tr w:rsidR="00576F1F" w:rsidRPr="00576F1F" w14:paraId="7D8679EE" w14:textId="77777777" w:rsidTr="003D0FD2">
        <w:trPr>
          <w:jc w:val="center"/>
        </w:trPr>
        <w:tc>
          <w:tcPr>
            <w:tcW w:w="4358" w:type="dxa"/>
            <w:vAlign w:val="center"/>
          </w:tcPr>
          <w:p w14:paraId="6FC5D355"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GCTCCAGGTTGAATTGTTCCAGGTC</w:t>
            </w:r>
          </w:p>
        </w:tc>
        <w:tc>
          <w:tcPr>
            <w:tcW w:w="2927" w:type="dxa"/>
          </w:tcPr>
          <w:p w14:paraId="1349491C" w14:textId="77777777" w:rsidR="003D0FD2" w:rsidRPr="00576F1F" w:rsidRDefault="003D0FD2" w:rsidP="003D0FD2">
            <w:pPr>
              <w:spacing w:after="0" w:line="240" w:lineRule="auto"/>
              <w:jc w:val="center"/>
              <w:rPr>
                <w:rFonts w:ascii="Calibri" w:eastAsia="Times New Roman" w:hAnsi="Calibri" w:cs="B Lotus"/>
                <w:b/>
                <w:bCs/>
                <w:sz w:val="20"/>
                <w:szCs w:val="20"/>
              </w:rPr>
            </w:pPr>
            <w:r w:rsidRPr="00576F1F">
              <w:rPr>
                <w:rFonts w:ascii="Calibri" w:eastAsia="Times New Roman" w:hAnsi="Calibri" w:cs="B Lotus"/>
                <w:b/>
                <w:bCs/>
                <w:sz w:val="20"/>
                <w:szCs w:val="20"/>
              </w:rPr>
              <w:t>Nanog R</w:t>
            </w:r>
          </w:p>
        </w:tc>
      </w:tr>
      <w:tr w:rsidR="00576F1F" w:rsidRPr="00576F1F" w14:paraId="1CC6A9F3" w14:textId="77777777" w:rsidTr="003D0FD2">
        <w:trPr>
          <w:jc w:val="center"/>
        </w:trPr>
        <w:tc>
          <w:tcPr>
            <w:tcW w:w="4358" w:type="dxa"/>
            <w:vAlign w:val="center"/>
          </w:tcPr>
          <w:p w14:paraId="2B009998"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TGAGGGTTTGGAACTGTGG</w:t>
            </w:r>
          </w:p>
        </w:tc>
        <w:tc>
          <w:tcPr>
            <w:tcW w:w="2927" w:type="dxa"/>
          </w:tcPr>
          <w:p w14:paraId="5111390E"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ABCG2 F</w:t>
            </w:r>
          </w:p>
        </w:tc>
      </w:tr>
      <w:tr w:rsidR="00576F1F" w:rsidRPr="00576F1F" w14:paraId="76A320B3" w14:textId="77777777" w:rsidTr="003D0FD2">
        <w:trPr>
          <w:jc w:val="center"/>
        </w:trPr>
        <w:tc>
          <w:tcPr>
            <w:tcW w:w="4358" w:type="dxa"/>
            <w:vAlign w:val="center"/>
          </w:tcPr>
          <w:p w14:paraId="0C729D48"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GATTCTGACGCACACCTGG</w:t>
            </w:r>
          </w:p>
        </w:tc>
        <w:tc>
          <w:tcPr>
            <w:tcW w:w="2927" w:type="dxa"/>
          </w:tcPr>
          <w:p w14:paraId="24088A01"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ABCG2  R</w:t>
            </w:r>
          </w:p>
        </w:tc>
      </w:tr>
      <w:tr w:rsidR="00576F1F" w:rsidRPr="00576F1F" w14:paraId="79010260" w14:textId="77777777" w:rsidTr="003D0FD2">
        <w:trPr>
          <w:jc w:val="center"/>
        </w:trPr>
        <w:tc>
          <w:tcPr>
            <w:tcW w:w="4358" w:type="dxa"/>
            <w:vAlign w:val="center"/>
          </w:tcPr>
          <w:p w14:paraId="6B2A7926"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GCGGAACAGGAGAAGCAAC</w:t>
            </w:r>
          </w:p>
        </w:tc>
        <w:tc>
          <w:tcPr>
            <w:tcW w:w="2927" w:type="dxa"/>
          </w:tcPr>
          <w:p w14:paraId="5776860A"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MAML1 F</w:t>
            </w:r>
          </w:p>
        </w:tc>
      </w:tr>
      <w:tr w:rsidR="00576F1F" w:rsidRPr="00576F1F" w14:paraId="75845AEA" w14:textId="77777777" w:rsidTr="003D0FD2">
        <w:trPr>
          <w:jc w:val="center"/>
        </w:trPr>
        <w:tc>
          <w:tcPr>
            <w:tcW w:w="4358" w:type="dxa"/>
            <w:vAlign w:val="center"/>
          </w:tcPr>
          <w:p w14:paraId="36C5076D"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GGCACGGCAGCAGAGG</w:t>
            </w:r>
          </w:p>
        </w:tc>
        <w:tc>
          <w:tcPr>
            <w:tcW w:w="2927" w:type="dxa"/>
          </w:tcPr>
          <w:p w14:paraId="3FBA9F76"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MAML1 R</w:t>
            </w:r>
          </w:p>
        </w:tc>
      </w:tr>
      <w:tr w:rsidR="00576F1F" w:rsidRPr="00576F1F" w14:paraId="7C9D973D" w14:textId="77777777" w:rsidTr="003D0FD2">
        <w:trPr>
          <w:jc w:val="center"/>
        </w:trPr>
        <w:tc>
          <w:tcPr>
            <w:tcW w:w="4358" w:type="dxa"/>
            <w:vAlign w:val="center"/>
          </w:tcPr>
          <w:p w14:paraId="71A0B62B" w14:textId="6129F0CC"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ACGCCTACCTCTGCTTCTG</w:t>
            </w:r>
          </w:p>
        </w:tc>
        <w:tc>
          <w:tcPr>
            <w:tcW w:w="2927" w:type="dxa"/>
          </w:tcPr>
          <w:p w14:paraId="3D7996DE"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NOTCH1 F</w:t>
            </w:r>
          </w:p>
        </w:tc>
      </w:tr>
      <w:tr w:rsidR="00576F1F" w:rsidRPr="00576F1F" w14:paraId="57AC03D9" w14:textId="77777777" w:rsidTr="003D0FD2">
        <w:trPr>
          <w:jc w:val="center"/>
        </w:trPr>
        <w:tc>
          <w:tcPr>
            <w:tcW w:w="4358" w:type="dxa"/>
            <w:vAlign w:val="center"/>
          </w:tcPr>
          <w:p w14:paraId="44C00223"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GCACACTCGTAGCCATCG</w:t>
            </w:r>
          </w:p>
        </w:tc>
        <w:tc>
          <w:tcPr>
            <w:tcW w:w="2927" w:type="dxa"/>
          </w:tcPr>
          <w:p w14:paraId="151EBFAD"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NOTCH1 R</w:t>
            </w:r>
          </w:p>
        </w:tc>
      </w:tr>
      <w:tr w:rsidR="00576F1F" w:rsidRPr="00576F1F" w14:paraId="27A155A4" w14:textId="77777777" w:rsidTr="003D0FD2">
        <w:trPr>
          <w:jc w:val="center"/>
        </w:trPr>
        <w:tc>
          <w:tcPr>
            <w:tcW w:w="4358" w:type="dxa"/>
            <w:vAlign w:val="center"/>
          </w:tcPr>
          <w:p w14:paraId="7D1C77EA" w14:textId="48AE64E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AGCGACTCTGAGGAGGAACAAG</w:t>
            </w:r>
          </w:p>
        </w:tc>
        <w:tc>
          <w:tcPr>
            <w:tcW w:w="2927" w:type="dxa"/>
          </w:tcPr>
          <w:p w14:paraId="48315547"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C_MYC F</w:t>
            </w:r>
          </w:p>
        </w:tc>
      </w:tr>
      <w:tr w:rsidR="00576F1F" w:rsidRPr="00576F1F" w14:paraId="3A030C82" w14:textId="77777777" w:rsidTr="003D0FD2">
        <w:trPr>
          <w:jc w:val="center"/>
        </w:trPr>
        <w:tc>
          <w:tcPr>
            <w:tcW w:w="4358" w:type="dxa"/>
            <w:vAlign w:val="center"/>
          </w:tcPr>
          <w:p w14:paraId="735F4E0A" w14:textId="5DA058EA"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TGGGCTGTGAGGAGGTTTGC</w:t>
            </w:r>
          </w:p>
        </w:tc>
        <w:tc>
          <w:tcPr>
            <w:tcW w:w="2927" w:type="dxa"/>
          </w:tcPr>
          <w:p w14:paraId="2A41D131"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C_MYC R</w:t>
            </w:r>
          </w:p>
        </w:tc>
      </w:tr>
      <w:tr w:rsidR="00576F1F" w:rsidRPr="00576F1F" w14:paraId="4202CEF6" w14:textId="77777777" w:rsidTr="003D0FD2">
        <w:trPr>
          <w:jc w:val="center"/>
        </w:trPr>
        <w:tc>
          <w:tcPr>
            <w:tcW w:w="4358" w:type="dxa"/>
            <w:vAlign w:val="center"/>
          </w:tcPr>
          <w:p w14:paraId="11A1B282" w14:textId="461D0CA8"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CAGTGTGGATGAGATGGATACAGGTGATAC</w:t>
            </w:r>
          </w:p>
        </w:tc>
        <w:tc>
          <w:tcPr>
            <w:tcW w:w="2927" w:type="dxa"/>
          </w:tcPr>
          <w:p w14:paraId="0349D1D0"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YAP F</w:t>
            </w:r>
          </w:p>
        </w:tc>
      </w:tr>
      <w:tr w:rsidR="00576F1F" w:rsidRPr="00576F1F" w14:paraId="77F3B800" w14:textId="77777777" w:rsidTr="003D0FD2">
        <w:trPr>
          <w:jc w:val="center"/>
        </w:trPr>
        <w:tc>
          <w:tcPr>
            <w:tcW w:w="4358" w:type="dxa"/>
            <w:vAlign w:val="center"/>
          </w:tcPr>
          <w:p w14:paraId="00CA8844" w14:textId="5803B664"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GGCTTCAAGGTAGTCTGGGAAACGG</w:t>
            </w:r>
          </w:p>
        </w:tc>
        <w:tc>
          <w:tcPr>
            <w:tcW w:w="2927" w:type="dxa"/>
          </w:tcPr>
          <w:p w14:paraId="74DA5B76"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YAP R</w:t>
            </w:r>
          </w:p>
        </w:tc>
      </w:tr>
      <w:tr w:rsidR="00576F1F" w:rsidRPr="00576F1F" w14:paraId="667D348F" w14:textId="77777777" w:rsidTr="003D0FD2">
        <w:trPr>
          <w:jc w:val="center"/>
        </w:trPr>
        <w:tc>
          <w:tcPr>
            <w:tcW w:w="4358" w:type="dxa"/>
            <w:vAlign w:val="center"/>
          </w:tcPr>
          <w:p w14:paraId="5BE6C039" w14:textId="1651D91D"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CAAGTCGGCTGTGGAGATGCG</w:t>
            </w:r>
          </w:p>
        </w:tc>
        <w:tc>
          <w:tcPr>
            <w:tcW w:w="2927" w:type="dxa"/>
          </w:tcPr>
          <w:p w14:paraId="3E693E06"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TAZ F</w:t>
            </w:r>
          </w:p>
        </w:tc>
      </w:tr>
      <w:tr w:rsidR="00576F1F" w:rsidRPr="00576F1F" w14:paraId="26FD8274" w14:textId="77777777" w:rsidTr="003D0FD2">
        <w:trPr>
          <w:jc w:val="center"/>
        </w:trPr>
        <w:tc>
          <w:tcPr>
            <w:tcW w:w="4358" w:type="dxa"/>
            <w:vAlign w:val="center"/>
          </w:tcPr>
          <w:p w14:paraId="6C563D9E" w14:textId="1C132DAE"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AGGCTGGAGGTGGTTGTGGAG</w:t>
            </w:r>
          </w:p>
        </w:tc>
        <w:tc>
          <w:tcPr>
            <w:tcW w:w="2927" w:type="dxa"/>
          </w:tcPr>
          <w:p w14:paraId="4386D746"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TAZ R</w:t>
            </w:r>
          </w:p>
        </w:tc>
      </w:tr>
      <w:tr w:rsidR="00576F1F" w:rsidRPr="00576F1F" w14:paraId="4DA90ABF" w14:textId="77777777" w:rsidTr="003D0FD2">
        <w:trPr>
          <w:jc w:val="center"/>
        </w:trPr>
        <w:tc>
          <w:tcPr>
            <w:tcW w:w="4358" w:type="dxa"/>
            <w:vAlign w:val="center"/>
          </w:tcPr>
          <w:p w14:paraId="668276CD"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GGAGTCCGCAGTCTTACGAG</w:t>
            </w:r>
          </w:p>
        </w:tc>
        <w:tc>
          <w:tcPr>
            <w:tcW w:w="2927" w:type="dxa"/>
          </w:tcPr>
          <w:p w14:paraId="36148E6F"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TWIST1 F</w:t>
            </w:r>
          </w:p>
        </w:tc>
      </w:tr>
      <w:tr w:rsidR="00576F1F" w:rsidRPr="00576F1F" w14:paraId="1AC66259" w14:textId="77777777" w:rsidTr="003D0FD2">
        <w:trPr>
          <w:jc w:val="center"/>
        </w:trPr>
        <w:tc>
          <w:tcPr>
            <w:tcW w:w="4358" w:type="dxa"/>
            <w:vAlign w:val="center"/>
          </w:tcPr>
          <w:p w14:paraId="690E13BB"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TCTGGAGGACCTGGTAGAGG</w:t>
            </w:r>
          </w:p>
        </w:tc>
        <w:tc>
          <w:tcPr>
            <w:tcW w:w="2927" w:type="dxa"/>
          </w:tcPr>
          <w:p w14:paraId="5C17DEAC"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TWIST1 R</w:t>
            </w:r>
          </w:p>
        </w:tc>
      </w:tr>
      <w:tr w:rsidR="00576F1F" w:rsidRPr="00576F1F" w14:paraId="520324CB" w14:textId="77777777" w:rsidTr="003D0FD2">
        <w:trPr>
          <w:jc w:val="center"/>
        </w:trPr>
        <w:tc>
          <w:tcPr>
            <w:tcW w:w="4358" w:type="dxa"/>
            <w:vAlign w:val="center"/>
          </w:tcPr>
          <w:p w14:paraId="62B65235"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GGAAGGTGAAGGTCGGAGTCA</w:t>
            </w:r>
          </w:p>
        </w:tc>
        <w:tc>
          <w:tcPr>
            <w:tcW w:w="2927" w:type="dxa"/>
          </w:tcPr>
          <w:p w14:paraId="077C98EB"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GAPDH F</w:t>
            </w:r>
          </w:p>
        </w:tc>
      </w:tr>
      <w:tr w:rsidR="00576F1F" w:rsidRPr="00576F1F" w14:paraId="1E11971D" w14:textId="77777777" w:rsidTr="003D0FD2">
        <w:trPr>
          <w:jc w:val="center"/>
        </w:trPr>
        <w:tc>
          <w:tcPr>
            <w:tcW w:w="4358" w:type="dxa"/>
            <w:vAlign w:val="center"/>
          </w:tcPr>
          <w:p w14:paraId="5DA76D24" w14:textId="4A240C19"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GTCATTGATGGCAACAATATCCACT</w:t>
            </w:r>
          </w:p>
        </w:tc>
        <w:tc>
          <w:tcPr>
            <w:tcW w:w="2927" w:type="dxa"/>
          </w:tcPr>
          <w:p w14:paraId="7B12DF68"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GAPDH R</w:t>
            </w:r>
          </w:p>
        </w:tc>
      </w:tr>
      <w:tr w:rsidR="00576F1F" w:rsidRPr="00576F1F" w14:paraId="1DD7173D" w14:textId="77777777" w:rsidTr="003D0FD2">
        <w:trPr>
          <w:jc w:val="center"/>
        </w:trPr>
        <w:tc>
          <w:tcPr>
            <w:tcW w:w="4358" w:type="dxa"/>
            <w:vAlign w:val="center"/>
          </w:tcPr>
          <w:p w14:paraId="23DEF09B"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AACAGCCCGGACCGCGTCAA</w:t>
            </w:r>
          </w:p>
        </w:tc>
        <w:tc>
          <w:tcPr>
            <w:tcW w:w="2927" w:type="dxa"/>
          </w:tcPr>
          <w:p w14:paraId="3AC11F35"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SOX2 F</w:t>
            </w:r>
          </w:p>
        </w:tc>
      </w:tr>
      <w:tr w:rsidR="00576F1F" w:rsidRPr="00576F1F" w14:paraId="3E897ACF" w14:textId="77777777" w:rsidTr="003D0FD2">
        <w:trPr>
          <w:jc w:val="center"/>
        </w:trPr>
        <w:tc>
          <w:tcPr>
            <w:tcW w:w="4358" w:type="dxa"/>
            <w:vAlign w:val="center"/>
          </w:tcPr>
          <w:p w14:paraId="5FA3309C"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TCGCAGCCGCTTAGCCTCGT</w:t>
            </w:r>
          </w:p>
        </w:tc>
        <w:tc>
          <w:tcPr>
            <w:tcW w:w="2927" w:type="dxa"/>
          </w:tcPr>
          <w:p w14:paraId="128CCC62"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SOX2 R</w:t>
            </w:r>
          </w:p>
        </w:tc>
      </w:tr>
      <w:tr w:rsidR="00576F1F" w:rsidRPr="00576F1F" w14:paraId="6BA27B6E" w14:textId="77777777" w:rsidTr="003D0FD2">
        <w:trPr>
          <w:jc w:val="center"/>
        </w:trPr>
        <w:tc>
          <w:tcPr>
            <w:tcW w:w="4358" w:type="dxa"/>
            <w:vAlign w:val="center"/>
          </w:tcPr>
          <w:p w14:paraId="3B391B4F"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AGGCAGGTGAGAAGGTGAGAG</w:t>
            </w:r>
          </w:p>
        </w:tc>
        <w:tc>
          <w:tcPr>
            <w:tcW w:w="2927" w:type="dxa"/>
          </w:tcPr>
          <w:p w14:paraId="18D983D0"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C-MYC F</w:t>
            </w:r>
          </w:p>
        </w:tc>
      </w:tr>
      <w:tr w:rsidR="00576F1F" w:rsidRPr="00576F1F" w14:paraId="0C4BA824" w14:textId="77777777" w:rsidTr="003D0FD2">
        <w:trPr>
          <w:jc w:val="center"/>
        </w:trPr>
        <w:tc>
          <w:tcPr>
            <w:tcW w:w="4358" w:type="dxa"/>
            <w:vAlign w:val="center"/>
          </w:tcPr>
          <w:p w14:paraId="536625FE"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TGGTTGTGAAGGCAGCAGAAG</w:t>
            </w:r>
          </w:p>
        </w:tc>
        <w:tc>
          <w:tcPr>
            <w:tcW w:w="2927" w:type="dxa"/>
          </w:tcPr>
          <w:p w14:paraId="10CC6502"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C-MYC R</w:t>
            </w:r>
          </w:p>
        </w:tc>
      </w:tr>
      <w:tr w:rsidR="00576F1F" w:rsidRPr="00576F1F" w14:paraId="24E26915" w14:textId="77777777" w:rsidTr="003D0FD2">
        <w:trPr>
          <w:jc w:val="center"/>
        </w:trPr>
        <w:tc>
          <w:tcPr>
            <w:tcW w:w="4358" w:type="dxa"/>
            <w:tcBorders>
              <w:top w:val="single" w:sz="4" w:space="0" w:color="auto"/>
            </w:tcBorders>
            <w:vAlign w:val="center"/>
          </w:tcPr>
          <w:p w14:paraId="4D7E1936"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hint="eastAsia"/>
                <w:sz w:val="20"/>
                <w:szCs w:val="20"/>
              </w:rPr>
              <w:t>CAGATACTGGCTAAATGGG</w:t>
            </w:r>
          </w:p>
        </w:tc>
        <w:tc>
          <w:tcPr>
            <w:tcW w:w="2927" w:type="dxa"/>
            <w:tcBorders>
              <w:top w:val="single" w:sz="4" w:space="0" w:color="auto"/>
            </w:tcBorders>
            <w:vAlign w:val="center"/>
          </w:tcPr>
          <w:p w14:paraId="799A05EE"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hint="eastAsia"/>
                <w:b/>
                <w:bCs/>
                <w:sz w:val="20"/>
                <w:szCs w:val="20"/>
              </w:rPr>
              <w:t xml:space="preserve"> TIM3</w:t>
            </w:r>
            <w:r w:rsidRPr="00576F1F">
              <w:rPr>
                <w:rFonts w:ascii="Calibri" w:eastAsia="Times New Roman" w:hAnsi="Calibri" w:cs="Tahoma"/>
                <w:b/>
                <w:bCs/>
                <w:sz w:val="20"/>
                <w:szCs w:val="20"/>
              </w:rPr>
              <w:t xml:space="preserve"> F</w:t>
            </w:r>
          </w:p>
        </w:tc>
      </w:tr>
      <w:tr w:rsidR="00576F1F" w:rsidRPr="00576F1F" w14:paraId="20AD2D87" w14:textId="77777777" w:rsidTr="003D0FD2">
        <w:trPr>
          <w:jc w:val="center"/>
        </w:trPr>
        <w:tc>
          <w:tcPr>
            <w:tcW w:w="4358" w:type="dxa"/>
            <w:tcBorders>
              <w:top w:val="single" w:sz="4" w:space="0" w:color="auto"/>
            </w:tcBorders>
            <w:vAlign w:val="center"/>
          </w:tcPr>
          <w:p w14:paraId="1CE61A94"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hint="eastAsia"/>
                <w:sz w:val="20"/>
                <w:szCs w:val="20"/>
              </w:rPr>
              <w:t>CTTGGCTGGTTTGATGAC</w:t>
            </w:r>
          </w:p>
        </w:tc>
        <w:tc>
          <w:tcPr>
            <w:tcW w:w="2927" w:type="dxa"/>
            <w:tcBorders>
              <w:top w:val="single" w:sz="4" w:space="0" w:color="auto"/>
            </w:tcBorders>
            <w:vAlign w:val="center"/>
          </w:tcPr>
          <w:p w14:paraId="42967256" w14:textId="77777777" w:rsidR="003D0FD2" w:rsidRPr="00576F1F" w:rsidRDefault="003D0FD2" w:rsidP="003D0FD2">
            <w:pPr>
              <w:spacing w:after="0" w:line="240" w:lineRule="auto"/>
              <w:jc w:val="center"/>
              <w:rPr>
                <w:rFonts w:ascii="Calibri" w:eastAsia="Times New Roman" w:hAnsi="Calibri" w:cs="Tahoma"/>
                <w:b/>
                <w:bCs/>
                <w:sz w:val="20"/>
                <w:szCs w:val="20"/>
              </w:rPr>
            </w:pPr>
            <w:r w:rsidRPr="00576F1F">
              <w:rPr>
                <w:rFonts w:ascii="Calibri" w:eastAsia="Times New Roman" w:hAnsi="Calibri" w:cs="Tahoma" w:hint="eastAsia"/>
                <w:b/>
                <w:bCs/>
                <w:sz w:val="20"/>
                <w:szCs w:val="20"/>
              </w:rPr>
              <w:t xml:space="preserve">TIM3 </w:t>
            </w:r>
            <w:r w:rsidRPr="00576F1F">
              <w:rPr>
                <w:rFonts w:ascii="Calibri" w:eastAsia="Times New Roman" w:hAnsi="Calibri" w:cs="Tahoma"/>
                <w:b/>
                <w:bCs/>
                <w:sz w:val="20"/>
                <w:szCs w:val="20"/>
              </w:rPr>
              <w:t xml:space="preserve"> R</w:t>
            </w:r>
          </w:p>
        </w:tc>
      </w:tr>
      <w:tr w:rsidR="00576F1F" w:rsidRPr="00576F1F" w14:paraId="276F8285" w14:textId="77777777" w:rsidTr="003D0FD2">
        <w:trPr>
          <w:jc w:val="center"/>
        </w:trPr>
        <w:tc>
          <w:tcPr>
            <w:tcW w:w="4358" w:type="dxa"/>
            <w:vAlign w:val="center"/>
          </w:tcPr>
          <w:p w14:paraId="1C909500" w14:textId="59C4BF4F" w:rsidR="003D0FD2" w:rsidRPr="00576F1F" w:rsidRDefault="003D0FD2" w:rsidP="003D0FD2">
            <w:pPr>
              <w:spacing w:after="0" w:line="240" w:lineRule="auto"/>
              <w:jc w:val="center"/>
              <w:rPr>
                <w:rFonts w:ascii="Calibri" w:eastAsia="Times New Roman" w:hAnsi="Calibri" w:cs="Tahoma"/>
                <w:sz w:val="20"/>
                <w:szCs w:val="20"/>
              </w:rPr>
            </w:pPr>
            <w:r w:rsidRPr="00576F1F">
              <w:rPr>
                <w:rFonts w:cs="Tahoma"/>
                <w:sz w:val="20"/>
                <w:szCs w:val="20"/>
              </w:rPr>
              <w:t>CAACTAAACAGGAAGGGATGGAAGG</w:t>
            </w:r>
          </w:p>
        </w:tc>
        <w:tc>
          <w:tcPr>
            <w:tcW w:w="2927" w:type="dxa"/>
          </w:tcPr>
          <w:p w14:paraId="71B0D1DA" w14:textId="50D7B0D2"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cs="Tahoma"/>
                <w:b/>
                <w:bCs/>
                <w:sz w:val="20"/>
                <w:szCs w:val="20"/>
              </w:rPr>
              <w:t xml:space="preserve">B-CATENIN F </w:t>
            </w:r>
          </w:p>
        </w:tc>
      </w:tr>
      <w:tr w:rsidR="00576F1F" w:rsidRPr="00576F1F" w14:paraId="59B7D46C" w14:textId="77777777" w:rsidTr="003D0FD2">
        <w:trPr>
          <w:jc w:val="center"/>
        </w:trPr>
        <w:tc>
          <w:tcPr>
            <w:tcW w:w="4358" w:type="dxa"/>
            <w:vAlign w:val="center"/>
          </w:tcPr>
          <w:p w14:paraId="7BEEF890" w14:textId="5D628806" w:rsidR="003D0FD2" w:rsidRPr="00576F1F" w:rsidRDefault="003D0FD2" w:rsidP="003D0FD2">
            <w:pPr>
              <w:spacing w:after="0" w:line="240" w:lineRule="auto"/>
              <w:jc w:val="center"/>
              <w:rPr>
                <w:rFonts w:ascii="Calibri" w:eastAsia="Times New Roman" w:hAnsi="Calibri" w:cs="Tahoma"/>
                <w:sz w:val="20"/>
                <w:szCs w:val="20"/>
              </w:rPr>
            </w:pPr>
            <w:r w:rsidRPr="00576F1F">
              <w:rPr>
                <w:rFonts w:cs="Tahoma"/>
                <w:sz w:val="20"/>
                <w:szCs w:val="20"/>
              </w:rPr>
              <w:t>CAGATGACGAAGAGCACAGATGG</w:t>
            </w:r>
          </w:p>
        </w:tc>
        <w:tc>
          <w:tcPr>
            <w:tcW w:w="2927" w:type="dxa"/>
          </w:tcPr>
          <w:p w14:paraId="19C29AC2" w14:textId="176C7D76"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cs="Tahoma"/>
                <w:b/>
                <w:bCs/>
                <w:sz w:val="20"/>
                <w:szCs w:val="20"/>
              </w:rPr>
              <w:t xml:space="preserve">B- CATENIN R </w:t>
            </w:r>
          </w:p>
        </w:tc>
      </w:tr>
      <w:tr w:rsidR="00576F1F" w:rsidRPr="00576F1F" w14:paraId="11DD807F" w14:textId="77777777" w:rsidTr="003D0FD2">
        <w:trPr>
          <w:jc w:val="center"/>
        </w:trPr>
        <w:tc>
          <w:tcPr>
            <w:tcW w:w="4358" w:type="dxa"/>
            <w:tcBorders>
              <w:top w:val="single" w:sz="4" w:space="0" w:color="auto"/>
              <w:bottom w:val="single" w:sz="4" w:space="0" w:color="auto"/>
            </w:tcBorders>
            <w:vAlign w:val="center"/>
          </w:tcPr>
          <w:p w14:paraId="7C5D2C2A"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CACTACCAAGGACAAGGCGT</w:t>
            </w:r>
          </w:p>
        </w:tc>
        <w:tc>
          <w:tcPr>
            <w:tcW w:w="2927" w:type="dxa"/>
            <w:tcBorders>
              <w:top w:val="single" w:sz="4" w:space="0" w:color="auto"/>
              <w:bottom w:val="single" w:sz="4" w:space="0" w:color="auto"/>
            </w:tcBorders>
          </w:tcPr>
          <w:p w14:paraId="1D744DE8"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CD133 F</w:t>
            </w:r>
          </w:p>
        </w:tc>
      </w:tr>
      <w:tr w:rsidR="00576F1F" w:rsidRPr="00576F1F" w14:paraId="6C17CA0B" w14:textId="77777777" w:rsidTr="003D0FD2">
        <w:trPr>
          <w:jc w:val="center"/>
        </w:trPr>
        <w:tc>
          <w:tcPr>
            <w:tcW w:w="4358" w:type="dxa"/>
            <w:tcBorders>
              <w:top w:val="single" w:sz="4" w:space="0" w:color="auto"/>
              <w:bottom w:val="single" w:sz="4" w:space="0" w:color="auto"/>
            </w:tcBorders>
            <w:vAlign w:val="center"/>
          </w:tcPr>
          <w:p w14:paraId="799738FD"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TCCAACGCCTCTTTGGTCTC</w:t>
            </w:r>
          </w:p>
        </w:tc>
        <w:tc>
          <w:tcPr>
            <w:tcW w:w="2927" w:type="dxa"/>
            <w:tcBorders>
              <w:top w:val="single" w:sz="4" w:space="0" w:color="auto"/>
              <w:bottom w:val="single" w:sz="4" w:space="0" w:color="auto"/>
            </w:tcBorders>
          </w:tcPr>
          <w:p w14:paraId="39722C3C"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CD133 R</w:t>
            </w:r>
          </w:p>
        </w:tc>
      </w:tr>
      <w:tr w:rsidR="00576F1F" w:rsidRPr="00576F1F" w14:paraId="7D325B91" w14:textId="77777777" w:rsidTr="003D0FD2">
        <w:trPr>
          <w:jc w:val="center"/>
        </w:trPr>
        <w:tc>
          <w:tcPr>
            <w:tcW w:w="4358" w:type="dxa"/>
            <w:tcBorders>
              <w:top w:val="single" w:sz="4" w:space="0" w:color="auto"/>
              <w:bottom w:val="single" w:sz="4" w:space="0" w:color="auto"/>
            </w:tcBorders>
            <w:vAlign w:val="center"/>
          </w:tcPr>
          <w:p w14:paraId="67AEF670"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CCTTCCAACCTCAGCGTCTT</w:t>
            </w:r>
          </w:p>
        </w:tc>
        <w:tc>
          <w:tcPr>
            <w:tcW w:w="2927" w:type="dxa"/>
            <w:tcBorders>
              <w:top w:val="single" w:sz="4" w:space="0" w:color="auto"/>
              <w:bottom w:val="single" w:sz="4" w:space="0" w:color="auto"/>
            </w:tcBorders>
          </w:tcPr>
          <w:p w14:paraId="3E311D00"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Lgr5 F</w:t>
            </w:r>
          </w:p>
        </w:tc>
      </w:tr>
      <w:tr w:rsidR="00576F1F" w:rsidRPr="00576F1F" w14:paraId="70AE9E00" w14:textId="77777777" w:rsidTr="003D0FD2">
        <w:trPr>
          <w:jc w:val="center"/>
        </w:trPr>
        <w:tc>
          <w:tcPr>
            <w:tcW w:w="4358" w:type="dxa"/>
            <w:tcBorders>
              <w:top w:val="single" w:sz="4" w:space="0" w:color="auto"/>
              <w:bottom w:val="single" w:sz="4" w:space="0" w:color="auto"/>
            </w:tcBorders>
            <w:vAlign w:val="center"/>
          </w:tcPr>
          <w:p w14:paraId="0FEFD053"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AGGGATTGAAGGCTTCGCAA</w:t>
            </w:r>
          </w:p>
        </w:tc>
        <w:tc>
          <w:tcPr>
            <w:tcW w:w="2927" w:type="dxa"/>
            <w:tcBorders>
              <w:top w:val="single" w:sz="4" w:space="0" w:color="auto"/>
              <w:bottom w:val="single" w:sz="4" w:space="0" w:color="auto"/>
            </w:tcBorders>
          </w:tcPr>
          <w:p w14:paraId="7E17C35C"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Lgr5 R</w:t>
            </w:r>
          </w:p>
        </w:tc>
      </w:tr>
      <w:tr w:rsidR="00576F1F" w:rsidRPr="00576F1F" w14:paraId="67874792" w14:textId="77777777" w:rsidTr="003D0FD2">
        <w:trPr>
          <w:jc w:val="center"/>
        </w:trPr>
        <w:tc>
          <w:tcPr>
            <w:tcW w:w="4358" w:type="dxa"/>
            <w:tcBorders>
              <w:top w:val="single" w:sz="4" w:space="0" w:color="auto"/>
              <w:bottom w:val="single" w:sz="4" w:space="0" w:color="auto"/>
            </w:tcBorders>
            <w:vAlign w:val="center"/>
          </w:tcPr>
          <w:p w14:paraId="75F05052"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GATCCCCGTGGCGTACTATG</w:t>
            </w:r>
          </w:p>
        </w:tc>
        <w:tc>
          <w:tcPr>
            <w:tcW w:w="2927" w:type="dxa"/>
            <w:tcBorders>
              <w:top w:val="single" w:sz="4" w:space="0" w:color="auto"/>
              <w:bottom w:val="single" w:sz="4" w:space="0" w:color="auto"/>
            </w:tcBorders>
          </w:tcPr>
          <w:p w14:paraId="1F465067"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ALDH1A1 F</w:t>
            </w:r>
          </w:p>
        </w:tc>
      </w:tr>
      <w:tr w:rsidR="00576F1F" w:rsidRPr="00576F1F" w14:paraId="38999A09" w14:textId="77777777" w:rsidTr="003D0FD2">
        <w:trPr>
          <w:jc w:val="center"/>
        </w:trPr>
        <w:tc>
          <w:tcPr>
            <w:tcW w:w="4358" w:type="dxa"/>
            <w:tcBorders>
              <w:top w:val="single" w:sz="4" w:space="0" w:color="auto"/>
              <w:bottom w:val="single" w:sz="4" w:space="0" w:color="auto"/>
            </w:tcBorders>
            <w:vAlign w:val="center"/>
          </w:tcPr>
          <w:p w14:paraId="4BD1A92B"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TGGATCTTGTCAGCCCAACC</w:t>
            </w:r>
          </w:p>
        </w:tc>
        <w:tc>
          <w:tcPr>
            <w:tcW w:w="2927" w:type="dxa"/>
            <w:tcBorders>
              <w:top w:val="single" w:sz="4" w:space="0" w:color="auto"/>
              <w:bottom w:val="single" w:sz="4" w:space="0" w:color="auto"/>
            </w:tcBorders>
          </w:tcPr>
          <w:p w14:paraId="4553BD7F"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ALDH1A1 R</w:t>
            </w:r>
          </w:p>
        </w:tc>
      </w:tr>
      <w:tr w:rsidR="00576F1F" w:rsidRPr="00576F1F" w14:paraId="40B93B64" w14:textId="77777777" w:rsidTr="003D0FD2">
        <w:trPr>
          <w:jc w:val="center"/>
        </w:trPr>
        <w:tc>
          <w:tcPr>
            <w:tcW w:w="4358" w:type="dxa"/>
            <w:tcBorders>
              <w:top w:val="single" w:sz="4" w:space="0" w:color="auto"/>
              <w:bottom w:val="single" w:sz="4" w:space="0" w:color="auto"/>
            </w:tcBorders>
            <w:vAlign w:val="center"/>
          </w:tcPr>
          <w:p w14:paraId="77B7307F" w14:textId="77777777"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GTGCTGGTGTGTGAACACTG</w:t>
            </w:r>
          </w:p>
        </w:tc>
        <w:tc>
          <w:tcPr>
            <w:tcW w:w="2927" w:type="dxa"/>
            <w:tcBorders>
              <w:top w:val="single" w:sz="4" w:space="0" w:color="auto"/>
              <w:bottom w:val="single" w:sz="4" w:space="0" w:color="auto"/>
            </w:tcBorders>
          </w:tcPr>
          <w:p w14:paraId="49CC6130"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EPCAM F</w:t>
            </w:r>
          </w:p>
        </w:tc>
      </w:tr>
      <w:tr w:rsidR="00576F1F" w:rsidRPr="00576F1F" w14:paraId="09823A1D" w14:textId="77777777" w:rsidTr="003D0FD2">
        <w:trPr>
          <w:jc w:val="center"/>
        </w:trPr>
        <w:tc>
          <w:tcPr>
            <w:tcW w:w="4358" w:type="dxa"/>
            <w:tcBorders>
              <w:top w:val="single" w:sz="4" w:space="0" w:color="auto"/>
              <w:bottom w:val="single" w:sz="4" w:space="0" w:color="auto"/>
            </w:tcBorders>
            <w:vAlign w:val="center"/>
          </w:tcPr>
          <w:p w14:paraId="1D2833B6" w14:textId="3056630C" w:rsidR="003D0FD2" w:rsidRPr="00576F1F" w:rsidRDefault="003D0FD2" w:rsidP="003D0FD2">
            <w:pPr>
              <w:spacing w:after="0" w:line="240" w:lineRule="auto"/>
              <w:jc w:val="center"/>
              <w:rPr>
                <w:rFonts w:ascii="Calibri" w:eastAsia="Times New Roman" w:hAnsi="Calibri" w:cs="Tahoma"/>
                <w:sz w:val="20"/>
                <w:szCs w:val="20"/>
              </w:rPr>
            </w:pPr>
            <w:r w:rsidRPr="00576F1F">
              <w:rPr>
                <w:rFonts w:ascii="Calibri" w:eastAsia="Times New Roman" w:hAnsi="Calibri" w:cs="Tahoma"/>
                <w:sz w:val="20"/>
                <w:szCs w:val="20"/>
              </w:rPr>
              <w:t>GAAGTGCAGTCCGCAAACTT</w:t>
            </w:r>
          </w:p>
        </w:tc>
        <w:tc>
          <w:tcPr>
            <w:tcW w:w="2927" w:type="dxa"/>
            <w:tcBorders>
              <w:top w:val="single" w:sz="4" w:space="0" w:color="auto"/>
              <w:bottom w:val="single" w:sz="4" w:space="0" w:color="auto"/>
            </w:tcBorders>
          </w:tcPr>
          <w:p w14:paraId="2A54926D" w14:textId="77777777" w:rsidR="003D0FD2" w:rsidRPr="00576F1F" w:rsidRDefault="003D0FD2" w:rsidP="003D0FD2">
            <w:pPr>
              <w:bidi/>
              <w:spacing w:after="0" w:line="240" w:lineRule="auto"/>
              <w:jc w:val="center"/>
              <w:rPr>
                <w:rFonts w:ascii="Calibri" w:eastAsia="Times New Roman" w:hAnsi="Calibri" w:cs="Tahoma"/>
                <w:b/>
                <w:bCs/>
                <w:sz w:val="20"/>
                <w:szCs w:val="20"/>
              </w:rPr>
            </w:pPr>
            <w:r w:rsidRPr="00576F1F">
              <w:rPr>
                <w:rFonts w:ascii="Calibri" w:eastAsia="Times New Roman" w:hAnsi="Calibri" w:cs="Tahoma"/>
                <w:b/>
                <w:bCs/>
                <w:sz w:val="20"/>
                <w:szCs w:val="20"/>
              </w:rPr>
              <w:t>EPCAM R</w:t>
            </w:r>
          </w:p>
        </w:tc>
      </w:tr>
    </w:tbl>
    <w:p w14:paraId="63FC2E32" w14:textId="345294E3" w:rsidR="003D0FD2" w:rsidRPr="00576F1F" w:rsidRDefault="003D0FD2" w:rsidP="003D0FD2"/>
    <w:p w14:paraId="5C850ED3" w14:textId="77777777" w:rsidR="003D0FD2" w:rsidRPr="00576F1F" w:rsidRDefault="003D0FD2" w:rsidP="003D0FD2"/>
    <w:p w14:paraId="0DA99E16" w14:textId="77777777" w:rsidR="00FE35AA" w:rsidRPr="00576F1F" w:rsidRDefault="00FE35AA" w:rsidP="00C9123A">
      <w:pPr>
        <w:rPr>
          <w:rFonts w:asciiTheme="majorBidi" w:hAnsiTheme="majorBidi" w:cstheme="majorBidi"/>
        </w:rPr>
      </w:pPr>
    </w:p>
    <w:p w14:paraId="3F2267B7" w14:textId="77777777" w:rsidR="00FE35AA" w:rsidRPr="00576F1F" w:rsidRDefault="00FE35AA" w:rsidP="00C9123A">
      <w:pPr>
        <w:rPr>
          <w:rFonts w:asciiTheme="majorBidi" w:hAnsiTheme="majorBidi" w:cstheme="majorBidi"/>
        </w:rPr>
      </w:pPr>
    </w:p>
    <w:p w14:paraId="25F1BA63" w14:textId="77777777" w:rsidR="00FE35AA" w:rsidRPr="00576F1F" w:rsidRDefault="00FE35AA" w:rsidP="00C9123A">
      <w:pPr>
        <w:rPr>
          <w:rFonts w:asciiTheme="majorBidi" w:hAnsiTheme="majorBidi" w:cstheme="majorBidi"/>
        </w:rPr>
      </w:pPr>
    </w:p>
    <w:p w14:paraId="458838D0" w14:textId="77777777" w:rsidR="00FE35AA" w:rsidRPr="00576F1F" w:rsidRDefault="00FE35AA" w:rsidP="00C9123A">
      <w:pPr>
        <w:rPr>
          <w:rFonts w:asciiTheme="majorBidi" w:hAnsiTheme="majorBidi" w:cstheme="majorBidi"/>
        </w:rPr>
      </w:pPr>
    </w:p>
    <w:p w14:paraId="15F85D08" w14:textId="77777777" w:rsidR="00FE35AA" w:rsidRPr="00576F1F" w:rsidRDefault="00FE35AA" w:rsidP="00C9123A">
      <w:pPr>
        <w:rPr>
          <w:rFonts w:asciiTheme="majorBidi" w:hAnsiTheme="majorBidi" w:cstheme="majorBidi"/>
        </w:rPr>
      </w:pPr>
    </w:p>
    <w:p w14:paraId="7415AABC" w14:textId="77777777" w:rsidR="00FE35AA" w:rsidRPr="00576F1F" w:rsidRDefault="00FE35AA" w:rsidP="00C9123A">
      <w:pPr>
        <w:rPr>
          <w:rFonts w:asciiTheme="majorBidi" w:hAnsiTheme="majorBidi" w:cstheme="majorBidi"/>
        </w:rPr>
      </w:pPr>
    </w:p>
    <w:p w14:paraId="7E43DC4A" w14:textId="77777777" w:rsidR="00FE35AA" w:rsidRPr="00576F1F" w:rsidRDefault="00FE35AA" w:rsidP="00C9123A">
      <w:pPr>
        <w:rPr>
          <w:rFonts w:asciiTheme="majorBidi" w:hAnsiTheme="majorBidi" w:cstheme="majorBidi"/>
        </w:rPr>
      </w:pPr>
    </w:p>
    <w:p w14:paraId="0C66F59A" w14:textId="77777777" w:rsidR="00FE35AA" w:rsidRPr="00576F1F" w:rsidRDefault="00FE35AA" w:rsidP="00C9123A">
      <w:pPr>
        <w:rPr>
          <w:rFonts w:asciiTheme="majorBidi" w:hAnsiTheme="majorBidi" w:cstheme="majorBidi"/>
        </w:rPr>
      </w:pPr>
    </w:p>
    <w:p w14:paraId="64E8CC04" w14:textId="77777777" w:rsidR="00FE35AA" w:rsidRPr="00576F1F" w:rsidRDefault="00FE35AA" w:rsidP="00C9123A">
      <w:pPr>
        <w:rPr>
          <w:rFonts w:asciiTheme="majorBidi" w:hAnsiTheme="majorBidi" w:cstheme="majorBidi"/>
        </w:rPr>
      </w:pPr>
    </w:p>
    <w:p w14:paraId="51E7A2B3" w14:textId="1FE041CA" w:rsidR="00FE35AA" w:rsidRPr="00576F1F" w:rsidRDefault="00FE35AA" w:rsidP="00C9123A">
      <w:pPr>
        <w:rPr>
          <w:rFonts w:asciiTheme="majorBidi" w:hAnsiTheme="majorBidi" w:cstheme="majorBidi"/>
        </w:rPr>
      </w:pPr>
    </w:p>
    <w:p w14:paraId="3E59806C" w14:textId="77777777" w:rsidR="00FE35AA" w:rsidRPr="00576F1F" w:rsidRDefault="00FE35AA" w:rsidP="00C9123A">
      <w:pPr>
        <w:rPr>
          <w:rFonts w:asciiTheme="majorBidi" w:hAnsiTheme="majorBidi" w:cstheme="majorBidi"/>
        </w:rPr>
      </w:pPr>
    </w:p>
    <w:p w14:paraId="0AA08F72" w14:textId="3256B588" w:rsidR="00FE35AA" w:rsidRPr="00576F1F" w:rsidRDefault="00FE35AA" w:rsidP="00C9123A">
      <w:pPr>
        <w:rPr>
          <w:rFonts w:asciiTheme="majorBidi" w:hAnsiTheme="majorBidi" w:cstheme="majorBidi"/>
        </w:rPr>
      </w:pPr>
    </w:p>
    <w:p w14:paraId="4CABC495" w14:textId="77777777" w:rsidR="00FE35AA" w:rsidRPr="00576F1F" w:rsidRDefault="00FE35AA" w:rsidP="00C9123A">
      <w:pPr>
        <w:rPr>
          <w:rFonts w:asciiTheme="majorBidi" w:hAnsiTheme="majorBidi" w:cstheme="majorBidi"/>
        </w:rPr>
      </w:pPr>
    </w:p>
    <w:p w14:paraId="74A15C7F" w14:textId="190447D5" w:rsidR="00FE35AA" w:rsidRPr="00576F1F" w:rsidRDefault="00FE35AA" w:rsidP="00C9123A">
      <w:pPr>
        <w:rPr>
          <w:rFonts w:asciiTheme="majorBidi" w:hAnsiTheme="majorBidi" w:cstheme="majorBidi"/>
        </w:rPr>
      </w:pPr>
    </w:p>
    <w:p w14:paraId="6D666234" w14:textId="67A8DA19" w:rsidR="00FE35AA" w:rsidRPr="00576F1F" w:rsidRDefault="00FE35AA" w:rsidP="00C9123A">
      <w:pPr>
        <w:rPr>
          <w:rFonts w:asciiTheme="majorBidi" w:hAnsiTheme="majorBidi" w:cstheme="majorBidi"/>
        </w:rPr>
      </w:pPr>
    </w:p>
    <w:p w14:paraId="0BD25EA7" w14:textId="77777777" w:rsidR="00FE35AA" w:rsidRPr="00576F1F" w:rsidRDefault="00FE35AA" w:rsidP="00C9123A">
      <w:pPr>
        <w:rPr>
          <w:rFonts w:asciiTheme="majorBidi" w:hAnsiTheme="majorBidi" w:cstheme="majorBidi"/>
        </w:rPr>
      </w:pPr>
    </w:p>
    <w:p w14:paraId="7890DC81" w14:textId="36B9019F" w:rsidR="00442C7A" w:rsidRPr="00576F1F" w:rsidRDefault="00FE35AA" w:rsidP="00497A55">
      <w:pPr>
        <w:rPr>
          <w:rFonts w:asciiTheme="majorBidi" w:hAnsiTheme="majorBidi" w:cstheme="majorBidi"/>
        </w:rPr>
      </w:pPr>
      <w:r w:rsidRPr="00576F1F">
        <w:rPr>
          <w:rFonts w:asciiTheme="majorBidi" w:hAnsiTheme="majorBidi" w:cstheme="majorBidi"/>
        </w:rPr>
        <w:br w:type="page"/>
      </w:r>
    </w:p>
    <w:p w14:paraId="5E98B45F" w14:textId="77777777" w:rsidR="00442C7A" w:rsidRPr="00576F1F" w:rsidRDefault="00442C7A" w:rsidP="00442C7A">
      <w:pPr>
        <w:spacing w:line="480" w:lineRule="auto"/>
        <w:jc w:val="both"/>
        <w:rPr>
          <w:rFonts w:ascii="Times New Roman" w:eastAsia="Times New Roman" w:hAnsi="Times New Roman" w:cs="Times New Roman"/>
          <w:b/>
          <w:bCs/>
          <w:sz w:val="36"/>
          <w:szCs w:val="36"/>
        </w:rPr>
      </w:pPr>
      <w:r w:rsidRPr="00576F1F">
        <w:rPr>
          <w:rFonts w:ascii="Times New Roman" w:eastAsia="Times New Roman" w:hAnsi="Times New Roman" w:cs="Times New Roman"/>
          <w:b/>
          <w:bCs/>
          <w:sz w:val="36"/>
          <w:szCs w:val="36"/>
        </w:rPr>
        <w:t>References</w:t>
      </w:r>
    </w:p>
    <w:p w14:paraId="234C9A59" w14:textId="77777777" w:rsidR="00442C7A" w:rsidRPr="00576F1F" w:rsidRDefault="00442C7A" w:rsidP="00442C7A">
      <w:pPr>
        <w:pStyle w:val="EndNoteBibliography"/>
        <w:spacing w:after="0"/>
      </w:pPr>
      <w:r w:rsidRPr="00576F1F">
        <w:rPr>
          <w:rFonts w:asciiTheme="majorBidi" w:hAnsiTheme="majorBidi" w:cstheme="majorBidi"/>
        </w:rPr>
        <w:fldChar w:fldCharType="begin"/>
      </w:r>
      <w:r w:rsidRPr="00576F1F">
        <w:rPr>
          <w:rFonts w:asciiTheme="majorBidi" w:hAnsiTheme="majorBidi" w:cstheme="majorBidi"/>
        </w:rPr>
        <w:instrText xml:space="preserve"> ADDIN EN.REFLIST </w:instrText>
      </w:r>
      <w:r w:rsidRPr="00576F1F">
        <w:rPr>
          <w:rFonts w:asciiTheme="majorBidi" w:hAnsiTheme="majorBidi" w:cstheme="majorBidi"/>
        </w:rPr>
        <w:fldChar w:fldCharType="separate"/>
      </w:r>
      <w:r w:rsidRPr="00576F1F">
        <w:t>1.</w:t>
      </w:r>
      <w:r w:rsidRPr="00576F1F">
        <w:tab/>
        <w:t>Sanches JGP, Song B, Zhang Q, Cui X, Yabasin IB, Ntim M, et al. The role of KDM2B and EZH2 in regulating the stemness in colorectal cancer through the PI3K/AKT pathway. Frontiers in Oncology. 2021;11:637298.</w:t>
      </w:r>
    </w:p>
    <w:p w14:paraId="4CCA0925" w14:textId="77777777" w:rsidR="00442C7A" w:rsidRPr="00576F1F" w:rsidRDefault="00442C7A" w:rsidP="00442C7A">
      <w:pPr>
        <w:pStyle w:val="EndNoteBibliography"/>
        <w:spacing w:after="0"/>
      </w:pPr>
      <w:r w:rsidRPr="00576F1F">
        <w:t>2.</w:t>
      </w:r>
      <w:r w:rsidRPr="00576F1F">
        <w:tab/>
        <w:t>Chen J-F, Luo X, Xiang L-S, Li H-T, Zha L, Li N, et al. EZH2 promotes colorectal cancer stem-like cell expansion by activating p21cip1-Wnt/β-catenin signaling. Oncotarget. 2016;7(27):41540.</w:t>
      </w:r>
    </w:p>
    <w:p w14:paraId="7DCDAED9" w14:textId="77777777" w:rsidR="00442C7A" w:rsidRPr="00576F1F" w:rsidRDefault="00442C7A" w:rsidP="00442C7A">
      <w:pPr>
        <w:pStyle w:val="EndNoteBibliography"/>
        <w:spacing w:after="0"/>
      </w:pPr>
      <w:r w:rsidRPr="00576F1F">
        <w:t>3.</w:t>
      </w:r>
      <w:r w:rsidRPr="00576F1F">
        <w:tab/>
        <w:t>van Vlerken LE, Kiefer CM, Morehouse C, Li Y, Groves C, Wilson SD, et al. EZH2 is required for breast and pancreatic cancer stem cell maintenance and can be used as a functional cancer stem cell reporter. Stem cells translational medicine. 2013;2(1):43-52.</w:t>
      </w:r>
    </w:p>
    <w:p w14:paraId="56B9B5F0" w14:textId="77777777" w:rsidR="00442C7A" w:rsidRPr="00576F1F" w:rsidRDefault="00442C7A" w:rsidP="00442C7A">
      <w:pPr>
        <w:pStyle w:val="EndNoteBibliography"/>
        <w:spacing w:after="0"/>
      </w:pPr>
      <w:r w:rsidRPr="00576F1F">
        <w:t>4.</w:t>
      </w:r>
      <w:r w:rsidRPr="00576F1F">
        <w:tab/>
        <w:t>Gonzalez ME, Moore HM, Li X, Toy KA, Huang W, Sabel MS, et al. EZH2 expands breast stem cells through activation of NOTCH1 signaling. Proceedings of the National Academy of Sciences. 2014;111(8):3098-103.</w:t>
      </w:r>
    </w:p>
    <w:p w14:paraId="2D85A2D0" w14:textId="77777777" w:rsidR="00442C7A" w:rsidRPr="00576F1F" w:rsidRDefault="00442C7A" w:rsidP="00442C7A">
      <w:pPr>
        <w:pStyle w:val="EndNoteBibliography"/>
        <w:spacing w:after="0"/>
      </w:pPr>
      <w:r w:rsidRPr="00576F1F">
        <w:t>5.</w:t>
      </w:r>
      <w:r w:rsidRPr="00576F1F">
        <w:tab/>
        <w:t>Lee S-R, Roh Y-G, Kim S-K, Lee J-S, Seol S-Y, Lee H-H, et al. Activation of EZH2 and SUZ12 regulated by E2F1 predicts the disease progression and aggressive characteristics of bladder cancer. Clinical cancer research. 2015;21(23):5391-403.</w:t>
      </w:r>
    </w:p>
    <w:p w14:paraId="7AC3CB3E" w14:textId="77777777" w:rsidR="00442C7A" w:rsidRPr="00576F1F" w:rsidRDefault="00442C7A" w:rsidP="00442C7A">
      <w:pPr>
        <w:pStyle w:val="EndNoteBibliography"/>
        <w:spacing w:after="0"/>
      </w:pPr>
      <w:r w:rsidRPr="00576F1F">
        <w:t>6.</w:t>
      </w:r>
      <w:r w:rsidRPr="00576F1F">
        <w:tab/>
        <w:t>Wu J, Sun L, Liu T, Dong G. Ultrasound-targeted microbubble destruction-mediated downregulation of EZH2 inhibits stemness and epithelial-mesenchymal transition of liver cancer stem cells. OncoTargets and therapy. 2021:221-37.</w:t>
      </w:r>
    </w:p>
    <w:p w14:paraId="445906E1" w14:textId="77777777" w:rsidR="00442C7A" w:rsidRPr="00576F1F" w:rsidRDefault="00442C7A" w:rsidP="00442C7A">
      <w:pPr>
        <w:pStyle w:val="EndNoteBibliography"/>
        <w:spacing w:after="0"/>
      </w:pPr>
      <w:r w:rsidRPr="00576F1F">
        <w:t>7.</w:t>
      </w:r>
      <w:r w:rsidRPr="00576F1F">
        <w:tab/>
        <w:t>Chiba T, Suzuki E, Negishi M, Saraya A, Miyagi S, Konuma T, et al. 3‐Deazaneplanocin A is a promising therapeutic agent for the eradication of tumor‐initiating hepatocellular carcinoma cells. International journal of cancer. 2012;130(11):2557-67.</w:t>
      </w:r>
    </w:p>
    <w:p w14:paraId="2669BB3C" w14:textId="77777777" w:rsidR="00442C7A" w:rsidRPr="00576F1F" w:rsidRDefault="00442C7A" w:rsidP="00442C7A">
      <w:pPr>
        <w:pStyle w:val="EndNoteBibliography"/>
        <w:spacing w:after="0"/>
      </w:pPr>
      <w:r w:rsidRPr="00576F1F">
        <w:t>8.</w:t>
      </w:r>
      <w:r w:rsidRPr="00576F1F">
        <w:tab/>
        <w:t>Wen S, Tian J, Niu Y, Li L, Yeh S, Chang C. ASC-J9®, and not Casodex or Enzalutamide, suppresses prostate cancer stem/progenitor cell invasion via altering the EZH2-STAT3 signals. Cancer letters. 2016;376(2):377-86.</w:t>
      </w:r>
    </w:p>
    <w:p w14:paraId="4140A9F0" w14:textId="77777777" w:rsidR="00442C7A" w:rsidRPr="00576F1F" w:rsidRDefault="00442C7A" w:rsidP="00442C7A">
      <w:pPr>
        <w:pStyle w:val="EndNoteBibliography"/>
        <w:spacing w:after="0"/>
      </w:pPr>
      <w:r w:rsidRPr="00576F1F">
        <w:t>9.</w:t>
      </w:r>
      <w:r w:rsidRPr="00576F1F">
        <w:tab/>
        <w:t>Burdach S, Plehm S, Unland R, Borkhardt A, Staege MS, Müller-Tidow C, et al. Epigenetic maintenance of stemness and malignancy in peripheral neuroectodermal tumors by EZH2. Cell cycle. 2009;8(13):1991-6.</w:t>
      </w:r>
    </w:p>
    <w:p w14:paraId="68C43E6B" w14:textId="77777777" w:rsidR="00442C7A" w:rsidRPr="00576F1F" w:rsidRDefault="00442C7A" w:rsidP="00442C7A">
      <w:pPr>
        <w:pStyle w:val="EndNoteBibliography"/>
        <w:spacing w:after="0"/>
      </w:pPr>
      <w:r w:rsidRPr="00576F1F">
        <w:t>10.</w:t>
      </w:r>
      <w:r w:rsidRPr="00576F1F">
        <w:tab/>
        <w:t>Chen X, Xie R, Gu P, Huang M, Han J, Dong W, et al. Long noncoding RNA LBCS inhibits self-renewal and chemoresistance of bladder cancer stem cells through epigenetic silencing of SOX2. Clinical Cancer Research. 2019;25(4):1389-403.</w:t>
      </w:r>
    </w:p>
    <w:p w14:paraId="4B9B6DBB" w14:textId="77777777" w:rsidR="00442C7A" w:rsidRPr="00576F1F" w:rsidRDefault="00442C7A" w:rsidP="00442C7A">
      <w:pPr>
        <w:pStyle w:val="EndNoteBibliography"/>
        <w:spacing w:after="0"/>
      </w:pPr>
      <w:r w:rsidRPr="00576F1F">
        <w:t>11.</w:t>
      </w:r>
      <w:r w:rsidRPr="00576F1F">
        <w:tab/>
        <w:t>Lee Y-C, Chang W-W, Chen Y-Y, Tsai Y-H, Chou Y-H, Tseng H-C, et al. Hsp90α mediates BMI1 expression in breast cancer stem/progenitor cells through facilitating nuclear translocation of c-Myc and EZH2. International Journal of Molecular Sciences. 2017;18(9):1986.</w:t>
      </w:r>
    </w:p>
    <w:p w14:paraId="24CD7720" w14:textId="77777777" w:rsidR="00442C7A" w:rsidRPr="00576F1F" w:rsidRDefault="00442C7A" w:rsidP="00442C7A">
      <w:pPr>
        <w:pStyle w:val="EndNoteBibliography"/>
        <w:spacing w:after="0"/>
      </w:pPr>
      <w:r w:rsidRPr="00576F1F">
        <w:t>12.</w:t>
      </w:r>
      <w:r w:rsidRPr="00576F1F">
        <w:tab/>
        <w:t>Gan L, Xu M, Hua R, Tan C, Zhang J, Gong Y, et al. The polycomb group protein EZH2 induces epithelial–mesenchymal transition and pluripotent phenotype of gastric cancer cells by binding to PTEN promoter. Journal of hematology &amp; oncology. 2018;11:1-12.</w:t>
      </w:r>
    </w:p>
    <w:p w14:paraId="795FD872" w14:textId="77777777" w:rsidR="00442C7A" w:rsidRPr="00576F1F" w:rsidRDefault="00442C7A" w:rsidP="00442C7A">
      <w:pPr>
        <w:pStyle w:val="EndNoteBibliography"/>
        <w:spacing w:after="0"/>
      </w:pPr>
      <w:r w:rsidRPr="00576F1F">
        <w:t>13.</w:t>
      </w:r>
      <w:r w:rsidRPr="00576F1F">
        <w:tab/>
        <w:t>Cao Y, Chai W, Wang Y, Tang D, Shao D, Song H, et al. lncRNA TUG1 inhibits the cancer stem cell</w:t>
      </w:r>
      <w:r w:rsidRPr="00576F1F">
        <w:rPr>
          <w:rFonts w:ascii="Cambria Math" w:hAnsi="Cambria Math" w:cs="Cambria Math"/>
        </w:rPr>
        <w:t>‑</w:t>
      </w:r>
      <w:r w:rsidRPr="00576F1F">
        <w:t>like properties of temozolomide</w:t>
      </w:r>
      <w:r w:rsidRPr="00576F1F">
        <w:rPr>
          <w:rFonts w:ascii="Cambria Math" w:hAnsi="Cambria Math" w:cs="Cambria Math"/>
        </w:rPr>
        <w:t>‑</w:t>
      </w:r>
      <w:r w:rsidRPr="00576F1F">
        <w:t>resistant glioma cells by interacting with EZH2. Molecular Medicine Reports. 2021;24(1):1-10.</w:t>
      </w:r>
    </w:p>
    <w:p w14:paraId="6CFF74BD" w14:textId="77777777" w:rsidR="00442C7A" w:rsidRPr="00576F1F" w:rsidRDefault="00442C7A" w:rsidP="00442C7A">
      <w:pPr>
        <w:pStyle w:val="EndNoteBibliography"/>
        <w:spacing w:after="0"/>
      </w:pPr>
      <w:r w:rsidRPr="00576F1F">
        <w:t>14.</w:t>
      </w:r>
      <w:r w:rsidRPr="00576F1F">
        <w:tab/>
        <w:t>Elkot HA, Ragab I, Saleh NM, Amin MN, Al-Rashood ST, El-Messery SM, et al. Design, synthesis, and antitumor activity of PLGA nanoparticles incorporating a discovered benzimidazole derivative as EZH2 inhibitor. Chemico-Biological Interactions. 2021;344:109530.</w:t>
      </w:r>
    </w:p>
    <w:p w14:paraId="1F2E6315" w14:textId="77777777" w:rsidR="00442C7A" w:rsidRPr="00576F1F" w:rsidRDefault="00442C7A" w:rsidP="00442C7A">
      <w:pPr>
        <w:pStyle w:val="EndNoteBibliography"/>
        <w:spacing w:after="0"/>
      </w:pPr>
      <w:r w:rsidRPr="00576F1F">
        <w:t>15.</w:t>
      </w:r>
      <w:r w:rsidRPr="00576F1F">
        <w:tab/>
        <w:t>Ba M-C, Long H, Cui S-Z, Gong Y-F, Yan Z-F, Wu Y-B, et al. Long noncoding RNA LINC00673 epigenetically suppresses KLF4 by interacting with EZH2 and DNMT1 in gastric cancer. Oncotarget. 2017;8(56):95542.</w:t>
      </w:r>
    </w:p>
    <w:p w14:paraId="519BF02C" w14:textId="77777777" w:rsidR="00442C7A" w:rsidRPr="00576F1F" w:rsidRDefault="00442C7A" w:rsidP="00442C7A">
      <w:pPr>
        <w:pStyle w:val="EndNoteBibliography"/>
        <w:spacing w:after="0"/>
      </w:pPr>
      <w:r w:rsidRPr="00576F1F">
        <w:t>16.</w:t>
      </w:r>
      <w:r w:rsidRPr="00576F1F">
        <w:tab/>
        <w:t>Zhang C, Liu J, Zhang Y, Luo C, Zhu T, Zhang R, et al. LINC01210 accelerates proliferation, invasion and migration in ovarian cancer through epigenetically downregulating KLF4. Biomedicine &amp; Pharmacotherapy. 2019;119:109431.</w:t>
      </w:r>
    </w:p>
    <w:p w14:paraId="6659B620" w14:textId="77777777" w:rsidR="00442C7A" w:rsidRPr="00576F1F" w:rsidRDefault="00442C7A" w:rsidP="00442C7A">
      <w:pPr>
        <w:pStyle w:val="EndNoteBibliography"/>
        <w:spacing w:after="0"/>
      </w:pPr>
      <w:r w:rsidRPr="00576F1F">
        <w:t>17.</w:t>
      </w:r>
      <w:r w:rsidRPr="00576F1F">
        <w:tab/>
        <w:t>Gonzalez ME, DuPrie ML, Krueger H, Merajver SD, Ventura AC, Toy KA, et al. Histone methyltransferase EZH2 induces Akt-dependent genomic instability and BRCA1 inhibition in breast cancer. Cancer research. 2011;71(6):2360-70.</w:t>
      </w:r>
    </w:p>
    <w:p w14:paraId="1AACEA48" w14:textId="77777777" w:rsidR="00442C7A" w:rsidRPr="00576F1F" w:rsidRDefault="00442C7A" w:rsidP="00442C7A">
      <w:pPr>
        <w:pStyle w:val="EndNoteBibliography"/>
        <w:spacing w:after="0"/>
      </w:pPr>
      <w:r w:rsidRPr="00576F1F">
        <w:t>18.</w:t>
      </w:r>
      <w:r w:rsidRPr="00576F1F">
        <w:tab/>
        <w:t>Suvà M-L, Riggi N, Janiszewska M, Radovanovic I, Provero P, Stehle J-C, et al. EZH2 is essential for glioblastoma cancer stem cell maintenance. Cancer research. 2009;69(24):9211-8.</w:t>
      </w:r>
    </w:p>
    <w:p w14:paraId="76A47AE9" w14:textId="77777777" w:rsidR="00442C7A" w:rsidRPr="00576F1F" w:rsidRDefault="00442C7A" w:rsidP="00442C7A">
      <w:pPr>
        <w:pStyle w:val="EndNoteBibliography"/>
        <w:spacing w:after="0"/>
      </w:pPr>
      <w:r w:rsidRPr="00576F1F">
        <w:t>19.</w:t>
      </w:r>
      <w:r w:rsidRPr="00576F1F">
        <w:tab/>
        <w:t>Zhou J, Nie D, Li J, Du X, Lu Y, Li Y, et al. PTEN is fundamental for elimination of leukemia stem cells mediated by GSK126 targeting EZH2 in chronic myelogenous leukemia. Clinical Cancer Research. 2018;24(1):145-57.</w:t>
      </w:r>
    </w:p>
    <w:p w14:paraId="1F0C23AC" w14:textId="77777777" w:rsidR="00442C7A" w:rsidRPr="00576F1F" w:rsidRDefault="00442C7A" w:rsidP="00442C7A">
      <w:pPr>
        <w:pStyle w:val="EndNoteBibliography"/>
        <w:spacing w:after="0"/>
      </w:pPr>
      <w:r w:rsidRPr="00576F1F">
        <w:t>20.</w:t>
      </w:r>
      <w:r w:rsidRPr="00576F1F">
        <w:tab/>
        <w:t>Ihira K, Dong P, Xiong Y, Watari H, Konno Y, Hanley SJ, et al. EZH2 inhibition suppresses endometrial cancer progression via miR-361/Twist axis. Oncotarget. 2017;8(8):13509.</w:t>
      </w:r>
    </w:p>
    <w:p w14:paraId="2FC14E09" w14:textId="77777777" w:rsidR="00442C7A" w:rsidRPr="00576F1F" w:rsidRDefault="00442C7A" w:rsidP="00442C7A">
      <w:pPr>
        <w:pStyle w:val="EndNoteBibliography"/>
        <w:spacing w:after="0"/>
      </w:pPr>
      <w:r w:rsidRPr="00576F1F">
        <w:t>21.</w:t>
      </w:r>
      <w:r w:rsidRPr="00576F1F">
        <w:tab/>
        <w:t>de Mello DC, Saito KC, Cristovão MM, Kimura ET, Fuziwara CS. Modulation of EZH2 activity induces an antitumoral effect and cell redifferentiation in anaplastic thyroid cancer. International Journal of Molecular Sciences. 2023;24(9):7872.</w:t>
      </w:r>
    </w:p>
    <w:p w14:paraId="25DB6CDD" w14:textId="77777777" w:rsidR="00442C7A" w:rsidRPr="00576F1F" w:rsidRDefault="00442C7A" w:rsidP="00442C7A">
      <w:pPr>
        <w:pStyle w:val="EndNoteBibliography"/>
        <w:spacing w:after="0"/>
      </w:pPr>
      <w:r w:rsidRPr="00576F1F">
        <w:t>22.</w:t>
      </w:r>
      <w:r w:rsidRPr="00576F1F">
        <w:tab/>
        <w:t>Cardenas H, Zhao J, Vieth E, Nephew KP, Matei D. EZH2 inhibition promotes epithelial-to-mesenchymal transition in ovarian cancer cells. Oncotarget. 2016;7(51):84453.</w:t>
      </w:r>
    </w:p>
    <w:p w14:paraId="6DEC1999" w14:textId="77777777" w:rsidR="00442C7A" w:rsidRPr="00576F1F" w:rsidRDefault="00442C7A" w:rsidP="00442C7A">
      <w:pPr>
        <w:pStyle w:val="EndNoteBibliography"/>
        <w:spacing w:after="0"/>
      </w:pPr>
      <w:r w:rsidRPr="00576F1F">
        <w:t>23.</w:t>
      </w:r>
      <w:r w:rsidRPr="00576F1F">
        <w:tab/>
        <w:t>Zhu P, Wang Y, Huang G, Ye B, Liu B, Wu J, et al. lnc-β-Catm elicits EZH2-dependent β-catenin stabilization and sustains liver CSC self-renewal. Nature structural &amp; molecular biology. 2016;23(7):631-9.</w:t>
      </w:r>
    </w:p>
    <w:p w14:paraId="159EEF15" w14:textId="77777777" w:rsidR="00442C7A" w:rsidRPr="00576F1F" w:rsidRDefault="00442C7A" w:rsidP="00442C7A">
      <w:pPr>
        <w:pStyle w:val="EndNoteBibliography"/>
        <w:spacing w:after="0"/>
      </w:pPr>
      <w:r w:rsidRPr="00576F1F">
        <w:t>24.</w:t>
      </w:r>
      <w:r w:rsidRPr="00576F1F">
        <w:tab/>
        <w:t>Chang C-J, Yang J-Y, Xia W, Chen C-T, Xie X, Chao C-H, et al. EZH2 promotes expansion of breast tumor initiating cells through activation of RAF1-β-catenin signaling. Cancer cell. 2011;19(1):86-100.</w:t>
      </w:r>
    </w:p>
    <w:p w14:paraId="0D46ACB5" w14:textId="77777777" w:rsidR="00442C7A" w:rsidRPr="00576F1F" w:rsidRDefault="00442C7A" w:rsidP="00442C7A">
      <w:pPr>
        <w:pStyle w:val="EndNoteBibliography"/>
        <w:spacing w:after="0"/>
      </w:pPr>
      <w:r w:rsidRPr="00576F1F">
        <w:t>25.</w:t>
      </w:r>
      <w:r w:rsidRPr="00576F1F">
        <w:tab/>
        <w:t>Rountree CB, Mishra L, Willenbring H. Stem cells in liver diseases and cancer: recent advances on the path to new therapies. Hepatology. 2012;55(1):298-306.</w:t>
      </w:r>
    </w:p>
    <w:p w14:paraId="6B5C5872" w14:textId="77777777" w:rsidR="00442C7A" w:rsidRPr="00576F1F" w:rsidRDefault="00442C7A" w:rsidP="00442C7A">
      <w:pPr>
        <w:pStyle w:val="EndNoteBibliography"/>
        <w:spacing w:after="0"/>
      </w:pPr>
      <w:r w:rsidRPr="00576F1F">
        <w:t>26.</w:t>
      </w:r>
      <w:r w:rsidRPr="00576F1F">
        <w:tab/>
        <w:t>Svedlund J, Barazeghi E, Stålberg P, Hellman P, Åkerström G, Björklund P, et al. The histone methyltransferase EZH2, an oncogene common to benign and malignant parathyroid tumors. Endocr Relat Cancer. 2014;21(2):231-9.</w:t>
      </w:r>
    </w:p>
    <w:p w14:paraId="50B9EC33" w14:textId="77777777" w:rsidR="00442C7A" w:rsidRPr="00576F1F" w:rsidRDefault="00442C7A" w:rsidP="00442C7A">
      <w:pPr>
        <w:pStyle w:val="EndNoteBibliography"/>
        <w:spacing w:after="0"/>
      </w:pPr>
      <w:r w:rsidRPr="00576F1F">
        <w:t>27.</w:t>
      </w:r>
      <w:r w:rsidRPr="00576F1F">
        <w:tab/>
        <w:t>Zhao L, Zhang Q, Luan X, Huang X, Zhao S, Zhao H. Relationship between the expression of Notch1 and EZH2 and the prognosis of breast invasive ductal carcinoma. Genet Mol Res. 2016;15(1).</w:t>
      </w:r>
    </w:p>
    <w:p w14:paraId="07A731D4" w14:textId="77777777" w:rsidR="00442C7A" w:rsidRPr="00576F1F" w:rsidRDefault="00442C7A" w:rsidP="00442C7A">
      <w:pPr>
        <w:pStyle w:val="EndNoteBibliography"/>
        <w:spacing w:after="0"/>
      </w:pPr>
      <w:r w:rsidRPr="00576F1F">
        <w:t>28.</w:t>
      </w:r>
      <w:r w:rsidRPr="00576F1F">
        <w:tab/>
        <w:t>Jin L, Vu T, Yuan G, Datta PK. STRAP promotes stemness of human colorectal cancer via epigenetic regulation of the NOTCH pathway. Cancer research. 2017;77(20):5464-78.</w:t>
      </w:r>
    </w:p>
    <w:p w14:paraId="342F4891" w14:textId="77777777" w:rsidR="00442C7A" w:rsidRPr="00576F1F" w:rsidRDefault="00442C7A" w:rsidP="00442C7A">
      <w:pPr>
        <w:pStyle w:val="EndNoteBibliography"/>
        <w:spacing w:after="0"/>
      </w:pPr>
      <w:r w:rsidRPr="00576F1F">
        <w:t>29.</w:t>
      </w:r>
      <w:r w:rsidRPr="00576F1F">
        <w:tab/>
        <w:t>Safaei S, Baradaran B, Mansoori B, Fardi M, Baghbani E, Amini M, et al. EZH2 knockdown upregulates expression of the genes involved in T-ALL cell differentiation. Pharmaceutical Sciences. 2021;28(3):405-13.</w:t>
      </w:r>
    </w:p>
    <w:p w14:paraId="14FF9F25" w14:textId="77777777" w:rsidR="00442C7A" w:rsidRPr="00576F1F" w:rsidRDefault="00442C7A" w:rsidP="00442C7A">
      <w:pPr>
        <w:pStyle w:val="EndNoteBibliography"/>
        <w:spacing w:after="0"/>
      </w:pPr>
      <w:r w:rsidRPr="00576F1F">
        <w:t>30.</w:t>
      </w:r>
      <w:r w:rsidRPr="00576F1F">
        <w:tab/>
        <w:t>Phi LTH, Sari IN, Yang Y-G, Lee S-H, Jun N, Kim KS, et al. Cancer stem cells (CSCs) in drug resistance and their therapeutic implications in cancer treatment. Stem cells international. 2018;2018.</w:t>
      </w:r>
    </w:p>
    <w:p w14:paraId="2D891852" w14:textId="77777777" w:rsidR="00442C7A" w:rsidRPr="00576F1F" w:rsidRDefault="00442C7A" w:rsidP="00442C7A">
      <w:pPr>
        <w:pStyle w:val="EndNoteBibliography"/>
        <w:spacing w:after="0"/>
      </w:pPr>
      <w:r w:rsidRPr="00576F1F">
        <w:t>31.</w:t>
      </w:r>
      <w:r w:rsidRPr="00576F1F">
        <w:tab/>
        <w:t>Katona BW, Liu Y, Ma A, Jin J, Hua X. EZH2 inhibition enhances the efficacy of an EGFR inhibitor in suppressing colon cancer cells. Cancer biology &amp; therapy. 2014;15(12):1677-87.</w:t>
      </w:r>
    </w:p>
    <w:p w14:paraId="7F76DF5F" w14:textId="77777777" w:rsidR="00442C7A" w:rsidRPr="00576F1F" w:rsidRDefault="00442C7A" w:rsidP="00442C7A">
      <w:pPr>
        <w:pStyle w:val="EndNoteBibliography"/>
        <w:spacing w:after="0"/>
      </w:pPr>
      <w:r w:rsidRPr="00576F1F">
        <w:t>32.</w:t>
      </w:r>
      <w:r w:rsidRPr="00576F1F">
        <w:tab/>
        <w:t>Du T-Q, Liu R, Zhang Q, Luo H, Liu Z, Sun S, et al. EZH2 as a prognostic factor and its immune implication with molecular characterization in prostate cancer: an integrated multi-omics in silico analysis. Biomolecules. 2022;12(11):1617.</w:t>
      </w:r>
    </w:p>
    <w:p w14:paraId="0E643AB2" w14:textId="77777777" w:rsidR="00442C7A" w:rsidRPr="00576F1F" w:rsidRDefault="00442C7A" w:rsidP="00442C7A">
      <w:pPr>
        <w:pStyle w:val="EndNoteBibliography"/>
        <w:spacing w:after="0"/>
      </w:pPr>
      <w:r w:rsidRPr="00576F1F">
        <w:t>33.</w:t>
      </w:r>
      <w:r w:rsidRPr="00576F1F">
        <w:tab/>
        <w:t>Luo L, Wang Z, Hu T, Feng Z, Zeng Q, Shu X, et al. Multiomics characteristics and immunotherapeutic potential of EZH2 in pan-cancer. Bioscience Reports. 2023;43(1):BSR20222230.</w:t>
      </w:r>
    </w:p>
    <w:p w14:paraId="362C89D1" w14:textId="77777777" w:rsidR="00442C7A" w:rsidRPr="00576F1F" w:rsidRDefault="00442C7A" w:rsidP="00442C7A">
      <w:pPr>
        <w:pStyle w:val="EndNoteBibliography"/>
        <w:spacing w:after="0"/>
      </w:pPr>
      <w:r w:rsidRPr="00576F1F">
        <w:t>34.</w:t>
      </w:r>
      <w:r w:rsidRPr="00576F1F">
        <w:tab/>
        <w:t>Yamamoto I, Nosho K, Kanno S, Igarashi H, Kurihara H, Ishigami K, et al. EZH2 expression is a prognostic biomarker in patients with colorectal cancer treated with anti-EGFR therapeutics. Oncotarget. 2017;8(11):17810.</w:t>
      </w:r>
    </w:p>
    <w:p w14:paraId="65AFF7E2" w14:textId="77777777" w:rsidR="00442C7A" w:rsidRPr="00576F1F" w:rsidRDefault="00442C7A" w:rsidP="00442C7A">
      <w:pPr>
        <w:pStyle w:val="EndNoteBibliography"/>
      </w:pPr>
      <w:r w:rsidRPr="00576F1F">
        <w:t>35.</w:t>
      </w:r>
      <w:r w:rsidRPr="00576F1F">
        <w:tab/>
        <w:t>Chen Yn, Hou Sq, Jiang R, Sun Jl, Cheng Cd, Qian Zr. EZH2 is a potential prognostic predictor of glioma. Journal of cellular and molecular medicine. 2021;25(2):925-36.</w:t>
      </w:r>
    </w:p>
    <w:p w14:paraId="2AC57497" w14:textId="77777777" w:rsidR="00442C7A" w:rsidRPr="00576F1F" w:rsidRDefault="00442C7A" w:rsidP="00442C7A">
      <w:pPr>
        <w:rPr>
          <w:rFonts w:asciiTheme="majorBidi" w:hAnsiTheme="majorBidi" w:cstheme="majorBidi"/>
        </w:rPr>
      </w:pPr>
      <w:r w:rsidRPr="00576F1F">
        <w:rPr>
          <w:rFonts w:asciiTheme="majorBidi" w:hAnsiTheme="majorBidi" w:cstheme="majorBidi"/>
        </w:rPr>
        <w:fldChar w:fldCharType="end"/>
      </w:r>
    </w:p>
    <w:p w14:paraId="68682E2E" w14:textId="5C120E8C" w:rsidR="00442C7A" w:rsidRPr="00576F1F" w:rsidRDefault="00442C7A" w:rsidP="00A12BBF">
      <w:pPr>
        <w:rPr>
          <w:rFonts w:asciiTheme="majorBidi" w:hAnsiTheme="majorBidi" w:cstheme="majorBidi"/>
        </w:rPr>
      </w:pPr>
    </w:p>
    <w:p w14:paraId="7FC09B82" w14:textId="1727D261" w:rsidR="00442C7A" w:rsidRPr="00576F1F" w:rsidRDefault="00442C7A" w:rsidP="00A12BBF">
      <w:pPr>
        <w:rPr>
          <w:rFonts w:asciiTheme="majorBidi" w:hAnsiTheme="majorBidi" w:cstheme="majorBidi"/>
        </w:rPr>
      </w:pPr>
    </w:p>
    <w:p w14:paraId="53662FC7" w14:textId="1B920787" w:rsidR="002A4FA7" w:rsidRPr="00576F1F" w:rsidRDefault="00C43EAB" w:rsidP="00A12BBF">
      <w:pPr>
        <w:rPr>
          <w:rFonts w:asciiTheme="majorBidi" w:hAnsiTheme="majorBidi" w:cstheme="majorBidi"/>
        </w:rPr>
      </w:pPr>
      <w:r w:rsidRPr="00576F1F">
        <w:rPr>
          <w:rFonts w:asciiTheme="majorBidi" w:hAnsiTheme="majorBidi" w:cstheme="majorBidi"/>
          <w:noProof/>
        </w:rPr>
        <mc:AlternateContent>
          <mc:Choice Requires="wps">
            <w:drawing>
              <wp:anchor distT="0" distB="0" distL="114300" distR="114300" simplePos="0" relativeHeight="251668480" behindDoc="0" locked="0" layoutInCell="1" allowOverlap="1" wp14:anchorId="5671F6B7" wp14:editId="7A1A0A9C">
                <wp:simplePos x="0" y="0"/>
                <wp:positionH relativeFrom="column">
                  <wp:posOffset>-2924942</wp:posOffset>
                </wp:positionH>
                <wp:positionV relativeFrom="paragraph">
                  <wp:posOffset>-342900</wp:posOffset>
                </wp:positionV>
                <wp:extent cx="504825" cy="257175"/>
                <wp:effectExtent l="0" t="0" r="9525" b="9525"/>
                <wp:wrapNone/>
                <wp:docPr id="672" name="Text Box 672"/>
                <wp:cNvGraphicFramePr/>
                <a:graphic xmlns:a="http://schemas.openxmlformats.org/drawingml/2006/main">
                  <a:graphicData uri="http://schemas.microsoft.com/office/word/2010/wordprocessingShape">
                    <wps:wsp>
                      <wps:cNvSpPr txBox="1"/>
                      <wps:spPr>
                        <a:xfrm>
                          <a:off x="0" y="0"/>
                          <a:ext cx="504825" cy="257175"/>
                        </a:xfrm>
                        <a:prstGeom prst="rect">
                          <a:avLst/>
                        </a:prstGeom>
                        <a:solidFill>
                          <a:sysClr val="window" lastClr="FFFFFF"/>
                        </a:solidFill>
                        <a:ln w="6350">
                          <a:noFill/>
                        </a:ln>
                        <a:effectLst/>
                      </wps:spPr>
                      <wps:txbx>
                        <w:txbxContent>
                          <w:p w14:paraId="38F36629" w14:textId="77777777" w:rsidR="00377FF8" w:rsidRDefault="00377FF8" w:rsidP="00C43EA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71F6B7" id="Text Box 672" o:spid="_x0000_s1102" type="#_x0000_t202" style="position:absolute;margin-left:-230.3pt;margin-top:-27pt;width:39.75pt;height:20.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" fillcolor="window" stroked="f" strokeweight=".5pt">
                <v:textbox>
                  <w:txbxContent>
                    <w:p w14:paraId="38F36629" w14:textId="77777777" w:rsidR="00377FF8" w:rsidRDefault="00377FF8" w:rsidP="00C43EAB">
                      <w:r>
                        <w:t>c</w:t>
                      </w:r>
                    </w:p>
                  </w:txbxContent>
                </v:textbox>
              </v:shape>
            </w:pict>
          </mc:Fallback>
        </mc:AlternateContent>
      </w:r>
    </w:p>
    <w:sectPr w:rsidR="002A4FA7" w:rsidRPr="00576F1F" w:rsidSect="004831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066E2" w14:textId="77777777" w:rsidR="00190141" w:rsidRDefault="00190141" w:rsidP="00E71F38">
      <w:pPr>
        <w:spacing w:after="0" w:line="240" w:lineRule="auto"/>
      </w:pPr>
      <w:r>
        <w:separator/>
      </w:r>
    </w:p>
  </w:endnote>
  <w:endnote w:type="continuationSeparator" w:id="0">
    <w:p w14:paraId="1868F752" w14:textId="77777777" w:rsidR="00190141" w:rsidRDefault="00190141" w:rsidP="00E71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B Lotus">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AF05F" w14:textId="77777777" w:rsidR="00190141" w:rsidRDefault="00190141" w:rsidP="00E71F38">
      <w:pPr>
        <w:spacing w:after="0" w:line="240" w:lineRule="auto"/>
      </w:pPr>
      <w:r>
        <w:separator/>
      </w:r>
    </w:p>
  </w:footnote>
  <w:footnote w:type="continuationSeparator" w:id="0">
    <w:p w14:paraId="017E7C32" w14:textId="77777777" w:rsidR="00190141" w:rsidRDefault="00190141" w:rsidP="00E71F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63"/>
    <w:rsid w:val="000164B8"/>
    <w:rsid w:val="0002096C"/>
    <w:rsid w:val="000215E6"/>
    <w:rsid w:val="000311DC"/>
    <w:rsid w:val="00043AC5"/>
    <w:rsid w:val="00053AFF"/>
    <w:rsid w:val="00056DE7"/>
    <w:rsid w:val="000717BE"/>
    <w:rsid w:val="00076282"/>
    <w:rsid w:val="00084F0A"/>
    <w:rsid w:val="00091420"/>
    <w:rsid w:val="000C2E7A"/>
    <w:rsid w:val="000C344D"/>
    <w:rsid w:val="000C56F6"/>
    <w:rsid w:val="000E629D"/>
    <w:rsid w:val="000F4F81"/>
    <w:rsid w:val="00101F80"/>
    <w:rsid w:val="001145F3"/>
    <w:rsid w:val="00122939"/>
    <w:rsid w:val="00127F1F"/>
    <w:rsid w:val="001334B8"/>
    <w:rsid w:val="00146E64"/>
    <w:rsid w:val="00156C93"/>
    <w:rsid w:val="00166F4C"/>
    <w:rsid w:val="00190141"/>
    <w:rsid w:val="0019050D"/>
    <w:rsid w:val="00191D85"/>
    <w:rsid w:val="00195FB2"/>
    <w:rsid w:val="00196D7E"/>
    <w:rsid w:val="00197B52"/>
    <w:rsid w:val="001A08BC"/>
    <w:rsid w:val="001A7796"/>
    <w:rsid w:val="001B7085"/>
    <w:rsid w:val="001C23C2"/>
    <w:rsid w:val="001C76BD"/>
    <w:rsid w:val="001E36F0"/>
    <w:rsid w:val="001F43D4"/>
    <w:rsid w:val="001F6B7F"/>
    <w:rsid w:val="002057AA"/>
    <w:rsid w:val="00214571"/>
    <w:rsid w:val="00230397"/>
    <w:rsid w:val="00232E77"/>
    <w:rsid w:val="00235533"/>
    <w:rsid w:val="002356B7"/>
    <w:rsid w:val="00265E75"/>
    <w:rsid w:val="002A4FA7"/>
    <w:rsid w:val="002C30B9"/>
    <w:rsid w:val="002D53C7"/>
    <w:rsid w:val="002D5CC8"/>
    <w:rsid w:val="002E1EBD"/>
    <w:rsid w:val="002F76D3"/>
    <w:rsid w:val="002F76F2"/>
    <w:rsid w:val="003138E6"/>
    <w:rsid w:val="00325D9A"/>
    <w:rsid w:val="0032688E"/>
    <w:rsid w:val="00356A7B"/>
    <w:rsid w:val="00362076"/>
    <w:rsid w:val="003660DF"/>
    <w:rsid w:val="0037211D"/>
    <w:rsid w:val="003756F5"/>
    <w:rsid w:val="00377FF8"/>
    <w:rsid w:val="00392E2F"/>
    <w:rsid w:val="003B369C"/>
    <w:rsid w:val="003C065D"/>
    <w:rsid w:val="003C129A"/>
    <w:rsid w:val="003D0FD2"/>
    <w:rsid w:val="003D540D"/>
    <w:rsid w:val="003E1711"/>
    <w:rsid w:val="004104BC"/>
    <w:rsid w:val="00430F82"/>
    <w:rsid w:val="00436989"/>
    <w:rsid w:val="00442C7A"/>
    <w:rsid w:val="00474353"/>
    <w:rsid w:val="00483193"/>
    <w:rsid w:val="00487607"/>
    <w:rsid w:val="00492353"/>
    <w:rsid w:val="00497A55"/>
    <w:rsid w:val="00497C24"/>
    <w:rsid w:val="004C0888"/>
    <w:rsid w:val="004C1772"/>
    <w:rsid w:val="004C1E59"/>
    <w:rsid w:val="004C530A"/>
    <w:rsid w:val="004C608D"/>
    <w:rsid w:val="004D5E4A"/>
    <w:rsid w:val="004E3B21"/>
    <w:rsid w:val="004F2069"/>
    <w:rsid w:val="004F617E"/>
    <w:rsid w:val="00522D13"/>
    <w:rsid w:val="00556C20"/>
    <w:rsid w:val="0057063C"/>
    <w:rsid w:val="00575B71"/>
    <w:rsid w:val="00576F1F"/>
    <w:rsid w:val="00576FEF"/>
    <w:rsid w:val="00582A46"/>
    <w:rsid w:val="005A4D21"/>
    <w:rsid w:val="005C426A"/>
    <w:rsid w:val="005D4B61"/>
    <w:rsid w:val="00603953"/>
    <w:rsid w:val="00617572"/>
    <w:rsid w:val="00624CC9"/>
    <w:rsid w:val="00625CCE"/>
    <w:rsid w:val="006365DD"/>
    <w:rsid w:val="00636632"/>
    <w:rsid w:val="00640364"/>
    <w:rsid w:val="00643761"/>
    <w:rsid w:val="00645D3A"/>
    <w:rsid w:val="00646D5C"/>
    <w:rsid w:val="00667293"/>
    <w:rsid w:val="00680845"/>
    <w:rsid w:val="006A7EFC"/>
    <w:rsid w:val="006B02C6"/>
    <w:rsid w:val="006C1784"/>
    <w:rsid w:val="006C28D0"/>
    <w:rsid w:val="006D2C90"/>
    <w:rsid w:val="006E32F1"/>
    <w:rsid w:val="006E4FE7"/>
    <w:rsid w:val="006F2E28"/>
    <w:rsid w:val="007277D8"/>
    <w:rsid w:val="00746D46"/>
    <w:rsid w:val="00747EF0"/>
    <w:rsid w:val="007526F8"/>
    <w:rsid w:val="0075595B"/>
    <w:rsid w:val="007561B1"/>
    <w:rsid w:val="0075762A"/>
    <w:rsid w:val="007703B6"/>
    <w:rsid w:val="00775C22"/>
    <w:rsid w:val="0078099B"/>
    <w:rsid w:val="00796980"/>
    <w:rsid w:val="00797F46"/>
    <w:rsid w:val="007B2CB3"/>
    <w:rsid w:val="007C4BC5"/>
    <w:rsid w:val="007E3050"/>
    <w:rsid w:val="007E314C"/>
    <w:rsid w:val="007E3456"/>
    <w:rsid w:val="007E40DF"/>
    <w:rsid w:val="007E706F"/>
    <w:rsid w:val="007E7D79"/>
    <w:rsid w:val="00803D67"/>
    <w:rsid w:val="00811B4B"/>
    <w:rsid w:val="00822E91"/>
    <w:rsid w:val="008376C3"/>
    <w:rsid w:val="008422CC"/>
    <w:rsid w:val="00842646"/>
    <w:rsid w:val="00851D19"/>
    <w:rsid w:val="00874105"/>
    <w:rsid w:val="00890173"/>
    <w:rsid w:val="00890AC5"/>
    <w:rsid w:val="008A0EB1"/>
    <w:rsid w:val="008A6913"/>
    <w:rsid w:val="008B7A13"/>
    <w:rsid w:val="008C75A7"/>
    <w:rsid w:val="008D20F2"/>
    <w:rsid w:val="008E535B"/>
    <w:rsid w:val="008F0765"/>
    <w:rsid w:val="009137B9"/>
    <w:rsid w:val="00927344"/>
    <w:rsid w:val="009424F4"/>
    <w:rsid w:val="00961967"/>
    <w:rsid w:val="00970688"/>
    <w:rsid w:val="009910F7"/>
    <w:rsid w:val="009A04F3"/>
    <w:rsid w:val="009A4E08"/>
    <w:rsid w:val="009B3BB2"/>
    <w:rsid w:val="009C32A0"/>
    <w:rsid w:val="009C6D4B"/>
    <w:rsid w:val="009D3AF3"/>
    <w:rsid w:val="009F6AE0"/>
    <w:rsid w:val="00A057F3"/>
    <w:rsid w:val="00A12BBF"/>
    <w:rsid w:val="00A21FDF"/>
    <w:rsid w:val="00A231C1"/>
    <w:rsid w:val="00A23525"/>
    <w:rsid w:val="00A341B8"/>
    <w:rsid w:val="00A37A5A"/>
    <w:rsid w:val="00A415C9"/>
    <w:rsid w:val="00A50D93"/>
    <w:rsid w:val="00A53C7B"/>
    <w:rsid w:val="00A66F32"/>
    <w:rsid w:val="00A822CF"/>
    <w:rsid w:val="00A83C0E"/>
    <w:rsid w:val="00A87FEB"/>
    <w:rsid w:val="00A92101"/>
    <w:rsid w:val="00A9776D"/>
    <w:rsid w:val="00A97B29"/>
    <w:rsid w:val="00AA36AF"/>
    <w:rsid w:val="00AB33F3"/>
    <w:rsid w:val="00AC0E7E"/>
    <w:rsid w:val="00AD3E48"/>
    <w:rsid w:val="00AD7C6B"/>
    <w:rsid w:val="00AF1083"/>
    <w:rsid w:val="00AF577C"/>
    <w:rsid w:val="00B01DBA"/>
    <w:rsid w:val="00B06B95"/>
    <w:rsid w:val="00B2188C"/>
    <w:rsid w:val="00B269DD"/>
    <w:rsid w:val="00B32BBD"/>
    <w:rsid w:val="00B42D70"/>
    <w:rsid w:val="00B60C82"/>
    <w:rsid w:val="00B73CB2"/>
    <w:rsid w:val="00B7512C"/>
    <w:rsid w:val="00B77BC4"/>
    <w:rsid w:val="00B90290"/>
    <w:rsid w:val="00B979A1"/>
    <w:rsid w:val="00BA0349"/>
    <w:rsid w:val="00BA07FB"/>
    <w:rsid w:val="00BC43C7"/>
    <w:rsid w:val="00BD3A92"/>
    <w:rsid w:val="00BE2F44"/>
    <w:rsid w:val="00BF716A"/>
    <w:rsid w:val="00C05637"/>
    <w:rsid w:val="00C17418"/>
    <w:rsid w:val="00C17B78"/>
    <w:rsid w:val="00C43EAB"/>
    <w:rsid w:val="00C46F17"/>
    <w:rsid w:val="00C629B4"/>
    <w:rsid w:val="00C82354"/>
    <w:rsid w:val="00C87983"/>
    <w:rsid w:val="00C9123A"/>
    <w:rsid w:val="00C941A4"/>
    <w:rsid w:val="00CA4246"/>
    <w:rsid w:val="00CB180D"/>
    <w:rsid w:val="00CB5163"/>
    <w:rsid w:val="00CC2375"/>
    <w:rsid w:val="00CE02AF"/>
    <w:rsid w:val="00CF022F"/>
    <w:rsid w:val="00CF289F"/>
    <w:rsid w:val="00CF7058"/>
    <w:rsid w:val="00D22DF8"/>
    <w:rsid w:val="00D30454"/>
    <w:rsid w:val="00D32936"/>
    <w:rsid w:val="00D4195A"/>
    <w:rsid w:val="00D464B0"/>
    <w:rsid w:val="00D473C6"/>
    <w:rsid w:val="00D64673"/>
    <w:rsid w:val="00D663D5"/>
    <w:rsid w:val="00DA3151"/>
    <w:rsid w:val="00DB3B22"/>
    <w:rsid w:val="00E34C22"/>
    <w:rsid w:val="00E40153"/>
    <w:rsid w:val="00E50238"/>
    <w:rsid w:val="00E525B6"/>
    <w:rsid w:val="00E54D08"/>
    <w:rsid w:val="00E644CE"/>
    <w:rsid w:val="00E65040"/>
    <w:rsid w:val="00E71F38"/>
    <w:rsid w:val="00E772E1"/>
    <w:rsid w:val="00E86205"/>
    <w:rsid w:val="00E86DF7"/>
    <w:rsid w:val="00E92B56"/>
    <w:rsid w:val="00E941C6"/>
    <w:rsid w:val="00E94242"/>
    <w:rsid w:val="00E97C09"/>
    <w:rsid w:val="00EB1E02"/>
    <w:rsid w:val="00ED0B9B"/>
    <w:rsid w:val="00EE6AEF"/>
    <w:rsid w:val="00EE7569"/>
    <w:rsid w:val="00EF5919"/>
    <w:rsid w:val="00F03B99"/>
    <w:rsid w:val="00F52210"/>
    <w:rsid w:val="00F53BD7"/>
    <w:rsid w:val="00F6037F"/>
    <w:rsid w:val="00F87D3D"/>
    <w:rsid w:val="00F93789"/>
    <w:rsid w:val="00F96C40"/>
    <w:rsid w:val="00FB41EA"/>
    <w:rsid w:val="00FB754A"/>
    <w:rsid w:val="00FC0A4F"/>
    <w:rsid w:val="00FC37EE"/>
    <w:rsid w:val="00FD1816"/>
    <w:rsid w:val="00FD65E5"/>
    <w:rsid w:val="00FD749C"/>
    <w:rsid w:val="00FD7EF6"/>
    <w:rsid w:val="00FE35AA"/>
    <w:rsid w:val="00FE6A5A"/>
    <w:rsid w:val="00FF27A9"/>
    <w:rsid w:val="00FF39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1F753"/>
  <w15:docId w15:val="{18F75D74-18AC-42CE-B58E-558BDB9C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6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69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989"/>
    <w:rPr>
      <w:rFonts w:ascii="Tahoma" w:hAnsi="Tahoma" w:cs="Tahoma"/>
      <w:sz w:val="16"/>
      <w:szCs w:val="16"/>
    </w:rPr>
  </w:style>
  <w:style w:type="table" w:styleId="TableGrid">
    <w:name w:val="Table Grid"/>
    <w:basedOn w:val="TableNormal"/>
    <w:uiPriority w:val="39"/>
    <w:rsid w:val="0041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6DE7"/>
    <w:rPr>
      <w:sz w:val="16"/>
      <w:szCs w:val="16"/>
    </w:rPr>
  </w:style>
  <w:style w:type="paragraph" w:styleId="CommentText">
    <w:name w:val="annotation text"/>
    <w:basedOn w:val="Normal"/>
    <w:link w:val="CommentTextChar"/>
    <w:uiPriority w:val="99"/>
    <w:semiHidden/>
    <w:unhideWhenUsed/>
    <w:rsid w:val="00056DE7"/>
    <w:pPr>
      <w:spacing w:line="240" w:lineRule="auto"/>
    </w:pPr>
    <w:rPr>
      <w:sz w:val="20"/>
      <w:szCs w:val="20"/>
    </w:rPr>
  </w:style>
  <w:style w:type="character" w:customStyle="1" w:styleId="CommentTextChar">
    <w:name w:val="Comment Text Char"/>
    <w:basedOn w:val="DefaultParagraphFont"/>
    <w:link w:val="CommentText"/>
    <w:uiPriority w:val="99"/>
    <w:semiHidden/>
    <w:rsid w:val="00056DE7"/>
    <w:rPr>
      <w:sz w:val="20"/>
      <w:szCs w:val="20"/>
    </w:rPr>
  </w:style>
  <w:style w:type="paragraph" w:styleId="CommentSubject">
    <w:name w:val="annotation subject"/>
    <w:basedOn w:val="CommentText"/>
    <w:next w:val="CommentText"/>
    <w:link w:val="CommentSubjectChar"/>
    <w:uiPriority w:val="99"/>
    <w:semiHidden/>
    <w:unhideWhenUsed/>
    <w:rsid w:val="00056DE7"/>
    <w:rPr>
      <w:b/>
      <w:bCs/>
    </w:rPr>
  </w:style>
  <w:style w:type="character" w:customStyle="1" w:styleId="CommentSubjectChar">
    <w:name w:val="Comment Subject Char"/>
    <w:basedOn w:val="CommentTextChar"/>
    <w:link w:val="CommentSubject"/>
    <w:uiPriority w:val="99"/>
    <w:semiHidden/>
    <w:rsid w:val="00056DE7"/>
    <w:rPr>
      <w:b/>
      <w:bCs/>
      <w:sz w:val="20"/>
      <w:szCs w:val="20"/>
    </w:rPr>
  </w:style>
  <w:style w:type="paragraph" w:styleId="Revision">
    <w:name w:val="Revision"/>
    <w:hidden/>
    <w:uiPriority w:val="99"/>
    <w:semiHidden/>
    <w:rsid w:val="00822E91"/>
    <w:pPr>
      <w:spacing w:after="0" w:line="240" w:lineRule="auto"/>
    </w:pPr>
  </w:style>
  <w:style w:type="table" w:customStyle="1" w:styleId="GridTable4-Accent51">
    <w:name w:val="Grid Table 4 - Accent 51"/>
    <w:basedOn w:val="TableNormal"/>
    <w:uiPriority w:val="49"/>
    <w:rsid w:val="003C129A"/>
    <w:pPr>
      <w:spacing w:after="0" w:line="240" w:lineRule="auto"/>
    </w:pPr>
    <w:rPr>
      <w:kern w:val="2"/>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Header">
    <w:name w:val="header"/>
    <w:basedOn w:val="Normal"/>
    <w:link w:val="HeaderChar"/>
    <w:uiPriority w:val="99"/>
    <w:unhideWhenUsed/>
    <w:rsid w:val="00E71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F38"/>
  </w:style>
  <w:style w:type="paragraph" w:styleId="Footer">
    <w:name w:val="footer"/>
    <w:basedOn w:val="Normal"/>
    <w:link w:val="FooterChar"/>
    <w:uiPriority w:val="99"/>
    <w:unhideWhenUsed/>
    <w:rsid w:val="00E71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F38"/>
  </w:style>
  <w:style w:type="table" w:customStyle="1" w:styleId="TableGrid1">
    <w:name w:val="Table Grid1"/>
    <w:basedOn w:val="TableNormal"/>
    <w:next w:val="TableGrid"/>
    <w:uiPriority w:val="59"/>
    <w:rsid w:val="00A12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12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442C7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42C7A"/>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7975">
      <w:bodyDiv w:val="1"/>
      <w:marLeft w:val="0"/>
      <w:marRight w:val="0"/>
      <w:marTop w:val="0"/>
      <w:marBottom w:val="0"/>
      <w:divBdr>
        <w:top w:val="none" w:sz="0" w:space="0" w:color="auto"/>
        <w:left w:val="none" w:sz="0" w:space="0" w:color="auto"/>
        <w:bottom w:val="none" w:sz="0" w:space="0" w:color="auto"/>
        <w:right w:val="none" w:sz="0" w:space="0" w:color="auto"/>
      </w:divBdr>
    </w:div>
    <w:div w:id="68460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microsoft.com/office/2007/relationships/hdphoto" Target="media/hdphoto1.wdp"/><Relationship Id="rId2" Type="http://schemas.openxmlformats.org/officeDocument/2006/relationships/settings" Target="setting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emf"/><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jpe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g"/><Relationship Id="rId46" Type="http://schemas.openxmlformats.org/officeDocument/2006/relationships/image" Target="media/image40.png"/><Relationship Id="rId59" Type="http://schemas.openxmlformats.org/officeDocument/2006/relationships/fontTable" Target="fontTable.xml"/><Relationship Id="rId20" Type="http://schemas.openxmlformats.org/officeDocument/2006/relationships/image" Target="media/image14.jp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jpg"/><Relationship Id="rId10" Type="http://schemas.openxmlformats.org/officeDocument/2006/relationships/image" Target="media/image4.emf"/><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14718</Words>
  <Characters>83893</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silkroadnb</cp:lastModifiedBy>
  <cp:revision>2</cp:revision>
  <cp:lastPrinted>2024-12-03T19:33:00Z</cp:lastPrinted>
  <dcterms:created xsi:type="dcterms:W3CDTF">2026-05-12T19:51:00Z</dcterms:created>
  <dcterms:modified xsi:type="dcterms:W3CDTF">2026-05-12T19:51:00Z</dcterms:modified>
</cp:coreProperties>
</file>