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2DAB13" w14:textId="5BFA5082" w:rsidR="00191491" w:rsidRPr="00B27AEE" w:rsidRDefault="007D7CA8">
      <w:pPr>
        <w:rPr>
          <w:b/>
          <w:bCs/>
        </w:rPr>
      </w:pPr>
      <w:r w:rsidRPr="00B27AEE">
        <w:rPr>
          <w:b/>
          <w:bCs/>
        </w:rPr>
        <w:t>Digital PCR assay</w:t>
      </w:r>
    </w:p>
    <w:p w14:paraId="20FFB6F3" w14:textId="75DEECD3" w:rsidR="00D33C62" w:rsidRPr="00B27AEE" w:rsidRDefault="00D33C62" w:rsidP="00D33C62">
      <w:pPr>
        <w:pStyle w:val="Caption"/>
        <w:keepNext/>
        <w:rPr>
          <w:color w:val="auto"/>
        </w:rPr>
      </w:pPr>
      <w:r w:rsidRPr="00B27AEE">
        <w:rPr>
          <w:color w:val="auto"/>
        </w:rPr>
        <w:t xml:space="preserve">Supplementary Table </w:t>
      </w:r>
      <w:r w:rsidR="001F5A29" w:rsidRPr="00B27AEE">
        <w:rPr>
          <w:color w:val="auto"/>
        </w:rPr>
        <w:fldChar w:fldCharType="begin"/>
      </w:r>
      <w:r w:rsidR="001F5A29" w:rsidRPr="00B27AEE">
        <w:rPr>
          <w:color w:val="auto"/>
        </w:rPr>
        <w:instrText xml:space="preserve"> SEQ Supplementary_Table \* ARABIC </w:instrText>
      </w:r>
      <w:r w:rsidR="001F5A29" w:rsidRPr="00B27AEE">
        <w:rPr>
          <w:color w:val="auto"/>
        </w:rPr>
        <w:fldChar w:fldCharType="separate"/>
      </w:r>
      <w:r w:rsidR="00381E64" w:rsidRPr="00B27AEE">
        <w:rPr>
          <w:noProof/>
          <w:color w:val="auto"/>
        </w:rPr>
        <w:t>1</w:t>
      </w:r>
      <w:r w:rsidR="001F5A29" w:rsidRPr="00B27AEE">
        <w:rPr>
          <w:noProof/>
          <w:color w:val="auto"/>
        </w:rPr>
        <w:fldChar w:fldCharType="end"/>
      </w:r>
      <w:r w:rsidRPr="00B27AEE">
        <w:rPr>
          <w:color w:val="auto"/>
        </w:rPr>
        <w:t>: Primer and probe details</w:t>
      </w:r>
    </w:p>
    <w:tbl>
      <w:tblPr>
        <w:tblStyle w:val="PlainTable1"/>
        <w:tblpPr w:leftFromText="180" w:rightFromText="180" w:vertAnchor="text" w:horzAnchor="margin" w:tblpY="-14"/>
        <w:tblW w:w="10275" w:type="dxa"/>
        <w:tblLayout w:type="fixed"/>
        <w:tblLook w:val="04A0" w:firstRow="1" w:lastRow="0" w:firstColumn="1" w:lastColumn="0" w:noHBand="0" w:noVBand="1"/>
      </w:tblPr>
      <w:tblGrid>
        <w:gridCol w:w="805"/>
        <w:gridCol w:w="2610"/>
        <w:gridCol w:w="4320"/>
        <w:gridCol w:w="2540"/>
      </w:tblGrid>
      <w:tr w:rsidR="00B27AEE" w:rsidRPr="00B27AEE" w14:paraId="07C19E22" w14:textId="77777777" w:rsidTr="003302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5587415E" w14:textId="77777777" w:rsidR="00D33C62" w:rsidRPr="00B27AEE" w:rsidRDefault="00D33C62" w:rsidP="00DE27ED">
            <w:pPr>
              <w:spacing w:line="360" w:lineRule="auto"/>
              <w:jc w:val="both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iCs/>
                <w:sz w:val="20"/>
                <w:szCs w:val="20"/>
              </w:rPr>
              <w:t>target</w:t>
            </w:r>
          </w:p>
        </w:tc>
        <w:tc>
          <w:tcPr>
            <w:tcW w:w="2610" w:type="dxa"/>
          </w:tcPr>
          <w:p w14:paraId="40E38A97" w14:textId="77777777" w:rsidR="00D33C62" w:rsidRPr="00B27AEE" w:rsidRDefault="00D33C62" w:rsidP="00DE27ED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iCs/>
                <w:sz w:val="20"/>
                <w:szCs w:val="20"/>
              </w:rPr>
              <w:t>forward primer</w:t>
            </w:r>
          </w:p>
        </w:tc>
        <w:tc>
          <w:tcPr>
            <w:tcW w:w="4320" w:type="dxa"/>
          </w:tcPr>
          <w:p w14:paraId="74489BB8" w14:textId="77777777" w:rsidR="00D33C62" w:rsidRPr="00B27AEE" w:rsidRDefault="00D33C62" w:rsidP="00DE27ED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iCs/>
                <w:sz w:val="20"/>
                <w:szCs w:val="20"/>
              </w:rPr>
              <w:t>probe</w:t>
            </w:r>
          </w:p>
        </w:tc>
        <w:tc>
          <w:tcPr>
            <w:tcW w:w="2540" w:type="dxa"/>
          </w:tcPr>
          <w:p w14:paraId="208ACC05" w14:textId="77777777" w:rsidR="00D33C62" w:rsidRPr="00B27AEE" w:rsidRDefault="00D33C62" w:rsidP="00DE27ED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iCs/>
                <w:sz w:val="20"/>
                <w:szCs w:val="20"/>
              </w:rPr>
              <w:t>reverse primer</w:t>
            </w:r>
          </w:p>
        </w:tc>
      </w:tr>
      <w:tr w:rsidR="00B27AEE" w:rsidRPr="00B27AEE" w14:paraId="1FE030A8" w14:textId="77777777" w:rsidTr="003302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29DC2850" w14:textId="77777777" w:rsidR="00D33C62" w:rsidRPr="00B27AEE" w:rsidRDefault="00D33C62" w:rsidP="00DE27ED">
            <w:pPr>
              <w:spacing w:line="360" w:lineRule="auto"/>
              <w:jc w:val="both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iCs/>
                <w:sz w:val="20"/>
                <w:szCs w:val="20"/>
              </w:rPr>
              <w:t>HPV16</w:t>
            </w:r>
          </w:p>
        </w:tc>
        <w:tc>
          <w:tcPr>
            <w:tcW w:w="2610" w:type="dxa"/>
          </w:tcPr>
          <w:p w14:paraId="7E03541C" w14:textId="77777777" w:rsidR="00D33C62" w:rsidRPr="00B27AEE" w:rsidRDefault="00D33C62" w:rsidP="00DE27E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CAAGTGTGACTCTACGCTTCG</w:t>
            </w:r>
          </w:p>
        </w:tc>
        <w:tc>
          <w:tcPr>
            <w:tcW w:w="4320" w:type="dxa"/>
          </w:tcPr>
          <w:p w14:paraId="60BEA836" w14:textId="77777777" w:rsidR="00D33C62" w:rsidRPr="00B27AEE" w:rsidRDefault="00D33C62" w:rsidP="00DE27E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FAM-TGCGTACAAAGCACACACGTAGACA-BHQ1</w:t>
            </w:r>
          </w:p>
        </w:tc>
        <w:tc>
          <w:tcPr>
            <w:tcW w:w="2540" w:type="dxa"/>
          </w:tcPr>
          <w:p w14:paraId="0D480B25" w14:textId="77777777" w:rsidR="00D33C62" w:rsidRPr="00B27AEE" w:rsidRDefault="00D33C62" w:rsidP="00DE27E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GCCCATTAACAGGTCTTCC</w:t>
            </w:r>
          </w:p>
        </w:tc>
      </w:tr>
      <w:tr w:rsidR="00B27AEE" w:rsidRPr="00B27AEE" w14:paraId="3F767912" w14:textId="77777777" w:rsidTr="0033026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76B768EE" w14:textId="77777777" w:rsidR="00D33C62" w:rsidRPr="00B27AEE" w:rsidRDefault="00D33C62" w:rsidP="00DE27ED">
            <w:pPr>
              <w:spacing w:line="360" w:lineRule="auto"/>
              <w:jc w:val="both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iCs/>
                <w:sz w:val="20"/>
                <w:szCs w:val="20"/>
              </w:rPr>
              <w:t>HPV33</w:t>
            </w:r>
          </w:p>
        </w:tc>
        <w:tc>
          <w:tcPr>
            <w:tcW w:w="2610" w:type="dxa"/>
          </w:tcPr>
          <w:p w14:paraId="754172BC" w14:textId="77777777" w:rsidR="00D33C62" w:rsidRPr="00B27AEE" w:rsidRDefault="00D33C62" w:rsidP="00DE27E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TTTAYATCCTGAACCAAYTGACC</w:t>
            </w:r>
          </w:p>
        </w:tc>
        <w:tc>
          <w:tcPr>
            <w:tcW w:w="4320" w:type="dxa"/>
          </w:tcPr>
          <w:p w14:paraId="6ADB954C" w14:textId="77777777" w:rsidR="00D33C62" w:rsidRPr="00B27AEE" w:rsidRDefault="00D33C62" w:rsidP="00DE27E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HEX-CTGCTATGAGCAATTADGTGACAGCTCAG-BHQ1</w:t>
            </w:r>
          </w:p>
        </w:tc>
        <w:tc>
          <w:tcPr>
            <w:tcW w:w="2540" w:type="dxa"/>
          </w:tcPr>
          <w:p w14:paraId="04FB8052" w14:textId="77777777" w:rsidR="00D33C62" w:rsidRPr="00B27AEE" w:rsidRDefault="00D33C62" w:rsidP="00DE27E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GTCCAAGCCTTCATCCTC</w:t>
            </w:r>
          </w:p>
        </w:tc>
      </w:tr>
      <w:tr w:rsidR="00B27AEE" w:rsidRPr="00B27AEE" w14:paraId="33E53A33" w14:textId="77777777" w:rsidTr="003302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3F0F729E" w14:textId="77777777" w:rsidR="00D33C62" w:rsidRPr="00B27AEE" w:rsidRDefault="00D33C62" w:rsidP="00DE27ED">
            <w:pPr>
              <w:spacing w:line="360" w:lineRule="auto"/>
              <w:jc w:val="both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iCs/>
                <w:sz w:val="20"/>
                <w:szCs w:val="20"/>
              </w:rPr>
              <w:t>HPV52</w:t>
            </w:r>
          </w:p>
        </w:tc>
        <w:tc>
          <w:tcPr>
            <w:tcW w:w="2610" w:type="dxa"/>
          </w:tcPr>
          <w:p w14:paraId="4EACF163" w14:textId="77777777" w:rsidR="00D33C62" w:rsidRPr="00B27AEE" w:rsidRDefault="00D33C62" w:rsidP="00DE27E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GCAACCTGAAACAACTGACC</w:t>
            </w:r>
          </w:p>
        </w:tc>
        <w:tc>
          <w:tcPr>
            <w:tcW w:w="4320" w:type="dxa"/>
          </w:tcPr>
          <w:p w14:paraId="5BB54292" w14:textId="77777777" w:rsidR="00D33C62" w:rsidRPr="00B27AEE" w:rsidRDefault="00D33C62" w:rsidP="00DE27E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HEX-CTGCTATGAGCAATTADGTGACAGCTCAG-BHQ1</w:t>
            </w:r>
          </w:p>
        </w:tc>
        <w:tc>
          <w:tcPr>
            <w:tcW w:w="2540" w:type="dxa"/>
          </w:tcPr>
          <w:p w14:paraId="53C7D28C" w14:textId="77777777" w:rsidR="00D33C62" w:rsidRPr="00B27AEE" w:rsidRDefault="00D33C62" w:rsidP="00DE27E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CACACCATCTGTATCCTCCTC</w:t>
            </w:r>
          </w:p>
        </w:tc>
      </w:tr>
      <w:tr w:rsidR="00B27AEE" w:rsidRPr="00B27AEE" w14:paraId="4648BF62" w14:textId="77777777" w:rsidTr="0033026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7BF67B3C" w14:textId="77777777" w:rsidR="00D33C62" w:rsidRPr="00B27AEE" w:rsidRDefault="00D33C62" w:rsidP="00DE27ED">
            <w:pPr>
              <w:spacing w:line="360" w:lineRule="auto"/>
              <w:jc w:val="both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iCs/>
                <w:sz w:val="20"/>
                <w:szCs w:val="20"/>
              </w:rPr>
              <w:t>HPV58</w:t>
            </w:r>
          </w:p>
        </w:tc>
        <w:tc>
          <w:tcPr>
            <w:tcW w:w="2610" w:type="dxa"/>
          </w:tcPr>
          <w:p w14:paraId="39E29C4A" w14:textId="77777777" w:rsidR="00D33C62" w:rsidRPr="00B27AEE" w:rsidRDefault="00D33C62" w:rsidP="00DE27E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TTTAYATCCTGAACCAAYTGACC</w:t>
            </w:r>
          </w:p>
        </w:tc>
        <w:tc>
          <w:tcPr>
            <w:tcW w:w="4320" w:type="dxa"/>
          </w:tcPr>
          <w:p w14:paraId="4592A783" w14:textId="77777777" w:rsidR="00D33C62" w:rsidRPr="00B27AEE" w:rsidRDefault="00D33C62" w:rsidP="00DE27E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HEX-CTGCTATGAGCAATTADGTGACAGCTCAG-BHQ1</w:t>
            </w:r>
          </w:p>
        </w:tc>
        <w:tc>
          <w:tcPr>
            <w:tcW w:w="2540" w:type="dxa"/>
          </w:tcPr>
          <w:p w14:paraId="26312442" w14:textId="77777777" w:rsidR="00D33C62" w:rsidRPr="00B27AEE" w:rsidRDefault="00D33C62" w:rsidP="00DE27E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GTCCAAGCCTATTTCATCCTC</w:t>
            </w:r>
          </w:p>
        </w:tc>
      </w:tr>
      <w:tr w:rsidR="00B27AEE" w:rsidRPr="00B27AEE" w14:paraId="71EEAE44" w14:textId="77777777" w:rsidTr="003302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6FE2F069" w14:textId="77777777" w:rsidR="00D33C62" w:rsidRPr="00B27AEE" w:rsidRDefault="00D33C62" w:rsidP="00DE27ED">
            <w:pPr>
              <w:spacing w:line="360" w:lineRule="auto"/>
              <w:jc w:val="both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iCs/>
                <w:sz w:val="20"/>
                <w:szCs w:val="20"/>
              </w:rPr>
              <w:t>HPV18</w:t>
            </w:r>
          </w:p>
        </w:tc>
        <w:tc>
          <w:tcPr>
            <w:tcW w:w="2610" w:type="dxa"/>
          </w:tcPr>
          <w:p w14:paraId="702DD5DE" w14:textId="77777777" w:rsidR="00D33C62" w:rsidRPr="00B27AEE" w:rsidRDefault="00D33C62" w:rsidP="00DE27E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TGAAATTCCGGTTGACC</w:t>
            </w:r>
          </w:p>
        </w:tc>
        <w:tc>
          <w:tcPr>
            <w:tcW w:w="4320" w:type="dxa"/>
          </w:tcPr>
          <w:p w14:paraId="29728AE1" w14:textId="77777777" w:rsidR="00D33C62" w:rsidRPr="00B27AEE" w:rsidRDefault="00D33C62" w:rsidP="00DE27E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TEX-ACGAGCAATTAAGCGASTCAGAGGA-BHQ2</w:t>
            </w:r>
          </w:p>
        </w:tc>
        <w:tc>
          <w:tcPr>
            <w:tcW w:w="2540" w:type="dxa"/>
          </w:tcPr>
          <w:p w14:paraId="2A469C80" w14:textId="77777777" w:rsidR="00D33C62" w:rsidRPr="00B27AEE" w:rsidRDefault="00D33C62" w:rsidP="00DE27E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GATGATTAACTCCATCTATTTCATCG</w:t>
            </w:r>
          </w:p>
        </w:tc>
      </w:tr>
      <w:tr w:rsidR="00B27AEE" w:rsidRPr="00B27AEE" w14:paraId="57225C38" w14:textId="77777777" w:rsidTr="0033026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6CA069C0" w14:textId="77777777" w:rsidR="00D33C62" w:rsidRPr="00B27AEE" w:rsidRDefault="00D33C62" w:rsidP="00DE27ED">
            <w:pPr>
              <w:spacing w:line="360" w:lineRule="auto"/>
              <w:jc w:val="both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iCs/>
                <w:sz w:val="20"/>
                <w:szCs w:val="20"/>
              </w:rPr>
              <w:t>HPV45</w:t>
            </w:r>
          </w:p>
        </w:tc>
        <w:tc>
          <w:tcPr>
            <w:tcW w:w="2610" w:type="dxa"/>
          </w:tcPr>
          <w:p w14:paraId="6105DF1D" w14:textId="77777777" w:rsidR="00D33C62" w:rsidRPr="00B27AEE" w:rsidRDefault="00D33C62" w:rsidP="00DE27E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ATTRGATCCTGTTGACCTGTTG</w:t>
            </w:r>
          </w:p>
        </w:tc>
        <w:tc>
          <w:tcPr>
            <w:tcW w:w="4320" w:type="dxa"/>
          </w:tcPr>
          <w:p w14:paraId="394D38D2" w14:textId="77777777" w:rsidR="00D33C62" w:rsidRPr="00B27AEE" w:rsidRDefault="00D33C62" w:rsidP="00DE27E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TEX-ACGAGCAATTAAGCGASTCAGAGGA-BHQ2</w:t>
            </w:r>
          </w:p>
        </w:tc>
        <w:tc>
          <w:tcPr>
            <w:tcW w:w="2540" w:type="dxa"/>
          </w:tcPr>
          <w:p w14:paraId="6289AF99" w14:textId="77777777" w:rsidR="00D33C62" w:rsidRPr="00B27AEE" w:rsidRDefault="00D33C62" w:rsidP="00DE27E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CCATCTGCTTCATCGTTTTC</w:t>
            </w:r>
          </w:p>
        </w:tc>
      </w:tr>
      <w:tr w:rsidR="00B27AEE" w:rsidRPr="00B27AEE" w14:paraId="6D8F40BE" w14:textId="77777777" w:rsidTr="003302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5C38AFCD" w14:textId="77777777" w:rsidR="00D33C62" w:rsidRPr="00B27AEE" w:rsidRDefault="00D33C62" w:rsidP="00DE27ED">
            <w:pPr>
              <w:spacing w:line="360" w:lineRule="auto"/>
              <w:jc w:val="both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iCs/>
                <w:sz w:val="20"/>
                <w:szCs w:val="20"/>
              </w:rPr>
              <w:t>BG</w:t>
            </w:r>
          </w:p>
        </w:tc>
        <w:tc>
          <w:tcPr>
            <w:tcW w:w="2610" w:type="dxa"/>
          </w:tcPr>
          <w:p w14:paraId="05BD350D" w14:textId="77777777" w:rsidR="00D33C62" w:rsidRPr="00B27AEE" w:rsidRDefault="00D33C62" w:rsidP="00DE27E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GCCCATCACTTTGGCAA</w:t>
            </w:r>
          </w:p>
        </w:tc>
        <w:tc>
          <w:tcPr>
            <w:tcW w:w="4320" w:type="dxa"/>
          </w:tcPr>
          <w:p w14:paraId="46A8E493" w14:textId="77777777" w:rsidR="00D33C62" w:rsidRPr="00B27AEE" w:rsidRDefault="00D33C62" w:rsidP="00DE27E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Cy5-TGGCTAATGCCCTGGCCC-BBQ</w:t>
            </w:r>
          </w:p>
        </w:tc>
        <w:tc>
          <w:tcPr>
            <w:tcW w:w="2540" w:type="dxa"/>
          </w:tcPr>
          <w:p w14:paraId="5855C5B9" w14:textId="77777777" w:rsidR="00D33C62" w:rsidRPr="00B27AEE" w:rsidRDefault="00D33C62" w:rsidP="00DE27E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AGAAAGCGAGCTTAGTGATAC</w:t>
            </w:r>
          </w:p>
        </w:tc>
      </w:tr>
      <w:tr w:rsidR="00B27AEE" w:rsidRPr="00B27AEE" w14:paraId="166D272F" w14:textId="77777777" w:rsidTr="00330262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76A0E4FA" w14:textId="38BE974A" w:rsidR="00FD42BF" w:rsidRPr="00B27AEE" w:rsidRDefault="00FD42BF" w:rsidP="00DE27ED">
            <w:pPr>
              <w:spacing w:line="360" w:lineRule="auto"/>
              <w:jc w:val="both"/>
              <w:rPr>
                <w:rFonts w:asciiTheme="majorHAnsi" w:eastAsia="Times New Roman" w:hAnsiTheme="majorHAnsi" w:cstheme="majorHAnsi"/>
                <w:iCs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iCs/>
                <w:sz w:val="20"/>
                <w:szCs w:val="20"/>
              </w:rPr>
              <w:t>HPV31</w:t>
            </w:r>
          </w:p>
        </w:tc>
        <w:tc>
          <w:tcPr>
            <w:tcW w:w="2610" w:type="dxa"/>
          </w:tcPr>
          <w:p w14:paraId="157D3393" w14:textId="656EDB4A" w:rsidR="00FD42BF" w:rsidRPr="00B27AEE" w:rsidRDefault="00655059" w:rsidP="00DE27E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TTGGAATCGTGTGCCC</w:t>
            </w:r>
          </w:p>
        </w:tc>
        <w:tc>
          <w:tcPr>
            <w:tcW w:w="4320" w:type="dxa"/>
          </w:tcPr>
          <w:p w14:paraId="7F303F7A" w14:textId="66CA1DE6" w:rsidR="00FD42BF" w:rsidRPr="00B27AEE" w:rsidRDefault="00655059" w:rsidP="00DE27E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Cy5.5-CTACAATGGCTGATCCWGCAGGTACAGAT-BBQ</w:t>
            </w:r>
          </w:p>
        </w:tc>
        <w:tc>
          <w:tcPr>
            <w:tcW w:w="2540" w:type="dxa"/>
          </w:tcPr>
          <w:p w14:paraId="79002A8C" w14:textId="753C1E6C" w:rsidR="00FD42BF" w:rsidRPr="00B27AEE" w:rsidRDefault="00655059" w:rsidP="00DE27E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ATCCCGTCCCCTCCC</w:t>
            </w:r>
          </w:p>
        </w:tc>
      </w:tr>
      <w:tr w:rsidR="00B27AEE" w:rsidRPr="00B27AEE" w14:paraId="3DEE4BC8" w14:textId="77777777" w:rsidTr="003302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715F8E52" w14:textId="3C6B68F7" w:rsidR="00FD42BF" w:rsidRPr="00B27AEE" w:rsidRDefault="00FD42BF" w:rsidP="00DE27ED">
            <w:pPr>
              <w:spacing w:line="360" w:lineRule="auto"/>
              <w:jc w:val="both"/>
              <w:rPr>
                <w:rFonts w:asciiTheme="majorHAnsi" w:eastAsia="Times New Roman" w:hAnsiTheme="majorHAnsi" w:cstheme="majorHAnsi"/>
                <w:iCs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iCs/>
                <w:sz w:val="20"/>
                <w:szCs w:val="20"/>
              </w:rPr>
              <w:t>HPV35</w:t>
            </w:r>
          </w:p>
        </w:tc>
        <w:tc>
          <w:tcPr>
            <w:tcW w:w="2610" w:type="dxa"/>
          </w:tcPr>
          <w:p w14:paraId="79E3CE61" w14:textId="506D21D3" w:rsidR="00FD42BF" w:rsidRPr="00B27AEE" w:rsidRDefault="00655059" w:rsidP="00DE27E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CCGGCTGTTCACAGAGAG</w:t>
            </w:r>
          </w:p>
        </w:tc>
        <w:tc>
          <w:tcPr>
            <w:tcW w:w="4320" w:type="dxa"/>
          </w:tcPr>
          <w:p w14:paraId="33716357" w14:textId="68E808EB" w:rsidR="00FD42BF" w:rsidRPr="00B27AEE" w:rsidRDefault="00655059" w:rsidP="00DE27E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Cy5.5-CTACAATGGCTGATCCWGCAGGTACAGAT-BBQ</w:t>
            </w:r>
          </w:p>
        </w:tc>
        <w:tc>
          <w:tcPr>
            <w:tcW w:w="2540" w:type="dxa"/>
          </w:tcPr>
          <w:p w14:paraId="1FFCBD13" w14:textId="1BF1C7CA" w:rsidR="00FD42BF" w:rsidRPr="00B27AEE" w:rsidRDefault="00655059" w:rsidP="00DE27E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B27AEE">
              <w:rPr>
                <w:rFonts w:asciiTheme="majorHAnsi" w:eastAsia="Times New Roman" w:hAnsiTheme="majorHAnsi" w:cstheme="majorHAnsi"/>
                <w:sz w:val="20"/>
                <w:szCs w:val="20"/>
              </w:rPr>
              <w:t>ATCCCGTCCCCTCCC</w:t>
            </w:r>
          </w:p>
        </w:tc>
      </w:tr>
    </w:tbl>
    <w:p w14:paraId="64D8B18A" w14:textId="77777777" w:rsidR="00D33C62" w:rsidRPr="00B27AEE" w:rsidRDefault="00D33C62">
      <w:pPr>
        <w:rPr>
          <w:lang w:val="de-DE"/>
        </w:rPr>
      </w:pPr>
    </w:p>
    <w:p w14:paraId="1F742854" w14:textId="2B0F9AF3" w:rsidR="00D33C62" w:rsidRPr="00B27AEE" w:rsidRDefault="00D33C62" w:rsidP="00D33C62">
      <w:pPr>
        <w:pStyle w:val="Caption"/>
        <w:keepNext/>
        <w:rPr>
          <w:color w:val="auto"/>
        </w:rPr>
      </w:pPr>
      <w:r w:rsidRPr="00B27AEE">
        <w:rPr>
          <w:color w:val="auto"/>
        </w:rPr>
        <w:t xml:space="preserve">Supplementary Table </w:t>
      </w:r>
      <w:r w:rsidR="001F5A29" w:rsidRPr="00B27AEE">
        <w:rPr>
          <w:color w:val="auto"/>
        </w:rPr>
        <w:fldChar w:fldCharType="begin"/>
      </w:r>
      <w:r w:rsidR="001F5A29" w:rsidRPr="00B27AEE">
        <w:rPr>
          <w:color w:val="auto"/>
        </w:rPr>
        <w:instrText xml:space="preserve"> SEQ Supplementary_Table \* ARABIC </w:instrText>
      </w:r>
      <w:r w:rsidR="001F5A29" w:rsidRPr="00B27AEE">
        <w:rPr>
          <w:color w:val="auto"/>
        </w:rPr>
        <w:fldChar w:fldCharType="separate"/>
      </w:r>
      <w:r w:rsidR="00381E64" w:rsidRPr="00B27AEE">
        <w:rPr>
          <w:noProof/>
          <w:color w:val="auto"/>
        </w:rPr>
        <w:t>2</w:t>
      </w:r>
      <w:r w:rsidR="001F5A29" w:rsidRPr="00B27AEE">
        <w:rPr>
          <w:noProof/>
          <w:color w:val="auto"/>
        </w:rPr>
        <w:fldChar w:fldCharType="end"/>
      </w:r>
      <w:r w:rsidRPr="00B27AEE">
        <w:rPr>
          <w:color w:val="auto"/>
        </w:rPr>
        <w:t xml:space="preserve">: </w:t>
      </w:r>
      <w:proofErr w:type="spellStart"/>
      <w:r w:rsidRPr="00B27AEE">
        <w:rPr>
          <w:color w:val="auto"/>
        </w:rPr>
        <w:t>dPCR</w:t>
      </w:r>
      <w:proofErr w:type="spellEnd"/>
      <w:r w:rsidRPr="00B27AEE">
        <w:rPr>
          <w:color w:val="auto"/>
        </w:rPr>
        <w:t xml:space="preserve"> cycling conditions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359"/>
        <w:gridCol w:w="3194"/>
        <w:gridCol w:w="2843"/>
      </w:tblGrid>
      <w:tr w:rsidR="00B27AEE" w:rsidRPr="00B27AEE" w14:paraId="6598E457" w14:textId="005C07A8" w:rsidTr="00521F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9" w:type="dxa"/>
          </w:tcPr>
          <w:p w14:paraId="02134EC9" w14:textId="5D35CF39" w:rsidR="00D33C62" w:rsidRPr="00B27AEE" w:rsidRDefault="00D33C62">
            <w:pPr>
              <w:rPr>
                <w:rFonts w:asciiTheme="majorHAnsi" w:hAnsiTheme="majorHAnsi" w:cstheme="majorHAnsi"/>
                <w:sz w:val="20"/>
                <w:szCs w:val="20"/>
                <w:lang w:val="de-DE"/>
              </w:rPr>
            </w:pPr>
            <w:r w:rsidRPr="00B27AEE">
              <w:rPr>
                <w:rFonts w:asciiTheme="majorHAnsi" w:hAnsiTheme="majorHAnsi" w:cstheme="majorHAnsi"/>
                <w:sz w:val="20"/>
                <w:szCs w:val="20"/>
                <w:lang w:val="de-DE"/>
              </w:rPr>
              <w:t>Temperature</w:t>
            </w:r>
          </w:p>
        </w:tc>
        <w:tc>
          <w:tcPr>
            <w:tcW w:w="3194" w:type="dxa"/>
          </w:tcPr>
          <w:p w14:paraId="39C2147D" w14:textId="7D9E3B6D" w:rsidR="00D33C62" w:rsidRPr="00B27AEE" w:rsidRDefault="00D33C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val="de-DE"/>
              </w:rPr>
            </w:pPr>
            <w:r w:rsidRPr="00B27AEE">
              <w:rPr>
                <w:rFonts w:asciiTheme="majorHAnsi" w:hAnsiTheme="majorHAnsi" w:cstheme="majorHAnsi"/>
                <w:sz w:val="20"/>
                <w:szCs w:val="20"/>
                <w:lang w:val="de-DE"/>
              </w:rPr>
              <w:t>Duration [mm:ss]</w:t>
            </w:r>
          </w:p>
        </w:tc>
        <w:tc>
          <w:tcPr>
            <w:tcW w:w="2843" w:type="dxa"/>
          </w:tcPr>
          <w:p w14:paraId="659E6EF4" w14:textId="693F86E7" w:rsidR="00D33C62" w:rsidRPr="00B27AEE" w:rsidRDefault="00D33C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val="de-DE"/>
              </w:rPr>
            </w:pPr>
            <w:r w:rsidRPr="00B27AEE">
              <w:rPr>
                <w:rFonts w:asciiTheme="majorHAnsi" w:hAnsiTheme="majorHAnsi" w:cstheme="majorHAnsi"/>
                <w:sz w:val="20"/>
                <w:szCs w:val="20"/>
                <w:lang w:val="de-DE"/>
              </w:rPr>
              <w:t>Cycles</w:t>
            </w:r>
          </w:p>
        </w:tc>
      </w:tr>
      <w:tr w:rsidR="00B27AEE" w:rsidRPr="00B27AEE" w14:paraId="7232D44A" w14:textId="0A1365F4" w:rsidTr="00521F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9" w:type="dxa"/>
          </w:tcPr>
          <w:p w14:paraId="357CC1C9" w14:textId="33FAA39A" w:rsidR="00D33C62" w:rsidRPr="00B27AEE" w:rsidRDefault="00D33C62">
            <w:pPr>
              <w:rPr>
                <w:rFonts w:asciiTheme="majorHAnsi" w:hAnsiTheme="majorHAnsi" w:cstheme="majorHAnsi"/>
                <w:sz w:val="20"/>
                <w:szCs w:val="20"/>
                <w:lang w:val="de-DE"/>
              </w:rPr>
            </w:pPr>
            <w:r w:rsidRPr="00B27AEE">
              <w:rPr>
                <w:rFonts w:asciiTheme="majorHAnsi" w:hAnsiTheme="majorHAnsi" w:cstheme="majorHAnsi"/>
                <w:sz w:val="20"/>
                <w:szCs w:val="20"/>
                <w:lang w:val="de-DE"/>
              </w:rPr>
              <w:t>95 °C</w:t>
            </w:r>
          </w:p>
        </w:tc>
        <w:tc>
          <w:tcPr>
            <w:tcW w:w="3194" w:type="dxa"/>
          </w:tcPr>
          <w:p w14:paraId="0E23103E" w14:textId="306C65BB" w:rsidR="00D33C62" w:rsidRPr="00B27AEE" w:rsidRDefault="00D33C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val="de-DE"/>
              </w:rPr>
            </w:pPr>
            <w:r w:rsidRPr="00B27AEE">
              <w:rPr>
                <w:rFonts w:asciiTheme="majorHAnsi" w:hAnsiTheme="majorHAnsi" w:cstheme="majorHAnsi"/>
                <w:sz w:val="20"/>
                <w:szCs w:val="20"/>
                <w:lang w:val="de-DE"/>
              </w:rPr>
              <w:t>0</w:t>
            </w:r>
            <w:r w:rsidR="00521F52" w:rsidRPr="00B27AEE">
              <w:rPr>
                <w:rFonts w:asciiTheme="majorHAnsi" w:hAnsiTheme="majorHAnsi" w:cstheme="majorHAnsi"/>
                <w:sz w:val="20"/>
                <w:szCs w:val="20"/>
                <w:lang w:val="de-DE"/>
              </w:rPr>
              <w:t>2</w:t>
            </w:r>
            <w:r w:rsidRPr="00B27AEE">
              <w:rPr>
                <w:rFonts w:asciiTheme="majorHAnsi" w:hAnsiTheme="majorHAnsi" w:cstheme="majorHAnsi"/>
                <w:sz w:val="20"/>
                <w:szCs w:val="20"/>
                <w:lang w:val="de-DE"/>
              </w:rPr>
              <w:t>:00</w:t>
            </w:r>
          </w:p>
        </w:tc>
        <w:tc>
          <w:tcPr>
            <w:tcW w:w="2843" w:type="dxa"/>
          </w:tcPr>
          <w:p w14:paraId="253B054E" w14:textId="77777777" w:rsidR="00D33C62" w:rsidRPr="00B27AEE" w:rsidRDefault="00D33C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val="de-DE"/>
              </w:rPr>
            </w:pPr>
          </w:p>
        </w:tc>
      </w:tr>
      <w:tr w:rsidR="00B27AEE" w:rsidRPr="00B27AEE" w14:paraId="212B5260" w14:textId="644735A2" w:rsidTr="00521F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9" w:type="dxa"/>
          </w:tcPr>
          <w:p w14:paraId="23071CD0" w14:textId="34A07019" w:rsidR="00D33C62" w:rsidRPr="00B27AEE" w:rsidRDefault="00D33C62">
            <w:pPr>
              <w:rPr>
                <w:rFonts w:asciiTheme="majorHAnsi" w:hAnsiTheme="majorHAnsi" w:cstheme="majorHAnsi"/>
                <w:sz w:val="20"/>
                <w:szCs w:val="20"/>
                <w:lang w:val="de-DE"/>
              </w:rPr>
            </w:pPr>
            <w:r w:rsidRPr="00B27AEE">
              <w:rPr>
                <w:rFonts w:asciiTheme="majorHAnsi" w:hAnsiTheme="majorHAnsi" w:cstheme="majorHAnsi"/>
                <w:sz w:val="20"/>
                <w:szCs w:val="20"/>
                <w:lang w:val="de-DE"/>
              </w:rPr>
              <w:t>95°C</w:t>
            </w:r>
          </w:p>
        </w:tc>
        <w:tc>
          <w:tcPr>
            <w:tcW w:w="3194" w:type="dxa"/>
          </w:tcPr>
          <w:p w14:paraId="62E909D6" w14:textId="1BB5074D" w:rsidR="00D33C62" w:rsidRPr="00B27AEE" w:rsidRDefault="00D33C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val="de-DE"/>
              </w:rPr>
            </w:pPr>
            <w:r w:rsidRPr="00B27AEE">
              <w:rPr>
                <w:rFonts w:asciiTheme="majorHAnsi" w:hAnsiTheme="majorHAnsi" w:cstheme="majorHAnsi"/>
                <w:sz w:val="20"/>
                <w:szCs w:val="20"/>
                <w:lang w:val="de-DE"/>
              </w:rPr>
              <w:t>00:</w:t>
            </w:r>
            <w:r w:rsidR="00521F52" w:rsidRPr="00B27AEE">
              <w:rPr>
                <w:rFonts w:asciiTheme="majorHAnsi" w:hAnsiTheme="majorHAnsi" w:cstheme="majorHAnsi"/>
                <w:sz w:val="20"/>
                <w:szCs w:val="20"/>
                <w:lang w:val="de-DE"/>
              </w:rPr>
              <w:t>15</w:t>
            </w:r>
          </w:p>
        </w:tc>
        <w:tc>
          <w:tcPr>
            <w:tcW w:w="2843" w:type="dxa"/>
            <w:vMerge w:val="restart"/>
          </w:tcPr>
          <w:p w14:paraId="1AE17FD0" w14:textId="3311566B" w:rsidR="00D33C62" w:rsidRPr="00B27AEE" w:rsidRDefault="00521F52" w:rsidP="00521F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val="de-DE"/>
              </w:rPr>
            </w:pPr>
            <w:r w:rsidRPr="00B27AEE">
              <w:rPr>
                <w:rFonts w:asciiTheme="majorHAnsi" w:hAnsiTheme="majorHAnsi" w:cstheme="majorHAnsi"/>
                <w:sz w:val="20"/>
                <w:szCs w:val="20"/>
                <w:lang w:val="de-DE"/>
              </w:rPr>
              <w:t xml:space="preserve">x </w:t>
            </w:r>
            <w:r w:rsidR="00D33C62" w:rsidRPr="00B27AEE">
              <w:rPr>
                <w:rFonts w:asciiTheme="majorHAnsi" w:hAnsiTheme="majorHAnsi" w:cstheme="majorHAnsi"/>
                <w:sz w:val="20"/>
                <w:szCs w:val="20"/>
                <w:lang w:val="de-DE"/>
              </w:rPr>
              <w:t>40</w:t>
            </w:r>
          </w:p>
        </w:tc>
      </w:tr>
      <w:tr w:rsidR="00B27AEE" w:rsidRPr="00B27AEE" w14:paraId="1039E1F6" w14:textId="57F120FC" w:rsidTr="00521F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9" w:type="dxa"/>
          </w:tcPr>
          <w:p w14:paraId="1603FB7A" w14:textId="5E51920A" w:rsidR="00D33C62" w:rsidRPr="00B27AEE" w:rsidRDefault="00D33C62">
            <w:pPr>
              <w:rPr>
                <w:rFonts w:asciiTheme="majorHAnsi" w:hAnsiTheme="majorHAnsi" w:cstheme="majorHAnsi"/>
                <w:sz w:val="20"/>
                <w:szCs w:val="20"/>
                <w:lang w:val="de-DE"/>
              </w:rPr>
            </w:pPr>
            <w:r w:rsidRPr="00B27AEE">
              <w:rPr>
                <w:rFonts w:asciiTheme="majorHAnsi" w:hAnsiTheme="majorHAnsi" w:cstheme="majorHAnsi"/>
                <w:sz w:val="20"/>
                <w:szCs w:val="20"/>
                <w:lang w:val="de-DE"/>
              </w:rPr>
              <w:t>60 °C</w:t>
            </w:r>
          </w:p>
        </w:tc>
        <w:tc>
          <w:tcPr>
            <w:tcW w:w="3194" w:type="dxa"/>
          </w:tcPr>
          <w:p w14:paraId="31D33F8D" w14:textId="1DE5FD67" w:rsidR="00D33C62" w:rsidRPr="00B27AEE" w:rsidRDefault="00D33C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val="de-DE"/>
              </w:rPr>
            </w:pPr>
            <w:r w:rsidRPr="00B27AEE">
              <w:rPr>
                <w:rFonts w:asciiTheme="majorHAnsi" w:hAnsiTheme="majorHAnsi" w:cstheme="majorHAnsi"/>
                <w:sz w:val="20"/>
                <w:szCs w:val="20"/>
                <w:lang w:val="de-DE"/>
              </w:rPr>
              <w:t>00:30</w:t>
            </w:r>
          </w:p>
        </w:tc>
        <w:tc>
          <w:tcPr>
            <w:tcW w:w="2843" w:type="dxa"/>
            <w:vMerge/>
          </w:tcPr>
          <w:p w14:paraId="588B35E4" w14:textId="77777777" w:rsidR="00D33C62" w:rsidRPr="00B27AEE" w:rsidRDefault="00D33C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  <w:lang w:val="de-DE"/>
              </w:rPr>
            </w:pPr>
          </w:p>
        </w:tc>
      </w:tr>
    </w:tbl>
    <w:p w14:paraId="0C19AEA8" w14:textId="77777777" w:rsidR="00FA340D" w:rsidRPr="00B27AEE" w:rsidRDefault="00FA340D" w:rsidP="00DA3BE1">
      <w:pPr>
        <w:keepNext/>
        <w:rPr>
          <w:noProof/>
          <w:lang w:val="de-DE"/>
        </w:rPr>
      </w:pPr>
    </w:p>
    <w:p w14:paraId="1505CF51" w14:textId="54A510A9" w:rsidR="00DA3BE1" w:rsidRPr="00B27AEE" w:rsidRDefault="00D64877" w:rsidP="00DA3BE1">
      <w:pPr>
        <w:keepNext/>
      </w:pPr>
      <w:r w:rsidRPr="00B27AEE">
        <w:rPr>
          <w:noProof/>
          <w:lang w:val="en-IN" w:eastAsia="en-IN"/>
        </w:rPr>
        <w:drawing>
          <wp:inline distT="0" distB="0" distL="0" distR="0" wp14:anchorId="6C29E905" wp14:editId="102212D2">
            <wp:extent cx="5969990" cy="2238232"/>
            <wp:effectExtent l="0" t="0" r="0" b="0"/>
            <wp:docPr id="90647471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201" b="24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905" cy="22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1230EDC" w14:textId="7D97E190" w:rsidR="00D33C62" w:rsidRPr="00B27AEE" w:rsidRDefault="00DA3BE1" w:rsidP="00DA3BE1">
      <w:pPr>
        <w:pStyle w:val="Caption"/>
        <w:rPr>
          <w:color w:val="auto"/>
        </w:rPr>
      </w:pPr>
      <w:r w:rsidRPr="00B27AEE">
        <w:rPr>
          <w:color w:val="auto"/>
        </w:rPr>
        <w:t xml:space="preserve">Supplementary Figure </w:t>
      </w:r>
      <w:r w:rsidR="001F5A29" w:rsidRPr="00B27AEE">
        <w:rPr>
          <w:color w:val="auto"/>
        </w:rPr>
        <w:fldChar w:fldCharType="begin"/>
      </w:r>
      <w:r w:rsidR="001F5A29" w:rsidRPr="00B27AEE">
        <w:rPr>
          <w:color w:val="auto"/>
        </w:rPr>
        <w:instrText xml:space="preserve"> SEQ Supplementary_Figure \* ARABIC </w:instrText>
      </w:r>
      <w:r w:rsidR="001F5A29" w:rsidRPr="00B27AEE">
        <w:rPr>
          <w:color w:val="auto"/>
        </w:rPr>
        <w:fldChar w:fldCharType="separate"/>
      </w:r>
      <w:r w:rsidRPr="00B27AEE">
        <w:rPr>
          <w:noProof/>
          <w:color w:val="auto"/>
        </w:rPr>
        <w:t>1</w:t>
      </w:r>
      <w:r w:rsidR="001F5A29" w:rsidRPr="00B27AEE">
        <w:rPr>
          <w:noProof/>
          <w:color w:val="auto"/>
        </w:rPr>
        <w:fldChar w:fldCharType="end"/>
      </w:r>
      <w:r w:rsidRPr="00B27AEE">
        <w:rPr>
          <w:color w:val="auto"/>
        </w:rPr>
        <w:t xml:space="preserve">: Comparison of HPV16 </w:t>
      </w:r>
      <w:proofErr w:type="spellStart"/>
      <w:r w:rsidRPr="00B27AEE">
        <w:rPr>
          <w:color w:val="auto"/>
        </w:rPr>
        <w:t>dPCR</w:t>
      </w:r>
      <w:proofErr w:type="spellEnd"/>
      <w:r w:rsidRPr="00B27AEE">
        <w:rPr>
          <w:color w:val="auto"/>
        </w:rPr>
        <w:t xml:space="preserve"> </w:t>
      </w:r>
      <w:r w:rsidR="00C27C8B" w:rsidRPr="00B27AEE">
        <w:rPr>
          <w:color w:val="auto"/>
        </w:rPr>
        <w:t>results</w:t>
      </w:r>
      <w:r w:rsidRPr="00B27AEE">
        <w:rPr>
          <w:color w:val="auto"/>
        </w:rPr>
        <w:t xml:space="preserve"> between first test and re-test (when HPV31/HPV35-probe was added)</w:t>
      </w:r>
      <w:r w:rsidR="006E176A" w:rsidRPr="00B27AEE">
        <w:rPr>
          <w:color w:val="auto"/>
        </w:rPr>
        <w:t xml:space="preserve">. </w:t>
      </w:r>
      <w:r w:rsidR="009C1B31" w:rsidRPr="00B27AEE">
        <w:rPr>
          <w:color w:val="auto"/>
        </w:rPr>
        <w:t xml:space="preserve">Each dot represents an HPV16-positive sample. </w:t>
      </w:r>
      <w:r w:rsidR="006E176A" w:rsidRPr="00B27AEE">
        <w:rPr>
          <w:color w:val="auto"/>
        </w:rPr>
        <w:t>As expected, reduced number of HPV16 copies were found in the re-test in accordance with the reduced input volume (5</w:t>
      </w:r>
      <w:r w:rsidR="00FA340D" w:rsidRPr="00B27AEE">
        <w:rPr>
          <w:color w:val="auto"/>
        </w:rPr>
        <w:t> </w:t>
      </w:r>
      <w:r w:rsidR="006E176A" w:rsidRPr="00B27AEE">
        <w:rPr>
          <w:color w:val="auto"/>
        </w:rPr>
        <w:t>µl vs. 20 µl).</w:t>
      </w:r>
    </w:p>
    <w:p w14:paraId="46B54228" w14:textId="67F6F158" w:rsidR="00425B35" w:rsidRPr="00B27AEE" w:rsidRDefault="00425B35" w:rsidP="00425B35"/>
    <w:p w14:paraId="0795A174" w14:textId="77777777" w:rsidR="00425B35" w:rsidRPr="00B27AEE" w:rsidRDefault="00425B35" w:rsidP="00425B35"/>
    <w:p w14:paraId="18D2A21C" w14:textId="3588705E" w:rsidR="00053BBF" w:rsidRPr="00B27AEE" w:rsidRDefault="00053BBF" w:rsidP="00053BBF">
      <w:pPr>
        <w:rPr>
          <w:b/>
          <w:bCs/>
        </w:rPr>
      </w:pPr>
      <w:r w:rsidRPr="00B27AEE">
        <w:rPr>
          <w:b/>
          <w:bCs/>
        </w:rPr>
        <w:t>Sensitivity analysis</w:t>
      </w:r>
    </w:p>
    <w:p w14:paraId="1BE50CA6" w14:textId="32EF23EA" w:rsidR="00381E64" w:rsidRPr="00B27AEE" w:rsidRDefault="00381E64" w:rsidP="00381E64">
      <w:pPr>
        <w:pStyle w:val="Caption"/>
        <w:keepNext/>
        <w:jc w:val="both"/>
        <w:rPr>
          <w:color w:val="auto"/>
        </w:rPr>
      </w:pPr>
      <w:r w:rsidRPr="00B27AEE">
        <w:rPr>
          <w:color w:val="auto"/>
        </w:rPr>
        <w:t xml:space="preserve">Supplementary Table </w:t>
      </w:r>
      <w:r w:rsidR="001F5A29" w:rsidRPr="00B27AEE">
        <w:rPr>
          <w:color w:val="auto"/>
        </w:rPr>
        <w:fldChar w:fldCharType="begin"/>
      </w:r>
      <w:r w:rsidR="001F5A29" w:rsidRPr="00B27AEE">
        <w:rPr>
          <w:color w:val="auto"/>
        </w:rPr>
        <w:instrText xml:space="preserve"> SEQ Supplementary_Table \* ARABIC </w:instrText>
      </w:r>
      <w:r w:rsidR="001F5A29" w:rsidRPr="00B27AEE">
        <w:rPr>
          <w:color w:val="auto"/>
        </w:rPr>
        <w:fldChar w:fldCharType="separate"/>
      </w:r>
      <w:r w:rsidR="001C75E3" w:rsidRPr="00B27AEE">
        <w:rPr>
          <w:noProof/>
          <w:color w:val="auto"/>
        </w:rPr>
        <w:t>3</w:t>
      </w:r>
      <w:r w:rsidR="001F5A29" w:rsidRPr="00B27AEE">
        <w:rPr>
          <w:noProof/>
          <w:color w:val="auto"/>
        </w:rPr>
        <w:fldChar w:fldCharType="end"/>
      </w:r>
      <w:r w:rsidRPr="00B27AEE">
        <w:rPr>
          <w:color w:val="auto"/>
        </w:rPr>
        <w:t xml:space="preserve">: Sensitivity analysis showing the change in performance metrics if inconclusive test results are classified as positive </w:t>
      </w:r>
      <w:r w:rsidR="00A45475" w:rsidRPr="00B27AEE">
        <w:rPr>
          <w:color w:val="auto"/>
        </w:rPr>
        <w:t xml:space="preserve">or excluded from analysis </w:t>
      </w:r>
      <w:r w:rsidRPr="00B27AEE">
        <w:rPr>
          <w:color w:val="auto"/>
        </w:rPr>
        <w:t xml:space="preserve">instead of </w:t>
      </w:r>
      <w:r w:rsidR="00A45475" w:rsidRPr="00B27AEE">
        <w:rPr>
          <w:color w:val="auto"/>
        </w:rPr>
        <w:t xml:space="preserve">being classified as </w:t>
      </w:r>
      <w:r w:rsidRPr="00B27AEE">
        <w:rPr>
          <w:color w:val="auto"/>
        </w:rPr>
        <w:t xml:space="preserve">negative. Each sample was tested in </w:t>
      </w:r>
      <w:proofErr w:type="spellStart"/>
      <w:r w:rsidRPr="00B27AEE">
        <w:rPr>
          <w:color w:val="auto"/>
        </w:rPr>
        <w:t>dPCR</w:t>
      </w:r>
      <w:proofErr w:type="spellEnd"/>
      <w:r w:rsidRPr="00B27AEE">
        <w:rPr>
          <w:color w:val="auto"/>
        </w:rPr>
        <w:t xml:space="preserve"> duplicates. </w:t>
      </w:r>
      <w:r w:rsidRPr="00B27AEE">
        <w:rPr>
          <w:rFonts w:cstheme="minorHAnsi"/>
          <w:color w:val="auto"/>
        </w:rPr>
        <w:t xml:space="preserve">If a positive partition was present in only one of the duplicates, the result was labeled as inconclusive. In our </w:t>
      </w:r>
      <w:r w:rsidR="00053BBF" w:rsidRPr="00B27AEE">
        <w:rPr>
          <w:rFonts w:cstheme="minorHAnsi"/>
          <w:color w:val="auto"/>
        </w:rPr>
        <w:t>primary/</w:t>
      </w:r>
      <w:r w:rsidRPr="00B27AEE">
        <w:rPr>
          <w:rFonts w:cstheme="minorHAnsi"/>
          <w:color w:val="auto"/>
        </w:rPr>
        <w:t>final analysis, inconclusive test results were treated as negative, as specificity was prioritized.</w:t>
      </w:r>
      <w:r w:rsidR="00E66142" w:rsidRPr="00B27AEE">
        <w:rPr>
          <w:rFonts w:cstheme="minorHAnsi"/>
          <w:color w:val="auto"/>
        </w:rPr>
        <w:t xml:space="preserve"> Square brackets indicate the 95% </w:t>
      </w:r>
      <w:proofErr w:type="spellStart"/>
      <w:r w:rsidR="00E66142" w:rsidRPr="00B27AEE">
        <w:rPr>
          <w:rFonts w:cstheme="minorHAnsi"/>
          <w:color w:val="auto"/>
        </w:rPr>
        <w:t>Clopper</w:t>
      </w:r>
      <w:proofErr w:type="spellEnd"/>
      <w:r w:rsidR="00E66142" w:rsidRPr="00B27AEE">
        <w:rPr>
          <w:rFonts w:cstheme="minorHAnsi"/>
          <w:color w:val="auto"/>
        </w:rPr>
        <w:t>-Pearson confidence interval.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830"/>
        <w:gridCol w:w="2552"/>
        <w:gridCol w:w="2551"/>
        <w:gridCol w:w="2552"/>
      </w:tblGrid>
      <w:tr w:rsidR="00B27AEE" w:rsidRPr="00B27AEE" w14:paraId="529A0BE7" w14:textId="58AB6CB1" w:rsidTr="00674BBE">
        <w:tc>
          <w:tcPr>
            <w:tcW w:w="2830" w:type="dxa"/>
          </w:tcPr>
          <w:p w14:paraId="3171C427" w14:textId="77777777" w:rsidR="003C2757" w:rsidRPr="00B27AEE" w:rsidRDefault="003C2757" w:rsidP="00332105"/>
        </w:tc>
        <w:tc>
          <w:tcPr>
            <w:tcW w:w="2552" w:type="dxa"/>
            <w:vAlign w:val="center"/>
          </w:tcPr>
          <w:p w14:paraId="747ECF13" w14:textId="77777777" w:rsidR="003C2757" w:rsidRPr="00B27AEE" w:rsidRDefault="003C2757" w:rsidP="00381E64">
            <w:pPr>
              <w:jc w:val="center"/>
              <w:rPr>
                <w:b/>
              </w:rPr>
            </w:pPr>
            <w:r w:rsidRPr="00B27AEE">
              <w:rPr>
                <w:b/>
              </w:rPr>
              <w:t>Primary analysis: inconclusive classified as negative</w:t>
            </w:r>
          </w:p>
        </w:tc>
        <w:tc>
          <w:tcPr>
            <w:tcW w:w="2551" w:type="dxa"/>
            <w:vAlign w:val="center"/>
          </w:tcPr>
          <w:p w14:paraId="3FDB13F9" w14:textId="7901E9DF" w:rsidR="003C2757" w:rsidRPr="00B27AEE" w:rsidRDefault="003C2757" w:rsidP="00381E64">
            <w:pPr>
              <w:jc w:val="center"/>
              <w:rPr>
                <w:b/>
              </w:rPr>
            </w:pPr>
            <w:r w:rsidRPr="00B27AEE">
              <w:rPr>
                <w:b/>
              </w:rPr>
              <w:t>Alternative 1: inconclusive classified as positive</w:t>
            </w:r>
          </w:p>
        </w:tc>
        <w:tc>
          <w:tcPr>
            <w:tcW w:w="2552" w:type="dxa"/>
          </w:tcPr>
          <w:p w14:paraId="4375B012" w14:textId="0A54CC05" w:rsidR="003C2757" w:rsidRPr="00B27AEE" w:rsidRDefault="003C2757" w:rsidP="00381E64">
            <w:pPr>
              <w:jc w:val="center"/>
              <w:rPr>
                <w:b/>
              </w:rPr>
            </w:pPr>
            <w:r w:rsidRPr="00B27AEE">
              <w:rPr>
                <w:b/>
              </w:rPr>
              <w:t>Alternative 2: inconclusive excluded</w:t>
            </w:r>
          </w:p>
        </w:tc>
      </w:tr>
      <w:tr w:rsidR="00B27AEE" w:rsidRPr="00B27AEE" w14:paraId="1F584F0D" w14:textId="14F0805A" w:rsidTr="00674BBE">
        <w:tc>
          <w:tcPr>
            <w:tcW w:w="2830" w:type="dxa"/>
          </w:tcPr>
          <w:p w14:paraId="7AC76B97" w14:textId="77777777" w:rsidR="003C2757" w:rsidRPr="00B27AEE" w:rsidRDefault="003C2757" w:rsidP="00332105">
            <w:pPr>
              <w:rPr>
                <w:b/>
              </w:rPr>
            </w:pPr>
            <w:r w:rsidRPr="00B27AEE">
              <w:rPr>
                <w:b/>
              </w:rPr>
              <w:t>Sensitivity at diagnosis</w:t>
            </w:r>
          </w:p>
        </w:tc>
        <w:tc>
          <w:tcPr>
            <w:tcW w:w="2552" w:type="dxa"/>
            <w:vAlign w:val="center"/>
          </w:tcPr>
          <w:p w14:paraId="4F77756B" w14:textId="1300A480" w:rsidR="003C2757" w:rsidRPr="00B27AEE" w:rsidRDefault="003C2757" w:rsidP="00332105">
            <w:pPr>
              <w:jc w:val="center"/>
            </w:pPr>
            <w:r w:rsidRPr="00B27AEE">
              <w:t>95% (36/38) [82-99%]</w:t>
            </w:r>
          </w:p>
        </w:tc>
        <w:tc>
          <w:tcPr>
            <w:tcW w:w="2551" w:type="dxa"/>
            <w:vAlign w:val="center"/>
          </w:tcPr>
          <w:p w14:paraId="34E06390" w14:textId="063366BD" w:rsidR="003C2757" w:rsidRPr="00B27AEE" w:rsidRDefault="003C2757" w:rsidP="00332105">
            <w:pPr>
              <w:jc w:val="center"/>
            </w:pPr>
            <w:r w:rsidRPr="00B27AEE">
              <w:t>97% (37/38) [86-100%]</w:t>
            </w:r>
          </w:p>
        </w:tc>
        <w:tc>
          <w:tcPr>
            <w:tcW w:w="2552" w:type="dxa"/>
          </w:tcPr>
          <w:p w14:paraId="6978C00E" w14:textId="27F69204" w:rsidR="003C2757" w:rsidRPr="00B27AEE" w:rsidRDefault="00A45475" w:rsidP="00332105">
            <w:pPr>
              <w:jc w:val="center"/>
            </w:pPr>
            <w:r w:rsidRPr="00B27AEE">
              <w:t xml:space="preserve">97% </w:t>
            </w:r>
            <w:r w:rsidR="00674BBE" w:rsidRPr="00B27AEE">
              <w:t>(36/37)</w:t>
            </w:r>
            <w:r w:rsidRPr="00B27AEE">
              <w:t xml:space="preserve"> [86-100%]</w:t>
            </w:r>
          </w:p>
        </w:tc>
      </w:tr>
      <w:tr w:rsidR="00B27AEE" w:rsidRPr="00B27AEE" w14:paraId="053966B0" w14:textId="586CBE3D" w:rsidTr="00674BBE">
        <w:tc>
          <w:tcPr>
            <w:tcW w:w="2830" w:type="dxa"/>
          </w:tcPr>
          <w:p w14:paraId="19DD60FE" w14:textId="77777777" w:rsidR="003C2757" w:rsidRPr="00B27AEE" w:rsidRDefault="003C2757" w:rsidP="00332105">
            <w:pPr>
              <w:rPr>
                <w:b/>
              </w:rPr>
            </w:pPr>
            <w:r w:rsidRPr="00B27AEE">
              <w:rPr>
                <w:b/>
              </w:rPr>
              <w:t>Specificity at diagnosis</w:t>
            </w:r>
          </w:p>
        </w:tc>
        <w:tc>
          <w:tcPr>
            <w:tcW w:w="2552" w:type="dxa"/>
            <w:vAlign w:val="center"/>
          </w:tcPr>
          <w:p w14:paraId="5CDEBDBF" w14:textId="494EE168" w:rsidR="003C2757" w:rsidRPr="00B27AEE" w:rsidRDefault="003C2757" w:rsidP="00332105">
            <w:pPr>
              <w:jc w:val="center"/>
            </w:pPr>
            <w:r w:rsidRPr="00B27AEE">
              <w:t>95% (19/20) [75-100%]</w:t>
            </w:r>
          </w:p>
        </w:tc>
        <w:tc>
          <w:tcPr>
            <w:tcW w:w="2551" w:type="dxa"/>
            <w:vAlign w:val="center"/>
          </w:tcPr>
          <w:p w14:paraId="6822418B" w14:textId="30332912" w:rsidR="003C2757" w:rsidRPr="00B27AEE" w:rsidRDefault="003C2757" w:rsidP="00332105">
            <w:pPr>
              <w:jc w:val="center"/>
            </w:pPr>
            <w:r w:rsidRPr="00B27AEE">
              <w:t>80% (16/20) [56-94%]</w:t>
            </w:r>
          </w:p>
        </w:tc>
        <w:tc>
          <w:tcPr>
            <w:tcW w:w="2552" w:type="dxa"/>
          </w:tcPr>
          <w:p w14:paraId="5ECB0C3D" w14:textId="4275B2B1" w:rsidR="003C2757" w:rsidRPr="00B27AEE" w:rsidRDefault="00A45475" w:rsidP="00332105">
            <w:pPr>
              <w:jc w:val="center"/>
            </w:pPr>
            <w:r w:rsidRPr="00B27AEE">
              <w:t xml:space="preserve">94% </w:t>
            </w:r>
            <w:r w:rsidR="00674BBE" w:rsidRPr="00B27AEE">
              <w:t>(17/18)</w:t>
            </w:r>
            <w:r w:rsidRPr="00B27AEE">
              <w:t xml:space="preserve"> [73-100%]</w:t>
            </w:r>
          </w:p>
        </w:tc>
      </w:tr>
      <w:tr w:rsidR="00B27AEE" w:rsidRPr="00B27AEE" w14:paraId="0A7D7B99" w14:textId="2EA17773" w:rsidTr="00674BBE">
        <w:tc>
          <w:tcPr>
            <w:tcW w:w="2830" w:type="dxa"/>
          </w:tcPr>
          <w:p w14:paraId="062524B7" w14:textId="77777777" w:rsidR="003C2757" w:rsidRPr="00B27AEE" w:rsidRDefault="003C2757" w:rsidP="00332105">
            <w:pPr>
              <w:rPr>
                <w:b/>
              </w:rPr>
            </w:pPr>
            <w:r w:rsidRPr="00B27AEE">
              <w:rPr>
                <w:b/>
              </w:rPr>
              <w:t>Sensitivity post-treatment</w:t>
            </w:r>
          </w:p>
        </w:tc>
        <w:tc>
          <w:tcPr>
            <w:tcW w:w="2552" w:type="dxa"/>
            <w:vAlign w:val="center"/>
          </w:tcPr>
          <w:p w14:paraId="59FE2B7D" w14:textId="6DC9B11B" w:rsidR="003C2757" w:rsidRPr="00B27AEE" w:rsidRDefault="003C2757" w:rsidP="00332105">
            <w:pPr>
              <w:jc w:val="center"/>
            </w:pPr>
            <w:r w:rsidRPr="00B27AEE">
              <w:t>33% (3/9) [7-70%]</w:t>
            </w:r>
          </w:p>
        </w:tc>
        <w:tc>
          <w:tcPr>
            <w:tcW w:w="2551" w:type="dxa"/>
            <w:vAlign w:val="center"/>
          </w:tcPr>
          <w:p w14:paraId="06D73E4B" w14:textId="2D2B040E" w:rsidR="003C2757" w:rsidRPr="00B27AEE" w:rsidRDefault="003C2757" w:rsidP="00332105">
            <w:pPr>
              <w:jc w:val="center"/>
            </w:pPr>
            <w:r w:rsidRPr="00B27AEE">
              <w:t>56% (5/9) [21-86%]</w:t>
            </w:r>
          </w:p>
        </w:tc>
        <w:tc>
          <w:tcPr>
            <w:tcW w:w="2552" w:type="dxa"/>
          </w:tcPr>
          <w:p w14:paraId="037030DA" w14:textId="489EE2B0" w:rsidR="003C2757" w:rsidRPr="00B27AEE" w:rsidRDefault="00D741DD" w:rsidP="00332105">
            <w:pPr>
              <w:jc w:val="center"/>
            </w:pPr>
            <w:r w:rsidRPr="00B27AEE">
              <w:t>50% (3/6) [12-88%]</w:t>
            </w:r>
          </w:p>
        </w:tc>
      </w:tr>
      <w:tr w:rsidR="00B27AEE" w:rsidRPr="00B27AEE" w14:paraId="65FD59B7" w14:textId="020EC5E9" w:rsidTr="00674BBE">
        <w:tc>
          <w:tcPr>
            <w:tcW w:w="2830" w:type="dxa"/>
          </w:tcPr>
          <w:p w14:paraId="0AFB407A" w14:textId="77777777" w:rsidR="003C2757" w:rsidRPr="00B27AEE" w:rsidRDefault="003C2757" w:rsidP="00332105">
            <w:pPr>
              <w:rPr>
                <w:b/>
              </w:rPr>
            </w:pPr>
            <w:r w:rsidRPr="00B27AEE">
              <w:rPr>
                <w:b/>
              </w:rPr>
              <w:t>Specificity post-treatment</w:t>
            </w:r>
          </w:p>
        </w:tc>
        <w:tc>
          <w:tcPr>
            <w:tcW w:w="2552" w:type="dxa"/>
            <w:vAlign w:val="center"/>
          </w:tcPr>
          <w:p w14:paraId="63E53C05" w14:textId="6C4CF3F8" w:rsidR="003C2757" w:rsidRPr="00B27AEE" w:rsidRDefault="003C2757" w:rsidP="00332105">
            <w:pPr>
              <w:jc w:val="center"/>
            </w:pPr>
            <w:r w:rsidRPr="00B27AEE">
              <w:t>98% (49/50) [89-100%]</w:t>
            </w:r>
          </w:p>
        </w:tc>
        <w:tc>
          <w:tcPr>
            <w:tcW w:w="2551" w:type="dxa"/>
            <w:vAlign w:val="center"/>
          </w:tcPr>
          <w:p w14:paraId="6C3C7264" w14:textId="06DED771" w:rsidR="003C2757" w:rsidRPr="00B27AEE" w:rsidRDefault="003C2757" w:rsidP="00332105">
            <w:pPr>
              <w:jc w:val="center"/>
            </w:pPr>
            <w:r w:rsidRPr="00B27AEE">
              <w:t>88% (44/50) [76-95%]</w:t>
            </w:r>
          </w:p>
        </w:tc>
        <w:tc>
          <w:tcPr>
            <w:tcW w:w="2552" w:type="dxa"/>
          </w:tcPr>
          <w:p w14:paraId="0BCB1D4A" w14:textId="0045F211" w:rsidR="003C2757" w:rsidRPr="00B27AEE" w:rsidRDefault="00D741DD" w:rsidP="00332105">
            <w:pPr>
              <w:jc w:val="center"/>
            </w:pPr>
            <w:r w:rsidRPr="00B27AEE">
              <w:t>98% (44/45) [88-100%]</w:t>
            </w:r>
          </w:p>
        </w:tc>
      </w:tr>
      <w:tr w:rsidR="00B27AEE" w:rsidRPr="00B27AEE" w14:paraId="4005DFB5" w14:textId="0A2F68B8" w:rsidTr="00674BBE">
        <w:tc>
          <w:tcPr>
            <w:tcW w:w="2830" w:type="dxa"/>
          </w:tcPr>
          <w:p w14:paraId="4367B731" w14:textId="1E5CAF83" w:rsidR="003C2757" w:rsidRPr="00B27AEE" w:rsidRDefault="003C2757" w:rsidP="00053BBF">
            <w:pPr>
              <w:rPr>
                <w:b/>
              </w:rPr>
            </w:pPr>
            <w:r w:rsidRPr="00B27AEE">
              <w:rPr>
                <w:b/>
              </w:rPr>
              <w:t>Positive predictive value (PPV)</w:t>
            </w:r>
          </w:p>
        </w:tc>
        <w:tc>
          <w:tcPr>
            <w:tcW w:w="2552" w:type="dxa"/>
            <w:vAlign w:val="center"/>
          </w:tcPr>
          <w:p w14:paraId="7CEBBA59" w14:textId="0EAF4E44" w:rsidR="003C2757" w:rsidRPr="00B27AEE" w:rsidRDefault="003C2757" w:rsidP="00332105">
            <w:pPr>
              <w:jc w:val="center"/>
            </w:pPr>
            <w:r w:rsidRPr="00B27AEE">
              <w:t>75% (3/4) [19-99%]</w:t>
            </w:r>
          </w:p>
        </w:tc>
        <w:tc>
          <w:tcPr>
            <w:tcW w:w="2551" w:type="dxa"/>
            <w:vAlign w:val="center"/>
          </w:tcPr>
          <w:p w14:paraId="7A58E995" w14:textId="2698A774" w:rsidR="003C2757" w:rsidRPr="00B27AEE" w:rsidRDefault="003C2757" w:rsidP="00332105">
            <w:pPr>
              <w:jc w:val="center"/>
            </w:pPr>
            <w:r w:rsidRPr="00B27AEE">
              <w:t>45% (5/11) [17-77%]</w:t>
            </w:r>
          </w:p>
        </w:tc>
        <w:tc>
          <w:tcPr>
            <w:tcW w:w="2552" w:type="dxa"/>
            <w:vAlign w:val="center"/>
          </w:tcPr>
          <w:p w14:paraId="57D1143A" w14:textId="1356BA4B" w:rsidR="003C2757" w:rsidRPr="00B27AEE" w:rsidRDefault="00D741DD" w:rsidP="00D741DD">
            <w:pPr>
              <w:jc w:val="center"/>
            </w:pPr>
            <w:r w:rsidRPr="00B27AEE">
              <w:t>75% (3/4) [19-99%]</w:t>
            </w:r>
          </w:p>
        </w:tc>
      </w:tr>
      <w:tr w:rsidR="00B27AEE" w:rsidRPr="00B27AEE" w14:paraId="4212A819" w14:textId="0B01EB44" w:rsidTr="00674BBE">
        <w:tc>
          <w:tcPr>
            <w:tcW w:w="2830" w:type="dxa"/>
          </w:tcPr>
          <w:p w14:paraId="3C63EFDB" w14:textId="41161835" w:rsidR="003C2757" w:rsidRPr="00B27AEE" w:rsidRDefault="003C2757" w:rsidP="00053BBF">
            <w:pPr>
              <w:rPr>
                <w:b/>
              </w:rPr>
            </w:pPr>
            <w:r w:rsidRPr="00B27AEE">
              <w:rPr>
                <w:b/>
              </w:rPr>
              <w:t>Negative predictive value (NPV)</w:t>
            </w:r>
          </w:p>
        </w:tc>
        <w:tc>
          <w:tcPr>
            <w:tcW w:w="2552" w:type="dxa"/>
            <w:vAlign w:val="center"/>
          </w:tcPr>
          <w:p w14:paraId="60F57AE0" w14:textId="657FBEF0" w:rsidR="003C2757" w:rsidRPr="00B27AEE" w:rsidRDefault="003C2757" w:rsidP="00332105">
            <w:pPr>
              <w:jc w:val="center"/>
            </w:pPr>
            <w:r w:rsidRPr="00B27AEE">
              <w:t>89% (49/55) [78-96%]</w:t>
            </w:r>
          </w:p>
        </w:tc>
        <w:tc>
          <w:tcPr>
            <w:tcW w:w="2551" w:type="dxa"/>
            <w:vAlign w:val="center"/>
          </w:tcPr>
          <w:p w14:paraId="4477C6CE" w14:textId="58828E4E" w:rsidR="003C2757" w:rsidRPr="00B27AEE" w:rsidRDefault="003C2757" w:rsidP="00332105">
            <w:pPr>
              <w:jc w:val="center"/>
            </w:pPr>
            <w:r w:rsidRPr="00B27AEE">
              <w:t>92% (44/48) [80-98%]</w:t>
            </w:r>
          </w:p>
        </w:tc>
        <w:tc>
          <w:tcPr>
            <w:tcW w:w="2552" w:type="dxa"/>
            <w:vAlign w:val="center"/>
          </w:tcPr>
          <w:p w14:paraId="63AB3564" w14:textId="667A8EE0" w:rsidR="003C2757" w:rsidRPr="00B27AEE" w:rsidRDefault="00D741DD" w:rsidP="00D741DD">
            <w:pPr>
              <w:jc w:val="center"/>
            </w:pPr>
            <w:r w:rsidRPr="00B27AEE">
              <w:t>94% (44/47) [82-99%]</w:t>
            </w:r>
          </w:p>
        </w:tc>
      </w:tr>
    </w:tbl>
    <w:p w14:paraId="27C223D2" w14:textId="3E13FE25" w:rsidR="001C75E3" w:rsidRPr="00B27AEE" w:rsidRDefault="001C75E3" w:rsidP="00425B35"/>
    <w:p w14:paraId="20099B79" w14:textId="77777777" w:rsidR="001C75E3" w:rsidRPr="00B27AEE" w:rsidRDefault="001C75E3">
      <w:r w:rsidRPr="00B27AEE">
        <w:br w:type="page"/>
      </w:r>
    </w:p>
    <w:p w14:paraId="4652E17F" w14:textId="77777777" w:rsidR="001C75E3" w:rsidRPr="00B27AEE" w:rsidRDefault="001C75E3" w:rsidP="001C75E3">
      <w:pPr>
        <w:rPr>
          <w:b/>
          <w:bCs/>
        </w:rPr>
      </w:pPr>
      <w:r w:rsidRPr="00B27AEE">
        <w:rPr>
          <w:b/>
          <w:bCs/>
        </w:rPr>
        <w:t>Follow-up overview</w:t>
      </w:r>
    </w:p>
    <w:p w14:paraId="74A198C1" w14:textId="6CBB80D1" w:rsidR="001C75E3" w:rsidRPr="00B27AEE" w:rsidRDefault="001C75E3" w:rsidP="001C75E3">
      <w:pPr>
        <w:pStyle w:val="Caption"/>
        <w:keepNext/>
        <w:rPr>
          <w:color w:val="auto"/>
        </w:rPr>
      </w:pPr>
      <w:r w:rsidRPr="00B27AEE">
        <w:rPr>
          <w:color w:val="auto"/>
        </w:rPr>
        <w:t xml:space="preserve">Supplementary Table </w:t>
      </w:r>
      <w:r w:rsidR="00B27AEE" w:rsidRPr="00B27AEE">
        <w:rPr>
          <w:color w:val="auto"/>
        </w:rPr>
        <w:fldChar w:fldCharType="begin"/>
      </w:r>
      <w:r w:rsidR="00B27AEE" w:rsidRPr="00B27AEE">
        <w:rPr>
          <w:color w:val="auto"/>
        </w:rPr>
        <w:instrText xml:space="preserve"> SEQ Supplementary_Table \* ARABIC </w:instrText>
      </w:r>
      <w:r w:rsidR="00B27AEE" w:rsidRPr="00B27AEE">
        <w:rPr>
          <w:color w:val="auto"/>
        </w:rPr>
        <w:fldChar w:fldCharType="separate"/>
      </w:r>
      <w:r w:rsidRPr="00B27AEE">
        <w:rPr>
          <w:noProof/>
          <w:color w:val="auto"/>
        </w:rPr>
        <w:t>4</w:t>
      </w:r>
      <w:r w:rsidR="00B27AEE" w:rsidRPr="00B27AEE">
        <w:rPr>
          <w:noProof/>
          <w:color w:val="auto"/>
        </w:rPr>
        <w:fldChar w:fldCharType="end"/>
      </w:r>
      <w:r w:rsidRPr="00B27AEE">
        <w:rPr>
          <w:color w:val="auto"/>
        </w:rPr>
        <w:t>: Overview table for 24 HPV-OPC patients with follow-up samples.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1701"/>
        <w:gridCol w:w="1985"/>
        <w:gridCol w:w="1984"/>
        <w:gridCol w:w="1129"/>
      </w:tblGrid>
      <w:tr w:rsidR="00B27AEE" w:rsidRPr="00B27AEE" w14:paraId="4E857784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766E1939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Patient ID</w:t>
            </w:r>
          </w:p>
        </w:tc>
        <w:tc>
          <w:tcPr>
            <w:tcW w:w="1134" w:type="dxa"/>
            <w:vAlign w:val="center"/>
          </w:tcPr>
          <w:p w14:paraId="78CA9C4F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Total number of samples</w:t>
            </w:r>
          </w:p>
        </w:tc>
        <w:tc>
          <w:tcPr>
            <w:tcW w:w="1701" w:type="dxa"/>
            <w:vAlign w:val="center"/>
          </w:tcPr>
          <w:p w14:paraId="0FDB859A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 xml:space="preserve">Number of samples tested positive for HPV </w:t>
            </w:r>
            <w:proofErr w:type="spellStart"/>
            <w:r w:rsidRPr="00B27AEE">
              <w:rPr>
                <w:b/>
                <w:bCs/>
              </w:rPr>
              <w:t>cfDNA</w:t>
            </w:r>
            <w:proofErr w:type="spellEnd"/>
          </w:p>
        </w:tc>
        <w:tc>
          <w:tcPr>
            <w:tcW w:w="1985" w:type="dxa"/>
            <w:vAlign w:val="center"/>
          </w:tcPr>
          <w:p w14:paraId="73A12502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 xml:space="preserve">Number of samples tested negative or inconclusive for HPV </w:t>
            </w:r>
            <w:proofErr w:type="spellStart"/>
            <w:r w:rsidRPr="00B27AEE">
              <w:rPr>
                <w:b/>
                <w:bCs/>
              </w:rPr>
              <w:t>cfDNA</w:t>
            </w:r>
            <w:proofErr w:type="spellEnd"/>
          </w:p>
        </w:tc>
        <w:tc>
          <w:tcPr>
            <w:tcW w:w="1984" w:type="dxa"/>
            <w:vAlign w:val="center"/>
          </w:tcPr>
          <w:p w14:paraId="0815A32F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Outcome: OPC recurrence or persistence within follow-up period (yes/no)</w:t>
            </w:r>
          </w:p>
        </w:tc>
        <w:tc>
          <w:tcPr>
            <w:tcW w:w="1129" w:type="dxa"/>
            <w:vAlign w:val="center"/>
          </w:tcPr>
          <w:p w14:paraId="4121F374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Follow-up period (in days)</w:t>
            </w:r>
          </w:p>
        </w:tc>
      </w:tr>
      <w:tr w:rsidR="00B27AEE" w:rsidRPr="00B27AEE" w14:paraId="2EFDDB8B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7146DCA4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1</w:t>
            </w:r>
          </w:p>
        </w:tc>
        <w:tc>
          <w:tcPr>
            <w:tcW w:w="1134" w:type="dxa"/>
            <w:vAlign w:val="center"/>
          </w:tcPr>
          <w:p w14:paraId="468B69AD" w14:textId="77777777" w:rsidR="001C75E3" w:rsidRPr="00B27AEE" w:rsidRDefault="001C75E3" w:rsidP="00B32E1A">
            <w:pPr>
              <w:jc w:val="center"/>
            </w:pPr>
            <w:r w:rsidRPr="00B27AEE">
              <w:t>4</w:t>
            </w:r>
          </w:p>
        </w:tc>
        <w:tc>
          <w:tcPr>
            <w:tcW w:w="1701" w:type="dxa"/>
            <w:vAlign w:val="bottom"/>
          </w:tcPr>
          <w:p w14:paraId="6D61F37A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14:paraId="61C68328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4" w:type="dxa"/>
            <w:vAlign w:val="center"/>
          </w:tcPr>
          <w:p w14:paraId="17A28ED8" w14:textId="77777777" w:rsidR="001C75E3" w:rsidRPr="00B27AEE" w:rsidRDefault="001C75E3" w:rsidP="00B32E1A">
            <w:pPr>
              <w:jc w:val="center"/>
            </w:pPr>
            <w:r w:rsidRPr="00B27AEE">
              <w:t>yes</w:t>
            </w:r>
          </w:p>
        </w:tc>
        <w:tc>
          <w:tcPr>
            <w:tcW w:w="1129" w:type="dxa"/>
            <w:vAlign w:val="center"/>
          </w:tcPr>
          <w:p w14:paraId="524EAADE" w14:textId="77777777" w:rsidR="001C75E3" w:rsidRPr="00B27AEE" w:rsidRDefault="001C75E3" w:rsidP="00B32E1A">
            <w:pPr>
              <w:jc w:val="center"/>
            </w:pPr>
            <w:r w:rsidRPr="00B27AEE">
              <w:t>658</w:t>
            </w:r>
          </w:p>
        </w:tc>
      </w:tr>
      <w:tr w:rsidR="00B27AEE" w:rsidRPr="00B27AEE" w14:paraId="767F95CF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5BDC359E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14:paraId="2A01CB3C" w14:textId="77777777" w:rsidR="001C75E3" w:rsidRPr="00B27AEE" w:rsidRDefault="001C75E3" w:rsidP="00B32E1A">
            <w:pPr>
              <w:jc w:val="center"/>
            </w:pPr>
            <w:r w:rsidRPr="00B27AEE">
              <w:t>9</w:t>
            </w:r>
          </w:p>
        </w:tc>
        <w:tc>
          <w:tcPr>
            <w:tcW w:w="1701" w:type="dxa"/>
            <w:vAlign w:val="bottom"/>
          </w:tcPr>
          <w:p w14:paraId="21DE98A9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985" w:type="dxa"/>
            <w:vAlign w:val="bottom"/>
          </w:tcPr>
          <w:p w14:paraId="73935964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984" w:type="dxa"/>
            <w:vAlign w:val="center"/>
          </w:tcPr>
          <w:p w14:paraId="76D954E6" w14:textId="77777777" w:rsidR="001C75E3" w:rsidRPr="00B27AEE" w:rsidRDefault="001C75E3" w:rsidP="00B32E1A">
            <w:pPr>
              <w:jc w:val="center"/>
            </w:pPr>
            <w:r w:rsidRPr="00B27AEE">
              <w:t>yes</w:t>
            </w:r>
          </w:p>
        </w:tc>
        <w:tc>
          <w:tcPr>
            <w:tcW w:w="1129" w:type="dxa"/>
            <w:vAlign w:val="center"/>
          </w:tcPr>
          <w:p w14:paraId="0A9AFA43" w14:textId="77777777" w:rsidR="001C75E3" w:rsidRPr="00B27AEE" w:rsidRDefault="001C75E3" w:rsidP="00B32E1A">
            <w:pPr>
              <w:jc w:val="center"/>
            </w:pPr>
            <w:r w:rsidRPr="00B27AEE">
              <w:t>610</w:t>
            </w:r>
          </w:p>
        </w:tc>
      </w:tr>
      <w:tr w:rsidR="00B27AEE" w:rsidRPr="00B27AEE" w14:paraId="56FB0836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17A30C41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6519DC5F" w14:textId="77777777" w:rsidR="001C75E3" w:rsidRPr="00B27AEE" w:rsidRDefault="001C75E3" w:rsidP="00B32E1A">
            <w:pPr>
              <w:jc w:val="center"/>
            </w:pPr>
            <w:r w:rsidRPr="00B27AEE">
              <w:t>4</w:t>
            </w:r>
          </w:p>
        </w:tc>
        <w:tc>
          <w:tcPr>
            <w:tcW w:w="1701" w:type="dxa"/>
            <w:vAlign w:val="bottom"/>
          </w:tcPr>
          <w:p w14:paraId="2C2822A5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985" w:type="dxa"/>
            <w:vAlign w:val="bottom"/>
          </w:tcPr>
          <w:p w14:paraId="1AC5F0A1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984" w:type="dxa"/>
            <w:vAlign w:val="center"/>
          </w:tcPr>
          <w:p w14:paraId="36AD1E6A" w14:textId="77777777" w:rsidR="001C75E3" w:rsidRPr="00B27AEE" w:rsidRDefault="001C75E3" w:rsidP="00B32E1A">
            <w:pPr>
              <w:jc w:val="center"/>
            </w:pPr>
            <w:r w:rsidRPr="00B27AEE">
              <w:t>yes</w:t>
            </w:r>
          </w:p>
        </w:tc>
        <w:tc>
          <w:tcPr>
            <w:tcW w:w="1129" w:type="dxa"/>
            <w:vAlign w:val="center"/>
          </w:tcPr>
          <w:p w14:paraId="2A749EC0" w14:textId="77777777" w:rsidR="001C75E3" w:rsidRPr="00B27AEE" w:rsidRDefault="001C75E3" w:rsidP="00B32E1A">
            <w:pPr>
              <w:jc w:val="center"/>
            </w:pPr>
            <w:r w:rsidRPr="00B27AEE">
              <w:t>352</w:t>
            </w:r>
          </w:p>
        </w:tc>
      </w:tr>
      <w:tr w:rsidR="00B27AEE" w:rsidRPr="00B27AEE" w14:paraId="30E5E01A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7776DEFF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4</w:t>
            </w:r>
          </w:p>
        </w:tc>
        <w:tc>
          <w:tcPr>
            <w:tcW w:w="1134" w:type="dxa"/>
            <w:vAlign w:val="center"/>
          </w:tcPr>
          <w:p w14:paraId="2655E59C" w14:textId="77777777" w:rsidR="001C75E3" w:rsidRPr="00B27AEE" w:rsidRDefault="001C75E3" w:rsidP="00B32E1A">
            <w:pPr>
              <w:jc w:val="center"/>
            </w:pPr>
            <w:r w:rsidRPr="00B27AEE">
              <w:t>4</w:t>
            </w:r>
          </w:p>
        </w:tc>
        <w:tc>
          <w:tcPr>
            <w:tcW w:w="1701" w:type="dxa"/>
            <w:vAlign w:val="bottom"/>
          </w:tcPr>
          <w:p w14:paraId="485646A5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5" w:type="dxa"/>
            <w:vAlign w:val="bottom"/>
          </w:tcPr>
          <w:p w14:paraId="30E111E4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984" w:type="dxa"/>
            <w:vAlign w:val="center"/>
          </w:tcPr>
          <w:p w14:paraId="45782B86" w14:textId="77777777" w:rsidR="001C75E3" w:rsidRPr="00B27AEE" w:rsidRDefault="001C75E3" w:rsidP="00B32E1A">
            <w:pPr>
              <w:jc w:val="center"/>
            </w:pPr>
            <w:r w:rsidRPr="00B27AEE">
              <w:t>yes</w:t>
            </w:r>
          </w:p>
        </w:tc>
        <w:tc>
          <w:tcPr>
            <w:tcW w:w="1129" w:type="dxa"/>
            <w:vAlign w:val="center"/>
          </w:tcPr>
          <w:p w14:paraId="2E2A8966" w14:textId="77777777" w:rsidR="001C75E3" w:rsidRPr="00B27AEE" w:rsidRDefault="001C75E3" w:rsidP="00B32E1A">
            <w:pPr>
              <w:jc w:val="center"/>
            </w:pPr>
            <w:r w:rsidRPr="00B27AEE">
              <w:t>422</w:t>
            </w:r>
          </w:p>
        </w:tc>
      </w:tr>
      <w:tr w:rsidR="00B27AEE" w:rsidRPr="00B27AEE" w14:paraId="771E758E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7DD31B4F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5</w:t>
            </w:r>
          </w:p>
        </w:tc>
        <w:tc>
          <w:tcPr>
            <w:tcW w:w="1134" w:type="dxa"/>
            <w:vAlign w:val="center"/>
          </w:tcPr>
          <w:p w14:paraId="26CBAC0C" w14:textId="77777777" w:rsidR="001C75E3" w:rsidRPr="00B27AEE" w:rsidRDefault="001C75E3" w:rsidP="00B32E1A">
            <w:pPr>
              <w:jc w:val="center"/>
            </w:pPr>
            <w:r w:rsidRPr="00B27AEE">
              <w:t>3</w:t>
            </w:r>
          </w:p>
        </w:tc>
        <w:tc>
          <w:tcPr>
            <w:tcW w:w="1701" w:type="dxa"/>
            <w:vAlign w:val="bottom"/>
          </w:tcPr>
          <w:p w14:paraId="6E94160F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5" w:type="dxa"/>
            <w:vAlign w:val="bottom"/>
          </w:tcPr>
          <w:p w14:paraId="421F2526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984" w:type="dxa"/>
            <w:vAlign w:val="center"/>
          </w:tcPr>
          <w:p w14:paraId="3FE10BA1" w14:textId="77777777" w:rsidR="001C75E3" w:rsidRPr="00B27AEE" w:rsidRDefault="001C75E3" w:rsidP="00B32E1A">
            <w:pPr>
              <w:jc w:val="center"/>
            </w:pPr>
            <w:r w:rsidRPr="00B27AEE">
              <w:t>no</w:t>
            </w:r>
          </w:p>
        </w:tc>
        <w:tc>
          <w:tcPr>
            <w:tcW w:w="1129" w:type="dxa"/>
            <w:vAlign w:val="center"/>
          </w:tcPr>
          <w:p w14:paraId="3787FDC0" w14:textId="77777777" w:rsidR="001C75E3" w:rsidRPr="00B27AEE" w:rsidRDefault="001C75E3" w:rsidP="00B32E1A">
            <w:pPr>
              <w:jc w:val="center"/>
            </w:pPr>
            <w:r w:rsidRPr="00B27AEE">
              <w:t>261</w:t>
            </w:r>
          </w:p>
        </w:tc>
      </w:tr>
      <w:tr w:rsidR="00B27AEE" w:rsidRPr="00B27AEE" w14:paraId="0C8A6854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6690BB60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6</w:t>
            </w:r>
          </w:p>
        </w:tc>
        <w:tc>
          <w:tcPr>
            <w:tcW w:w="1134" w:type="dxa"/>
            <w:vAlign w:val="center"/>
          </w:tcPr>
          <w:p w14:paraId="59713634" w14:textId="77777777" w:rsidR="001C75E3" w:rsidRPr="00B27AEE" w:rsidRDefault="001C75E3" w:rsidP="00B32E1A">
            <w:pPr>
              <w:jc w:val="center"/>
            </w:pPr>
            <w:r w:rsidRPr="00B27AEE">
              <w:t>3</w:t>
            </w:r>
          </w:p>
        </w:tc>
        <w:tc>
          <w:tcPr>
            <w:tcW w:w="1701" w:type="dxa"/>
            <w:vAlign w:val="bottom"/>
          </w:tcPr>
          <w:p w14:paraId="67394B0B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14:paraId="1C00E341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984" w:type="dxa"/>
            <w:vAlign w:val="center"/>
          </w:tcPr>
          <w:p w14:paraId="691AEA8F" w14:textId="77777777" w:rsidR="001C75E3" w:rsidRPr="00B27AEE" w:rsidRDefault="001C75E3" w:rsidP="00B32E1A">
            <w:pPr>
              <w:jc w:val="center"/>
            </w:pPr>
            <w:r w:rsidRPr="00B27AEE">
              <w:t>no</w:t>
            </w:r>
          </w:p>
        </w:tc>
        <w:tc>
          <w:tcPr>
            <w:tcW w:w="1129" w:type="dxa"/>
            <w:vAlign w:val="center"/>
          </w:tcPr>
          <w:p w14:paraId="48A567C2" w14:textId="77777777" w:rsidR="001C75E3" w:rsidRPr="00B27AEE" w:rsidRDefault="001C75E3" w:rsidP="00B32E1A">
            <w:pPr>
              <w:jc w:val="center"/>
            </w:pPr>
            <w:r w:rsidRPr="00B27AEE">
              <w:t>254</w:t>
            </w:r>
          </w:p>
        </w:tc>
      </w:tr>
      <w:tr w:rsidR="00B27AEE" w:rsidRPr="00B27AEE" w14:paraId="42A1AB98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34D112BE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7</w:t>
            </w:r>
          </w:p>
        </w:tc>
        <w:tc>
          <w:tcPr>
            <w:tcW w:w="1134" w:type="dxa"/>
            <w:vAlign w:val="center"/>
          </w:tcPr>
          <w:p w14:paraId="53C8CDA7" w14:textId="77777777" w:rsidR="001C75E3" w:rsidRPr="00B27AEE" w:rsidRDefault="001C75E3" w:rsidP="00B32E1A">
            <w:pPr>
              <w:jc w:val="center"/>
            </w:pPr>
            <w:r w:rsidRPr="00B27AEE">
              <w:t>2</w:t>
            </w:r>
          </w:p>
        </w:tc>
        <w:tc>
          <w:tcPr>
            <w:tcW w:w="1701" w:type="dxa"/>
            <w:vAlign w:val="bottom"/>
          </w:tcPr>
          <w:p w14:paraId="59865635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985" w:type="dxa"/>
            <w:vAlign w:val="bottom"/>
          </w:tcPr>
          <w:p w14:paraId="11A62798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984" w:type="dxa"/>
            <w:vAlign w:val="center"/>
          </w:tcPr>
          <w:p w14:paraId="2E499AC2" w14:textId="77777777" w:rsidR="001C75E3" w:rsidRPr="00B27AEE" w:rsidRDefault="001C75E3" w:rsidP="00B32E1A">
            <w:pPr>
              <w:jc w:val="center"/>
            </w:pPr>
            <w:r w:rsidRPr="00B27AEE">
              <w:t>no</w:t>
            </w:r>
          </w:p>
        </w:tc>
        <w:tc>
          <w:tcPr>
            <w:tcW w:w="1129" w:type="dxa"/>
            <w:vAlign w:val="center"/>
          </w:tcPr>
          <w:p w14:paraId="58C2C237" w14:textId="77777777" w:rsidR="001C75E3" w:rsidRPr="00B27AEE" w:rsidRDefault="001C75E3" w:rsidP="00B32E1A">
            <w:pPr>
              <w:jc w:val="center"/>
            </w:pPr>
            <w:r w:rsidRPr="00B27AEE">
              <w:t>254</w:t>
            </w:r>
          </w:p>
        </w:tc>
      </w:tr>
      <w:tr w:rsidR="00B27AEE" w:rsidRPr="00B27AEE" w14:paraId="15414F42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4F40CA79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8</w:t>
            </w:r>
          </w:p>
        </w:tc>
        <w:tc>
          <w:tcPr>
            <w:tcW w:w="1134" w:type="dxa"/>
            <w:vAlign w:val="center"/>
          </w:tcPr>
          <w:p w14:paraId="03A45F26" w14:textId="77777777" w:rsidR="001C75E3" w:rsidRPr="00B27AEE" w:rsidRDefault="001C75E3" w:rsidP="00B32E1A">
            <w:pPr>
              <w:jc w:val="center"/>
            </w:pPr>
            <w:r w:rsidRPr="00B27AEE">
              <w:t>8</w:t>
            </w:r>
          </w:p>
        </w:tc>
        <w:tc>
          <w:tcPr>
            <w:tcW w:w="1701" w:type="dxa"/>
            <w:vAlign w:val="bottom"/>
          </w:tcPr>
          <w:p w14:paraId="53E2EA74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5" w:type="dxa"/>
            <w:vAlign w:val="bottom"/>
          </w:tcPr>
          <w:p w14:paraId="43494014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984" w:type="dxa"/>
            <w:vAlign w:val="center"/>
          </w:tcPr>
          <w:p w14:paraId="6C2C143B" w14:textId="77777777" w:rsidR="001C75E3" w:rsidRPr="00B27AEE" w:rsidRDefault="001C75E3" w:rsidP="00B32E1A">
            <w:pPr>
              <w:jc w:val="center"/>
            </w:pPr>
            <w:r w:rsidRPr="00B27AEE">
              <w:t>no</w:t>
            </w:r>
          </w:p>
        </w:tc>
        <w:tc>
          <w:tcPr>
            <w:tcW w:w="1129" w:type="dxa"/>
            <w:vAlign w:val="center"/>
          </w:tcPr>
          <w:p w14:paraId="72111AE2" w14:textId="77777777" w:rsidR="001C75E3" w:rsidRPr="00B27AEE" w:rsidRDefault="001C75E3" w:rsidP="00B32E1A">
            <w:pPr>
              <w:jc w:val="center"/>
            </w:pPr>
            <w:r w:rsidRPr="00B27AEE">
              <w:t>868</w:t>
            </w:r>
          </w:p>
        </w:tc>
      </w:tr>
      <w:tr w:rsidR="00B27AEE" w:rsidRPr="00B27AEE" w14:paraId="454D2109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058A53E6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9</w:t>
            </w:r>
          </w:p>
        </w:tc>
        <w:tc>
          <w:tcPr>
            <w:tcW w:w="1134" w:type="dxa"/>
            <w:vAlign w:val="center"/>
          </w:tcPr>
          <w:p w14:paraId="26C14585" w14:textId="77777777" w:rsidR="001C75E3" w:rsidRPr="00B27AEE" w:rsidRDefault="001C75E3" w:rsidP="00B32E1A">
            <w:pPr>
              <w:jc w:val="center"/>
            </w:pPr>
            <w:r w:rsidRPr="00B27AEE">
              <w:t>9</w:t>
            </w:r>
          </w:p>
        </w:tc>
        <w:tc>
          <w:tcPr>
            <w:tcW w:w="1701" w:type="dxa"/>
            <w:vAlign w:val="bottom"/>
          </w:tcPr>
          <w:p w14:paraId="5F94C42D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14:paraId="6936C96A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14:paraId="75D9C3E4" w14:textId="77777777" w:rsidR="001C75E3" w:rsidRPr="00B27AEE" w:rsidRDefault="001C75E3" w:rsidP="00B32E1A">
            <w:pPr>
              <w:jc w:val="center"/>
            </w:pPr>
            <w:r w:rsidRPr="00B27AEE">
              <w:t>no</w:t>
            </w:r>
          </w:p>
        </w:tc>
        <w:tc>
          <w:tcPr>
            <w:tcW w:w="1129" w:type="dxa"/>
            <w:vAlign w:val="center"/>
          </w:tcPr>
          <w:p w14:paraId="3E3D009B" w14:textId="77777777" w:rsidR="001C75E3" w:rsidRPr="00B27AEE" w:rsidRDefault="001C75E3" w:rsidP="00B32E1A">
            <w:pPr>
              <w:jc w:val="center"/>
            </w:pPr>
            <w:r w:rsidRPr="00B27AEE">
              <w:t>721</w:t>
            </w:r>
          </w:p>
        </w:tc>
      </w:tr>
      <w:tr w:rsidR="00B27AEE" w:rsidRPr="00B27AEE" w14:paraId="6D753597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3AF9313C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10</w:t>
            </w:r>
          </w:p>
        </w:tc>
        <w:tc>
          <w:tcPr>
            <w:tcW w:w="1134" w:type="dxa"/>
            <w:vAlign w:val="center"/>
          </w:tcPr>
          <w:p w14:paraId="04E291E8" w14:textId="77777777" w:rsidR="001C75E3" w:rsidRPr="00B27AEE" w:rsidRDefault="001C75E3" w:rsidP="00B32E1A">
            <w:pPr>
              <w:jc w:val="center"/>
            </w:pPr>
            <w:r w:rsidRPr="00B27AEE">
              <w:t>8</w:t>
            </w:r>
          </w:p>
        </w:tc>
        <w:tc>
          <w:tcPr>
            <w:tcW w:w="1701" w:type="dxa"/>
            <w:vAlign w:val="bottom"/>
          </w:tcPr>
          <w:p w14:paraId="03043339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5" w:type="dxa"/>
            <w:vAlign w:val="bottom"/>
          </w:tcPr>
          <w:p w14:paraId="532DBF30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984" w:type="dxa"/>
            <w:vAlign w:val="center"/>
          </w:tcPr>
          <w:p w14:paraId="1D0C7819" w14:textId="77777777" w:rsidR="001C75E3" w:rsidRPr="00B27AEE" w:rsidRDefault="001C75E3" w:rsidP="00B32E1A">
            <w:pPr>
              <w:jc w:val="center"/>
            </w:pPr>
            <w:r w:rsidRPr="00B27AEE">
              <w:t>no</w:t>
            </w:r>
          </w:p>
        </w:tc>
        <w:tc>
          <w:tcPr>
            <w:tcW w:w="1129" w:type="dxa"/>
            <w:vAlign w:val="center"/>
          </w:tcPr>
          <w:p w14:paraId="02681188" w14:textId="77777777" w:rsidR="001C75E3" w:rsidRPr="00B27AEE" w:rsidRDefault="001C75E3" w:rsidP="00B32E1A">
            <w:pPr>
              <w:jc w:val="center"/>
            </w:pPr>
            <w:r w:rsidRPr="00B27AEE">
              <w:t>700</w:t>
            </w:r>
          </w:p>
        </w:tc>
      </w:tr>
      <w:tr w:rsidR="00B27AEE" w:rsidRPr="00B27AEE" w14:paraId="2BE6CA7C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4495E1FC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11</w:t>
            </w:r>
          </w:p>
        </w:tc>
        <w:tc>
          <w:tcPr>
            <w:tcW w:w="1134" w:type="dxa"/>
            <w:vAlign w:val="center"/>
          </w:tcPr>
          <w:p w14:paraId="450B6254" w14:textId="77777777" w:rsidR="001C75E3" w:rsidRPr="00B27AEE" w:rsidRDefault="001C75E3" w:rsidP="00B32E1A">
            <w:pPr>
              <w:jc w:val="center"/>
            </w:pPr>
            <w:r w:rsidRPr="00B27AEE">
              <w:t>7</w:t>
            </w:r>
          </w:p>
        </w:tc>
        <w:tc>
          <w:tcPr>
            <w:tcW w:w="1701" w:type="dxa"/>
            <w:vAlign w:val="bottom"/>
          </w:tcPr>
          <w:p w14:paraId="60C80BED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985" w:type="dxa"/>
            <w:vAlign w:val="bottom"/>
          </w:tcPr>
          <w:p w14:paraId="757E7403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984" w:type="dxa"/>
            <w:vAlign w:val="center"/>
          </w:tcPr>
          <w:p w14:paraId="0F358D08" w14:textId="77777777" w:rsidR="001C75E3" w:rsidRPr="00B27AEE" w:rsidRDefault="001C75E3" w:rsidP="00B32E1A">
            <w:pPr>
              <w:jc w:val="center"/>
            </w:pPr>
            <w:r w:rsidRPr="00B27AEE">
              <w:t>no</w:t>
            </w:r>
          </w:p>
        </w:tc>
        <w:tc>
          <w:tcPr>
            <w:tcW w:w="1129" w:type="dxa"/>
            <w:vAlign w:val="center"/>
          </w:tcPr>
          <w:p w14:paraId="14701BCA" w14:textId="77777777" w:rsidR="001C75E3" w:rsidRPr="00B27AEE" w:rsidRDefault="001C75E3" w:rsidP="00B32E1A">
            <w:pPr>
              <w:jc w:val="center"/>
            </w:pPr>
            <w:r w:rsidRPr="00B27AEE">
              <w:t>651</w:t>
            </w:r>
          </w:p>
        </w:tc>
      </w:tr>
      <w:tr w:rsidR="00B27AEE" w:rsidRPr="00B27AEE" w14:paraId="753CEE8A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4FF2B011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12</w:t>
            </w:r>
          </w:p>
        </w:tc>
        <w:tc>
          <w:tcPr>
            <w:tcW w:w="1134" w:type="dxa"/>
            <w:vAlign w:val="center"/>
          </w:tcPr>
          <w:p w14:paraId="2C595EC8" w14:textId="77777777" w:rsidR="001C75E3" w:rsidRPr="00B27AEE" w:rsidRDefault="001C75E3" w:rsidP="00B32E1A">
            <w:pPr>
              <w:jc w:val="center"/>
            </w:pPr>
            <w:r w:rsidRPr="00B27AEE">
              <w:t>7</w:t>
            </w:r>
          </w:p>
        </w:tc>
        <w:tc>
          <w:tcPr>
            <w:tcW w:w="1701" w:type="dxa"/>
            <w:vAlign w:val="bottom"/>
          </w:tcPr>
          <w:p w14:paraId="7B95F9FE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5" w:type="dxa"/>
            <w:vAlign w:val="bottom"/>
          </w:tcPr>
          <w:p w14:paraId="43A46F39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14:paraId="164BB18E" w14:textId="77777777" w:rsidR="001C75E3" w:rsidRPr="00B27AEE" w:rsidRDefault="001C75E3" w:rsidP="00B32E1A">
            <w:pPr>
              <w:jc w:val="center"/>
            </w:pPr>
            <w:r w:rsidRPr="00B27AEE">
              <w:t>no</w:t>
            </w:r>
          </w:p>
        </w:tc>
        <w:tc>
          <w:tcPr>
            <w:tcW w:w="1129" w:type="dxa"/>
            <w:vAlign w:val="center"/>
          </w:tcPr>
          <w:p w14:paraId="70E751E0" w14:textId="77777777" w:rsidR="001C75E3" w:rsidRPr="00B27AEE" w:rsidRDefault="001C75E3" w:rsidP="00B32E1A">
            <w:pPr>
              <w:jc w:val="center"/>
            </w:pPr>
            <w:r w:rsidRPr="00B27AEE">
              <w:t>672</w:t>
            </w:r>
          </w:p>
        </w:tc>
      </w:tr>
      <w:tr w:rsidR="00B27AEE" w:rsidRPr="00B27AEE" w14:paraId="4CE13110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3D982130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13</w:t>
            </w:r>
          </w:p>
        </w:tc>
        <w:tc>
          <w:tcPr>
            <w:tcW w:w="1134" w:type="dxa"/>
            <w:vAlign w:val="center"/>
          </w:tcPr>
          <w:p w14:paraId="103E0E6D" w14:textId="77777777" w:rsidR="001C75E3" w:rsidRPr="00B27AEE" w:rsidRDefault="001C75E3" w:rsidP="00B32E1A">
            <w:pPr>
              <w:jc w:val="center"/>
            </w:pPr>
            <w:r w:rsidRPr="00B27AEE">
              <w:t>7</w:t>
            </w:r>
          </w:p>
        </w:tc>
        <w:tc>
          <w:tcPr>
            <w:tcW w:w="1701" w:type="dxa"/>
            <w:vAlign w:val="bottom"/>
          </w:tcPr>
          <w:p w14:paraId="37BC12DC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14:paraId="452C62A8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984" w:type="dxa"/>
            <w:vAlign w:val="center"/>
          </w:tcPr>
          <w:p w14:paraId="52D18D9D" w14:textId="77777777" w:rsidR="001C75E3" w:rsidRPr="00B27AEE" w:rsidRDefault="001C75E3" w:rsidP="00B32E1A">
            <w:pPr>
              <w:jc w:val="center"/>
            </w:pPr>
            <w:r w:rsidRPr="00B27AEE">
              <w:t>no</w:t>
            </w:r>
          </w:p>
        </w:tc>
        <w:tc>
          <w:tcPr>
            <w:tcW w:w="1129" w:type="dxa"/>
            <w:vAlign w:val="center"/>
          </w:tcPr>
          <w:p w14:paraId="4C329DEB" w14:textId="77777777" w:rsidR="001C75E3" w:rsidRPr="00B27AEE" w:rsidRDefault="001C75E3" w:rsidP="00B32E1A">
            <w:pPr>
              <w:jc w:val="center"/>
            </w:pPr>
            <w:r w:rsidRPr="00B27AEE">
              <w:t>713</w:t>
            </w:r>
          </w:p>
        </w:tc>
      </w:tr>
      <w:tr w:rsidR="00B27AEE" w:rsidRPr="00B27AEE" w14:paraId="5B6CB21E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762413D7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14</w:t>
            </w:r>
          </w:p>
        </w:tc>
        <w:tc>
          <w:tcPr>
            <w:tcW w:w="1134" w:type="dxa"/>
            <w:vAlign w:val="center"/>
          </w:tcPr>
          <w:p w14:paraId="611A27EC" w14:textId="77777777" w:rsidR="001C75E3" w:rsidRPr="00B27AEE" w:rsidRDefault="001C75E3" w:rsidP="00B32E1A">
            <w:pPr>
              <w:jc w:val="center"/>
            </w:pPr>
            <w:r w:rsidRPr="00B27AEE">
              <w:t>7</w:t>
            </w:r>
          </w:p>
        </w:tc>
        <w:tc>
          <w:tcPr>
            <w:tcW w:w="1701" w:type="dxa"/>
            <w:vAlign w:val="bottom"/>
          </w:tcPr>
          <w:p w14:paraId="437A7CA6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5" w:type="dxa"/>
            <w:vAlign w:val="bottom"/>
          </w:tcPr>
          <w:p w14:paraId="4D0CC611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14:paraId="7E176B3D" w14:textId="77777777" w:rsidR="001C75E3" w:rsidRPr="00B27AEE" w:rsidRDefault="001C75E3" w:rsidP="00B32E1A">
            <w:pPr>
              <w:jc w:val="center"/>
            </w:pPr>
            <w:r w:rsidRPr="00B27AEE">
              <w:t>no</w:t>
            </w:r>
          </w:p>
        </w:tc>
        <w:tc>
          <w:tcPr>
            <w:tcW w:w="1129" w:type="dxa"/>
            <w:vAlign w:val="center"/>
          </w:tcPr>
          <w:p w14:paraId="637A0708" w14:textId="77777777" w:rsidR="001C75E3" w:rsidRPr="00B27AEE" w:rsidRDefault="001C75E3" w:rsidP="00B32E1A">
            <w:pPr>
              <w:jc w:val="center"/>
            </w:pPr>
            <w:r w:rsidRPr="00B27AEE">
              <w:t>681</w:t>
            </w:r>
          </w:p>
        </w:tc>
      </w:tr>
      <w:tr w:rsidR="00B27AEE" w:rsidRPr="00B27AEE" w14:paraId="0F5B2D61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73FA1E88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15</w:t>
            </w:r>
          </w:p>
        </w:tc>
        <w:tc>
          <w:tcPr>
            <w:tcW w:w="1134" w:type="dxa"/>
            <w:vAlign w:val="center"/>
          </w:tcPr>
          <w:p w14:paraId="5D724E5A" w14:textId="77777777" w:rsidR="001C75E3" w:rsidRPr="00B27AEE" w:rsidRDefault="001C75E3" w:rsidP="00B32E1A">
            <w:pPr>
              <w:jc w:val="center"/>
            </w:pPr>
            <w:r w:rsidRPr="00B27AEE">
              <w:t>6</w:t>
            </w:r>
          </w:p>
        </w:tc>
        <w:tc>
          <w:tcPr>
            <w:tcW w:w="1701" w:type="dxa"/>
            <w:vAlign w:val="bottom"/>
          </w:tcPr>
          <w:p w14:paraId="0534B1C9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5" w:type="dxa"/>
            <w:vAlign w:val="bottom"/>
          </w:tcPr>
          <w:p w14:paraId="51950C63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984" w:type="dxa"/>
            <w:vAlign w:val="center"/>
          </w:tcPr>
          <w:p w14:paraId="5E091DC9" w14:textId="77777777" w:rsidR="001C75E3" w:rsidRPr="00B27AEE" w:rsidRDefault="001C75E3" w:rsidP="00B32E1A">
            <w:pPr>
              <w:jc w:val="center"/>
            </w:pPr>
            <w:r w:rsidRPr="00B27AEE">
              <w:t>no</w:t>
            </w:r>
          </w:p>
        </w:tc>
        <w:tc>
          <w:tcPr>
            <w:tcW w:w="1129" w:type="dxa"/>
            <w:vAlign w:val="center"/>
          </w:tcPr>
          <w:p w14:paraId="1EC89079" w14:textId="77777777" w:rsidR="001C75E3" w:rsidRPr="00B27AEE" w:rsidRDefault="001C75E3" w:rsidP="00B32E1A">
            <w:pPr>
              <w:jc w:val="center"/>
            </w:pPr>
            <w:r w:rsidRPr="00B27AEE">
              <w:t>609</w:t>
            </w:r>
          </w:p>
        </w:tc>
      </w:tr>
      <w:tr w:rsidR="00B27AEE" w:rsidRPr="00B27AEE" w14:paraId="568DBAC4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37E8974A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16</w:t>
            </w:r>
          </w:p>
        </w:tc>
        <w:tc>
          <w:tcPr>
            <w:tcW w:w="1134" w:type="dxa"/>
            <w:vAlign w:val="center"/>
          </w:tcPr>
          <w:p w14:paraId="7100BC6F" w14:textId="77777777" w:rsidR="001C75E3" w:rsidRPr="00B27AEE" w:rsidRDefault="001C75E3" w:rsidP="00B32E1A">
            <w:pPr>
              <w:jc w:val="center"/>
            </w:pPr>
            <w:r w:rsidRPr="00B27AEE">
              <w:t>5</w:t>
            </w:r>
          </w:p>
        </w:tc>
        <w:tc>
          <w:tcPr>
            <w:tcW w:w="1701" w:type="dxa"/>
            <w:vAlign w:val="bottom"/>
          </w:tcPr>
          <w:p w14:paraId="4449E443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5" w:type="dxa"/>
            <w:vAlign w:val="bottom"/>
          </w:tcPr>
          <w:p w14:paraId="61C6B495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984" w:type="dxa"/>
            <w:vAlign w:val="center"/>
          </w:tcPr>
          <w:p w14:paraId="1F0A9498" w14:textId="77777777" w:rsidR="001C75E3" w:rsidRPr="00B27AEE" w:rsidRDefault="001C75E3" w:rsidP="00B32E1A">
            <w:pPr>
              <w:jc w:val="center"/>
            </w:pPr>
            <w:r w:rsidRPr="00B27AEE">
              <w:t>no</w:t>
            </w:r>
          </w:p>
        </w:tc>
        <w:tc>
          <w:tcPr>
            <w:tcW w:w="1129" w:type="dxa"/>
            <w:vAlign w:val="center"/>
          </w:tcPr>
          <w:p w14:paraId="73F3443D" w14:textId="77777777" w:rsidR="001C75E3" w:rsidRPr="00B27AEE" w:rsidRDefault="001C75E3" w:rsidP="00B32E1A">
            <w:pPr>
              <w:jc w:val="center"/>
            </w:pPr>
            <w:r w:rsidRPr="00B27AEE">
              <w:t>595</w:t>
            </w:r>
          </w:p>
        </w:tc>
      </w:tr>
      <w:tr w:rsidR="00B27AEE" w:rsidRPr="00B27AEE" w14:paraId="7BA7CF68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1642CC8B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17</w:t>
            </w:r>
          </w:p>
        </w:tc>
        <w:tc>
          <w:tcPr>
            <w:tcW w:w="1134" w:type="dxa"/>
            <w:vAlign w:val="center"/>
          </w:tcPr>
          <w:p w14:paraId="1BADB415" w14:textId="77777777" w:rsidR="001C75E3" w:rsidRPr="00B27AEE" w:rsidRDefault="001C75E3" w:rsidP="00B32E1A">
            <w:pPr>
              <w:jc w:val="center"/>
            </w:pPr>
            <w:r w:rsidRPr="00B27AEE">
              <w:t>3</w:t>
            </w:r>
          </w:p>
        </w:tc>
        <w:tc>
          <w:tcPr>
            <w:tcW w:w="1701" w:type="dxa"/>
            <w:vAlign w:val="bottom"/>
          </w:tcPr>
          <w:p w14:paraId="71E25D52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5" w:type="dxa"/>
            <w:vAlign w:val="bottom"/>
          </w:tcPr>
          <w:p w14:paraId="14230EE0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984" w:type="dxa"/>
            <w:vAlign w:val="center"/>
          </w:tcPr>
          <w:p w14:paraId="1FFE530F" w14:textId="77777777" w:rsidR="001C75E3" w:rsidRPr="00B27AEE" w:rsidRDefault="001C75E3" w:rsidP="00B32E1A">
            <w:pPr>
              <w:jc w:val="center"/>
            </w:pPr>
            <w:r w:rsidRPr="00B27AEE">
              <w:t>no</w:t>
            </w:r>
          </w:p>
        </w:tc>
        <w:tc>
          <w:tcPr>
            <w:tcW w:w="1129" w:type="dxa"/>
            <w:vAlign w:val="center"/>
          </w:tcPr>
          <w:p w14:paraId="7AC53C50" w14:textId="77777777" w:rsidR="001C75E3" w:rsidRPr="00B27AEE" w:rsidRDefault="001C75E3" w:rsidP="00B32E1A">
            <w:pPr>
              <w:jc w:val="center"/>
            </w:pPr>
            <w:r w:rsidRPr="00B27AEE">
              <w:t>649</w:t>
            </w:r>
          </w:p>
        </w:tc>
      </w:tr>
      <w:tr w:rsidR="00B27AEE" w:rsidRPr="00B27AEE" w14:paraId="20F0EA1C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6FCCBCD8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18</w:t>
            </w:r>
          </w:p>
        </w:tc>
        <w:tc>
          <w:tcPr>
            <w:tcW w:w="1134" w:type="dxa"/>
            <w:vAlign w:val="center"/>
          </w:tcPr>
          <w:p w14:paraId="1C75923F" w14:textId="77777777" w:rsidR="001C75E3" w:rsidRPr="00B27AEE" w:rsidRDefault="001C75E3" w:rsidP="00B32E1A">
            <w:pPr>
              <w:jc w:val="center"/>
            </w:pPr>
            <w:r w:rsidRPr="00B27AEE">
              <w:t>2</w:t>
            </w:r>
          </w:p>
        </w:tc>
        <w:tc>
          <w:tcPr>
            <w:tcW w:w="1701" w:type="dxa"/>
            <w:vAlign w:val="bottom"/>
          </w:tcPr>
          <w:p w14:paraId="65784464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5" w:type="dxa"/>
            <w:vAlign w:val="bottom"/>
          </w:tcPr>
          <w:p w14:paraId="51E4916F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4" w:type="dxa"/>
            <w:vAlign w:val="center"/>
          </w:tcPr>
          <w:p w14:paraId="48AC38C0" w14:textId="77777777" w:rsidR="001C75E3" w:rsidRPr="00B27AEE" w:rsidRDefault="001C75E3" w:rsidP="00B32E1A">
            <w:pPr>
              <w:jc w:val="center"/>
            </w:pPr>
            <w:r w:rsidRPr="00B27AEE">
              <w:t>no</w:t>
            </w:r>
          </w:p>
        </w:tc>
        <w:tc>
          <w:tcPr>
            <w:tcW w:w="1129" w:type="dxa"/>
            <w:vAlign w:val="center"/>
          </w:tcPr>
          <w:p w14:paraId="1209E708" w14:textId="77777777" w:rsidR="001C75E3" w:rsidRPr="00B27AEE" w:rsidRDefault="001C75E3" w:rsidP="00B32E1A">
            <w:pPr>
              <w:jc w:val="center"/>
            </w:pPr>
            <w:r w:rsidRPr="00B27AEE">
              <w:t>469</w:t>
            </w:r>
          </w:p>
        </w:tc>
      </w:tr>
      <w:tr w:rsidR="00B27AEE" w:rsidRPr="00B27AEE" w14:paraId="03839813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55520398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19</w:t>
            </w:r>
          </w:p>
        </w:tc>
        <w:tc>
          <w:tcPr>
            <w:tcW w:w="1134" w:type="dxa"/>
            <w:vAlign w:val="center"/>
          </w:tcPr>
          <w:p w14:paraId="4660CCBD" w14:textId="77777777" w:rsidR="001C75E3" w:rsidRPr="00B27AEE" w:rsidRDefault="001C75E3" w:rsidP="00B32E1A">
            <w:pPr>
              <w:jc w:val="center"/>
            </w:pPr>
            <w:r w:rsidRPr="00B27AEE">
              <w:t>3</w:t>
            </w:r>
          </w:p>
        </w:tc>
        <w:tc>
          <w:tcPr>
            <w:tcW w:w="1701" w:type="dxa"/>
            <w:vAlign w:val="bottom"/>
          </w:tcPr>
          <w:p w14:paraId="0A9B456E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5" w:type="dxa"/>
            <w:vAlign w:val="bottom"/>
          </w:tcPr>
          <w:p w14:paraId="01C34D7A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984" w:type="dxa"/>
            <w:vAlign w:val="center"/>
          </w:tcPr>
          <w:p w14:paraId="3C8003DB" w14:textId="77777777" w:rsidR="001C75E3" w:rsidRPr="00B27AEE" w:rsidRDefault="001C75E3" w:rsidP="00B32E1A">
            <w:pPr>
              <w:jc w:val="center"/>
            </w:pPr>
            <w:r w:rsidRPr="00B27AEE">
              <w:t>no</w:t>
            </w:r>
          </w:p>
        </w:tc>
        <w:tc>
          <w:tcPr>
            <w:tcW w:w="1129" w:type="dxa"/>
            <w:vAlign w:val="center"/>
          </w:tcPr>
          <w:p w14:paraId="1620CDCB" w14:textId="77777777" w:rsidR="001C75E3" w:rsidRPr="00B27AEE" w:rsidRDefault="001C75E3" w:rsidP="00B32E1A">
            <w:pPr>
              <w:jc w:val="center"/>
            </w:pPr>
            <w:r w:rsidRPr="00B27AEE">
              <w:t>464</w:t>
            </w:r>
          </w:p>
        </w:tc>
      </w:tr>
      <w:tr w:rsidR="00B27AEE" w:rsidRPr="00B27AEE" w14:paraId="6715E73C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6A6DD4A3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20</w:t>
            </w:r>
          </w:p>
        </w:tc>
        <w:tc>
          <w:tcPr>
            <w:tcW w:w="1134" w:type="dxa"/>
            <w:vAlign w:val="center"/>
          </w:tcPr>
          <w:p w14:paraId="128352D9" w14:textId="77777777" w:rsidR="001C75E3" w:rsidRPr="00B27AEE" w:rsidRDefault="001C75E3" w:rsidP="00B32E1A">
            <w:pPr>
              <w:jc w:val="center"/>
            </w:pPr>
            <w:r w:rsidRPr="00B27AEE">
              <w:t>3</w:t>
            </w:r>
          </w:p>
        </w:tc>
        <w:tc>
          <w:tcPr>
            <w:tcW w:w="1701" w:type="dxa"/>
            <w:vAlign w:val="bottom"/>
          </w:tcPr>
          <w:p w14:paraId="530E1C4F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985" w:type="dxa"/>
            <w:vAlign w:val="bottom"/>
          </w:tcPr>
          <w:p w14:paraId="5F60D57E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4" w:type="dxa"/>
            <w:vAlign w:val="center"/>
          </w:tcPr>
          <w:p w14:paraId="20EB37F7" w14:textId="77777777" w:rsidR="001C75E3" w:rsidRPr="00B27AEE" w:rsidRDefault="001C75E3" w:rsidP="00B32E1A">
            <w:pPr>
              <w:jc w:val="center"/>
            </w:pPr>
            <w:r w:rsidRPr="00B27AEE">
              <w:t>no</w:t>
            </w:r>
          </w:p>
        </w:tc>
        <w:tc>
          <w:tcPr>
            <w:tcW w:w="1129" w:type="dxa"/>
            <w:vAlign w:val="center"/>
          </w:tcPr>
          <w:p w14:paraId="7ACEB580" w14:textId="77777777" w:rsidR="001C75E3" w:rsidRPr="00B27AEE" w:rsidRDefault="001C75E3" w:rsidP="00B32E1A">
            <w:pPr>
              <w:jc w:val="center"/>
            </w:pPr>
            <w:r w:rsidRPr="00B27AEE">
              <w:t>442</w:t>
            </w:r>
          </w:p>
        </w:tc>
      </w:tr>
      <w:tr w:rsidR="00B27AEE" w:rsidRPr="00B27AEE" w14:paraId="15F38F2C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4E54CCD3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21</w:t>
            </w:r>
          </w:p>
        </w:tc>
        <w:tc>
          <w:tcPr>
            <w:tcW w:w="1134" w:type="dxa"/>
            <w:vAlign w:val="center"/>
          </w:tcPr>
          <w:p w14:paraId="2642A74D" w14:textId="77777777" w:rsidR="001C75E3" w:rsidRPr="00B27AEE" w:rsidRDefault="001C75E3" w:rsidP="00B32E1A">
            <w:pPr>
              <w:jc w:val="center"/>
            </w:pPr>
            <w:r w:rsidRPr="00B27AEE">
              <w:t>3</w:t>
            </w:r>
          </w:p>
        </w:tc>
        <w:tc>
          <w:tcPr>
            <w:tcW w:w="1701" w:type="dxa"/>
            <w:vAlign w:val="bottom"/>
          </w:tcPr>
          <w:p w14:paraId="6618F6FC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985" w:type="dxa"/>
            <w:vAlign w:val="bottom"/>
          </w:tcPr>
          <w:p w14:paraId="66C7FC5C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4" w:type="dxa"/>
            <w:vAlign w:val="center"/>
          </w:tcPr>
          <w:p w14:paraId="212934F5" w14:textId="77777777" w:rsidR="001C75E3" w:rsidRPr="00B27AEE" w:rsidRDefault="001C75E3" w:rsidP="00B32E1A">
            <w:pPr>
              <w:jc w:val="center"/>
            </w:pPr>
            <w:r w:rsidRPr="00B27AEE">
              <w:t>no</w:t>
            </w:r>
          </w:p>
        </w:tc>
        <w:tc>
          <w:tcPr>
            <w:tcW w:w="1129" w:type="dxa"/>
            <w:vAlign w:val="center"/>
          </w:tcPr>
          <w:p w14:paraId="44E1652F" w14:textId="77777777" w:rsidR="001C75E3" w:rsidRPr="00B27AEE" w:rsidRDefault="001C75E3" w:rsidP="00B32E1A">
            <w:pPr>
              <w:jc w:val="center"/>
            </w:pPr>
            <w:r w:rsidRPr="00B27AEE">
              <w:t>436</w:t>
            </w:r>
          </w:p>
        </w:tc>
      </w:tr>
      <w:tr w:rsidR="00B27AEE" w:rsidRPr="00B27AEE" w14:paraId="4BF24E69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3BC84F52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22</w:t>
            </w:r>
          </w:p>
        </w:tc>
        <w:tc>
          <w:tcPr>
            <w:tcW w:w="1134" w:type="dxa"/>
            <w:vAlign w:val="center"/>
          </w:tcPr>
          <w:p w14:paraId="0E97C972" w14:textId="77777777" w:rsidR="001C75E3" w:rsidRPr="00B27AEE" w:rsidRDefault="001C75E3" w:rsidP="00B32E1A">
            <w:pPr>
              <w:jc w:val="center"/>
            </w:pPr>
            <w:r w:rsidRPr="00B27AEE">
              <w:t>3</w:t>
            </w:r>
          </w:p>
        </w:tc>
        <w:tc>
          <w:tcPr>
            <w:tcW w:w="1701" w:type="dxa"/>
            <w:vAlign w:val="bottom"/>
          </w:tcPr>
          <w:p w14:paraId="7017C6EB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985" w:type="dxa"/>
            <w:vAlign w:val="bottom"/>
          </w:tcPr>
          <w:p w14:paraId="5B372187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4" w:type="dxa"/>
            <w:vAlign w:val="center"/>
          </w:tcPr>
          <w:p w14:paraId="6D0E1121" w14:textId="77777777" w:rsidR="001C75E3" w:rsidRPr="00B27AEE" w:rsidRDefault="001C75E3" w:rsidP="00B32E1A">
            <w:pPr>
              <w:jc w:val="center"/>
            </w:pPr>
            <w:r w:rsidRPr="00B27AEE">
              <w:t>no</w:t>
            </w:r>
          </w:p>
        </w:tc>
        <w:tc>
          <w:tcPr>
            <w:tcW w:w="1129" w:type="dxa"/>
            <w:vAlign w:val="center"/>
          </w:tcPr>
          <w:p w14:paraId="4FB41E11" w14:textId="77777777" w:rsidR="001C75E3" w:rsidRPr="00B27AEE" w:rsidRDefault="001C75E3" w:rsidP="00B32E1A">
            <w:pPr>
              <w:jc w:val="center"/>
            </w:pPr>
            <w:r w:rsidRPr="00B27AEE">
              <w:t>410</w:t>
            </w:r>
          </w:p>
        </w:tc>
      </w:tr>
      <w:tr w:rsidR="00B27AEE" w:rsidRPr="00B27AEE" w14:paraId="623B4346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29B702FD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23</w:t>
            </w:r>
          </w:p>
        </w:tc>
        <w:tc>
          <w:tcPr>
            <w:tcW w:w="1134" w:type="dxa"/>
            <w:vAlign w:val="center"/>
          </w:tcPr>
          <w:p w14:paraId="6CFA6C83" w14:textId="77777777" w:rsidR="001C75E3" w:rsidRPr="00B27AEE" w:rsidRDefault="001C75E3" w:rsidP="00B32E1A">
            <w:pPr>
              <w:jc w:val="center"/>
            </w:pPr>
            <w:r w:rsidRPr="00B27AEE">
              <w:t>2</w:t>
            </w:r>
          </w:p>
        </w:tc>
        <w:tc>
          <w:tcPr>
            <w:tcW w:w="1701" w:type="dxa"/>
            <w:vAlign w:val="bottom"/>
          </w:tcPr>
          <w:p w14:paraId="5E21DE2A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5" w:type="dxa"/>
            <w:vAlign w:val="bottom"/>
          </w:tcPr>
          <w:p w14:paraId="5454E5C5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4" w:type="dxa"/>
            <w:vAlign w:val="center"/>
          </w:tcPr>
          <w:p w14:paraId="57FFA1B6" w14:textId="77777777" w:rsidR="001C75E3" w:rsidRPr="00B27AEE" w:rsidRDefault="001C75E3" w:rsidP="00B32E1A">
            <w:pPr>
              <w:jc w:val="center"/>
            </w:pPr>
            <w:r w:rsidRPr="00B27AEE">
              <w:t>no</w:t>
            </w:r>
          </w:p>
        </w:tc>
        <w:tc>
          <w:tcPr>
            <w:tcW w:w="1129" w:type="dxa"/>
            <w:vAlign w:val="center"/>
          </w:tcPr>
          <w:p w14:paraId="04EBB995" w14:textId="77777777" w:rsidR="001C75E3" w:rsidRPr="00B27AEE" w:rsidRDefault="001C75E3" w:rsidP="00B32E1A">
            <w:pPr>
              <w:jc w:val="center"/>
            </w:pPr>
            <w:r w:rsidRPr="00B27AEE">
              <w:t>352</w:t>
            </w:r>
          </w:p>
        </w:tc>
      </w:tr>
      <w:tr w:rsidR="00B27AEE" w:rsidRPr="00B27AEE" w14:paraId="69731946" w14:textId="77777777" w:rsidTr="00B32E1A">
        <w:tc>
          <w:tcPr>
            <w:tcW w:w="1129" w:type="dxa"/>
            <w:shd w:val="clear" w:color="auto" w:fill="E7E6E6" w:themeFill="background2"/>
            <w:vAlign w:val="center"/>
          </w:tcPr>
          <w:p w14:paraId="1690AC79" w14:textId="77777777" w:rsidR="001C75E3" w:rsidRPr="00B27AEE" w:rsidRDefault="001C75E3" w:rsidP="00B32E1A">
            <w:pPr>
              <w:jc w:val="center"/>
              <w:rPr>
                <w:b/>
                <w:bCs/>
              </w:rPr>
            </w:pPr>
            <w:r w:rsidRPr="00B27AEE">
              <w:rPr>
                <w:b/>
                <w:bCs/>
              </w:rPr>
              <w:t>24</w:t>
            </w:r>
          </w:p>
        </w:tc>
        <w:tc>
          <w:tcPr>
            <w:tcW w:w="1134" w:type="dxa"/>
            <w:vAlign w:val="center"/>
          </w:tcPr>
          <w:p w14:paraId="473561D8" w14:textId="77777777" w:rsidR="001C75E3" w:rsidRPr="00B27AEE" w:rsidRDefault="001C75E3" w:rsidP="00B32E1A">
            <w:pPr>
              <w:jc w:val="center"/>
            </w:pPr>
            <w:r w:rsidRPr="00B27AEE">
              <w:t>3</w:t>
            </w:r>
          </w:p>
        </w:tc>
        <w:tc>
          <w:tcPr>
            <w:tcW w:w="1701" w:type="dxa"/>
            <w:vAlign w:val="bottom"/>
          </w:tcPr>
          <w:p w14:paraId="65F764AC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985" w:type="dxa"/>
            <w:vAlign w:val="bottom"/>
          </w:tcPr>
          <w:p w14:paraId="5EDE0614" w14:textId="77777777" w:rsidR="001C75E3" w:rsidRPr="00B27AEE" w:rsidRDefault="001C75E3" w:rsidP="00B32E1A">
            <w:pPr>
              <w:jc w:val="center"/>
            </w:pPr>
            <w:r w:rsidRPr="00B27AE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4" w:type="dxa"/>
            <w:vAlign w:val="center"/>
          </w:tcPr>
          <w:p w14:paraId="069C272E" w14:textId="77777777" w:rsidR="001C75E3" w:rsidRPr="00B27AEE" w:rsidRDefault="001C75E3" w:rsidP="00B32E1A">
            <w:pPr>
              <w:jc w:val="center"/>
            </w:pPr>
            <w:r w:rsidRPr="00B27AEE">
              <w:t>no</w:t>
            </w:r>
          </w:p>
        </w:tc>
        <w:tc>
          <w:tcPr>
            <w:tcW w:w="1129" w:type="dxa"/>
            <w:vAlign w:val="center"/>
          </w:tcPr>
          <w:p w14:paraId="2F97B121" w14:textId="77777777" w:rsidR="001C75E3" w:rsidRPr="00B27AEE" w:rsidRDefault="001C75E3" w:rsidP="00B32E1A">
            <w:pPr>
              <w:jc w:val="center"/>
            </w:pPr>
            <w:r w:rsidRPr="00B27AEE">
              <w:t>254</w:t>
            </w:r>
          </w:p>
        </w:tc>
      </w:tr>
    </w:tbl>
    <w:p w14:paraId="7F9D8DE8" w14:textId="77777777" w:rsidR="001C75E3" w:rsidRPr="00B27AEE" w:rsidRDefault="001C75E3" w:rsidP="001C75E3"/>
    <w:p w14:paraId="32F9A93D" w14:textId="77777777" w:rsidR="001C75E3" w:rsidRPr="00B27AEE" w:rsidRDefault="001C75E3" w:rsidP="00425B35"/>
    <w:sectPr w:rsidR="001C75E3" w:rsidRPr="00B27AEE" w:rsidSect="00B27AEE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AF9"/>
    <w:rsid w:val="000046B7"/>
    <w:rsid w:val="00053BBF"/>
    <w:rsid w:val="00191491"/>
    <w:rsid w:val="001C75E3"/>
    <w:rsid w:val="001F5A29"/>
    <w:rsid w:val="00206D05"/>
    <w:rsid w:val="002B0AF2"/>
    <w:rsid w:val="002D2EE3"/>
    <w:rsid w:val="00330262"/>
    <w:rsid w:val="00381E64"/>
    <w:rsid w:val="003B4230"/>
    <w:rsid w:val="003B622E"/>
    <w:rsid w:val="003C2757"/>
    <w:rsid w:val="003E3FA7"/>
    <w:rsid w:val="00425B35"/>
    <w:rsid w:val="00521F52"/>
    <w:rsid w:val="00541226"/>
    <w:rsid w:val="005A5347"/>
    <w:rsid w:val="00655059"/>
    <w:rsid w:val="00674BBE"/>
    <w:rsid w:val="006E176A"/>
    <w:rsid w:val="006E3719"/>
    <w:rsid w:val="007D7CA8"/>
    <w:rsid w:val="00924CBF"/>
    <w:rsid w:val="009C1B31"/>
    <w:rsid w:val="00A45475"/>
    <w:rsid w:val="00AF0735"/>
    <w:rsid w:val="00B27AEE"/>
    <w:rsid w:val="00C27C8B"/>
    <w:rsid w:val="00D33C62"/>
    <w:rsid w:val="00D64877"/>
    <w:rsid w:val="00D741DD"/>
    <w:rsid w:val="00D94429"/>
    <w:rsid w:val="00DA3BE1"/>
    <w:rsid w:val="00DE355E"/>
    <w:rsid w:val="00E54586"/>
    <w:rsid w:val="00E66142"/>
    <w:rsid w:val="00FA2AF9"/>
    <w:rsid w:val="00FA340D"/>
    <w:rsid w:val="00FD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FB6BD"/>
  <w15:chartTrackingRefBased/>
  <w15:docId w15:val="{E4CE5D55-3292-4530-828F-D305C20C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B35"/>
  </w:style>
  <w:style w:type="paragraph" w:styleId="Heading1">
    <w:name w:val="heading 1"/>
    <w:basedOn w:val="Normal"/>
    <w:next w:val="Normal"/>
    <w:link w:val="Heading1Char"/>
    <w:uiPriority w:val="9"/>
    <w:qFormat/>
    <w:rsid w:val="00FA2A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2A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2A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2A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2A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2A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2A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2A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2A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2A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2A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2A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2AF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2AF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2A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2A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2A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2A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2A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2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2A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2A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2A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2A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2A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2A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A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A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2AF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D7C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D33C6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PlainTable5">
    <w:name w:val="Plain Table 5"/>
    <w:basedOn w:val="TableNormal"/>
    <w:uiPriority w:val="45"/>
    <w:rsid w:val="00D33C62"/>
    <w:pPr>
      <w:suppressAutoHyphens/>
      <w:spacing w:after="0" w:line="240" w:lineRule="auto"/>
    </w:pPr>
    <w:rPr>
      <w:rFonts w:eastAsiaTheme="minorEastAsia"/>
      <w:kern w:val="0"/>
      <w:lang w:val="de-DE" w:eastAsia="de-DE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3302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8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E64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2B0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61746-EC31-42AB-B0A5-03B11B989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Rosing, Fabian</dc:creator>
  <cp:keywords/>
  <dc:description/>
  <cp:lastModifiedBy>Sakthi Lakshmi Shanmugasundram</cp:lastModifiedBy>
  <cp:revision>4</cp:revision>
  <dcterms:created xsi:type="dcterms:W3CDTF">2026-05-03T22:29:00Z</dcterms:created>
  <dcterms:modified xsi:type="dcterms:W3CDTF">2026-06-05T04:53:00Z</dcterms:modified>
</cp:coreProperties>
</file>