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943" w:rsidRDefault="00D47943" w:rsidP="00D47943">
      <w:pPr>
        <w:spacing w:line="480" w:lineRule="auto"/>
        <w:rPr>
          <w:rFonts w:ascii="Arial" w:hAnsi="Arial" w:cs="Arial"/>
        </w:rPr>
      </w:pPr>
    </w:p>
    <w:p w:rsidR="00D47943" w:rsidRDefault="00D47943" w:rsidP="00D47943">
      <w:pPr>
        <w:spacing w:line="480" w:lineRule="auto"/>
        <w:rPr>
          <w:rFonts w:ascii="Arial" w:hAnsi="Arial" w:cs="Arial"/>
        </w:rPr>
      </w:pPr>
    </w:p>
    <w:p w:rsidR="00D47943" w:rsidRDefault="00D47943" w:rsidP="00D4794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n-IN"/>
        </w:rPr>
        <w:drawing>
          <wp:inline distT="0" distB="0" distL="0" distR="0" wp14:anchorId="7AD69BC0" wp14:editId="162216E7">
            <wp:extent cx="5943600" cy="3495040"/>
            <wp:effectExtent l="0" t="0" r="0" b="0"/>
            <wp:docPr id="1423453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453477" name="Picture 142345347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943" w:rsidRPr="00441F30" w:rsidRDefault="00D47943" w:rsidP="00D47943">
      <w:pPr>
        <w:spacing w:line="480" w:lineRule="auto"/>
        <w:rPr>
          <w:rFonts w:ascii="Arial" w:hAnsi="Arial" w:cs="Arial"/>
          <w:i/>
          <w:iCs/>
        </w:rPr>
      </w:pPr>
      <w:r w:rsidRPr="00441F30">
        <w:rPr>
          <w:rFonts w:ascii="Arial" w:hAnsi="Arial" w:cs="Arial"/>
          <w:b/>
          <w:bCs/>
          <w:i/>
          <w:iCs/>
        </w:rPr>
        <w:t xml:space="preserve">Supplementary Figure </w:t>
      </w:r>
      <w:r>
        <w:rPr>
          <w:rFonts w:ascii="Arial" w:hAnsi="Arial" w:cs="Arial"/>
          <w:b/>
          <w:bCs/>
          <w:i/>
          <w:iCs/>
        </w:rPr>
        <w:t>1</w:t>
      </w:r>
      <w:r w:rsidRPr="00441F30">
        <w:rPr>
          <w:rFonts w:ascii="Arial" w:hAnsi="Arial" w:cs="Arial"/>
          <w:b/>
          <w:bCs/>
          <w:i/>
          <w:iCs/>
        </w:rPr>
        <w:t>:</w:t>
      </w:r>
      <w:r w:rsidRPr="00441F30">
        <w:rPr>
          <w:rFonts w:ascii="Arial" w:hAnsi="Arial" w:cs="Arial"/>
          <w:i/>
          <w:iCs/>
        </w:rPr>
        <w:t xml:space="preserve"> Growth curve of A549 xenograft model co-cultured with 3T3 </w:t>
      </w:r>
      <w:proofErr w:type="spellStart"/>
      <w:r w:rsidRPr="00441F30">
        <w:rPr>
          <w:rFonts w:ascii="Arial" w:hAnsi="Arial" w:cs="Arial"/>
          <w:i/>
          <w:iCs/>
        </w:rPr>
        <w:t>hFAP</w:t>
      </w:r>
      <w:proofErr w:type="spellEnd"/>
      <w:r w:rsidRPr="00441F30">
        <w:rPr>
          <w:rFonts w:ascii="Arial" w:hAnsi="Arial" w:cs="Arial"/>
          <w:i/>
          <w:iCs/>
        </w:rPr>
        <w:t xml:space="preserve">, LC318, and HD26 fibroblasts demonstrates presence of fibroblasts is associated with faster and larger flank xenografts with largest effect seen with the presence of CAFs as compared to normal lung fibroblasts. </w:t>
      </w:r>
      <w:r>
        <w:rPr>
          <w:rFonts w:ascii="Arial" w:hAnsi="Arial" w:cs="Arial"/>
          <w:i/>
          <w:iCs/>
        </w:rPr>
        <w:t xml:space="preserve">*(p&lt;0.05), **(p&lt;0.01). Individual growth values are provided in supplementary table 1. </w:t>
      </w:r>
      <w:bookmarkStart w:id="0" w:name="_GoBack"/>
      <w:bookmarkEnd w:id="0"/>
    </w:p>
    <w:p w:rsidR="00EE0F52" w:rsidRDefault="00EE0F52"/>
    <w:sectPr w:rsidR="00EE0F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43"/>
    <w:rsid w:val="0001643D"/>
    <w:rsid w:val="000F2157"/>
    <w:rsid w:val="000F5052"/>
    <w:rsid w:val="001161EF"/>
    <w:rsid w:val="00124170"/>
    <w:rsid w:val="0013025C"/>
    <w:rsid w:val="002A1EBE"/>
    <w:rsid w:val="002F7651"/>
    <w:rsid w:val="0034235A"/>
    <w:rsid w:val="00361372"/>
    <w:rsid w:val="00436165"/>
    <w:rsid w:val="00490AFC"/>
    <w:rsid w:val="004A09B1"/>
    <w:rsid w:val="004A56F8"/>
    <w:rsid w:val="00512D67"/>
    <w:rsid w:val="00517C8E"/>
    <w:rsid w:val="005679D4"/>
    <w:rsid w:val="005A75CE"/>
    <w:rsid w:val="005D1B06"/>
    <w:rsid w:val="00666336"/>
    <w:rsid w:val="006B5CBB"/>
    <w:rsid w:val="007103E4"/>
    <w:rsid w:val="00754312"/>
    <w:rsid w:val="007D472D"/>
    <w:rsid w:val="007E4F01"/>
    <w:rsid w:val="00820E4D"/>
    <w:rsid w:val="0082551B"/>
    <w:rsid w:val="00853116"/>
    <w:rsid w:val="008805E1"/>
    <w:rsid w:val="00893ADA"/>
    <w:rsid w:val="0089687A"/>
    <w:rsid w:val="00925CDB"/>
    <w:rsid w:val="009401B2"/>
    <w:rsid w:val="009657E9"/>
    <w:rsid w:val="00975F38"/>
    <w:rsid w:val="009A270F"/>
    <w:rsid w:val="009E78A7"/>
    <w:rsid w:val="00A37A12"/>
    <w:rsid w:val="00A52E1F"/>
    <w:rsid w:val="00A82497"/>
    <w:rsid w:val="00B00A14"/>
    <w:rsid w:val="00B37E87"/>
    <w:rsid w:val="00B61754"/>
    <w:rsid w:val="00BC4EB9"/>
    <w:rsid w:val="00C351F0"/>
    <w:rsid w:val="00C417A3"/>
    <w:rsid w:val="00C751CD"/>
    <w:rsid w:val="00C92D14"/>
    <w:rsid w:val="00D107B2"/>
    <w:rsid w:val="00D32002"/>
    <w:rsid w:val="00D47943"/>
    <w:rsid w:val="00D709F3"/>
    <w:rsid w:val="00D81B59"/>
    <w:rsid w:val="00DA7CD3"/>
    <w:rsid w:val="00EA3F3B"/>
    <w:rsid w:val="00EE0F52"/>
    <w:rsid w:val="00F23144"/>
    <w:rsid w:val="00F23AC7"/>
    <w:rsid w:val="00F46B7D"/>
    <w:rsid w:val="00FD0C9F"/>
    <w:rsid w:val="00FD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B92171-7D06-48EC-9686-4A6077F6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R Ramasamy M</dc:creator>
  <cp:keywords/>
  <dc:description/>
  <cp:lastModifiedBy>Raja R Ramasamy M</cp:lastModifiedBy>
  <cp:revision>1</cp:revision>
  <dcterms:created xsi:type="dcterms:W3CDTF">2026-07-01T04:28:00Z</dcterms:created>
  <dcterms:modified xsi:type="dcterms:W3CDTF">2026-07-01T04:29:00Z</dcterms:modified>
</cp:coreProperties>
</file>