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134FE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39845" cy="2573655"/>
            <wp:effectExtent l="0" t="0" r="0" b="1905"/>
            <wp:docPr id="7" name="图片 7" descr="guan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uanxi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6C083">
      <w:pPr>
        <w:rPr>
          <w:rFonts w:hint="eastAsia" w:ascii="Times New Roman" w:hAnsi="Times New Roman" w:cs="Times New Roman"/>
          <w:lang w:val="en-US" w:eastAsia="zh-CN"/>
        </w:rPr>
      </w:pPr>
    </w:p>
    <w:p w14:paraId="40B19A2C"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 xml:space="preserve">Supplement </w:t>
      </w:r>
      <w:r>
        <w:rPr>
          <w:rFonts w:hint="eastAsia" w:ascii="Times New Roman" w:hAnsi="Times New Roman" w:cs="Times New Roman"/>
          <w:lang w:val="en-US" w:eastAsia="zh-CN"/>
        </w:rPr>
        <w:t xml:space="preserve">Fig. 1 </w:t>
      </w:r>
      <w:r>
        <w:rPr>
          <w:rFonts w:hint="default" w:ascii="Times New Roman" w:hAnsi="Times New Roman" w:cs="Times New Roman"/>
        </w:rPr>
        <w:t>Flowchart of the study cohort. MIMIC-IV, Medical Information Mart for Intensive Care IV; ICU, Intensive Care Unit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 w14:paraId="13276A44">
      <w:pPr>
        <w:rPr>
          <w:rFonts w:hint="eastAsia" w:ascii="Times New Roman" w:hAnsi="Times New Roman" w:cs="Times New Roman"/>
          <w:lang w:val="en-US" w:eastAsia="zh-CN"/>
        </w:rPr>
      </w:pPr>
    </w:p>
    <w:p w14:paraId="6AC7820D">
      <w:pPr>
        <w:rPr>
          <w:rFonts w:hint="eastAsia" w:ascii="Times New Roman" w:hAnsi="Times New Roman" w:cs="Times New Roman"/>
          <w:lang w:val="en-US" w:eastAsia="zh-CN"/>
        </w:rPr>
      </w:pPr>
    </w:p>
    <w:p w14:paraId="140AF860">
      <w:pPr>
        <w:rPr>
          <w:rFonts w:hint="eastAsia" w:ascii="Times New Roman" w:hAnsi="Times New Roman" w:cs="Times New Roman"/>
          <w:lang w:val="en-US" w:eastAsia="zh-CN"/>
        </w:rPr>
      </w:pPr>
    </w:p>
    <w:p w14:paraId="68F727D5">
      <w:pPr>
        <w:rPr>
          <w:rFonts w:hint="eastAsia" w:ascii="Times New Roman" w:hAnsi="Times New Roman" w:cs="Times New Roman"/>
          <w:lang w:val="en-US" w:eastAsia="zh-CN"/>
        </w:rPr>
      </w:pPr>
    </w:p>
    <w:p w14:paraId="343729B2">
      <w:pPr>
        <w:rPr>
          <w:rFonts w:hint="eastAsia" w:ascii="Times New Roman" w:hAnsi="Times New Roman" w:cs="Times New Roman"/>
          <w:lang w:val="en-US" w:eastAsia="zh-CN"/>
        </w:rPr>
      </w:pPr>
    </w:p>
    <w:p w14:paraId="1F72F1A5">
      <w:pPr>
        <w:rPr>
          <w:rFonts w:hint="eastAsia" w:ascii="Times New Roman" w:hAnsi="Times New Roman" w:cs="Times New Roman"/>
          <w:lang w:val="en-US" w:eastAsia="zh-CN"/>
        </w:rPr>
      </w:pPr>
    </w:p>
    <w:p w14:paraId="1D1782E1">
      <w:pPr>
        <w:rPr>
          <w:rFonts w:hint="eastAsia" w:ascii="Times New Roman" w:hAnsi="Times New Roman" w:cs="Times New Roman"/>
          <w:lang w:val="en-US" w:eastAsia="zh-CN"/>
        </w:rPr>
      </w:pPr>
    </w:p>
    <w:p w14:paraId="43574958">
      <w:pPr>
        <w:rPr>
          <w:rFonts w:hint="eastAsia" w:ascii="Times New Roman" w:hAnsi="Times New Roman" w:cs="Times New Roman"/>
          <w:lang w:val="en-US" w:eastAsia="zh-CN"/>
        </w:rPr>
      </w:pPr>
    </w:p>
    <w:p w14:paraId="1B2D2CFB">
      <w:pPr>
        <w:rPr>
          <w:rFonts w:hint="eastAsia" w:ascii="Times New Roman" w:hAnsi="Times New Roman" w:cs="Times New Roman"/>
          <w:lang w:val="en-US" w:eastAsia="zh-CN"/>
        </w:rPr>
      </w:pPr>
    </w:p>
    <w:p w14:paraId="4DE57A38">
      <w:pPr>
        <w:rPr>
          <w:rFonts w:hint="eastAsia" w:ascii="Times New Roman" w:hAnsi="Times New Roman" w:cs="Times New Roman"/>
          <w:lang w:val="en-US" w:eastAsia="zh-CN"/>
        </w:rPr>
      </w:pPr>
    </w:p>
    <w:p w14:paraId="3113D0CC">
      <w:pPr>
        <w:rPr>
          <w:rFonts w:hint="eastAsia" w:ascii="Times New Roman" w:hAnsi="Times New Roman" w:cs="Times New Roman"/>
          <w:lang w:val="en-US" w:eastAsia="zh-CN"/>
        </w:rPr>
      </w:pPr>
    </w:p>
    <w:p w14:paraId="58DEFD29">
      <w:pPr>
        <w:rPr>
          <w:rFonts w:hint="eastAsia" w:ascii="Times New Roman" w:hAnsi="Times New Roman" w:cs="Times New Roman"/>
          <w:lang w:val="en-US" w:eastAsia="zh-CN"/>
        </w:rPr>
      </w:pPr>
    </w:p>
    <w:p w14:paraId="1A4DF90C">
      <w:pPr>
        <w:rPr>
          <w:rFonts w:hint="eastAsia" w:ascii="Times New Roman" w:hAnsi="Times New Roman" w:cs="Times New Roman"/>
          <w:lang w:val="en-US" w:eastAsia="zh-CN"/>
        </w:rPr>
      </w:pPr>
    </w:p>
    <w:p w14:paraId="71FEEBFC">
      <w:pPr>
        <w:rPr>
          <w:rFonts w:hint="eastAsia" w:ascii="Times New Roman" w:hAnsi="Times New Roman" w:cs="Times New Roman"/>
          <w:lang w:val="en-US" w:eastAsia="zh-CN"/>
        </w:rPr>
      </w:pPr>
    </w:p>
    <w:p w14:paraId="4074B524">
      <w:pPr>
        <w:rPr>
          <w:rFonts w:hint="eastAsia" w:ascii="Times New Roman" w:hAnsi="Times New Roman" w:cs="Times New Roman"/>
          <w:lang w:val="en-US" w:eastAsia="zh-CN"/>
        </w:rPr>
      </w:pPr>
    </w:p>
    <w:p w14:paraId="69970B4F">
      <w:pPr>
        <w:rPr>
          <w:rFonts w:hint="eastAsia" w:ascii="Times New Roman" w:hAnsi="Times New Roman" w:cs="Times New Roman"/>
          <w:lang w:val="en-US" w:eastAsia="zh-CN"/>
        </w:rPr>
      </w:pPr>
    </w:p>
    <w:p w14:paraId="21772CDE">
      <w:pPr>
        <w:rPr>
          <w:rFonts w:hint="eastAsia" w:ascii="Times New Roman" w:hAnsi="Times New Roman" w:cs="Times New Roman"/>
          <w:lang w:val="en-US" w:eastAsia="zh-CN"/>
        </w:rPr>
      </w:pPr>
    </w:p>
    <w:p w14:paraId="75130B5A">
      <w:pPr>
        <w:rPr>
          <w:rFonts w:hint="eastAsia" w:ascii="Times New Roman" w:hAnsi="Times New Roman" w:cs="Times New Roman"/>
          <w:lang w:val="en-US" w:eastAsia="zh-CN"/>
        </w:rPr>
      </w:pPr>
    </w:p>
    <w:p w14:paraId="70487712">
      <w:pPr>
        <w:rPr>
          <w:rFonts w:hint="eastAsia" w:ascii="Times New Roman" w:hAnsi="Times New Roman" w:cs="Times New Roman"/>
          <w:lang w:val="en-US" w:eastAsia="zh-CN"/>
        </w:rPr>
      </w:pPr>
    </w:p>
    <w:p w14:paraId="34099B5D">
      <w:pPr>
        <w:rPr>
          <w:rFonts w:hint="eastAsia" w:ascii="Times New Roman" w:hAnsi="Times New Roman" w:cs="Times New Roman"/>
          <w:lang w:val="en-US" w:eastAsia="zh-CN"/>
        </w:rPr>
      </w:pPr>
    </w:p>
    <w:p w14:paraId="02CE87EF">
      <w:pPr>
        <w:rPr>
          <w:rFonts w:hint="eastAsia" w:ascii="Times New Roman" w:hAnsi="Times New Roman" w:cs="Times New Roman"/>
          <w:lang w:val="en-US" w:eastAsia="zh-CN"/>
        </w:rPr>
      </w:pPr>
    </w:p>
    <w:p w14:paraId="671D143E">
      <w:pPr>
        <w:rPr>
          <w:rFonts w:hint="eastAsia" w:ascii="Times New Roman" w:hAnsi="Times New Roman" w:cs="Times New Roman"/>
          <w:lang w:val="en-US" w:eastAsia="zh-CN"/>
        </w:rPr>
      </w:pPr>
    </w:p>
    <w:p w14:paraId="2CBA08A1">
      <w:pPr>
        <w:rPr>
          <w:rFonts w:hint="eastAsia" w:ascii="Times New Roman" w:hAnsi="Times New Roman" w:cs="Times New Roman"/>
          <w:lang w:val="en-US" w:eastAsia="zh-CN"/>
        </w:rPr>
      </w:pPr>
    </w:p>
    <w:p w14:paraId="6119F4FB">
      <w:pPr>
        <w:rPr>
          <w:rFonts w:hint="eastAsia" w:ascii="Times New Roman" w:hAnsi="Times New Roman" w:cs="Times New Roman"/>
          <w:lang w:val="en-US" w:eastAsia="zh-CN"/>
        </w:rPr>
      </w:pPr>
    </w:p>
    <w:p w14:paraId="61922249">
      <w:pPr>
        <w:rPr>
          <w:rFonts w:hint="eastAsia" w:ascii="Times New Roman" w:hAnsi="Times New Roman" w:cs="Times New Roman"/>
          <w:lang w:val="en-US" w:eastAsia="zh-CN"/>
        </w:rPr>
      </w:pPr>
    </w:p>
    <w:p w14:paraId="6C543286">
      <w:pPr>
        <w:rPr>
          <w:rFonts w:hint="eastAsia" w:ascii="Times New Roman" w:hAnsi="Times New Roman" w:cs="Times New Roman"/>
          <w:lang w:val="en-US" w:eastAsia="zh-CN"/>
        </w:rPr>
      </w:pPr>
    </w:p>
    <w:p w14:paraId="4EAEC376">
      <w:pPr>
        <w:rPr>
          <w:rFonts w:hint="eastAsia" w:ascii="Times New Roman" w:hAnsi="Times New Roman" w:cs="Times New Roman"/>
          <w:lang w:val="en-US" w:eastAsia="zh-CN"/>
        </w:rPr>
      </w:pPr>
    </w:p>
    <w:p w14:paraId="4F15F49B">
      <w:pPr>
        <w:rPr>
          <w:rFonts w:hint="eastAsia" w:ascii="Times New Roman" w:hAnsi="Times New Roman" w:cs="Times New Roman"/>
          <w:lang w:val="en-US" w:eastAsia="zh-CN"/>
        </w:rPr>
      </w:pPr>
    </w:p>
    <w:p w14:paraId="3CBEAA30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588260" cy="1592580"/>
            <wp:effectExtent l="0" t="0" r="2540" b="7620"/>
            <wp:docPr id="12" name="图片 12" descr="051345123916dfe634821c31ba774e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51345123916dfe634821c31ba774e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512060" cy="1546225"/>
            <wp:effectExtent l="0" t="0" r="2540" b="8255"/>
            <wp:docPr id="13" name="图片 13" descr="77f5d47d5ff963eb9725bcf5fc7c04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7f5d47d5ff963eb9725bcf5fc7c04e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AB8E2">
      <w:pP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  <w14:ligatures w14:val="none"/>
        </w:rPr>
        <w:t xml:space="preserve">Supplementary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Fig.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Covariate selection using LASSO regression: coefficient paths and optimal lambda value</w:t>
      </w:r>
    </w:p>
    <w:p w14:paraId="635BEE6E">
      <w:pPr>
        <w:rPr>
          <w:rFonts w:hint="eastAsia" w:ascii="Times New Roman" w:hAnsi="Times New Roman" w:cs="Times New Roman"/>
          <w:lang w:val="en-US" w:eastAsia="zh-CN"/>
        </w:rPr>
      </w:pPr>
    </w:p>
    <w:p w14:paraId="664ACBD8">
      <w:pPr>
        <w:rPr>
          <w:rFonts w:hint="eastAsia" w:ascii="Times New Roman" w:hAnsi="Times New Roman" w:cs="Times New Roman"/>
          <w:lang w:val="en-US" w:eastAsia="zh-CN"/>
        </w:rPr>
      </w:pPr>
    </w:p>
    <w:p w14:paraId="0341D4F5">
      <w:pPr>
        <w:rPr>
          <w:rFonts w:hint="eastAsia" w:ascii="Times New Roman" w:hAnsi="Times New Roman" w:cs="Times New Roman"/>
          <w:lang w:val="en-US" w:eastAsia="zh-CN"/>
        </w:rPr>
      </w:pPr>
      <w:bookmarkStart w:id="0" w:name="_GoBack"/>
      <w:bookmarkEnd w:id="0"/>
    </w:p>
    <w:p w14:paraId="74EDA356">
      <w:pPr>
        <w:rPr>
          <w:rFonts w:hint="eastAsia" w:ascii="Times New Roman" w:hAnsi="Times New Roman" w:cs="Times New Roman"/>
          <w:lang w:val="en-US" w:eastAsia="zh-CN"/>
        </w:rPr>
      </w:pPr>
    </w:p>
    <w:p w14:paraId="03D63CB9">
      <w:pPr>
        <w:rPr>
          <w:rFonts w:hint="eastAsia" w:ascii="Times New Roman" w:hAnsi="Times New Roman" w:cs="Times New Roman"/>
          <w:lang w:val="en-US" w:eastAsia="zh-CN"/>
        </w:rPr>
      </w:pPr>
    </w:p>
    <w:p w14:paraId="333DA3ED">
      <w:pPr>
        <w:rPr>
          <w:rFonts w:hint="eastAsia" w:ascii="Times New Roman" w:hAnsi="Times New Roman" w:cs="Times New Roman"/>
          <w:lang w:val="en-US" w:eastAsia="zh-CN"/>
        </w:rPr>
      </w:pPr>
    </w:p>
    <w:p w14:paraId="5910BA4A">
      <w:pPr>
        <w:rPr>
          <w:rFonts w:hint="eastAsia" w:ascii="Times New Roman" w:hAnsi="Times New Roman" w:cs="Times New Roman"/>
          <w:lang w:val="en-US" w:eastAsia="zh-CN"/>
        </w:rPr>
      </w:pPr>
    </w:p>
    <w:p w14:paraId="5A2E9D83">
      <w:pPr>
        <w:rPr>
          <w:rFonts w:hint="eastAsia" w:ascii="Times New Roman" w:hAnsi="Times New Roman" w:cs="Times New Roman"/>
          <w:lang w:val="en-US" w:eastAsia="zh-CN"/>
        </w:rPr>
      </w:pPr>
    </w:p>
    <w:p w14:paraId="69027225">
      <w:pPr>
        <w:rPr>
          <w:rFonts w:hint="eastAsia" w:ascii="Times New Roman" w:hAnsi="Times New Roman" w:cs="Times New Roman"/>
          <w:lang w:val="en-US" w:eastAsia="zh-CN"/>
        </w:rPr>
      </w:pPr>
    </w:p>
    <w:p w14:paraId="5D23F5AC">
      <w:pPr>
        <w:rPr>
          <w:rFonts w:hint="eastAsia" w:ascii="Times New Roman" w:hAnsi="Times New Roman" w:cs="Times New Roman"/>
          <w:lang w:val="en-US" w:eastAsia="zh-CN"/>
        </w:rPr>
      </w:pPr>
    </w:p>
    <w:p w14:paraId="43AC54A7">
      <w:pPr>
        <w:rPr>
          <w:rFonts w:hint="eastAsia" w:ascii="Times New Roman" w:hAnsi="Times New Roman" w:cs="Times New Roman"/>
          <w:lang w:val="en-US" w:eastAsia="zh-CN"/>
        </w:rPr>
      </w:pPr>
    </w:p>
    <w:p w14:paraId="50A571D6">
      <w:pPr>
        <w:rPr>
          <w:rFonts w:hint="eastAsia" w:ascii="Times New Roman" w:hAnsi="Times New Roman" w:cs="Times New Roman"/>
          <w:lang w:val="en-US" w:eastAsia="zh-CN"/>
        </w:rPr>
      </w:pPr>
    </w:p>
    <w:p w14:paraId="68925E37">
      <w:pPr>
        <w:rPr>
          <w:rFonts w:hint="eastAsia" w:ascii="Times New Roman" w:hAnsi="Times New Roman" w:cs="Times New Roman"/>
          <w:lang w:val="en-US" w:eastAsia="zh-CN"/>
        </w:rPr>
      </w:pPr>
    </w:p>
    <w:p w14:paraId="08540230">
      <w:pPr>
        <w:rPr>
          <w:rFonts w:hint="eastAsia" w:ascii="Times New Roman" w:hAnsi="Times New Roman" w:cs="Times New Roman"/>
          <w:lang w:val="en-US" w:eastAsia="zh-CN"/>
        </w:rPr>
      </w:pPr>
    </w:p>
    <w:p w14:paraId="1606E824">
      <w:pPr>
        <w:rPr>
          <w:rFonts w:hint="eastAsia" w:ascii="Times New Roman" w:hAnsi="Times New Roman" w:cs="Times New Roman"/>
          <w:lang w:val="en-US" w:eastAsia="zh-CN"/>
        </w:rPr>
      </w:pPr>
    </w:p>
    <w:p w14:paraId="5749AF38">
      <w:pPr>
        <w:rPr>
          <w:rFonts w:hint="eastAsia" w:ascii="Times New Roman" w:hAnsi="Times New Roman" w:cs="Times New Roman"/>
          <w:lang w:val="en-US" w:eastAsia="zh-CN"/>
        </w:rPr>
      </w:pPr>
    </w:p>
    <w:p w14:paraId="5B2EC7A5">
      <w:pPr>
        <w:rPr>
          <w:rFonts w:hint="eastAsia" w:ascii="Times New Roman" w:hAnsi="Times New Roman" w:cs="Times New Roman"/>
          <w:lang w:val="en-US" w:eastAsia="zh-CN"/>
        </w:rPr>
      </w:pPr>
    </w:p>
    <w:p w14:paraId="591F0B85">
      <w:pPr>
        <w:rPr>
          <w:rFonts w:hint="eastAsia" w:ascii="Times New Roman" w:hAnsi="Times New Roman" w:cs="Times New Roman"/>
          <w:lang w:val="en-US" w:eastAsia="zh-CN"/>
        </w:rPr>
      </w:pPr>
    </w:p>
    <w:p w14:paraId="46ACA7AE">
      <w:pPr>
        <w:rPr>
          <w:rFonts w:hint="eastAsia" w:ascii="Times New Roman" w:hAnsi="Times New Roman" w:cs="Times New Roman"/>
          <w:lang w:val="en-US" w:eastAsia="zh-CN"/>
        </w:rPr>
      </w:pPr>
    </w:p>
    <w:p w14:paraId="72CC4D5D">
      <w:pPr>
        <w:rPr>
          <w:rFonts w:hint="eastAsia" w:ascii="Times New Roman" w:hAnsi="Times New Roman" w:cs="Times New Roman"/>
          <w:lang w:val="en-US" w:eastAsia="zh-CN"/>
        </w:rPr>
      </w:pPr>
    </w:p>
    <w:p w14:paraId="5667B80F">
      <w:pPr>
        <w:rPr>
          <w:rFonts w:hint="eastAsia" w:ascii="Times New Roman" w:hAnsi="Times New Roman" w:cs="Times New Roman"/>
          <w:lang w:val="en-US" w:eastAsia="zh-CN"/>
        </w:rPr>
      </w:pPr>
    </w:p>
    <w:p w14:paraId="1160F741">
      <w:pPr>
        <w:rPr>
          <w:rFonts w:hint="eastAsia" w:ascii="Times New Roman" w:hAnsi="Times New Roman" w:cs="Times New Roman"/>
          <w:lang w:val="en-US" w:eastAsia="zh-CN"/>
        </w:rPr>
      </w:pPr>
    </w:p>
    <w:p w14:paraId="4627C12F">
      <w:pPr>
        <w:rPr>
          <w:rFonts w:hint="eastAsia" w:ascii="Times New Roman" w:hAnsi="Times New Roman" w:cs="Times New Roman"/>
          <w:lang w:val="en-US" w:eastAsia="zh-CN"/>
        </w:rPr>
      </w:pPr>
    </w:p>
    <w:p w14:paraId="10B4FA1F">
      <w:pPr>
        <w:rPr>
          <w:rFonts w:hint="eastAsia" w:ascii="Times New Roman" w:hAnsi="Times New Roman" w:cs="Times New Roman"/>
          <w:lang w:val="en-US" w:eastAsia="zh-CN"/>
        </w:rPr>
      </w:pPr>
    </w:p>
    <w:p w14:paraId="52578B9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62225" cy="2031365"/>
            <wp:effectExtent l="0" t="0" r="13335" b="10795"/>
            <wp:docPr id="8" name="图片 8" descr="生存比例_ Survival of Data 128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生存比例_ Survival of Data 128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9535" cy="2084705"/>
            <wp:effectExtent l="0" t="0" r="6985" b="3175"/>
            <wp:docPr id="9" name="图片 9" descr="生存比例_ Survival of Data 1糖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生存比例_ Survival of Data 1糖9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EB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Supplementary</w:t>
      </w:r>
      <w:r>
        <w:rPr>
          <w:rFonts w:hint="eastAsia" w:ascii="Times New Roman" w:hAnsi="Times New Roman" w:cs="Times New Roman"/>
          <w:lang w:val="en-US" w:eastAsia="zh-CN"/>
        </w:rPr>
        <w:t xml:space="preserve"> Fig. 3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Kaplan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Meier survival analysis curves for all-cause mortality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in patients with diabetes.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Kaplan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Meier curves and cumulative incidence of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28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-day (A) and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90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-day (B) all-cause mortality stratified by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HGI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in patients with diabetes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.</w:t>
      </w:r>
    </w:p>
    <w:p w14:paraId="12842152">
      <w:pP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</w:p>
    <w:p w14:paraId="6C812C5F">
      <w:pPr>
        <w:rPr>
          <w:rFonts w:hint="eastAsia" w:ascii="Times New Roman" w:hAnsi="Times New Roman" w:cs="Times New Roman"/>
          <w:lang w:val="en-US" w:eastAsia="zh-CN"/>
        </w:rPr>
      </w:pPr>
    </w:p>
    <w:p w14:paraId="4DBFEAC8">
      <w:pPr>
        <w:rPr>
          <w:rFonts w:hint="eastAsia" w:ascii="Times New Roman" w:hAnsi="Times New Roman" w:cs="Times New Roman"/>
          <w:lang w:val="en-US" w:eastAsia="zh-CN"/>
        </w:rPr>
      </w:pPr>
    </w:p>
    <w:p w14:paraId="79146B66">
      <w:pPr>
        <w:rPr>
          <w:rFonts w:hint="eastAsia" w:ascii="Times New Roman" w:hAnsi="Times New Roman" w:cs="Times New Roman"/>
          <w:lang w:val="en-US" w:eastAsia="zh-CN"/>
        </w:rPr>
      </w:pPr>
    </w:p>
    <w:p w14:paraId="5A86D40A">
      <w:pPr>
        <w:rPr>
          <w:rFonts w:hint="eastAsia" w:ascii="Times New Roman" w:hAnsi="Times New Roman" w:cs="Times New Roman"/>
          <w:lang w:val="en-US" w:eastAsia="zh-CN"/>
        </w:rPr>
      </w:pPr>
    </w:p>
    <w:p w14:paraId="7BA1E5F9">
      <w:pPr>
        <w:rPr>
          <w:rFonts w:hint="eastAsia" w:ascii="Times New Roman" w:hAnsi="Times New Roman" w:cs="Times New Roman"/>
          <w:lang w:val="en-US" w:eastAsia="zh-CN"/>
        </w:rPr>
      </w:pPr>
    </w:p>
    <w:p w14:paraId="491567DA">
      <w:pPr>
        <w:rPr>
          <w:rFonts w:hint="eastAsia" w:ascii="Times New Roman" w:hAnsi="Times New Roman" w:cs="Times New Roman"/>
          <w:lang w:val="en-US" w:eastAsia="zh-CN"/>
        </w:rPr>
      </w:pPr>
    </w:p>
    <w:p w14:paraId="6EF1016C">
      <w:pPr>
        <w:rPr>
          <w:rFonts w:hint="eastAsia" w:ascii="Times New Roman" w:hAnsi="Times New Roman" w:cs="Times New Roman"/>
          <w:lang w:val="en-US" w:eastAsia="zh-CN"/>
        </w:rPr>
      </w:pPr>
    </w:p>
    <w:p w14:paraId="52995D69">
      <w:pPr>
        <w:rPr>
          <w:rFonts w:hint="eastAsia" w:ascii="Times New Roman" w:hAnsi="Times New Roman" w:cs="Times New Roman"/>
          <w:lang w:val="en-US" w:eastAsia="zh-CN"/>
        </w:rPr>
      </w:pPr>
    </w:p>
    <w:p w14:paraId="2CE67938">
      <w:pPr>
        <w:rPr>
          <w:rFonts w:hint="eastAsia" w:ascii="Times New Roman" w:hAnsi="Times New Roman" w:cs="Times New Roman"/>
          <w:lang w:val="en-US" w:eastAsia="zh-CN"/>
        </w:rPr>
      </w:pPr>
    </w:p>
    <w:p w14:paraId="510E88EB">
      <w:pPr>
        <w:rPr>
          <w:rFonts w:hint="eastAsia" w:ascii="Times New Roman" w:hAnsi="Times New Roman" w:cs="Times New Roman"/>
          <w:lang w:val="en-US" w:eastAsia="zh-CN"/>
        </w:rPr>
      </w:pPr>
    </w:p>
    <w:p w14:paraId="5B263109">
      <w:pPr>
        <w:rPr>
          <w:rFonts w:hint="eastAsia" w:ascii="Times New Roman" w:hAnsi="Times New Roman" w:cs="Times New Roman"/>
          <w:lang w:val="en-US" w:eastAsia="zh-CN"/>
        </w:rPr>
      </w:pPr>
    </w:p>
    <w:p w14:paraId="605E5768">
      <w:pPr>
        <w:rPr>
          <w:rFonts w:hint="eastAsia" w:ascii="Times New Roman" w:hAnsi="Times New Roman" w:cs="Times New Roman"/>
          <w:lang w:val="en-US" w:eastAsia="zh-CN"/>
        </w:rPr>
      </w:pPr>
    </w:p>
    <w:p w14:paraId="50C730C7">
      <w:pPr>
        <w:rPr>
          <w:rFonts w:hint="eastAsia" w:ascii="Times New Roman" w:hAnsi="Times New Roman" w:cs="Times New Roman"/>
          <w:lang w:val="en-US" w:eastAsia="zh-CN"/>
        </w:rPr>
      </w:pPr>
    </w:p>
    <w:p w14:paraId="6E00F04E">
      <w:pPr>
        <w:rPr>
          <w:rFonts w:hint="eastAsia" w:ascii="Times New Roman" w:hAnsi="Times New Roman" w:cs="Times New Roman"/>
          <w:lang w:val="en-US" w:eastAsia="zh-CN"/>
        </w:rPr>
      </w:pPr>
    </w:p>
    <w:p w14:paraId="74680CC9">
      <w:pPr>
        <w:rPr>
          <w:rFonts w:hint="eastAsia" w:ascii="Times New Roman" w:hAnsi="Times New Roman" w:cs="Times New Roman"/>
          <w:lang w:val="en-US" w:eastAsia="zh-CN"/>
        </w:rPr>
      </w:pPr>
    </w:p>
    <w:p w14:paraId="01ED0698">
      <w:pPr>
        <w:rPr>
          <w:rFonts w:hint="eastAsia" w:ascii="Times New Roman" w:hAnsi="Times New Roman" w:cs="Times New Roman"/>
          <w:lang w:val="en-US" w:eastAsia="zh-CN"/>
        </w:rPr>
      </w:pPr>
    </w:p>
    <w:p w14:paraId="148014F6">
      <w:pPr>
        <w:rPr>
          <w:rFonts w:hint="eastAsia" w:ascii="Times New Roman" w:hAnsi="Times New Roman" w:cs="Times New Roman"/>
          <w:lang w:val="en-US" w:eastAsia="zh-CN"/>
        </w:rPr>
      </w:pPr>
    </w:p>
    <w:p w14:paraId="352C0078">
      <w:pPr>
        <w:rPr>
          <w:rFonts w:hint="eastAsia" w:ascii="Times New Roman" w:hAnsi="Times New Roman" w:cs="Times New Roman"/>
          <w:lang w:val="en-US" w:eastAsia="zh-CN"/>
        </w:rPr>
      </w:pPr>
    </w:p>
    <w:p w14:paraId="510ACFDD">
      <w:pPr>
        <w:rPr>
          <w:rFonts w:hint="eastAsia" w:ascii="Times New Roman" w:hAnsi="Times New Roman" w:cs="Times New Roman"/>
          <w:lang w:val="en-US" w:eastAsia="zh-CN"/>
        </w:rPr>
      </w:pPr>
    </w:p>
    <w:p w14:paraId="03C1813E">
      <w:pPr>
        <w:rPr>
          <w:rFonts w:hint="eastAsia" w:ascii="Times New Roman" w:hAnsi="Times New Roman" w:cs="Times New Roman"/>
          <w:lang w:val="en-US" w:eastAsia="zh-CN"/>
        </w:rPr>
      </w:pPr>
    </w:p>
    <w:p w14:paraId="0ECCCCB6">
      <w:pPr>
        <w:rPr>
          <w:rFonts w:hint="eastAsia" w:ascii="Times New Roman" w:hAnsi="Times New Roman" w:cs="Times New Roman"/>
          <w:lang w:val="en-US" w:eastAsia="zh-CN"/>
        </w:rPr>
      </w:pPr>
    </w:p>
    <w:p w14:paraId="76B7ADD0">
      <w:pPr>
        <w:rPr>
          <w:rFonts w:hint="eastAsia" w:ascii="Times New Roman" w:hAnsi="Times New Roman" w:cs="Times New Roman"/>
          <w:lang w:val="en-US" w:eastAsia="zh-CN"/>
        </w:rPr>
      </w:pPr>
    </w:p>
    <w:p w14:paraId="6B6434E0">
      <w:pPr>
        <w:rPr>
          <w:rFonts w:hint="eastAsia" w:ascii="Times New Roman" w:hAnsi="Times New Roman" w:cs="Times New Roman"/>
          <w:lang w:val="en-US" w:eastAsia="zh-CN"/>
        </w:rPr>
      </w:pPr>
    </w:p>
    <w:p w14:paraId="5F8D8AAE">
      <w:pPr>
        <w:rPr>
          <w:rFonts w:hint="eastAsia" w:ascii="Times New Roman" w:hAnsi="Times New Roman" w:cs="Times New Roman"/>
          <w:lang w:val="en-US" w:eastAsia="zh-CN"/>
        </w:rPr>
      </w:pPr>
    </w:p>
    <w:p w14:paraId="6CBF7A74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553335" cy="2024380"/>
            <wp:effectExtent l="0" t="0" r="6985" b="2540"/>
            <wp:docPr id="10" name="图片 10" descr="生存比例_ Survival of Data 1非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生存比例_ Survival of Data 1非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2591435" cy="2053590"/>
            <wp:effectExtent l="0" t="0" r="14605" b="3810"/>
            <wp:docPr id="11" name="图片 11" descr="生存比例_ Survival of Data 1非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生存比例_ Survival of Data 1非9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5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cs="Times New Roman"/>
          <w:lang w:val="en-US" w:eastAsia="zh-CN"/>
        </w:rPr>
        <w:t>Supplementary</w:t>
      </w:r>
      <w:r>
        <w:rPr>
          <w:rFonts w:hint="eastAsia" w:ascii="Times New Roman" w:hAnsi="Times New Roman" w:cs="Times New Roman"/>
          <w:lang w:val="en-US" w:eastAsia="zh-CN"/>
        </w:rPr>
        <w:t xml:space="preserve"> Fig. 4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Kaplan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Meier survival analysis curves for all-cause mortality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 in patients without diabetes.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Kaplan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-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Meier curves and cumulative incidence of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28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-day (A) and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90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 xml:space="preserve">-day (B) all-cause mortality stratified by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HGI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in patients without diabetes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.</w:t>
      </w:r>
    </w:p>
    <w:p w14:paraId="39DD9CC7">
      <w:pPr>
        <w:rPr>
          <w:rFonts w:hint="eastAsia" w:ascii="Times New Roman" w:hAnsi="Times New Roman" w:cs="Times New Roman"/>
          <w:lang w:val="en-US" w:eastAsia="zh-CN"/>
        </w:rPr>
      </w:pPr>
    </w:p>
    <w:p w14:paraId="5261B2B5">
      <w:pPr>
        <w:rPr>
          <w:rFonts w:hint="eastAsia" w:ascii="Times New Roman" w:hAnsi="Times New Roman" w:cs="Times New Roman"/>
          <w:lang w:val="en-US" w:eastAsia="zh-CN"/>
        </w:rPr>
      </w:pPr>
    </w:p>
    <w:p w14:paraId="7A7311FD">
      <w:pPr>
        <w:rPr>
          <w:rFonts w:hint="eastAsia" w:ascii="Times New Roman" w:hAnsi="Times New Roman" w:cs="Times New Roman"/>
          <w:lang w:val="en-US" w:eastAsia="zh-CN"/>
        </w:rPr>
      </w:pPr>
    </w:p>
    <w:p w14:paraId="5E7DC20B">
      <w:pPr>
        <w:rPr>
          <w:rFonts w:hint="eastAsia" w:ascii="Times New Roman" w:hAnsi="Times New Roman" w:cs="Times New Roman"/>
          <w:lang w:val="en-US" w:eastAsia="zh-CN"/>
        </w:rPr>
      </w:pPr>
    </w:p>
    <w:p w14:paraId="02B8F51D">
      <w:pPr>
        <w:rPr>
          <w:rFonts w:hint="eastAsia" w:ascii="Times New Roman" w:hAnsi="Times New Roman" w:cs="Times New Roman"/>
          <w:lang w:val="en-US" w:eastAsia="zh-CN"/>
        </w:rPr>
      </w:pPr>
    </w:p>
    <w:p w14:paraId="1088DBD5">
      <w:pPr>
        <w:rPr>
          <w:rFonts w:hint="eastAsia" w:ascii="Times New Roman" w:hAnsi="Times New Roman" w:cs="Times New Roman"/>
          <w:lang w:val="en-US" w:eastAsia="zh-CN"/>
        </w:rPr>
      </w:pPr>
    </w:p>
    <w:p w14:paraId="40F96335">
      <w:pPr>
        <w:rPr>
          <w:rFonts w:hint="eastAsia" w:ascii="Times New Roman" w:hAnsi="Times New Roman" w:cs="Times New Roman"/>
          <w:lang w:val="en-US" w:eastAsia="zh-CN"/>
        </w:rPr>
      </w:pPr>
    </w:p>
    <w:p w14:paraId="725783C5">
      <w:pPr>
        <w:rPr>
          <w:rFonts w:hint="eastAsia" w:ascii="Times New Roman" w:hAnsi="Times New Roman" w:cs="Times New Roman"/>
          <w:lang w:val="en-US" w:eastAsia="zh-CN"/>
        </w:rPr>
      </w:pPr>
    </w:p>
    <w:p w14:paraId="61C5D3A6">
      <w:pPr>
        <w:rPr>
          <w:rFonts w:hint="eastAsia" w:ascii="Times New Roman" w:hAnsi="Times New Roman" w:cs="Times New Roman"/>
          <w:lang w:val="en-US" w:eastAsia="zh-CN"/>
        </w:rPr>
      </w:pPr>
    </w:p>
    <w:p w14:paraId="546C9583">
      <w:pPr>
        <w:rPr>
          <w:rFonts w:hint="eastAsia" w:ascii="Times New Roman" w:hAnsi="Times New Roman" w:cs="Times New Roman"/>
          <w:lang w:val="en-US" w:eastAsia="zh-CN"/>
        </w:rPr>
      </w:pPr>
    </w:p>
    <w:p w14:paraId="0C0E1C13">
      <w:pPr>
        <w:rPr>
          <w:rFonts w:hint="eastAsia" w:ascii="Times New Roman" w:hAnsi="Times New Roman" w:cs="Times New Roman"/>
          <w:lang w:val="en-US" w:eastAsia="zh-CN"/>
        </w:rPr>
      </w:pPr>
    </w:p>
    <w:p w14:paraId="6E03B1FC">
      <w:pPr>
        <w:rPr>
          <w:rFonts w:hint="eastAsia" w:ascii="Times New Roman" w:hAnsi="Times New Roman" w:cs="Times New Roman"/>
          <w:lang w:val="en-US" w:eastAsia="zh-CN"/>
        </w:rPr>
      </w:pPr>
    </w:p>
    <w:p w14:paraId="1BBF9B26">
      <w:pPr>
        <w:rPr>
          <w:rFonts w:hint="eastAsia" w:ascii="Times New Roman" w:hAnsi="Times New Roman" w:cs="Times New Roman"/>
          <w:lang w:val="en-US" w:eastAsia="zh-CN"/>
        </w:rPr>
      </w:pPr>
    </w:p>
    <w:p w14:paraId="07E69325">
      <w:pPr>
        <w:rPr>
          <w:rFonts w:hint="eastAsia" w:ascii="Times New Roman" w:hAnsi="Times New Roman" w:cs="Times New Roman"/>
          <w:lang w:val="en-US" w:eastAsia="zh-CN"/>
        </w:rPr>
      </w:pPr>
    </w:p>
    <w:p w14:paraId="24031DD0">
      <w:pPr>
        <w:rPr>
          <w:rFonts w:hint="eastAsia" w:ascii="Times New Roman" w:hAnsi="Times New Roman" w:cs="Times New Roman"/>
          <w:lang w:val="en-US" w:eastAsia="zh-CN"/>
        </w:rPr>
      </w:pPr>
    </w:p>
    <w:p w14:paraId="6DD64A22">
      <w:pPr>
        <w:rPr>
          <w:rFonts w:hint="eastAsia" w:ascii="Times New Roman" w:hAnsi="Times New Roman" w:cs="Times New Roman"/>
          <w:lang w:val="en-US" w:eastAsia="zh-CN"/>
        </w:rPr>
      </w:pPr>
    </w:p>
    <w:p w14:paraId="556F06D4">
      <w:pPr>
        <w:rPr>
          <w:rFonts w:hint="eastAsia" w:ascii="Times New Roman" w:hAnsi="Times New Roman" w:cs="Times New Roman"/>
          <w:lang w:val="en-US" w:eastAsia="zh-CN"/>
        </w:rPr>
      </w:pPr>
    </w:p>
    <w:p w14:paraId="624E0DF8">
      <w:pPr>
        <w:rPr>
          <w:rFonts w:hint="eastAsia" w:ascii="Times New Roman" w:hAnsi="Times New Roman" w:cs="Times New Roman"/>
          <w:lang w:val="en-US" w:eastAsia="zh-CN"/>
        </w:rPr>
      </w:pPr>
    </w:p>
    <w:p w14:paraId="1735FD73">
      <w:pPr>
        <w:rPr>
          <w:rFonts w:hint="eastAsia" w:ascii="Times New Roman" w:hAnsi="Times New Roman" w:cs="Times New Roman"/>
          <w:lang w:val="en-US" w:eastAsia="zh-CN"/>
        </w:rPr>
      </w:pPr>
    </w:p>
    <w:p w14:paraId="0B68BFB5">
      <w:pPr>
        <w:rPr>
          <w:rFonts w:hint="eastAsia" w:ascii="Times New Roman" w:hAnsi="Times New Roman" w:cs="Times New Roman"/>
          <w:lang w:val="en-US" w:eastAsia="zh-CN"/>
        </w:rPr>
      </w:pPr>
    </w:p>
    <w:p w14:paraId="3A620042">
      <w:pPr>
        <w:rPr>
          <w:rFonts w:hint="eastAsia" w:ascii="Times New Roman" w:hAnsi="Times New Roman" w:cs="Times New Roman"/>
          <w:lang w:val="en-US" w:eastAsia="zh-CN"/>
        </w:rPr>
      </w:pPr>
    </w:p>
    <w:p w14:paraId="2BD58D68">
      <w:pPr>
        <w:rPr>
          <w:rFonts w:hint="eastAsia" w:ascii="Times New Roman" w:hAnsi="Times New Roman" w:cs="Times New Roman"/>
          <w:lang w:val="en-US" w:eastAsia="zh-CN"/>
        </w:rPr>
      </w:pPr>
    </w:p>
    <w:p w14:paraId="500F3F43">
      <w:pPr>
        <w:rPr>
          <w:rFonts w:hint="eastAsia" w:ascii="Times New Roman" w:hAnsi="Times New Roman" w:cs="Times New Roman"/>
          <w:lang w:val="en-US" w:eastAsia="zh-CN"/>
        </w:rPr>
      </w:pPr>
    </w:p>
    <w:p w14:paraId="4507679A">
      <w:pPr>
        <w:rPr>
          <w:rFonts w:hint="eastAsia" w:ascii="Times New Roman" w:hAnsi="Times New Roman" w:cs="Times New Roman"/>
          <w:lang w:val="en-US" w:eastAsia="zh-CN"/>
        </w:rPr>
      </w:pPr>
    </w:p>
    <w:p w14:paraId="57F5DE8F">
      <w:pPr>
        <w:rPr>
          <w:rFonts w:hint="eastAsia" w:ascii="Times New Roman" w:hAnsi="Times New Roman" w:cs="Times New Roman"/>
          <w:lang w:val="en-US" w:eastAsia="zh-CN"/>
        </w:rPr>
      </w:pPr>
    </w:p>
    <w:p w14:paraId="202D5CF7">
      <w:pPr>
        <w:rPr>
          <w:rFonts w:hint="eastAsia" w:ascii="Times New Roman" w:hAnsi="Times New Roman" w:cs="Times New Roman"/>
          <w:lang w:val="en-US" w:eastAsia="zh-CN"/>
        </w:rPr>
      </w:pPr>
    </w:p>
    <w:p w14:paraId="35F63AA8">
      <w:pPr>
        <w:rPr>
          <w:rFonts w:hint="eastAsia" w:ascii="Times New Roman" w:hAnsi="Times New Roman" w:cs="Times New Roman"/>
          <w:lang w:val="en-US" w:eastAsia="zh-CN"/>
        </w:rPr>
      </w:pPr>
    </w:p>
    <w:p w14:paraId="24C666B2">
      <w:pPr>
        <w:rPr>
          <w:rFonts w:hint="eastAsia" w:ascii="Times New Roman" w:hAnsi="Times New Roman" w:cs="Times New Roman"/>
          <w:lang w:val="en-US" w:eastAsia="zh-CN"/>
        </w:rPr>
      </w:pPr>
    </w:p>
    <w:p w14:paraId="18F5E350">
      <w:pPr>
        <w:rPr>
          <w:rFonts w:hint="eastAsia" w:ascii="Times New Roman" w:hAnsi="Times New Roman" w:cs="Times New Roman"/>
          <w:lang w:val="en-US" w:eastAsia="zh-CN"/>
        </w:rPr>
      </w:pPr>
    </w:p>
    <w:p w14:paraId="26AF9C25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94E2C"/>
    <w:rsid w:val="061D0187"/>
    <w:rsid w:val="06794E2C"/>
    <w:rsid w:val="08483A8B"/>
    <w:rsid w:val="18A606AA"/>
    <w:rsid w:val="19F721AF"/>
    <w:rsid w:val="1F0559BB"/>
    <w:rsid w:val="2097392A"/>
    <w:rsid w:val="2FCD4A51"/>
    <w:rsid w:val="31B00187"/>
    <w:rsid w:val="337B4EF0"/>
    <w:rsid w:val="34735819"/>
    <w:rsid w:val="359E1A84"/>
    <w:rsid w:val="4F9071D6"/>
    <w:rsid w:val="50CA4969"/>
    <w:rsid w:val="5EBF3633"/>
    <w:rsid w:val="617F4BA1"/>
    <w:rsid w:val="634E7139"/>
    <w:rsid w:val="69E44F92"/>
    <w:rsid w:val="6F2855D6"/>
    <w:rsid w:val="6F432F6A"/>
    <w:rsid w:val="78044379"/>
    <w:rsid w:val="7A85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296</Words>
  <Characters>1827</Characters>
  <Lines>0</Lines>
  <Paragraphs>0</Paragraphs>
  <TotalTime>0</TotalTime>
  <ScaleCrop>false</ScaleCrop>
  <LinksUpToDate>false</LinksUpToDate>
  <CharactersWithSpaces>2237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2025-07-03T03:06:00Z</dcterms:created>
  <dc:creator>章晋辉</dc:creator>
  <cp:lastModifiedBy>章晋辉</cp:lastModifiedBy>
  <dcterms:modified xsi:type="dcterms:W3CDTF">2026-04-01T14:09:21Z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AFDFB01EAFF34109B2135EADFABAF9C7_11</vt:lpwstr>
  </property>
  <property fmtid="{D5CDD505-2E9C-101B-9397-08002B2CF9AE}" pid="4" name="KSOTemplateDocerSaveRecord">
    <vt:lpwstr>eyJoZGlkIjoiM2MwNTQyNTQ4YjYyMWFmMDY0MDg5YmE1NzQ5OGU4YWUiLCJ1c2VySWQiOiIyNzEyMjM4OTYifQ==</vt:lpwstr>
  </property>
</Properties>
</file>