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7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917"/>
        <w:gridCol w:w="2520"/>
      </w:tblGrid>
      <w:tr w:rsidR="00FD6DA0" w:rsidRPr="008B534C" w14:paraId="552294EB" w14:textId="77777777" w:rsidTr="00FD6DA0">
        <w:trPr>
          <w:jc w:val="center"/>
        </w:trPr>
        <w:tc>
          <w:tcPr>
            <w:tcW w:w="9437" w:type="dxa"/>
            <w:gridSpan w:val="2"/>
            <w:vAlign w:val="center"/>
          </w:tcPr>
          <w:p w14:paraId="75944B88" w14:textId="147B7E5A" w:rsidR="007152C6" w:rsidRPr="008B534C" w:rsidRDefault="007152C6" w:rsidP="00F77921">
            <w:pPr>
              <w:pStyle w:val="DefaultParagraphFont1"/>
              <w:autoSpaceDE w:val="0"/>
              <w:autoSpaceDN w:val="0"/>
              <w:adjustRightInd w:val="0"/>
              <w:spacing w:line="480" w:lineRule="auto"/>
              <w:ind w:left="360"/>
              <w:rPr>
                <w:rFonts w:eastAsia="Calibri"/>
                <w:b/>
                <w:bCs/>
                <w:noProof w:val="0"/>
              </w:rPr>
            </w:pPr>
            <w:r w:rsidRPr="008B534C">
              <w:rPr>
                <w:b/>
                <w:bCs/>
              </w:rPr>
              <w:t xml:space="preserve">Table </w:t>
            </w:r>
            <w:r w:rsidR="00F77921">
              <w:rPr>
                <w:b/>
                <w:bCs/>
              </w:rPr>
              <w:t>S1</w:t>
            </w:r>
            <w:r w:rsidRPr="008B534C">
              <w:rPr>
                <w:b/>
                <w:bCs/>
              </w:rPr>
              <w:t>: Knowledge about Dengue/DHF of the study  participants, Hodeidah Governorate, 2019</w:t>
            </w:r>
            <w:r w:rsidR="00FD6DA0" w:rsidRPr="008B534C">
              <w:rPr>
                <w:rFonts w:eastAsia="Calibri"/>
                <w:b/>
                <w:bCs/>
                <w:noProof w:val="0"/>
              </w:rPr>
              <w:t xml:space="preserve"> </w:t>
            </w:r>
            <w:r w:rsidR="00FD6DA0" w:rsidRPr="008B534C">
              <w:rPr>
                <w:rFonts w:eastAsia="Times New Roman"/>
              </w:rPr>
              <w:t>(n = 422)</w:t>
            </w:r>
          </w:p>
        </w:tc>
      </w:tr>
      <w:tr w:rsidR="00FD6DA0" w:rsidRPr="008B534C" w14:paraId="6C162C48" w14:textId="77777777" w:rsidTr="00FD6DA0">
        <w:trPr>
          <w:jc w:val="center"/>
        </w:trPr>
        <w:tc>
          <w:tcPr>
            <w:tcW w:w="9437" w:type="dxa"/>
            <w:gridSpan w:val="2"/>
          </w:tcPr>
          <w:p w14:paraId="2AB7E698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  <w:bCs/>
              </w:rPr>
            </w:pPr>
            <w:r w:rsidRPr="008B534C">
              <w:rPr>
                <w:rFonts w:eastAsia="Calibri"/>
                <w:b/>
                <w:bCs/>
              </w:rPr>
              <w:t xml:space="preserve">Knowledge items                                                          </w:t>
            </w:r>
            <w:r w:rsidRPr="008B534C">
              <w:rPr>
                <w:rFonts w:eastAsia="Times New Roman"/>
                <w:b/>
                <w:bCs/>
              </w:rPr>
              <w:t>Frequency, %= n(%)</w:t>
            </w:r>
          </w:p>
        </w:tc>
      </w:tr>
      <w:tr w:rsidR="00FD6DA0" w:rsidRPr="008B534C" w14:paraId="6DF04B1B" w14:textId="77777777" w:rsidTr="00FD6DA0">
        <w:trPr>
          <w:trHeight w:val="4226"/>
          <w:jc w:val="center"/>
        </w:trPr>
        <w:tc>
          <w:tcPr>
            <w:tcW w:w="6917" w:type="dxa"/>
          </w:tcPr>
          <w:p w14:paraId="29ADC8E8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  <w:bCs/>
              </w:rPr>
            </w:pPr>
            <w:r w:rsidRPr="008B534C">
              <w:rPr>
                <w:rFonts w:eastAsia="Calibri"/>
                <w:b/>
                <w:bCs/>
                <w:noProof w:val="0"/>
              </w:rPr>
              <w:t>Dengue fever signs and symptoms</w:t>
            </w:r>
          </w:p>
          <w:p w14:paraId="0B0144C6" w14:textId="44CD5DAD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Times New Roman"/>
              </w:rPr>
            </w:pPr>
            <w:r w:rsidRPr="008B534C">
              <w:rPr>
                <w:rFonts w:eastAsia="Times New Roman"/>
              </w:rPr>
              <w:t>Headache</w:t>
            </w:r>
          </w:p>
          <w:p w14:paraId="4AB82743" w14:textId="158F9A41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Fever</w:t>
            </w:r>
          </w:p>
          <w:p w14:paraId="15C70C2F" w14:textId="411D7260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muscle pains</w:t>
            </w:r>
          </w:p>
          <w:p w14:paraId="102B2E8F" w14:textId="21B9A0A6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joint pains</w:t>
            </w:r>
          </w:p>
          <w:p w14:paraId="63A5E25D" w14:textId="6954B6A0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pain behind the eyes</w:t>
            </w:r>
          </w:p>
          <w:p w14:paraId="6DE9EF63" w14:textId="71EF0C69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skin rash</w:t>
            </w:r>
          </w:p>
          <w:p w14:paraId="42918E7E" w14:textId="7ABC14BF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nausea and vomiting</w:t>
            </w:r>
          </w:p>
          <w:p w14:paraId="65145668" w14:textId="1C74E64A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Abdominal pain</w:t>
            </w:r>
          </w:p>
          <w:p w14:paraId="39C70326" w14:textId="3396E269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General weakness</w:t>
            </w:r>
          </w:p>
        </w:tc>
        <w:tc>
          <w:tcPr>
            <w:tcW w:w="2520" w:type="dxa"/>
          </w:tcPr>
          <w:p w14:paraId="22D088A5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3516F27E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285(67.5)</w:t>
            </w:r>
          </w:p>
          <w:p w14:paraId="4C61895D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342(</w:t>
            </w:r>
            <w:r w:rsidRPr="008B534C">
              <w:rPr>
                <w:rFonts w:eastAsia="Calibri"/>
              </w:rPr>
              <w:t>81.0</w:t>
            </w:r>
            <w:r w:rsidRPr="008B534C">
              <w:rPr>
                <w:rFonts w:eastAsia="Times New Roman"/>
              </w:rPr>
              <w:t>)</w:t>
            </w:r>
          </w:p>
          <w:p w14:paraId="54DF9A76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150(</w:t>
            </w:r>
            <w:r w:rsidRPr="008B534C">
              <w:rPr>
                <w:rFonts w:eastAsia="Calibri"/>
              </w:rPr>
              <w:t>35.5</w:t>
            </w:r>
            <w:r w:rsidRPr="008B534C">
              <w:rPr>
                <w:rFonts w:eastAsia="Times New Roman"/>
              </w:rPr>
              <w:t>)</w:t>
            </w:r>
          </w:p>
          <w:p w14:paraId="21358D5E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205(</w:t>
            </w:r>
            <w:r w:rsidRPr="008B534C">
              <w:rPr>
                <w:rFonts w:eastAsia="Calibri"/>
              </w:rPr>
              <w:t>48.6</w:t>
            </w:r>
            <w:r w:rsidRPr="008B534C">
              <w:rPr>
                <w:rFonts w:eastAsia="Times New Roman"/>
              </w:rPr>
              <w:t>)</w:t>
            </w:r>
          </w:p>
          <w:p w14:paraId="1E7D033A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108(</w:t>
            </w:r>
            <w:r w:rsidRPr="008B534C">
              <w:rPr>
                <w:rFonts w:eastAsia="Calibri"/>
              </w:rPr>
              <w:t>25.6</w:t>
            </w:r>
            <w:r w:rsidRPr="008B534C">
              <w:rPr>
                <w:rFonts w:eastAsia="Times New Roman"/>
              </w:rPr>
              <w:t>)</w:t>
            </w:r>
          </w:p>
          <w:p w14:paraId="3CF184C3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97(</w:t>
            </w:r>
            <w:r w:rsidRPr="008B534C">
              <w:rPr>
                <w:rFonts w:eastAsia="Calibri"/>
              </w:rPr>
              <w:t>23.0</w:t>
            </w:r>
            <w:r w:rsidRPr="008B534C">
              <w:rPr>
                <w:rFonts w:eastAsia="Times New Roman"/>
              </w:rPr>
              <w:t>)</w:t>
            </w:r>
          </w:p>
          <w:p w14:paraId="187F0BA0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172(</w:t>
            </w:r>
            <w:r w:rsidRPr="008B534C">
              <w:rPr>
                <w:rFonts w:eastAsia="Calibri"/>
              </w:rPr>
              <w:t>40.8</w:t>
            </w:r>
            <w:r w:rsidRPr="008B534C">
              <w:rPr>
                <w:rFonts w:eastAsia="Times New Roman"/>
              </w:rPr>
              <w:t>)</w:t>
            </w:r>
          </w:p>
          <w:p w14:paraId="5CEDCA59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85(</w:t>
            </w:r>
            <w:r w:rsidRPr="008B534C">
              <w:rPr>
                <w:rFonts w:eastAsia="Calibri"/>
              </w:rPr>
              <w:t>20.1</w:t>
            </w:r>
            <w:r w:rsidRPr="008B534C">
              <w:rPr>
                <w:rFonts w:eastAsia="Times New Roman"/>
              </w:rPr>
              <w:t>)</w:t>
            </w:r>
          </w:p>
          <w:p w14:paraId="10F6FA62" w14:textId="3026DAD1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165(</w:t>
            </w:r>
            <w:r w:rsidRPr="008B534C">
              <w:rPr>
                <w:rFonts w:eastAsia="Calibri"/>
              </w:rPr>
              <w:t>39.1</w:t>
            </w:r>
            <w:r w:rsidRPr="008B534C">
              <w:rPr>
                <w:rFonts w:eastAsia="Times New Roman"/>
              </w:rPr>
              <w:t>)</w:t>
            </w:r>
          </w:p>
        </w:tc>
        <w:bookmarkStart w:id="0" w:name="_GoBack"/>
        <w:bookmarkEnd w:id="0"/>
      </w:tr>
      <w:tr w:rsidR="00FD6DA0" w:rsidRPr="008B534C" w14:paraId="10631511" w14:textId="77777777" w:rsidTr="00FD6DA0">
        <w:trPr>
          <w:trHeight w:val="293"/>
          <w:jc w:val="center"/>
        </w:trPr>
        <w:tc>
          <w:tcPr>
            <w:tcW w:w="6917" w:type="dxa"/>
          </w:tcPr>
          <w:p w14:paraId="367E2BEB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</w:rPr>
            </w:pPr>
            <w:r w:rsidRPr="008B534C">
              <w:rPr>
                <w:rFonts w:eastAsia="Times New Roman"/>
                <w:b/>
              </w:rPr>
              <w:t>dengue hemorrhagic fever</w:t>
            </w:r>
            <w:r w:rsidRPr="008B534C">
              <w:rPr>
                <w:rFonts w:eastAsia="Calibri"/>
                <w:b/>
                <w:noProof w:val="0"/>
              </w:rPr>
              <w:t xml:space="preserve"> signs and symptoms</w:t>
            </w:r>
          </w:p>
          <w:p w14:paraId="2167996F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Purpura</w:t>
            </w:r>
          </w:p>
          <w:p w14:paraId="1E76009B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Epistaxis</w:t>
            </w:r>
          </w:p>
          <w:p w14:paraId="30020683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Petechia</w:t>
            </w:r>
          </w:p>
          <w:p w14:paraId="58C09F03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Blood in stool</w:t>
            </w:r>
          </w:p>
          <w:p w14:paraId="70A1249B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Vomiting of blood</w:t>
            </w:r>
          </w:p>
          <w:p w14:paraId="1988EEB7" w14:textId="70306CC3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Blood in urine</w:t>
            </w:r>
          </w:p>
        </w:tc>
        <w:tc>
          <w:tcPr>
            <w:tcW w:w="2520" w:type="dxa"/>
          </w:tcPr>
          <w:p w14:paraId="353AB308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27F2F780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34(</w:t>
            </w:r>
            <w:r w:rsidRPr="008B534C">
              <w:rPr>
                <w:rFonts w:eastAsia="Calibri"/>
              </w:rPr>
              <w:t>8.1</w:t>
            </w:r>
            <w:r w:rsidRPr="008B534C">
              <w:rPr>
                <w:rFonts w:eastAsia="Times New Roman"/>
              </w:rPr>
              <w:t>)</w:t>
            </w:r>
          </w:p>
          <w:p w14:paraId="2F0DA8D1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53(</w:t>
            </w:r>
            <w:r w:rsidRPr="008B534C">
              <w:rPr>
                <w:rFonts w:eastAsia="Calibri"/>
              </w:rPr>
              <w:t>12.6</w:t>
            </w:r>
            <w:r w:rsidRPr="008B534C">
              <w:rPr>
                <w:rFonts w:eastAsia="Times New Roman"/>
              </w:rPr>
              <w:t>)</w:t>
            </w:r>
          </w:p>
          <w:p w14:paraId="3A12200F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15(</w:t>
            </w:r>
            <w:r w:rsidRPr="008B534C">
              <w:rPr>
                <w:rFonts w:eastAsia="Calibri"/>
              </w:rPr>
              <w:t>3.6</w:t>
            </w:r>
            <w:r w:rsidRPr="008B534C">
              <w:rPr>
                <w:rFonts w:eastAsia="Times New Roman"/>
              </w:rPr>
              <w:t>)</w:t>
            </w:r>
          </w:p>
          <w:p w14:paraId="6464B9E3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34(</w:t>
            </w:r>
            <w:r w:rsidRPr="008B534C">
              <w:rPr>
                <w:rFonts w:eastAsia="Calibri"/>
              </w:rPr>
              <w:t>8.1</w:t>
            </w:r>
            <w:r w:rsidRPr="008B534C">
              <w:rPr>
                <w:rFonts w:eastAsia="Times New Roman"/>
              </w:rPr>
              <w:t>)</w:t>
            </w:r>
          </w:p>
          <w:p w14:paraId="073C1C86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38(</w:t>
            </w:r>
            <w:r w:rsidRPr="008B534C">
              <w:rPr>
                <w:rFonts w:eastAsia="Calibri"/>
              </w:rPr>
              <w:t>9.0</w:t>
            </w:r>
            <w:r w:rsidRPr="008B534C">
              <w:rPr>
                <w:rFonts w:eastAsia="Times New Roman"/>
              </w:rPr>
              <w:t>)</w:t>
            </w:r>
          </w:p>
          <w:p w14:paraId="47472BAB" w14:textId="542AB399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23(</w:t>
            </w:r>
            <w:r w:rsidRPr="008B534C">
              <w:rPr>
                <w:rFonts w:eastAsia="Calibri"/>
              </w:rPr>
              <w:t>5.5</w:t>
            </w:r>
            <w:r w:rsidRPr="008B534C">
              <w:rPr>
                <w:rFonts w:eastAsia="Times New Roman"/>
              </w:rPr>
              <w:t>)</w:t>
            </w:r>
          </w:p>
        </w:tc>
      </w:tr>
      <w:tr w:rsidR="00FD6DA0" w:rsidRPr="008B534C" w14:paraId="50A41EE8" w14:textId="77777777" w:rsidTr="00FD6DA0">
        <w:trPr>
          <w:trHeight w:val="411"/>
          <w:jc w:val="center"/>
        </w:trPr>
        <w:tc>
          <w:tcPr>
            <w:tcW w:w="6917" w:type="dxa"/>
          </w:tcPr>
          <w:p w14:paraId="442BEDC4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  <w:bCs/>
              </w:rPr>
            </w:pPr>
            <w:r w:rsidRPr="008B534C">
              <w:rPr>
                <w:rFonts w:eastAsia="Calibri"/>
                <w:b/>
                <w:bCs/>
                <w:noProof w:val="0"/>
              </w:rPr>
              <w:t>Mode of transmission</w:t>
            </w:r>
          </w:p>
          <w:p w14:paraId="644D41B5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Mosquito bite</w:t>
            </w:r>
          </w:p>
          <w:p w14:paraId="02DE9DDD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Direct contact</w:t>
            </w:r>
          </w:p>
          <w:p w14:paraId="315AEA59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Food  and water</w:t>
            </w:r>
          </w:p>
          <w:p w14:paraId="495F673D" w14:textId="44F67815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Flies</w:t>
            </w:r>
          </w:p>
        </w:tc>
        <w:tc>
          <w:tcPr>
            <w:tcW w:w="2520" w:type="dxa"/>
          </w:tcPr>
          <w:p w14:paraId="6C087BE1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1C855616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344(81.5)</w:t>
            </w:r>
          </w:p>
          <w:p w14:paraId="42443A79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100(23.7)</w:t>
            </w:r>
          </w:p>
          <w:p w14:paraId="4E83FB70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89(21.1)</w:t>
            </w:r>
          </w:p>
          <w:p w14:paraId="3783A6D6" w14:textId="512CF66C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137(32.5)</w:t>
            </w:r>
          </w:p>
        </w:tc>
      </w:tr>
      <w:tr w:rsidR="00FD6DA0" w:rsidRPr="008B534C" w14:paraId="45A639D4" w14:textId="77777777" w:rsidTr="00FD6DA0">
        <w:trPr>
          <w:trHeight w:val="1835"/>
          <w:jc w:val="center"/>
        </w:trPr>
        <w:tc>
          <w:tcPr>
            <w:tcW w:w="6917" w:type="dxa"/>
          </w:tcPr>
          <w:p w14:paraId="434288D7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</w:rPr>
            </w:pPr>
            <w:r w:rsidRPr="008B534C">
              <w:rPr>
                <w:rFonts w:eastAsia="Calibri"/>
                <w:b/>
              </w:rPr>
              <w:t>breeding place of mosquitos</w:t>
            </w:r>
          </w:p>
          <w:p w14:paraId="6A8882C9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Water storage container with cover</w:t>
            </w:r>
          </w:p>
          <w:p w14:paraId="120E3B54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Water storage container without cover</w:t>
            </w:r>
          </w:p>
          <w:p w14:paraId="4706C4FB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Stagnant water in old tyres and trash cans</w:t>
            </w:r>
          </w:p>
          <w:p w14:paraId="69BFA540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Stagnant water in air conditioner containers</w:t>
            </w:r>
          </w:p>
        </w:tc>
        <w:tc>
          <w:tcPr>
            <w:tcW w:w="2520" w:type="dxa"/>
          </w:tcPr>
          <w:p w14:paraId="783380CE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6AE16900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32(7.6)</w:t>
            </w:r>
          </w:p>
          <w:p w14:paraId="6486231A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375(88.9)</w:t>
            </w:r>
          </w:p>
          <w:p w14:paraId="08FD9143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367(87.0)</w:t>
            </w:r>
          </w:p>
          <w:p w14:paraId="02BA71A3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240(56.9)</w:t>
            </w:r>
          </w:p>
        </w:tc>
      </w:tr>
      <w:tr w:rsidR="00FD6DA0" w:rsidRPr="008B534C" w14:paraId="380FD923" w14:textId="77777777" w:rsidTr="00FD6DA0">
        <w:trPr>
          <w:trHeight w:val="2132"/>
          <w:jc w:val="center"/>
        </w:trPr>
        <w:tc>
          <w:tcPr>
            <w:tcW w:w="6917" w:type="dxa"/>
          </w:tcPr>
          <w:p w14:paraId="15055C07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</w:rPr>
            </w:pPr>
            <w:r w:rsidRPr="008B534C">
              <w:rPr>
                <w:rFonts w:eastAsia="Calibri"/>
                <w:b/>
              </w:rPr>
              <w:t>biting time of Mosquitos</w:t>
            </w:r>
          </w:p>
          <w:p w14:paraId="09A83324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Day time</w:t>
            </w:r>
          </w:p>
          <w:p w14:paraId="14BEA135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Sun raise</w:t>
            </w:r>
          </w:p>
          <w:p w14:paraId="703B1969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Sun set</w:t>
            </w:r>
          </w:p>
          <w:p w14:paraId="264AC2F6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Night</w:t>
            </w:r>
          </w:p>
          <w:p w14:paraId="1D262DE9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Both day time and night</w:t>
            </w:r>
          </w:p>
        </w:tc>
        <w:tc>
          <w:tcPr>
            <w:tcW w:w="2520" w:type="dxa"/>
          </w:tcPr>
          <w:p w14:paraId="5CBC159D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36961D4D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49(11.6)</w:t>
            </w:r>
          </w:p>
          <w:p w14:paraId="37EED0B7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64(15.2)</w:t>
            </w:r>
          </w:p>
          <w:p w14:paraId="5FC9C9BB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114(27.0)</w:t>
            </w:r>
          </w:p>
          <w:p w14:paraId="5B4CEF30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246(58.3)</w:t>
            </w:r>
          </w:p>
          <w:p w14:paraId="3180DFA0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131(31.0)</w:t>
            </w:r>
          </w:p>
        </w:tc>
      </w:tr>
      <w:tr w:rsidR="00FD6DA0" w:rsidRPr="008B534C" w14:paraId="2346850B" w14:textId="77777777" w:rsidTr="00FD6DA0">
        <w:trPr>
          <w:trHeight w:val="2792"/>
          <w:jc w:val="center"/>
        </w:trPr>
        <w:tc>
          <w:tcPr>
            <w:tcW w:w="6917" w:type="dxa"/>
          </w:tcPr>
          <w:p w14:paraId="5309EFA7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  <w:bCs/>
              </w:rPr>
            </w:pPr>
            <w:r w:rsidRPr="008B534C">
              <w:rPr>
                <w:rFonts w:eastAsia="Calibri"/>
                <w:b/>
                <w:bCs/>
              </w:rPr>
              <w:t>Knowledge about Dengue Prevention</w:t>
            </w:r>
          </w:p>
          <w:p w14:paraId="3F3BAEA3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Mosquito that transmit dengue fever prefer indoor houses and  buildings.</w:t>
            </w:r>
          </w:p>
          <w:p w14:paraId="6FA77C4D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Mosquitoes breed in standing water.</w:t>
            </w:r>
          </w:p>
          <w:p w14:paraId="0758950E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Insecticide sprays reduce mosquitoes and prevent dengue .</w:t>
            </w:r>
          </w:p>
          <w:p w14:paraId="6C5AEFF5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Clean Stagnant water is the main source for mosquito breeding.</w:t>
            </w:r>
          </w:p>
          <w:p w14:paraId="77B47AD8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Covering water containers reduces mosquitoes.</w:t>
            </w:r>
          </w:p>
          <w:p w14:paraId="61D99F96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Times New Roman"/>
              </w:rPr>
              <w:t>Any standing water in the house (e.g., unsealed containers, plant and flower pots and air condition water) are the mosquito breeding places</w:t>
            </w:r>
          </w:p>
        </w:tc>
        <w:tc>
          <w:tcPr>
            <w:tcW w:w="2520" w:type="dxa"/>
          </w:tcPr>
          <w:p w14:paraId="74CC25B7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56CFD0B8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260(61.6)</w:t>
            </w:r>
          </w:p>
          <w:p w14:paraId="7D870AC4" w14:textId="77777777" w:rsidR="007152C6" w:rsidRPr="008B534C" w:rsidRDefault="007152C6" w:rsidP="00FD6DA0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</w:p>
          <w:p w14:paraId="40B4FEEF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386(91.5)</w:t>
            </w:r>
          </w:p>
          <w:p w14:paraId="7AA4E8DE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383(90.8)</w:t>
            </w:r>
          </w:p>
          <w:p w14:paraId="238688E2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155(36.7)</w:t>
            </w:r>
          </w:p>
          <w:p w14:paraId="7B3DFFDE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392(92.9)</w:t>
            </w:r>
          </w:p>
          <w:p w14:paraId="148DE994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385(91.2)</w:t>
            </w:r>
          </w:p>
        </w:tc>
      </w:tr>
      <w:tr w:rsidR="00FD6DA0" w:rsidRPr="008B534C" w14:paraId="5150C0B6" w14:textId="77777777" w:rsidTr="00FD6DA0">
        <w:trPr>
          <w:trHeight w:val="997"/>
          <w:jc w:val="center"/>
        </w:trPr>
        <w:tc>
          <w:tcPr>
            <w:tcW w:w="6917" w:type="dxa"/>
          </w:tcPr>
          <w:p w14:paraId="636ACC43" w14:textId="77777777" w:rsidR="007152C6" w:rsidRPr="008B534C" w:rsidRDefault="007152C6" w:rsidP="00FD6DA0">
            <w:pPr>
              <w:pStyle w:val="DefaultParagraphFont1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line="360" w:lineRule="auto"/>
              <w:ind w:left="360"/>
              <w:rPr>
                <w:rFonts w:eastAsia="Calibri"/>
                <w:b/>
                <w:bCs/>
              </w:rPr>
            </w:pPr>
            <w:r w:rsidRPr="008B534C">
              <w:rPr>
                <w:rFonts w:eastAsia="Calibri"/>
                <w:b/>
                <w:bCs/>
              </w:rPr>
              <w:t xml:space="preserve">Knowledge about </w:t>
            </w:r>
            <w:r w:rsidRPr="008B534C">
              <w:rPr>
                <w:rFonts w:eastAsia="Times New Roman"/>
                <w:b/>
                <w:bCs/>
              </w:rPr>
              <w:t>treatment</w:t>
            </w:r>
          </w:p>
          <w:p w14:paraId="132B1B4E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Aspirin is the drug used for dengue treatment</w:t>
            </w:r>
          </w:p>
          <w:p w14:paraId="77C34790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Adequate liquid intake to relief symptom of dengue</w:t>
            </w:r>
          </w:p>
          <w:p w14:paraId="199D636A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rPr>
                <w:rFonts w:eastAsia="Calibri"/>
              </w:rPr>
            </w:pPr>
            <w:r w:rsidRPr="008B534C">
              <w:rPr>
                <w:rFonts w:eastAsia="Calibri"/>
              </w:rPr>
              <w:t>Taking rest during dengue infection</w:t>
            </w:r>
          </w:p>
        </w:tc>
        <w:tc>
          <w:tcPr>
            <w:tcW w:w="2520" w:type="dxa"/>
          </w:tcPr>
          <w:p w14:paraId="45FB95FA" w14:textId="77777777" w:rsidR="007152C6" w:rsidRPr="008B534C" w:rsidRDefault="007152C6" w:rsidP="00FD6DA0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eastAsia="Calibri"/>
              </w:rPr>
            </w:pPr>
          </w:p>
          <w:p w14:paraId="5FB561B3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112</w:t>
            </w:r>
            <w:r w:rsidRPr="008B534C">
              <w:rPr>
                <w:rFonts w:eastAsia="Calibri"/>
              </w:rPr>
              <w:t>(26.5)</w:t>
            </w:r>
          </w:p>
          <w:p w14:paraId="4C71ED9D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297(</w:t>
            </w:r>
            <w:r w:rsidRPr="008B534C">
              <w:rPr>
                <w:rFonts w:eastAsia="Calibri"/>
              </w:rPr>
              <w:t>70.4</w:t>
            </w:r>
            <w:r w:rsidRPr="008B534C">
              <w:rPr>
                <w:rFonts w:eastAsia="Times New Roman"/>
              </w:rPr>
              <w:t>)</w:t>
            </w:r>
          </w:p>
          <w:p w14:paraId="49B574DB" w14:textId="77777777" w:rsidR="007152C6" w:rsidRPr="008B534C" w:rsidRDefault="007152C6" w:rsidP="00FD6DA0">
            <w:pPr>
              <w:pStyle w:val="DefaultParagraphFont1"/>
              <w:spacing w:line="360" w:lineRule="auto"/>
              <w:ind w:left="360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214(</w:t>
            </w:r>
            <w:r w:rsidRPr="008B534C">
              <w:rPr>
                <w:rFonts w:eastAsia="Calibri"/>
              </w:rPr>
              <w:t>50.7</w:t>
            </w:r>
            <w:r w:rsidRPr="008B534C">
              <w:rPr>
                <w:rFonts w:eastAsia="Times New Roman"/>
              </w:rPr>
              <w:t>)</w:t>
            </w:r>
          </w:p>
        </w:tc>
      </w:tr>
    </w:tbl>
    <w:p w14:paraId="75C0B54C" w14:textId="5F17930D" w:rsidR="008B479E" w:rsidRPr="008B534C" w:rsidRDefault="008B479E"/>
    <w:p w14:paraId="267134EA" w14:textId="6007AAA8" w:rsidR="007152C6" w:rsidRPr="008B534C" w:rsidRDefault="007152C6"/>
    <w:p w14:paraId="212ACAF8" w14:textId="01B96111" w:rsidR="007152C6" w:rsidRPr="008B534C" w:rsidRDefault="007152C6"/>
    <w:p w14:paraId="3FCD7BE7" w14:textId="491725A3" w:rsidR="007152C6" w:rsidRPr="008B534C" w:rsidRDefault="007152C6"/>
    <w:p w14:paraId="180BAB18" w14:textId="12AF7922" w:rsidR="007152C6" w:rsidRPr="008B534C" w:rsidRDefault="007152C6"/>
    <w:p w14:paraId="5701A95D" w14:textId="3E699838" w:rsidR="007152C6" w:rsidRPr="008B534C" w:rsidRDefault="007152C6"/>
    <w:p w14:paraId="740166F8" w14:textId="74D834FF" w:rsidR="00FD6DA0" w:rsidRPr="008B534C" w:rsidRDefault="00FD6DA0"/>
    <w:p w14:paraId="2576130C" w14:textId="3DC5894D" w:rsidR="00FD6DA0" w:rsidRPr="008B534C" w:rsidRDefault="00FD6DA0"/>
    <w:p w14:paraId="5E3135EC" w14:textId="20EE8E9B" w:rsidR="00FD6DA0" w:rsidRPr="008B534C" w:rsidRDefault="00FD6DA0"/>
    <w:p w14:paraId="7AE18B0D" w14:textId="39A05B26" w:rsidR="00FD6DA0" w:rsidRPr="008B534C" w:rsidRDefault="00FD6DA0"/>
    <w:p w14:paraId="57D58A29" w14:textId="36221A11" w:rsidR="00FD6DA0" w:rsidRPr="008B534C" w:rsidRDefault="00FD6DA0"/>
    <w:p w14:paraId="554EC97A" w14:textId="77777777" w:rsidR="00FD6DA0" w:rsidRPr="008B534C" w:rsidRDefault="00FD6DA0"/>
    <w:p w14:paraId="1309F0C9" w14:textId="7F670D22" w:rsidR="007152C6" w:rsidRPr="008B534C" w:rsidRDefault="007152C6"/>
    <w:p w14:paraId="2F6FC172" w14:textId="6D5D020F" w:rsidR="007152C6" w:rsidRPr="008B534C" w:rsidRDefault="007152C6"/>
    <w:p w14:paraId="2424FCE0" w14:textId="3A05E7EE" w:rsidR="007152C6" w:rsidRPr="008B534C" w:rsidRDefault="007152C6"/>
    <w:p w14:paraId="0F9F650A" w14:textId="70F3E05C" w:rsidR="007152C6" w:rsidRPr="008B534C" w:rsidRDefault="007152C6"/>
    <w:p w14:paraId="56F31E4F" w14:textId="47DEA453" w:rsidR="007152C6" w:rsidRPr="008B534C" w:rsidRDefault="007152C6"/>
    <w:p w14:paraId="4352E602" w14:textId="5E4EBD1B" w:rsidR="007152C6" w:rsidRPr="008B534C" w:rsidRDefault="007152C6"/>
    <w:p w14:paraId="0DB9A19C" w14:textId="25798742" w:rsidR="007152C6" w:rsidRPr="008B534C" w:rsidRDefault="007152C6"/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276"/>
        <w:gridCol w:w="1554"/>
        <w:gridCol w:w="1276"/>
      </w:tblGrid>
      <w:tr w:rsidR="00FD6DA0" w:rsidRPr="008B534C" w14:paraId="354634BD" w14:textId="77777777" w:rsidTr="008B0788">
        <w:trPr>
          <w:trHeight w:val="322"/>
          <w:jc w:val="center"/>
        </w:trPr>
        <w:tc>
          <w:tcPr>
            <w:tcW w:w="9918" w:type="dxa"/>
            <w:gridSpan w:val="4"/>
            <w:vAlign w:val="center"/>
          </w:tcPr>
          <w:p w14:paraId="3C8AD626" w14:textId="60AB09F3" w:rsidR="00283415" w:rsidRPr="008B534C" w:rsidRDefault="007152C6" w:rsidP="00283415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2"/>
                <w:szCs w:val="22"/>
              </w:rPr>
            </w:pPr>
            <w:bookmarkStart w:id="1" w:name="_Hlk228893204"/>
            <w:r w:rsidRPr="008B534C">
              <w:rPr>
                <w:b/>
                <w:bCs/>
                <w:sz w:val="22"/>
                <w:szCs w:val="22"/>
              </w:rPr>
              <w:t xml:space="preserve">  Table </w:t>
            </w:r>
            <w:r w:rsidR="00F77921">
              <w:rPr>
                <w:b/>
                <w:bCs/>
                <w:sz w:val="22"/>
                <w:szCs w:val="22"/>
              </w:rPr>
              <w:t>S2</w:t>
            </w:r>
            <w:r w:rsidRPr="008B534C">
              <w:rPr>
                <w:b/>
                <w:bCs/>
                <w:sz w:val="22"/>
                <w:szCs w:val="22"/>
              </w:rPr>
              <w:t>: Attitude toward Dengue of the study participants, Hodeidah Governorate, 2019</w:t>
            </w:r>
            <w:r w:rsidR="00283415" w:rsidRPr="008B534C">
              <w:rPr>
                <w:rFonts w:eastAsia="Calibri"/>
                <w:sz w:val="22"/>
                <w:szCs w:val="22"/>
              </w:rPr>
              <w:t xml:space="preserve"> </w:t>
            </w:r>
            <w:r w:rsidR="00FD6DA0" w:rsidRPr="008B534C">
              <w:rPr>
                <w:rFonts w:eastAsia="Times New Roman"/>
              </w:rPr>
              <w:t>(n = 422)</w:t>
            </w:r>
          </w:p>
        </w:tc>
      </w:tr>
      <w:tr w:rsidR="00FD6DA0" w:rsidRPr="008B534C" w14:paraId="593663DC" w14:textId="77777777" w:rsidTr="008B0788">
        <w:trPr>
          <w:trHeight w:val="322"/>
          <w:jc w:val="center"/>
        </w:trPr>
        <w:tc>
          <w:tcPr>
            <w:tcW w:w="5812" w:type="dxa"/>
          </w:tcPr>
          <w:p w14:paraId="616214B2" w14:textId="77777777" w:rsidR="007152C6" w:rsidRPr="008B534C" w:rsidRDefault="007152C6" w:rsidP="00356C77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8B534C">
              <w:rPr>
                <w:rFonts w:eastAsia="Calibri"/>
                <w:b/>
                <w:bCs/>
                <w:noProof w:val="0"/>
                <w:sz w:val="22"/>
                <w:szCs w:val="22"/>
              </w:rPr>
              <w:t xml:space="preserve">   Attitude items</w:t>
            </w:r>
          </w:p>
        </w:tc>
        <w:tc>
          <w:tcPr>
            <w:tcW w:w="1276" w:type="dxa"/>
          </w:tcPr>
          <w:p w14:paraId="0AC0C8EF" w14:textId="77777777" w:rsidR="007152C6" w:rsidRPr="008B534C" w:rsidRDefault="007152C6" w:rsidP="00356C77">
            <w:pPr>
              <w:pStyle w:val="DefaultParagraphFont1"/>
              <w:bidi/>
              <w:spacing w:line="360" w:lineRule="auto"/>
              <w:jc w:val="center"/>
              <w:rPr>
                <w:rFonts w:eastAsia="Calibri"/>
                <w:b/>
                <w:bCs/>
                <w:sz w:val="22"/>
                <w:szCs w:val="22"/>
                <w:rtl/>
              </w:rPr>
            </w:pPr>
            <w:r w:rsidRPr="008B534C">
              <w:rPr>
                <w:rFonts w:eastAsia="Calibri"/>
                <w:b/>
                <w:bCs/>
                <w:sz w:val="22"/>
                <w:szCs w:val="22"/>
              </w:rPr>
              <w:t>agree</w:t>
            </w:r>
            <w:r w:rsidRPr="008B534C">
              <w:rPr>
                <w:rFonts w:eastAsia="Calibri"/>
                <w:b/>
                <w:bCs/>
                <w:noProof w:val="0"/>
                <w:sz w:val="22"/>
                <w:szCs w:val="22"/>
              </w:rPr>
              <w:t xml:space="preserve"> n (%)</w:t>
            </w:r>
          </w:p>
        </w:tc>
        <w:tc>
          <w:tcPr>
            <w:tcW w:w="1554" w:type="dxa"/>
          </w:tcPr>
          <w:p w14:paraId="20E92B41" w14:textId="77777777" w:rsidR="007152C6" w:rsidRPr="008B534C" w:rsidRDefault="007152C6" w:rsidP="00356C77">
            <w:pPr>
              <w:pStyle w:val="DefaultParagraphFont1"/>
              <w:spacing w:line="360" w:lineRule="auto"/>
              <w:ind w:right="-2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B534C">
              <w:rPr>
                <w:rFonts w:eastAsia="Calibri"/>
                <w:b/>
                <w:bCs/>
                <w:sz w:val="22"/>
                <w:szCs w:val="22"/>
              </w:rPr>
              <w:t>disagree</w:t>
            </w:r>
            <w:r w:rsidRPr="008B534C">
              <w:rPr>
                <w:rFonts w:eastAsia="Calibri"/>
                <w:b/>
                <w:bCs/>
                <w:noProof w:val="0"/>
                <w:sz w:val="22"/>
                <w:szCs w:val="22"/>
              </w:rPr>
              <w:t xml:space="preserve"> n (%)</w:t>
            </w:r>
          </w:p>
        </w:tc>
        <w:tc>
          <w:tcPr>
            <w:tcW w:w="1276" w:type="dxa"/>
          </w:tcPr>
          <w:p w14:paraId="2C2D1975" w14:textId="77777777" w:rsidR="007152C6" w:rsidRPr="008B534C" w:rsidRDefault="007152C6" w:rsidP="00356C77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8B534C">
              <w:rPr>
                <w:rFonts w:eastAsia="Calibri"/>
                <w:b/>
                <w:bCs/>
                <w:sz w:val="22"/>
                <w:szCs w:val="22"/>
              </w:rPr>
              <w:t xml:space="preserve"> Not sure</w:t>
            </w:r>
            <w:r w:rsidRPr="008B534C">
              <w:rPr>
                <w:rFonts w:eastAsia="Calibri"/>
                <w:b/>
                <w:bCs/>
                <w:noProof w:val="0"/>
                <w:sz w:val="22"/>
                <w:szCs w:val="22"/>
              </w:rPr>
              <w:t xml:space="preserve"> n (%)</w:t>
            </w:r>
          </w:p>
        </w:tc>
      </w:tr>
      <w:tr w:rsidR="00FD6DA0" w:rsidRPr="008B534C" w14:paraId="62611DCC" w14:textId="77777777" w:rsidTr="00FD6DA0">
        <w:trPr>
          <w:jc w:val="center"/>
        </w:trPr>
        <w:tc>
          <w:tcPr>
            <w:tcW w:w="5812" w:type="dxa"/>
          </w:tcPr>
          <w:p w14:paraId="16A1DE45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DF is considered a serious disease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D8AD65" w14:textId="79B34735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393 (93.1)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580DB99" w14:textId="7179918E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3 (0.7)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56999" w14:textId="1491BC2B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26 (6.2)</w:t>
            </w:r>
          </w:p>
        </w:tc>
      </w:tr>
      <w:tr w:rsidR="00FD6DA0" w:rsidRPr="008B534C" w14:paraId="289E2614" w14:textId="77777777" w:rsidTr="00FD6DA0">
        <w:trPr>
          <w:jc w:val="center"/>
        </w:trPr>
        <w:tc>
          <w:tcPr>
            <w:tcW w:w="5812" w:type="dxa"/>
          </w:tcPr>
          <w:p w14:paraId="42C107D5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DF is a preventable disease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63F5D" w14:textId="4AE6BBD0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359 (85.1)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41C9831D" w14:textId="313AAC22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9 (2.1)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B7CF72" w14:textId="624AF0BE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54 (12.8)</w:t>
            </w:r>
          </w:p>
        </w:tc>
      </w:tr>
      <w:tr w:rsidR="00FD6DA0" w:rsidRPr="008B534C" w14:paraId="4E76BB69" w14:textId="77777777" w:rsidTr="00FD6DA0">
        <w:trPr>
          <w:jc w:val="center"/>
        </w:trPr>
        <w:tc>
          <w:tcPr>
            <w:tcW w:w="5812" w:type="dxa"/>
          </w:tcPr>
          <w:p w14:paraId="562782B0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Your local community is at risk of DF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D8755" w14:textId="109E2A80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322 (76.3)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BCDA937" w14:textId="593875AA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35 (8.3)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E15495" w14:textId="2E140EE5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65 (15.4)</w:t>
            </w:r>
          </w:p>
        </w:tc>
      </w:tr>
      <w:tr w:rsidR="00FD6DA0" w:rsidRPr="008B534C" w14:paraId="3CDB858D" w14:textId="77777777" w:rsidTr="00FD6DA0">
        <w:trPr>
          <w:jc w:val="center"/>
        </w:trPr>
        <w:tc>
          <w:tcPr>
            <w:tcW w:w="5812" w:type="dxa"/>
          </w:tcPr>
          <w:p w14:paraId="3C007879" w14:textId="77777777" w:rsidR="00707557" w:rsidRPr="008B534C" w:rsidRDefault="00707557" w:rsidP="0070755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The risk of getting dengue fever among men and women is not the same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1A7ED0" w14:textId="7EF581E3" w:rsidR="00707557" w:rsidRPr="008B534C" w:rsidRDefault="0070755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91 (21.6)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87FEEFF" w14:textId="25649CC4" w:rsidR="00707557" w:rsidRPr="008B534C" w:rsidRDefault="0070755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135 (32.0)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0062D0" w14:textId="40068238" w:rsidR="00707557" w:rsidRPr="008B534C" w:rsidRDefault="0070755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196 (46.4)</w:t>
            </w:r>
          </w:p>
        </w:tc>
      </w:tr>
      <w:tr w:rsidR="00FD6DA0" w:rsidRPr="008B534C" w14:paraId="6AF000A3" w14:textId="77777777" w:rsidTr="00FD6DA0">
        <w:trPr>
          <w:jc w:val="center"/>
        </w:trPr>
        <w:tc>
          <w:tcPr>
            <w:tcW w:w="5812" w:type="dxa"/>
          </w:tcPr>
          <w:p w14:paraId="4C9F50B5" w14:textId="77777777" w:rsidR="00707557" w:rsidRPr="008B534C" w:rsidRDefault="00707557" w:rsidP="0070755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The best way to prevent people from getting dengue fever is to control mosquitoes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E80B78" w14:textId="61ED7AC2" w:rsidR="00707557" w:rsidRPr="008B534C" w:rsidRDefault="0070755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344 (81.5)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F0CBAA8" w14:textId="73AB0401" w:rsidR="00707557" w:rsidRPr="008B534C" w:rsidRDefault="0070755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12 (2.8)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61A47D" w14:textId="6D5531A2" w:rsidR="00707557" w:rsidRPr="008B534C" w:rsidRDefault="0070755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66 (15.6)</w:t>
            </w:r>
          </w:p>
        </w:tc>
      </w:tr>
      <w:tr w:rsidR="00FD6DA0" w:rsidRPr="008B534C" w14:paraId="3CFB7DF7" w14:textId="77777777" w:rsidTr="00FD6DA0">
        <w:trPr>
          <w:jc w:val="center"/>
        </w:trPr>
        <w:tc>
          <w:tcPr>
            <w:tcW w:w="5812" w:type="dxa"/>
          </w:tcPr>
          <w:p w14:paraId="14555405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If my family member has symptoms of dengue fever, I will bring him/her to see a doctor for immediate treatment.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84FF63" w14:textId="4D284A48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392 (92.9)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1463BF4" w14:textId="7D5963A7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7 (1.7)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76C1F4" w14:textId="60C1016F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23 (5.5)</w:t>
            </w:r>
          </w:p>
        </w:tc>
      </w:tr>
      <w:tr w:rsidR="00FD6DA0" w:rsidRPr="008B534C" w14:paraId="6F9584C1" w14:textId="77777777" w:rsidTr="00FD6DA0">
        <w:trPr>
          <w:jc w:val="center"/>
        </w:trPr>
        <w:tc>
          <w:tcPr>
            <w:tcW w:w="5812" w:type="dxa"/>
          </w:tcPr>
          <w:p w14:paraId="171C3BC8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It is not necessary to seek immediate treatment for dengue fever as there is no cure for it.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2E3356" w14:textId="044F7234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55 (13.0)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54742F40" w14:textId="1124CE58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311 (73.7)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458F42" w14:textId="212D0554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56 (13.3)</w:t>
            </w:r>
          </w:p>
        </w:tc>
      </w:tr>
      <w:tr w:rsidR="00FD6DA0" w:rsidRPr="008B534C" w14:paraId="138F15FD" w14:textId="77777777" w:rsidTr="00FD6DA0">
        <w:trPr>
          <w:jc w:val="center"/>
        </w:trPr>
        <w:tc>
          <w:tcPr>
            <w:tcW w:w="5812" w:type="dxa"/>
          </w:tcPr>
          <w:p w14:paraId="5612DFA4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I am at risk of dengue fever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A766A" w14:textId="51D3C1F8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ascii="Arial" w:eastAsia="Times New Roman" w:hAnsi="Arial" w:cs="Arial"/>
                <w:sz w:val="22"/>
                <w:szCs w:val="22"/>
              </w:rPr>
              <w:t>286 (67.8)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6B3D8032" w14:textId="7F59024A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ascii="Arial" w:eastAsia="Times New Roman" w:hAnsi="Arial" w:cs="Arial"/>
                <w:sz w:val="22"/>
                <w:szCs w:val="22"/>
              </w:rPr>
              <w:t>34 (8.1)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6BE724" w14:textId="38F89AE8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ascii="Arial" w:eastAsia="Times New Roman" w:hAnsi="Arial" w:cs="Arial"/>
                <w:sz w:val="22"/>
                <w:szCs w:val="22"/>
              </w:rPr>
              <w:t>102 (24.2)</w:t>
            </w:r>
          </w:p>
        </w:tc>
      </w:tr>
      <w:tr w:rsidR="00FD6DA0" w:rsidRPr="008B534C" w14:paraId="786D3C56" w14:textId="77777777" w:rsidTr="00FD6DA0">
        <w:trPr>
          <w:jc w:val="center"/>
        </w:trPr>
        <w:tc>
          <w:tcPr>
            <w:tcW w:w="5812" w:type="dxa"/>
          </w:tcPr>
          <w:p w14:paraId="734B5071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Communities should actively participate in controlling the vectors of dengue fever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59EE79" w14:textId="13C45E7B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377 (89.3)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341E4F55" w14:textId="378EA136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14 (3.3)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D62C46" w14:textId="1614AA4D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31 (7.3)</w:t>
            </w:r>
          </w:p>
        </w:tc>
      </w:tr>
      <w:tr w:rsidR="00FD6DA0" w:rsidRPr="008B534C" w14:paraId="3762BE83" w14:textId="77777777" w:rsidTr="00FD6DA0">
        <w:trPr>
          <w:jc w:val="center"/>
        </w:trPr>
        <w:tc>
          <w:tcPr>
            <w:tcW w:w="5812" w:type="dxa"/>
          </w:tcPr>
          <w:p w14:paraId="11B0B751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Sleeping under a bed net can help prevent DF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754C82" w14:textId="465AB1BF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350 (82.9)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604E5E8" w14:textId="5F77ADD7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20 (4.7)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F49E1F" w14:textId="0EAEED1D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52 (12.3)</w:t>
            </w:r>
          </w:p>
        </w:tc>
      </w:tr>
      <w:tr w:rsidR="00FD6DA0" w:rsidRPr="008B534C" w14:paraId="701F6D20" w14:textId="77777777" w:rsidTr="00FD6DA0">
        <w:trPr>
          <w:jc w:val="center"/>
        </w:trPr>
        <w:tc>
          <w:tcPr>
            <w:tcW w:w="5812" w:type="dxa"/>
          </w:tcPr>
          <w:p w14:paraId="62338AB8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Controlling the breeding places of mosquito is a good strategy to prevent DF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5D9A98" w14:textId="6BE87F70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366 (86.7)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1800ACB0" w14:textId="7CF1AA55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5 (1.2)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ED8BF7" w14:textId="2078B1CA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Times New Roman"/>
              </w:rPr>
              <w:t>51 (12.1)</w:t>
            </w:r>
          </w:p>
        </w:tc>
      </w:tr>
      <w:tr w:rsidR="00FD6DA0" w:rsidRPr="008B534C" w14:paraId="34E92ED8" w14:textId="77777777" w:rsidTr="00FD6DA0">
        <w:trPr>
          <w:jc w:val="center"/>
        </w:trPr>
        <w:tc>
          <w:tcPr>
            <w:tcW w:w="5812" w:type="dxa"/>
          </w:tcPr>
          <w:p w14:paraId="00AA6222" w14:textId="77777777" w:rsidR="00356C77" w:rsidRPr="008B534C" w:rsidRDefault="00356C77" w:rsidP="00356C77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Elimination of breeding places is the responsibility of public health staff only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36F6C" w14:textId="7B95A404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271 (64.2)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04563724" w14:textId="4FCEF544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101 (23.9)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E01D5" w14:textId="1B6A5B8B" w:rsidR="00356C77" w:rsidRPr="008B534C" w:rsidRDefault="00356C77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t>50 (11.8)</w:t>
            </w:r>
          </w:p>
        </w:tc>
      </w:tr>
      <w:tr w:rsidR="00FD6DA0" w:rsidRPr="008B534C" w14:paraId="3301386B" w14:textId="77777777" w:rsidTr="00FD6DA0">
        <w:trPr>
          <w:trHeight w:val="488"/>
          <w:jc w:val="center"/>
        </w:trPr>
        <w:tc>
          <w:tcPr>
            <w:tcW w:w="5812" w:type="dxa"/>
          </w:tcPr>
          <w:p w14:paraId="70B6EA42" w14:textId="77777777" w:rsidR="00E0237D" w:rsidRPr="008B534C" w:rsidRDefault="00E0237D" w:rsidP="00E0237D">
            <w:pPr>
              <w:pStyle w:val="DefaultParagraphFont1"/>
              <w:numPr>
                <w:ilvl w:val="0"/>
                <w:numId w:val="1"/>
              </w:numPr>
              <w:spacing w:line="360" w:lineRule="auto"/>
              <w:jc w:val="both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Community members have an important role in the prevention of dengue fever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5E55B" w14:textId="36B33A51" w:rsidR="00483679" w:rsidRPr="008B534C" w:rsidRDefault="00483679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362(85.8%)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787CA5CD" w14:textId="3893469F" w:rsidR="00483679" w:rsidRPr="008B534C" w:rsidRDefault="00483679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26(6.2%)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F1B031" w14:textId="51907EDC" w:rsidR="00483679" w:rsidRPr="008B534C" w:rsidRDefault="00483679" w:rsidP="00FD6DA0">
            <w:pPr>
              <w:pStyle w:val="DefaultParagraphFont1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8B534C">
              <w:rPr>
                <w:rFonts w:eastAsia="Calibri"/>
                <w:sz w:val="22"/>
                <w:szCs w:val="22"/>
              </w:rPr>
              <w:t>34(8.1%)</w:t>
            </w:r>
          </w:p>
        </w:tc>
      </w:tr>
      <w:bookmarkEnd w:id="1"/>
    </w:tbl>
    <w:p w14:paraId="4246C18C" w14:textId="6A506087" w:rsidR="007152C6" w:rsidRPr="008B534C" w:rsidRDefault="007152C6"/>
    <w:p w14:paraId="57A43AA4" w14:textId="526A8FFA" w:rsidR="007152C6" w:rsidRPr="008B534C" w:rsidRDefault="007152C6"/>
    <w:p w14:paraId="5D2240F6" w14:textId="062300BA" w:rsidR="007152C6" w:rsidRPr="008B534C" w:rsidRDefault="007152C6"/>
    <w:p w14:paraId="07DF8D81" w14:textId="26444E9A" w:rsidR="007152C6" w:rsidRPr="008B534C" w:rsidRDefault="007152C6"/>
    <w:p w14:paraId="25884163" w14:textId="77414BD4" w:rsidR="007152C6" w:rsidRPr="008B534C" w:rsidRDefault="007152C6"/>
    <w:p w14:paraId="1F06EE31" w14:textId="67EC901C" w:rsidR="007152C6" w:rsidRPr="008B534C" w:rsidRDefault="007152C6"/>
    <w:p w14:paraId="796178DB" w14:textId="2B665EF9" w:rsidR="007152C6" w:rsidRPr="008B534C" w:rsidRDefault="007152C6"/>
    <w:p w14:paraId="11564236" w14:textId="3536DD98" w:rsidR="007152C6" w:rsidRPr="008B534C" w:rsidRDefault="007152C6"/>
    <w:p w14:paraId="14DFF11B" w14:textId="6E3146F6" w:rsidR="007152C6" w:rsidRPr="008B534C" w:rsidRDefault="007152C6"/>
    <w:p w14:paraId="737C475F" w14:textId="01CAF908" w:rsidR="007152C6" w:rsidRPr="008B534C" w:rsidRDefault="007152C6"/>
    <w:p w14:paraId="62C06293" w14:textId="099283DD" w:rsidR="007152C6" w:rsidRPr="008B534C" w:rsidRDefault="007152C6"/>
    <w:p w14:paraId="54D97353" w14:textId="352A2047" w:rsidR="007152C6" w:rsidRPr="008B534C" w:rsidRDefault="007152C6"/>
    <w:p w14:paraId="2C251790" w14:textId="2605CC00" w:rsidR="007152C6" w:rsidRPr="008B534C" w:rsidRDefault="007152C6"/>
    <w:p w14:paraId="476FE9ED" w14:textId="2B6DFF57" w:rsidR="007152C6" w:rsidRPr="008B534C" w:rsidRDefault="007152C6"/>
    <w:p w14:paraId="35E98911" w14:textId="5B3C308F" w:rsidR="007152C6" w:rsidRPr="008B534C" w:rsidRDefault="007152C6"/>
    <w:tbl>
      <w:tblPr>
        <w:tblW w:w="9498" w:type="dxa"/>
        <w:tblLook w:val="04A0" w:firstRow="1" w:lastRow="0" w:firstColumn="1" w:lastColumn="0" w:noHBand="0" w:noVBand="1"/>
      </w:tblPr>
      <w:tblGrid>
        <w:gridCol w:w="6367"/>
        <w:gridCol w:w="1417"/>
        <w:gridCol w:w="1714"/>
      </w:tblGrid>
      <w:tr w:rsidR="00FD6DA0" w:rsidRPr="008B534C" w14:paraId="385061AF" w14:textId="77777777" w:rsidTr="00C93E27">
        <w:trPr>
          <w:trHeight w:val="336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vAlign w:val="center"/>
          </w:tcPr>
          <w:p w14:paraId="702AE2EC" w14:textId="26CD1FFE" w:rsidR="007152C6" w:rsidRPr="008B534C" w:rsidRDefault="007152C6" w:rsidP="00F77921">
            <w:pPr>
              <w:pStyle w:val="DefaultParagraphFont1"/>
              <w:autoSpaceDE w:val="0"/>
              <w:autoSpaceDN w:val="0"/>
              <w:adjustRightInd w:val="0"/>
              <w:spacing w:line="480" w:lineRule="auto"/>
              <w:rPr>
                <w:rFonts w:eastAsia="Calibri"/>
                <w:sz w:val="22"/>
                <w:szCs w:val="22"/>
              </w:rPr>
            </w:pPr>
            <w:r w:rsidRPr="008B534C">
              <w:rPr>
                <w:b/>
                <w:bCs/>
                <w:sz w:val="22"/>
                <w:szCs w:val="22"/>
              </w:rPr>
              <w:t xml:space="preserve">Table </w:t>
            </w:r>
            <w:r w:rsidR="00F77921">
              <w:rPr>
                <w:b/>
                <w:bCs/>
                <w:sz w:val="22"/>
                <w:szCs w:val="22"/>
              </w:rPr>
              <w:t>S3</w:t>
            </w:r>
            <w:r w:rsidRPr="008B534C">
              <w:rPr>
                <w:b/>
                <w:bCs/>
                <w:sz w:val="22"/>
                <w:szCs w:val="22"/>
              </w:rPr>
              <w:t xml:space="preserve">: </w:t>
            </w:r>
            <w:r w:rsidRPr="008B534C">
              <w:rPr>
                <w:rStyle w:val="Strong"/>
                <w:sz w:val="22"/>
                <w:szCs w:val="22"/>
              </w:rPr>
              <w:t>Dengue practices and controls among study participants, Hodeidah Governorate, 2019</w:t>
            </w:r>
            <w:r w:rsidR="00FD6DA0" w:rsidRPr="008B534C">
              <w:rPr>
                <w:rStyle w:val="Strong"/>
                <w:sz w:val="22"/>
                <w:szCs w:val="22"/>
              </w:rPr>
              <w:t xml:space="preserve"> </w:t>
            </w:r>
            <w:r w:rsidRPr="008B534C">
              <w:rPr>
                <w:b/>
                <w:bCs/>
                <w:sz w:val="22"/>
                <w:szCs w:val="22"/>
              </w:rPr>
              <w:t xml:space="preserve"> </w:t>
            </w:r>
            <w:r w:rsidR="00FD6DA0" w:rsidRPr="008B534C">
              <w:rPr>
                <w:rFonts w:eastAsia="Times New Roman"/>
                <w:color w:val="000000" w:themeColor="text1"/>
              </w:rPr>
              <w:t>(n = 422)</w:t>
            </w:r>
          </w:p>
        </w:tc>
      </w:tr>
      <w:tr w:rsidR="00FD6DA0" w:rsidRPr="008B534C" w14:paraId="464C4D31" w14:textId="77777777" w:rsidTr="00C93E27">
        <w:trPr>
          <w:trHeight w:val="336"/>
        </w:trPr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7EC04A6A" w14:textId="77777777" w:rsidR="007152C6" w:rsidRPr="008B534C" w:rsidRDefault="007152C6" w:rsidP="00447225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/>
                <w:bCs/>
              </w:rPr>
            </w:pPr>
            <w:r w:rsidRPr="008B534C">
              <w:rPr>
                <w:rFonts w:eastAsia="Calibri"/>
                <w:b/>
                <w:bCs/>
              </w:rPr>
              <w:t>practices items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F3CE87" w14:textId="77777777" w:rsidR="007152C6" w:rsidRPr="008B534C" w:rsidRDefault="007152C6" w:rsidP="00447225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/>
                <w:bCs/>
                <w:noProof w:val="0"/>
              </w:rPr>
            </w:pPr>
            <w:r w:rsidRPr="008B534C">
              <w:rPr>
                <w:rFonts w:eastAsia="Calibri"/>
                <w:b/>
                <w:bCs/>
                <w:noProof w:val="0"/>
              </w:rPr>
              <w:t xml:space="preserve"> Yes n (%)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</w:tcPr>
          <w:p w14:paraId="7146DAFF" w14:textId="77777777" w:rsidR="007152C6" w:rsidRPr="008B534C" w:rsidRDefault="007152C6" w:rsidP="00447225">
            <w:pPr>
              <w:pStyle w:val="DefaultParagraphFont1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/>
                <w:bCs/>
                <w:noProof w:val="0"/>
              </w:rPr>
            </w:pPr>
            <w:r w:rsidRPr="008B534C">
              <w:rPr>
                <w:rFonts w:eastAsia="Calibri"/>
                <w:b/>
                <w:bCs/>
              </w:rPr>
              <w:t xml:space="preserve"> No</w:t>
            </w:r>
            <w:r w:rsidRPr="008B534C">
              <w:rPr>
                <w:rFonts w:eastAsia="Calibri"/>
                <w:b/>
                <w:bCs/>
                <w:noProof w:val="0"/>
              </w:rPr>
              <w:t xml:space="preserve"> n (%)</w:t>
            </w:r>
          </w:p>
        </w:tc>
      </w:tr>
      <w:tr w:rsidR="00FD6DA0" w:rsidRPr="008B534C" w14:paraId="6A0C5836" w14:textId="77777777" w:rsidTr="00C93E27">
        <w:tc>
          <w:tcPr>
            <w:tcW w:w="6367" w:type="dxa"/>
            <w:tcBorders>
              <w:top w:val="single" w:sz="4" w:space="0" w:color="auto"/>
            </w:tcBorders>
          </w:tcPr>
          <w:p w14:paraId="783A21A5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cover water containers at home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29B6C4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355(84.1)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14:paraId="005578EA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67(15.9)</w:t>
            </w:r>
          </w:p>
        </w:tc>
      </w:tr>
      <w:tr w:rsidR="00FD6DA0" w:rsidRPr="008B534C" w14:paraId="56212AE8" w14:textId="77777777" w:rsidTr="00C93E27">
        <w:tc>
          <w:tcPr>
            <w:tcW w:w="6367" w:type="dxa"/>
          </w:tcPr>
          <w:p w14:paraId="76A0FA17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use insecticide sprays to reduce mosquitoes</w:t>
            </w:r>
          </w:p>
        </w:tc>
        <w:tc>
          <w:tcPr>
            <w:tcW w:w="1417" w:type="dxa"/>
          </w:tcPr>
          <w:p w14:paraId="18A730DB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152(36.0)</w:t>
            </w:r>
          </w:p>
        </w:tc>
        <w:tc>
          <w:tcPr>
            <w:tcW w:w="1714" w:type="dxa"/>
          </w:tcPr>
          <w:p w14:paraId="6109F5A2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270(64.0)</w:t>
            </w:r>
          </w:p>
        </w:tc>
      </w:tr>
      <w:tr w:rsidR="00FD6DA0" w:rsidRPr="008B534C" w14:paraId="1BD681AA" w14:textId="77777777" w:rsidTr="00C93E27">
        <w:tc>
          <w:tcPr>
            <w:tcW w:w="6367" w:type="dxa"/>
          </w:tcPr>
          <w:p w14:paraId="5177E511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cover your body with cloths</w:t>
            </w:r>
          </w:p>
        </w:tc>
        <w:tc>
          <w:tcPr>
            <w:tcW w:w="1417" w:type="dxa"/>
          </w:tcPr>
          <w:p w14:paraId="7F9B8E65" w14:textId="4C93FD10" w:rsidR="007152C6" w:rsidRPr="008B534C" w:rsidRDefault="00304CDB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Times New Roman"/>
              </w:rPr>
              <w:t>191 (45.3%)</w:t>
            </w:r>
          </w:p>
        </w:tc>
        <w:tc>
          <w:tcPr>
            <w:tcW w:w="1714" w:type="dxa"/>
          </w:tcPr>
          <w:p w14:paraId="0DB2B500" w14:textId="26CE0EB3" w:rsidR="007152C6" w:rsidRPr="008B534C" w:rsidRDefault="00C93E27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231 (54.7%)</w:t>
            </w:r>
          </w:p>
        </w:tc>
      </w:tr>
      <w:tr w:rsidR="00FD6DA0" w:rsidRPr="008B534C" w14:paraId="6E1A8D3D" w14:textId="77777777" w:rsidTr="00C93E27">
        <w:tc>
          <w:tcPr>
            <w:tcW w:w="6367" w:type="dxa"/>
          </w:tcPr>
          <w:p w14:paraId="0F39273C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bookmarkStart w:id="2" w:name="_Hlk228724133"/>
            <w:r w:rsidRPr="008B534C">
              <w:rPr>
                <w:rFonts w:eastAsia="Calibri"/>
              </w:rPr>
              <w:t>Do you frequently clean water filled containers and diches around the house</w:t>
            </w:r>
            <w:bookmarkEnd w:id="2"/>
          </w:p>
        </w:tc>
        <w:tc>
          <w:tcPr>
            <w:tcW w:w="1417" w:type="dxa"/>
          </w:tcPr>
          <w:p w14:paraId="1EA2DF6C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345(81.8)</w:t>
            </w:r>
          </w:p>
        </w:tc>
        <w:tc>
          <w:tcPr>
            <w:tcW w:w="1714" w:type="dxa"/>
          </w:tcPr>
          <w:p w14:paraId="6961F5AB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77(18.2)</w:t>
            </w:r>
          </w:p>
        </w:tc>
      </w:tr>
      <w:tr w:rsidR="00FD6DA0" w:rsidRPr="008B534C" w14:paraId="4305C580" w14:textId="77777777" w:rsidTr="00C93E27">
        <w:tc>
          <w:tcPr>
            <w:tcW w:w="6367" w:type="dxa"/>
          </w:tcPr>
          <w:p w14:paraId="0BA9617D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cover your water tank immediately after using it</w:t>
            </w:r>
          </w:p>
        </w:tc>
        <w:tc>
          <w:tcPr>
            <w:tcW w:w="1417" w:type="dxa"/>
          </w:tcPr>
          <w:p w14:paraId="7C0DA37E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369(87.4)</w:t>
            </w:r>
          </w:p>
        </w:tc>
        <w:tc>
          <w:tcPr>
            <w:tcW w:w="1714" w:type="dxa"/>
          </w:tcPr>
          <w:p w14:paraId="3246039F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53(12.6)</w:t>
            </w:r>
          </w:p>
        </w:tc>
      </w:tr>
      <w:tr w:rsidR="00FD6DA0" w:rsidRPr="008B534C" w14:paraId="49EDDEDA" w14:textId="77777777" w:rsidTr="00C93E27">
        <w:tc>
          <w:tcPr>
            <w:tcW w:w="6367" w:type="dxa"/>
          </w:tcPr>
          <w:p w14:paraId="4F769811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eliminate stagnant water around your house to reduce mosquitoes and prevents dengue</w:t>
            </w:r>
          </w:p>
        </w:tc>
        <w:tc>
          <w:tcPr>
            <w:tcW w:w="1417" w:type="dxa"/>
          </w:tcPr>
          <w:p w14:paraId="13B4927B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279(66.1)</w:t>
            </w:r>
          </w:p>
        </w:tc>
        <w:tc>
          <w:tcPr>
            <w:tcW w:w="1714" w:type="dxa"/>
          </w:tcPr>
          <w:p w14:paraId="1164250B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143(33.9)</w:t>
            </w:r>
          </w:p>
        </w:tc>
      </w:tr>
      <w:tr w:rsidR="00FD6DA0" w:rsidRPr="008B534C" w14:paraId="16721EDA" w14:textId="77777777" w:rsidTr="00C93E27">
        <w:tc>
          <w:tcPr>
            <w:tcW w:w="6367" w:type="dxa"/>
          </w:tcPr>
          <w:p w14:paraId="458B3274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use window screens to reduce mosquitoes</w:t>
            </w:r>
          </w:p>
        </w:tc>
        <w:tc>
          <w:tcPr>
            <w:tcW w:w="1417" w:type="dxa"/>
          </w:tcPr>
          <w:p w14:paraId="081B5D24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195(46.2)</w:t>
            </w:r>
          </w:p>
        </w:tc>
        <w:tc>
          <w:tcPr>
            <w:tcW w:w="1714" w:type="dxa"/>
          </w:tcPr>
          <w:p w14:paraId="1CD0EF1E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227(53.8)</w:t>
            </w:r>
          </w:p>
        </w:tc>
      </w:tr>
      <w:tr w:rsidR="00FD6DA0" w:rsidRPr="008B534C" w14:paraId="7D325B87" w14:textId="77777777" w:rsidTr="00C93E27">
        <w:tc>
          <w:tcPr>
            <w:tcW w:w="6367" w:type="dxa"/>
          </w:tcPr>
          <w:p w14:paraId="33165994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use door screen to reduce mosquitoes</w:t>
            </w:r>
          </w:p>
        </w:tc>
        <w:tc>
          <w:tcPr>
            <w:tcW w:w="1417" w:type="dxa"/>
          </w:tcPr>
          <w:p w14:paraId="7B774812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122(28.9)</w:t>
            </w:r>
          </w:p>
        </w:tc>
        <w:tc>
          <w:tcPr>
            <w:tcW w:w="1714" w:type="dxa"/>
          </w:tcPr>
          <w:p w14:paraId="2A14DB6B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300(71.1)</w:t>
            </w:r>
          </w:p>
        </w:tc>
      </w:tr>
      <w:tr w:rsidR="00FD6DA0" w:rsidRPr="008B534C" w14:paraId="76972CD7" w14:textId="77777777" w:rsidTr="00C93E27">
        <w:tc>
          <w:tcPr>
            <w:tcW w:w="6367" w:type="dxa"/>
          </w:tcPr>
          <w:p w14:paraId="0FEE4B13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use mosquito repellents/creams</w:t>
            </w:r>
          </w:p>
        </w:tc>
        <w:tc>
          <w:tcPr>
            <w:tcW w:w="1417" w:type="dxa"/>
          </w:tcPr>
          <w:p w14:paraId="43C2C349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149(35.3)</w:t>
            </w:r>
          </w:p>
        </w:tc>
        <w:tc>
          <w:tcPr>
            <w:tcW w:w="1714" w:type="dxa"/>
          </w:tcPr>
          <w:p w14:paraId="21CAA7E1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273(64.7)</w:t>
            </w:r>
          </w:p>
        </w:tc>
      </w:tr>
      <w:tr w:rsidR="00FD6DA0" w:rsidRPr="008B534C" w14:paraId="17BBA40A" w14:textId="77777777" w:rsidTr="00C93E27">
        <w:tc>
          <w:tcPr>
            <w:tcW w:w="6367" w:type="dxa"/>
          </w:tcPr>
          <w:p w14:paraId="20A02699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participate ‘clean our surroundings’ activities or campaigns to help prevent dengue fever in your community</w:t>
            </w:r>
          </w:p>
        </w:tc>
        <w:tc>
          <w:tcPr>
            <w:tcW w:w="1417" w:type="dxa"/>
          </w:tcPr>
          <w:p w14:paraId="3AF5840A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109(25.8)</w:t>
            </w:r>
          </w:p>
        </w:tc>
        <w:tc>
          <w:tcPr>
            <w:tcW w:w="1714" w:type="dxa"/>
          </w:tcPr>
          <w:p w14:paraId="77D73FE8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313(74.2)</w:t>
            </w:r>
          </w:p>
        </w:tc>
      </w:tr>
      <w:tr w:rsidR="00FD6DA0" w:rsidRPr="008B534C" w14:paraId="20D08C2A" w14:textId="77777777" w:rsidTr="00C93E27">
        <w:tc>
          <w:tcPr>
            <w:tcW w:w="6367" w:type="dxa"/>
          </w:tcPr>
          <w:p w14:paraId="1490D7BF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use smoke to drive away mosquitoes</w:t>
            </w:r>
          </w:p>
        </w:tc>
        <w:tc>
          <w:tcPr>
            <w:tcW w:w="1417" w:type="dxa"/>
          </w:tcPr>
          <w:p w14:paraId="13B17223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233(55.2)</w:t>
            </w:r>
          </w:p>
        </w:tc>
        <w:tc>
          <w:tcPr>
            <w:tcW w:w="1714" w:type="dxa"/>
          </w:tcPr>
          <w:p w14:paraId="19746197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189(44.8)</w:t>
            </w:r>
          </w:p>
        </w:tc>
      </w:tr>
      <w:tr w:rsidR="00FD6DA0" w:rsidRPr="008B534C" w14:paraId="58DA1BB5" w14:textId="77777777" w:rsidTr="00C93E27">
        <w:tc>
          <w:tcPr>
            <w:tcW w:w="6367" w:type="dxa"/>
          </w:tcPr>
          <w:p w14:paraId="7B9DE479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cut trees/vegetation surrounding your house to reduce mosquitoes and prevents dengue</w:t>
            </w:r>
          </w:p>
        </w:tc>
        <w:tc>
          <w:tcPr>
            <w:tcW w:w="1417" w:type="dxa"/>
          </w:tcPr>
          <w:p w14:paraId="7352DF27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172(40.8)</w:t>
            </w:r>
          </w:p>
        </w:tc>
        <w:tc>
          <w:tcPr>
            <w:tcW w:w="1714" w:type="dxa"/>
          </w:tcPr>
          <w:p w14:paraId="4D47DC45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250(59.2)</w:t>
            </w:r>
          </w:p>
        </w:tc>
      </w:tr>
      <w:tr w:rsidR="00FD6DA0" w:rsidRPr="008B534C" w14:paraId="52F9CA33" w14:textId="77777777" w:rsidTr="00C93E27">
        <w:tc>
          <w:tcPr>
            <w:tcW w:w="6367" w:type="dxa"/>
          </w:tcPr>
          <w:p w14:paraId="4265C406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usually visit health center/unit when you feel sick</w:t>
            </w:r>
          </w:p>
        </w:tc>
        <w:tc>
          <w:tcPr>
            <w:tcW w:w="1417" w:type="dxa"/>
          </w:tcPr>
          <w:p w14:paraId="551DE8C7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345(81.8)</w:t>
            </w:r>
          </w:p>
        </w:tc>
        <w:tc>
          <w:tcPr>
            <w:tcW w:w="1714" w:type="dxa"/>
          </w:tcPr>
          <w:p w14:paraId="777808E2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77(18.2)</w:t>
            </w:r>
          </w:p>
        </w:tc>
      </w:tr>
      <w:tr w:rsidR="00FD6DA0" w:rsidRPr="008B534C" w14:paraId="79C0A5C4" w14:textId="77777777" w:rsidTr="00C93E27">
        <w:tc>
          <w:tcPr>
            <w:tcW w:w="6367" w:type="dxa"/>
          </w:tcPr>
          <w:p w14:paraId="53CEE95B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sleeping under a mosquito net during the day?</w:t>
            </w:r>
          </w:p>
        </w:tc>
        <w:tc>
          <w:tcPr>
            <w:tcW w:w="1417" w:type="dxa"/>
          </w:tcPr>
          <w:p w14:paraId="43DB384D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175(41.5)</w:t>
            </w:r>
          </w:p>
        </w:tc>
        <w:tc>
          <w:tcPr>
            <w:tcW w:w="1714" w:type="dxa"/>
          </w:tcPr>
          <w:p w14:paraId="4C0BBF8F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247(58.5)</w:t>
            </w:r>
          </w:p>
        </w:tc>
      </w:tr>
      <w:tr w:rsidR="007152C6" w:rsidRPr="00FD6DA0" w14:paraId="6BC7EFA6" w14:textId="77777777" w:rsidTr="00C93E27">
        <w:tc>
          <w:tcPr>
            <w:tcW w:w="6367" w:type="dxa"/>
            <w:tcBorders>
              <w:bottom w:val="single" w:sz="4" w:space="0" w:color="auto"/>
            </w:tcBorders>
          </w:tcPr>
          <w:p w14:paraId="6EA441B8" w14:textId="77777777" w:rsidR="007152C6" w:rsidRPr="008B534C" w:rsidRDefault="007152C6" w:rsidP="007152C6">
            <w:pPr>
              <w:pStyle w:val="DefaultParagraphFont1"/>
              <w:numPr>
                <w:ilvl w:val="0"/>
                <w:numId w:val="2"/>
              </w:numPr>
              <w:spacing w:line="360" w:lineRule="auto"/>
              <w:jc w:val="both"/>
              <w:rPr>
                <w:rFonts w:eastAsia="Calibri"/>
              </w:rPr>
            </w:pPr>
            <w:r w:rsidRPr="008B534C">
              <w:rPr>
                <w:rFonts w:eastAsia="Calibri"/>
              </w:rPr>
              <w:t>Do you check for Aedes larvae in water of cans and bottles around home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7A10E1" w14:textId="77777777" w:rsidR="007152C6" w:rsidRPr="008B534C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147(34.8)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1BE643E9" w14:textId="77777777" w:rsidR="007152C6" w:rsidRPr="00FD6DA0" w:rsidRDefault="007152C6" w:rsidP="00447225">
            <w:pPr>
              <w:pStyle w:val="DefaultParagraphFont1"/>
              <w:spacing w:line="360" w:lineRule="auto"/>
              <w:jc w:val="center"/>
              <w:rPr>
                <w:rFonts w:eastAsia="Calibri"/>
              </w:rPr>
            </w:pPr>
            <w:r w:rsidRPr="008B534C">
              <w:rPr>
                <w:rFonts w:eastAsia="Calibri"/>
              </w:rPr>
              <w:t>275(65.2)</w:t>
            </w:r>
          </w:p>
        </w:tc>
      </w:tr>
    </w:tbl>
    <w:p w14:paraId="2F1FC08E" w14:textId="77777777" w:rsidR="007152C6" w:rsidRPr="00FD6DA0" w:rsidRDefault="007152C6"/>
    <w:p w14:paraId="41EB6694" w14:textId="7ECB0C03" w:rsidR="007152C6" w:rsidRPr="00FD6DA0" w:rsidRDefault="007152C6"/>
    <w:p w14:paraId="4E98BD89" w14:textId="54AC00B8" w:rsidR="007152C6" w:rsidRPr="00FD6DA0" w:rsidRDefault="007152C6"/>
    <w:p w14:paraId="65A4656A" w14:textId="6ED373CA" w:rsidR="007152C6" w:rsidRPr="00FD6DA0" w:rsidRDefault="007152C6"/>
    <w:p w14:paraId="410DF5E2" w14:textId="4F9EAF59" w:rsidR="007152C6" w:rsidRPr="00FD6DA0" w:rsidRDefault="007152C6"/>
    <w:p w14:paraId="793E065A" w14:textId="0A88DB7B" w:rsidR="007152C6" w:rsidRPr="00FD6DA0" w:rsidRDefault="007152C6"/>
    <w:p w14:paraId="3F58C34B" w14:textId="4B48E445" w:rsidR="00304CDB" w:rsidRPr="00FD6DA0" w:rsidRDefault="00304CDB"/>
    <w:p w14:paraId="466A049B" w14:textId="77777777" w:rsidR="00304CDB" w:rsidRPr="00FD6DA0" w:rsidRDefault="00304CDB"/>
    <w:p w14:paraId="54CAB42B" w14:textId="7F6EB3E1" w:rsidR="007152C6" w:rsidRPr="00FD6DA0" w:rsidRDefault="007152C6"/>
    <w:p w14:paraId="54F7ABE8" w14:textId="77777777" w:rsidR="007152C6" w:rsidRPr="00FD6DA0" w:rsidRDefault="007152C6"/>
    <w:sectPr w:rsidR="007152C6" w:rsidRPr="00FD6DA0" w:rsidSect="00BD42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1B13"/>
    <w:multiLevelType w:val="hybridMultilevel"/>
    <w:tmpl w:val="B0960932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" w15:restartNumberingAfterBreak="0">
    <w:nsid w:val="07144D44"/>
    <w:multiLevelType w:val="hybridMultilevel"/>
    <w:tmpl w:val="F34A0574"/>
    <w:lvl w:ilvl="0" w:tplc="0409000F">
      <w:start w:val="1"/>
      <w:numFmt w:val="decimal"/>
      <w:lvlText w:val="%1."/>
      <w:lvlJc w:val="left"/>
      <w:pPr>
        <w:ind w:left="931" w:hanging="360"/>
      </w:pPr>
    </w:lvl>
    <w:lvl w:ilvl="1" w:tplc="04090019" w:tentative="1">
      <w:start w:val="1"/>
      <w:numFmt w:val="lowerLetter"/>
      <w:lvlText w:val="%2."/>
      <w:lvlJc w:val="left"/>
      <w:pPr>
        <w:ind w:left="1651" w:hanging="360"/>
      </w:pPr>
    </w:lvl>
    <w:lvl w:ilvl="2" w:tplc="0409001B" w:tentative="1">
      <w:start w:val="1"/>
      <w:numFmt w:val="lowerRoman"/>
      <w:lvlText w:val="%3."/>
      <w:lvlJc w:val="right"/>
      <w:pPr>
        <w:ind w:left="2371" w:hanging="180"/>
      </w:pPr>
    </w:lvl>
    <w:lvl w:ilvl="3" w:tplc="0409000F" w:tentative="1">
      <w:start w:val="1"/>
      <w:numFmt w:val="decimal"/>
      <w:lvlText w:val="%4."/>
      <w:lvlJc w:val="left"/>
      <w:pPr>
        <w:ind w:left="3091" w:hanging="360"/>
      </w:pPr>
    </w:lvl>
    <w:lvl w:ilvl="4" w:tplc="04090019" w:tentative="1">
      <w:start w:val="1"/>
      <w:numFmt w:val="lowerLetter"/>
      <w:lvlText w:val="%5."/>
      <w:lvlJc w:val="left"/>
      <w:pPr>
        <w:ind w:left="3811" w:hanging="360"/>
      </w:pPr>
    </w:lvl>
    <w:lvl w:ilvl="5" w:tplc="0409001B" w:tentative="1">
      <w:start w:val="1"/>
      <w:numFmt w:val="lowerRoman"/>
      <w:lvlText w:val="%6."/>
      <w:lvlJc w:val="right"/>
      <w:pPr>
        <w:ind w:left="4531" w:hanging="180"/>
      </w:pPr>
    </w:lvl>
    <w:lvl w:ilvl="6" w:tplc="0409000F" w:tentative="1">
      <w:start w:val="1"/>
      <w:numFmt w:val="decimal"/>
      <w:lvlText w:val="%7."/>
      <w:lvlJc w:val="left"/>
      <w:pPr>
        <w:ind w:left="5251" w:hanging="360"/>
      </w:pPr>
    </w:lvl>
    <w:lvl w:ilvl="7" w:tplc="04090019" w:tentative="1">
      <w:start w:val="1"/>
      <w:numFmt w:val="lowerLetter"/>
      <w:lvlText w:val="%8."/>
      <w:lvlJc w:val="left"/>
      <w:pPr>
        <w:ind w:left="5971" w:hanging="360"/>
      </w:pPr>
    </w:lvl>
    <w:lvl w:ilvl="8" w:tplc="040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" w15:restartNumberingAfterBreak="0">
    <w:nsid w:val="0CC92420"/>
    <w:multiLevelType w:val="hybridMultilevel"/>
    <w:tmpl w:val="38BAC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15162"/>
    <w:multiLevelType w:val="hybridMultilevel"/>
    <w:tmpl w:val="CD5CDEAC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4" w15:restartNumberingAfterBreak="0">
    <w:nsid w:val="13CE08BD"/>
    <w:multiLevelType w:val="hybridMultilevel"/>
    <w:tmpl w:val="D2CC8EB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8D69C8"/>
    <w:multiLevelType w:val="hybridMultilevel"/>
    <w:tmpl w:val="E7B47E30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6" w15:restartNumberingAfterBreak="0">
    <w:nsid w:val="250734C8"/>
    <w:multiLevelType w:val="hybridMultilevel"/>
    <w:tmpl w:val="B03A2946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7" w15:restartNumberingAfterBreak="0">
    <w:nsid w:val="416C1093"/>
    <w:multiLevelType w:val="hybridMultilevel"/>
    <w:tmpl w:val="2DB0FEC4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56753DB"/>
    <w:multiLevelType w:val="hybridMultilevel"/>
    <w:tmpl w:val="5606A4AA"/>
    <w:lvl w:ilvl="0" w:tplc="BE7C4B02">
      <w:start w:val="1"/>
      <w:numFmt w:val="decimal"/>
      <w:lvlText w:val="%1."/>
      <w:lvlJc w:val="left"/>
      <w:pPr>
        <w:ind w:left="360" w:hanging="360"/>
      </w:pPr>
    </w:lvl>
    <w:lvl w:ilvl="1" w:tplc="0826E94A" w:tentative="1">
      <w:start w:val="1"/>
      <w:numFmt w:val="lowerLetter"/>
      <w:lvlText w:val="%2."/>
      <w:lvlJc w:val="left"/>
      <w:pPr>
        <w:ind w:left="1440" w:hanging="360"/>
      </w:pPr>
    </w:lvl>
    <w:lvl w:ilvl="2" w:tplc="8084B954" w:tentative="1">
      <w:start w:val="1"/>
      <w:numFmt w:val="lowerRoman"/>
      <w:lvlText w:val="%3."/>
      <w:lvlJc w:val="right"/>
      <w:pPr>
        <w:ind w:left="2160" w:hanging="180"/>
      </w:pPr>
    </w:lvl>
    <w:lvl w:ilvl="3" w:tplc="727A1DEE" w:tentative="1">
      <w:start w:val="1"/>
      <w:numFmt w:val="decimal"/>
      <w:lvlText w:val="%4."/>
      <w:lvlJc w:val="left"/>
      <w:pPr>
        <w:ind w:left="2880" w:hanging="360"/>
      </w:pPr>
    </w:lvl>
    <w:lvl w:ilvl="4" w:tplc="BA8E587C" w:tentative="1">
      <w:start w:val="1"/>
      <w:numFmt w:val="lowerLetter"/>
      <w:lvlText w:val="%5."/>
      <w:lvlJc w:val="left"/>
      <w:pPr>
        <w:ind w:left="3600" w:hanging="360"/>
      </w:pPr>
    </w:lvl>
    <w:lvl w:ilvl="5" w:tplc="F95C0010" w:tentative="1">
      <w:start w:val="1"/>
      <w:numFmt w:val="lowerRoman"/>
      <w:lvlText w:val="%6."/>
      <w:lvlJc w:val="right"/>
      <w:pPr>
        <w:ind w:left="4320" w:hanging="180"/>
      </w:pPr>
    </w:lvl>
    <w:lvl w:ilvl="6" w:tplc="CF1ABE7E" w:tentative="1">
      <w:start w:val="1"/>
      <w:numFmt w:val="decimal"/>
      <w:lvlText w:val="%7."/>
      <w:lvlJc w:val="left"/>
      <w:pPr>
        <w:ind w:left="5040" w:hanging="360"/>
      </w:pPr>
    </w:lvl>
    <w:lvl w:ilvl="7" w:tplc="60DE80E4" w:tentative="1">
      <w:start w:val="1"/>
      <w:numFmt w:val="lowerLetter"/>
      <w:lvlText w:val="%8."/>
      <w:lvlJc w:val="left"/>
      <w:pPr>
        <w:ind w:left="5760" w:hanging="360"/>
      </w:pPr>
    </w:lvl>
    <w:lvl w:ilvl="8" w:tplc="21C04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66898"/>
    <w:multiLevelType w:val="hybridMultilevel"/>
    <w:tmpl w:val="B03A2946"/>
    <w:lvl w:ilvl="0" w:tplc="0409000F">
      <w:start w:val="1"/>
      <w:numFmt w:val="decimal"/>
      <w:lvlText w:val="%1."/>
      <w:lvlJc w:val="left"/>
      <w:pPr>
        <w:ind w:left="967" w:hanging="360"/>
      </w:p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0" w15:restartNumberingAfterBreak="0">
    <w:nsid w:val="7E350AA6"/>
    <w:multiLevelType w:val="hybridMultilevel"/>
    <w:tmpl w:val="D5C475A8"/>
    <w:lvl w:ilvl="0" w:tplc="2EFCEEF2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5AA6114A" w:tentative="1">
      <w:start w:val="1"/>
      <w:numFmt w:val="lowerLetter"/>
      <w:lvlText w:val="%2."/>
      <w:lvlJc w:val="left"/>
      <w:pPr>
        <w:ind w:left="1114" w:hanging="360"/>
      </w:pPr>
    </w:lvl>
    <w:lvl w:ilvl="2" w:tplc="8C423A76" w:tentative="1">
      <w:start w:val="1"/>
      <w:numFmt w:val="lowerRoman"/>
      <w:lvlText w:val="%3."/>
      <w:lvlJc w:val="right"/>
      <w:pPr>
        <w:ind w:left="1834" w:hanging="180"/>
      </w:pPr>
    </w:lvl>
    <w:lvl w:ilvl="3" w:tplc="4B16DAAE" w:tentative="1">
      <w:start w:val="1"/>
      <w:numFmt w:val="decimal"/>
      <w:lvlText w:val="%4."/>
      <w:lvlJc w:val="left"/>
      <w:pPr>
        <w:ind w:left="2554" w:hanging="360"/>
      </w:pPr>
    </w:lvl>
    <w:lvl w:ilvl="4" w:tplc="D1483D5E" w:tentative="1">
      <w:start w:val="1"/>
      <w:numFmt w:val="lowerLetter"/>
      <w:lvlText w:val="%5."/>
      <w:lvlJc w:val="left"/>
      <w:pPr>
        <w:ind w:left="3274" w:hanging="360"/>
      </w:pPr>
    </w:lvl>
    <w:lvl w:ilvl="5" w:tplc="A20AC936" w:tentative="1">
      <w:start w:val="1"/>
      <w:numFmt w:val="lowerRoman"/>
      <w:lvlText w:val="%6."/>
      <w:lvlJc w:val="right"/>
      <w:pPr>
        <w:ind w:left="3994" w:hanging="180"/>
      </w:pPr>
    </w:lvl>
    <w:lvl w:ilvl="6" w:tplc="B77E01FC" w:tentative="1">
      <w:start w:val="1"/>
      <w:numFmt w:val="decimal"/>
      <w:lvlText w:val="%7."/>
      <w:lvlJc w:val="left"/>
      <w:pPr>
        <w:ind w:left="4714" w:hanging="360"/>
      </w:pPr>
    </w:lvl>
    <w:lvl w:ilvl="7" w:tplc="7366882E" w:tentative="1">
      <w:start w:val="1"/>
      <w:numFmt w:val="lowerLetter"/>
      <w:lvlText w:val="%8."/>
      <w:lvlJc w:val="left"/>
      <w:pPr>
        <w:ind w:left="5434" w:hanging="360"/>
      </w:pPr>
    </w:lvl>
    <w:lvl w:ilvl="8" w:tplc="D66A2E1A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2C6"/>
    <w:rsid w:val="000861BE"/>
    <w:rsid w:val="001765CE"/>
    <w:rsid w:val="00283415"/>
    <w:rsid w:val="002B7AE8"/>
    <w:rsid w:val="002E5658"/>
    <w:rsid w:val="00304CDB"/>
    <w:rsid w:val="00356C77"/>
    <w:rsid w:val="00361954"/>
    <w:rsid w:val="00447225"/>
    <w:rsid w:val="00483679"/>
    <w:rsid w:val="006B2087"/>
    <w:rsid w:val="00707557"/>
    <w:rsid w:val="007152C6"/>
    <w:rsid w:val="007326AB"/>
    <w:rsid w:val="00796D91"/>
    <w:rsid w:val="008B0788"/>
    <w:rsid w:val="008B479E"/>
    <w:rsid w:val="008B534C"/>
    <w:rsid w:val="008F04CF"/>
    <w:rsid w:val="009E3809"/>
    <w:rsid w:val="00A25DDB"/>
    <w:rsid w:val="00B1328C"/>
    <w:rsid w:val="00B91845"/>
    <w:rsid w:val="00BD422D"/>
    <w:rsid w:val="00BE4446"/>
    <w:rsid w:val="00BF41E2"/>
    <w:rsid w:val="00C93E27"/>
    <w:rsid w:val="00DF5410"/>
    <w:rsid w:val="00DF72D3"/>
    <w:rsid w:val="00E0237D"/>
    <w:rsid w:val="00E54654"/>
    <w:rsid w:val="00E83EB6"/>
    <w:rsid w:val="00F5406B"/>
    <w:rsid w:val="00F77921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03162"/>
  <w15:docId w15:val="{BC99599F-7978-4641-945B-252FA9BA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2C6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link w:val="DefaultParagraphFont1Char"/>
    <w:semiHidden/>
    <w:rsid w:val="007152C6"/>
    <w:pPr>
      <w:spacing w:after="0" w:line="240" w:lineRule="auto"/>
    </w:pPr>
    <w:rPr>
      <w:rFonts w:ascii="Times New Roman" w:eastAsia="Batang" w:hAnsi="Times New Roman" w:cs="Times New Roman"/>
      <w:noProof/>
      <w:sz w:val="24"/>
      <w:szCs w:val="24"/>
    </w:rPr>
  </w:style>
  <w:style w:type="character" w:customStyle="1" w:styleId="DefaultParagraphFont1Char">
    <w:name w:val="Default Paragraph Font1 Char"/>
    <w:basedOn w:val="DefaultParagraphFont"/>
    <w:link w:val="DefaultParagraphFont1"/>
    <w:semiHidden/>
    <w:rsid w:val="007152C6"/>
    <w:rPr>
      <w:rFonts w:ascii="Times New Roman" w:eastAsia="Batang" w:hAnsi="Times New Roman" w:cs="Times New Roman"/>
      <w:noProof/>
      <w:sz w:val="24"/>
      <w:szCs w:val="24"/>
    </w:rPr>
  </w:style>
  <w:style w:type="character" w:styleId="Strong">
    <w:name w:val="Strong"/>
    <w:basedOn w:val="DefaultParagraphFont"/>
    <w:uiPriority w:val="22"/>
    <w:qFormat/>
    <w:rsid w:val="007152C6"/>
    <w:rPr>
      <w:b/>
      <w:bCs/>
    </w:rPr>
  </w:style>
  <w:style w:type="table" w:styleId="TableGrid">
    <w:name w:val="Table Grid"/>
    <w:basedOn w:val="TableNormal"/>
    <w:uiPriority w:val="39"/>
    <w:rsid w:val="0030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9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21"/>
    <w:rPr>
      <w:rFonts w:ascii="Tahoma" w:eastAsia="Batang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Reshma  Vencheslaus</cp:lastModifiedBy>
  <cp:revision>3</cp:revision>
  <dcterms:created xsi:type="dcterms:W3CDTF">2026-07-10T07:58:00Z</dcterms:created>
  <dcterms:modified xsi:type="dcterms:W3CDTF">2026-07-10T08:21:00Z</dcterms:modified>
</cp:coreProperties>
</file>