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9E53D5">
      <w:pPr>
        <w:rPr>
          <w:rFonts w:hint="default" w:ascii="Times New Roman" w:hAnsi="Times New Roman" w:cs="Times New Roman"/>
          <w:lang w:val="en-US" w:eastAsia="zh-CN"/>
        </w:rPr>
      </w:pPr>
      <w:r>
        <w:rPr>
          <w:rFonts w:hint="default" w:ascii="Times New Roman" w:hAnsi="Times New Roman" w:cs="Times New Roman"/>
          <w:lang w:val="en-US" w:eastAsia="zh-CN"/>
        </w:rPr>
        <w:t>Jifa</w:t>
      </w:r>
      <w:r>
        <w:rPr>
          <w:rFonts w:hint="eastAsia" w:ascii="Times New Roman" w:hAnsi="Times New Roman" w:cs="Times New Roman"/>
          <w:lang w:val="en-US" w:eastAsia="zh-CN"/>
        </w:rPr>
        <w:t xml:space="preserve"> Zhang </w:t>
      </w:r>
    </w:p>
    <w:p w14:paraId="59AE7D87">
      <w:pPr>
        <w:rPr>
          <w:rFonts w:hint="default" w:ascii="Times New Roman" w:hAnsi="Times New Roman" w:cs="Times New Roman"/>
          <w:lang w:val="en-US" w:eastAsia="zh-CN"/>
        </w:rPr>
      </w:pPr>
      <w:r>
        <w:rPr>
          <w:rFonts w:hint="default" w:ascii="Times New Roman" w:hAnsi="Times New Roman" w:cs="Times New Roman"/>
          <w:lang w:val="en-US" w:eastAsia="zh-CN"/>
        </w:rPr>
        <w:t>Dotoral Degree</w:t>
      </w:r>
    </w:p>
    <w:p w14:paraId="65B0E5B1">
      <w:pPr>
        <w:rPr>
          <w:rFonts w:hint="default" w:ascii="Times New Roman" w:hAnsi="Times New Roman" w:cs="Times New Roman"/>
          <w:lang w:val="en-US" w:eastAsia="zh-CN"/>
        </w:rPr>
      </w:pPr>
      <w:r>
        <w:rPr>
          <w:rFonts w:hint="default" w:ascii="Times New Roman" w:hAnsi="Times New Roman" w:cs="Times New Roman"/>
          <w:lang w:val="en-US" w:eastAsia="zh-CN"/>
        </w:rPr>
        <w:t>Department of Industrial Design</w:t>
      </w:r>
    </w:p>
    <w:p w14:paraId="57A7E7BA">
      <w:pPr>
        <w:rPr>
          <w:rFonts w:hint="default" w:ascii="Times New Roman" w:hAnsi="Times New Roman" w:cs="Times New Roman"/>
          <w:lang w:val="en-US" w:eastAsia="zh-CN"/>
        </w:rPr>
      </w:pPr>
      <w:r>
        <w:rPr>
          <w:rFonts w:hint="default" w:ascii="Times New Roman" w:hAnsi="Times New Roman" w:cs="Times New Roman"/>
          <w:lang w:val="en-US" w:eastAsia="zh-CN"/>
        </w:rPr>
        <w:t>Guangdong University of Technology</w:t>
      </w:r>
    </w:p>
    <w:p w14:paraId="7F4F6320">
      <w:pPr>
        <w:rPr>
          <w:rFonts w:hint="default" w:ascii="Times New Roman" w:hAnsi="Times New Roman" w:cs="Times New Roman"/>
          <w:lang w:val="en-US" w:eastAsia="zh-CN"/>
        </w:rPr>
      </w:pPr>
      <w:r>
        <w:rPr>
          <w:rFonts w:hint="default" w:ascii="Times New Roman" w:hAnsi="Times New Roman" w:cs="Times New Roman"/>
          <w:lang w:val="en-US" w:eastAsia="zh-CN"/>
        </w:rPr>
        <w:t xml:space="preserve">No.729 Dongfeng Dong Road, Yuexiu District, Guangzhou, China. </w:t>
      </w:r>
    </w:p>
    <w:p w14:paraId="5B8531C0">
      <w:pPr>
        <w:rPr>
          <w:rFonts w:hint="default" w:ascii="Times New Roman" w:hAnsi="Times New Roman" w:cs="Times New Roman"/>
          <w:lang w:val="en-US" w:eastAsia="zh-CN"/>
        </w:rPr>
      </w:pPr>
      <w:r>
        <w:rPr>
          <w:rFonts w:hint="default" w:ascii="Times New Roman" w:hAnsi="Times New Roman" w:cs="Times New Roman"/>
          <w:lang w:val="en-US" w:eastAsia="zh-CN"/>
        </w:rPr>
        <w:t>Guangzhou, Guangdong Province 510090</w:t>
      </w:r>
    </w:p>
    <w:p w14:paraId="010B9E41">
      <w:pPr>
        <w:rPr>
          <w:rFonts w:hint="default" w:ascii="Times New Roman" w:hAnsi="Times New Roman" w:cs="Times New Roman"/>
          <w:lang w:val="en-US" w:eastAsia="zh-CN"/>
        </w:rPr>
      </w:pPr>
      <w:r>
        <w:rPr>
          <w:rFonts w:hint="default" w:ascii="Times New Roman" w:hAnsi="Times New Roman" w:cs="Times New Roman"/>
          <w:lang w:val="en-US" w:eastAsia="zh-CN"/>
        </w:rPr>
        <w:t>jifa@gdut.edu.cn</w:t>
      </w:r>
    </w:p>
    <w:p w14:paraId="53A03618">
      <w:pPr>
        <w:rPr>
          <w:rFonts w:hint="default" w:ascii="Times New Roman" w:hAnsi="Times New Roman" w:cs="Times New Roman"/>
          <w:lang w:val="en-US" w:eastAsia="zh-CN"/>
        </w:rPr>
      </w:pPr>
      <w:r>
        <w:rPr>
          <w:rFonts w:hint="default" w:ascii="Times New Roman" w:hAnsi="Times New Roman" w:cs="Times New Roman"/>
          <w:lang w:val="en-US" w:eastAsia="zh-CN"/>
        </w:rPr>
        <w:t>+86 18826416778</w:t>
      </w:r>
      <w:bookmarkStart w:id="0" w:name="_GoBack"/>
      <w:bookmarkEnd w:id="0"/>
    </w:p>
    <w:p w14:paraId="0D810523">
      <w:pPr>
        <w:rPr>
          <w:rFonts w:hint="default" w:ascii="Times New Roman" w:hAnsi="Times New Roman" w:cs="Times New Roman"/>
          <w:lang w:val="en-US" w:eastAsia="zh-CN"/>
        </w:rPr>
      </w:pPr>
      <w:r>
        <w:rPr>
          <w:rFonts w:hint="default" w:ascii="Times New Roman" w:hAnsi="Times New Roman" w:cs="Times New Roman"/>
          <w:lang w:val="en-US" w:eastAsia="zh-CN"/>
        </w:rPr>
        <w:t>Date: 202</w:t>
      </w:r>
      <w:r>
        <w:rPr>
          <w:rFonts w:hint="eastAsia" w:ascii="Times New Roman" w:hAnsi="Times New Roman" w:cs="Times New Roman"/>
          <w:lang w:val="en-US" w:eastAsia="zh-CN"/>
        </w:rPr>
        <w:t>6</w:t>
      </w:r>
      <w:r>
        <w:rPr>
          <w:rFonts w:hint="default" w:ascii="Times New Roman" w:hAnsi="Times New Roman" w:cs="Times New Roman"/>
          <w:lang w:val="en-US" w:eastAsia="zh-CN"/>
        </w:rPr>
        <w:t>-</w:t>
      </w:r>
      <w:r>
        <w:rPr>
          <w:rFonts w:hint="eastAsia" w:ascii="Times New Roman" w:hAnsi="Times New Roman" w:cs="Times New Roman"/>
          <w:lang w:val="en-US" w:eastAsia="zh-CN"/>
        </w:rPr>
        <w:t>04</w:t>
      </w:r>
      <w:r>
        <w:rPr>
          <w:rFonts w:hint="default" w:ascii="Times New Roman" w:hAnsi="Times New Roman" w:cs="Times New Roman"/>
          <w:lang w:val="en-US" w:eastAsia="zh-CN"/>
        </w:rPr>
        <w:t>-</w:t>
      </w:r>
      <w:r>
        <w:rPr>
          <w:rFonts w:hint="eastAsia" w:ascii="Times New Roman" w:hAnsi="Times New Roman" w:cs="Times New Roman"/>
          <w:lang w:val="en-US" w:eastAsia="zh-CN"/>
        </w:rPr>
        <w:t>05</w:t>
      </w:r>
    </w:p>
    <w:p w14:paraId="3C1087E8">
      <w:pPr>
        <w:pBdr>
          <w:bottom w:val="single" w:color="auto" w:sz="12" w:space="0"/>
        </w:pBdr>
        <w:rPr>
          <w:rFonts w:hint="default" w:ascii="Times New Roman" w:hAnsi="Times New Roman" w:cs="Times New Roman"/>
          <w:lang w:val="en-US" w:eastAsia="zh-CN"/>
        </w:rPr>
      </w:pPr>
    </w:p>
    <w:p w14:paraId="666125B5">
      <w:pPr>
        <w:rPr>
          <w:rFonts w:hint="default" w:ascii="Times New Roman" w:hAnsi="Times New Roman" w:cs="Times New Roman"/>
        </w:rPr>
      </w:pPr>
    </w:p>
    <w:p w14:paraId="1077EB51">
      <w:pPr>
        <w:rPr>
          <w:rFonts w:hint="default" w:ascii="Times New Roman" w:hAnsi="Times New Roman" w:cs="Times New Roman"/>
          <w:b w:val="0"/>
          <w:bCs w:val="0"/>
        </w:rPr>
      </w:pPr>
      <w:r>
        <w:rPr>
          <w:rFonts w:hint="default" w:ascii="Times New Roman" w:hAnsi="Times New Roman" w:cs="Times New Roman"/>
          <w:b w:val="0"/>
          <w:bCs w:val="0"/>
        </w:rPr>
        <w:t>Subject: Submission of Original Research Article for Consideration in Scientific Reports</w:t>
      </w:r>
    </w:p>
    <w:p w14:paraId="347914EF">
      <w:pPr>
        <w:rPr>
          <w:rFonts w:hint="default" w:ascii="Times New Roman" w:hAnsi="Times New Roman" w:cs="Times New Roman"/>
          <w:b w:val="0"/>
          <w:bCs w:val="0"/>
        </w:rPr>
      </w:pPr>
    </w:p>
    <w:p w14:paraId="1CE592B6">
      <w:pPr>
        <w:rPr>
          <w:rFonts w:hint="default" w:ascii="Times New Roman" w:hAnsi="Times New Roman" w:cs="Times New Roman"/>
          <w:b w:val="0"/>
          <w:bCs w:val="0"/>
        </w:rPr>
      </w:pPr>
      <w:r>
        <w:rPr>
          <w:rFonts w:hint="default" w:ascii="Times New Roman" w:hAnsi="Times New Roman" w:cs="Times New Roman"/>
          <w:b w:val="0"/>
          <w:bCs w:val="0"/>
        </w:rPr>
        <w:t>Dear Editor,</w:t>
      </w:r>
    </w:p>
    <w:p w14:paraId="5175630C">
      <w:pPr>
        <w:rPr>
          <w:rFonts w:hint="default" w:ascii="Times New Roman" w:hAnsi="Times New Roman" w:cs="Times New Roman"/>
          <w:b w:val="0"/>
          <w:bCs w:val="0"/>
        </w:rPr>
      </w:pPr>
    </w:p>
    <w:p w14:paraId="0BA2682D">
      <w:pPr>
        <w:rPr>
          <w:rFonts w:hint="default" w:ascii="Times New Roman" w:hAnsi="Times New Roman" w:cs="Times New Roman"/>
          <w:b w:val="0"/>
          <w:bCs w:val="0"/>
        </w:rPr>
      </w:pPr>
      <w:r>
        <w:rPr>
          <w:rFonts w:hint="default" w:ascii="Times New Roman" w:hAnsi="Times New Roman" w:cs="Times New Roman"/>
          <w:b w:val="0"/>
          <w:bCs w:val="0"/>
        </w:rPr>
        <w:t>I am writing to submit our manuscript, titled “Augment Cushioning and Stability in Jump-Landing: Biomechanical Assessment of Auxetic Lattice Structures in Athletic Footwear Midsoles”, for publication as a research article in Scientific Reports.</w:t>
      </w:r>
    </w:p>
    <w:p w14:paraId="6650C996">
      <w:pPr>
        <w:rPr>
          <w:rFonts w:hint="default" w:ascii="Times New Roman" w:hAnsi="Times New Roman" w:cs="Times New Roman"/>
          <w:b w:val="0"/>
          <w:bCs w:val="0"/>
        </w:rPr>
      </w:pPr>
    </w:p>
    <w:p w14:paraId="756ED6A7">
      <w:pPr>
        <w:rPr>
          <w:rFonts w:hint="default" w:ascii="Times New Roman" w:hAnsi="Times New Roman" w:cs="Times New Roman"/>
          <w:b w:val="0"/>
          <w:bCs w:val="0"/>
        </w:rPr>
      </w:pPr>
      <w:r>
        <w:rPr>
          <w:rFonts w:hint="default" w:ascii="Times New Roman" w:hAnsi="Times New Roman" w:cs="Times New Roman"/>
          <w:b w:val="0"/>
          <w:bCs w:val="0"/>
        </w:rPr>
        <w:t>This study investigates the biomechanical performance of 3D auxetic lattice structures designed for athletic shoe midsoles during jump-landing tasks. By combining in-shoe plantar pressure measurements with finite element analysis, we demonstrate that auxetic midsoles significantly enhance cushioning—reducing peak pressure and impact loading rate—while improving stability through more uniform pressure distribution. A key finding is the tunability of function based on lattice geometry: a 60° auxetic structure optimizes forefoot cushioning, whereas a 75° structure provides superior stability.</w:t>
      </w:r>
    </w:p>
    <w:p w14:paraId="4018AA6F">
      <w:pPr>
        <w:rPr>
          <w:rFonts w:hint="default" w:ascii="Times New Roman" w:hAnsi="Times New Roman" w:cs="Times New Roman"/>
          <w:b w:val="0"/>
          <w:bCs w:val="0"/>
        </w:rPr>
      </w:pPr>
    </w:p>
    <w:p w14:paraId="08A2B700">
      <w:pPr>
        <w:rPr>
          <w:rFonts w:hint="default" w:ascii="Times New Roman" w:hAnsi="Times New Roman" w:cs="Times New Roman"/>
          <w:b w:val="0"/>
          <w:bCs w:val="0"/>
        </w:rPr>
      </w:pPr>
      <w:r>
        <w:rPr>
          <w:rFonts w:hint="default" w:ascii="Times New Roman" w:hAnsi="Times New Roman" w:cs="Times New Roman"/>
          <w:b w:val="0"/>
          <w:bCs w:val="0"/>
        </w:rPr>
        <w:t>We believe our work offers novel, practical insights for sports footwear design and injury prevention, and is well suited for the broad, interdisciplinary readership of Scientific Reports. The manuscript is original, has not been published previously, and is not under consideration elsewhere. All authors have approved the submission and declare no competing interests.</w:t>
      </w:r>
    </w:p>
    <w:p w14:paraId="18EE3101">
      <w:pPr>
        <w:rPr>
          <w:rFonts w:hint="default" w:ascii="Times New Roman" w:hAnsi="Times New Roman" w:cs="Times New Roman"/>
          <w:b w:val="0"/>
          <w:bCs w:val="0"/>
        </w:rPr>
      </w:pPr>
    </w:p>
    <w:p w14:paraId="1E420B5F">
      <w:pPr>
        <w:rPr>
          <w:rFonts w:hint="default" w:ascii="Times New Roman" w:hAnsi="Times New Roman" w:cs="Times New Roman"/>
          <w:b w:val="0"/>
          <w:bCs w:val="0"/>
        </w:rPr>
      </w:pPr>
      <w:r>
        <w:rPr>
          <w:rFonts w:hint="default" w:ascii="Times New Roman" w:hAnsi="Times New Roman" w:cs="Times New Roman"/>
          <w:b w:val="0"/>
          <w:bCs w:val="0"/>
        </w:rPr>
        <w:t>Thank you for your time and consideration.</w:t>
      </w:r>
    </w:p>
    <w:p w14:paraId="423E792B">
      <w:pPr>
        <w:rPr>
          <w:rFonts w:hint="default" w:ascii="Times New Roman" w:hAnsi="Times New Roman" w:cs="Times New Roman"/>
          <w:b w:val="0"/>
          <w:bCs w:val="0"/>
        </w:rPr>
      </w:pPr>
    </w:p>
    <w:p w14:paraId="2F3F494D">
      <w:pPr>
        <w:rPr>
          <w:rFonts w:hint="default" w:ascii="Times New Roman" w:hAnsi="Times New Roman" w:cs="Times New Roman"/>
        </w:rPr>
      </w:pPr>
      <w:r>
        <w:rPr>
          <w:rFonts w:hint="default" w:ascii="Times New Roman" w:hAnsi="Times New Roman" w:cs="Times New Roman"/>
          <w:b w:val="0"/>
          <w:bCs w:val="0"/>
        </w:rPr>
        <w:t>Sincerely,</w:t>
      </w:r>
    </w:p>
    <w:p w14:paraId="0C4D5418">
      <w:pPr>
        <w:rPr>
          <w:rFonts w:hint="default" w:ascii="Times New Roman" w:hAnsi="Times New Roman" w:cs="Times New Roman"/>
        </w:rPr>
      </w:pPr>
    </w:p>
    <w:p w14:paraId="0786CC4E">
      <w:pPr>
        <w:rPr>
          <w:rFonts w:hint="eastAsia"/>
          <w:lang w:eastAsia="zh-CN"/>
        </w:rPr>
      </w:pPr>
      <w:r>
        <w:rPr>
          <w:rFonts w:hint="default" w:ascii="Times New Roman" w:hAnsi="Times New Roman" w:cs="Times New Roman"/>
          <w:lang w:val="en-US" w:eastAsia="zh-CN"/>
        </w:rPr>
        <w:t>Jifa Zhang</w:t>
      </w:r>
      <w:r>
        <w:rPr>
          <w:rFonts w:hint="default" w:ascii="Times New Roman" w:hAnsi="Times New Roman" w:cs="Times New Roman"/>
          <w:lang w:eastAsia="zh-CN"/>
        </w:rPr>
        <w:t>，Runhua Huang，Yibin</w:t>
      </w:r>
      <w:r>
        <w:rPr>
          <w:rFonts w:hint="eastAsia" w:ascii="Times New Roman" w:hAnsi="Times New Roman" w:cs="Times New Roman"/>
          <w:lang w:val="en-US" w:eastAsia="zh-CN"/>
        </w:rPr>
        <w:t>g</w:t>
      </w:r>
      <w:r>
        <w:rPr>
          <w:rFonts w:hint="default" w:ascii="Times New Roman" w:hAnsi="Times New Roman" w:cs="Times New Roman"/>
          <w:lang w:eastAsia="zh-CN"/>
        </w:rPr>
        <w:t xml:space="preserve"> Chen，Yangbo He，Qi Wu，Yadie Yang</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YxZjM0YThlNDlhOGQxMGRjMDU3NzczMGM3MDU1NTkifQ=="/>
  </w:docVars>
  <w:rsids>
    <w:rsidRoot w:val="00000000"/>
    <w:rsid w:val="0C7003E3"/>
    <w:rsid w:val="1F3D7055"/>
    <w:rsid w:val="59062793"/>
    <w:rsid w:val="5C914809"/>
    <w:rsid w:val="7ABC4B49"/>
    <w:rsid w:val="DDFA89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218</Words>
  <Characters>1380</Characters>
  <Lines>0</Lines>
  <Paragraphs>0</Paragraphs>
  <TotalTime>12</TotalTime>
  <ScaleCrop>false</ScaleCrop>
  <LinksUpToDate>false</LinksUpToDate>
  <CharactersWithSpaces>1572</CharactersWithSpaces>
  <Application>WPS Office_6.9.0.8865_F1E327BC-269C-435d-A152-05C5408002CA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2025-12-18T15:18:00Z</dcterms:created>
  <dc:creator>Administrator</dc:creator>
  <cp:lastModifiedBy>继发. Jifa.</cp:lastModifiedBy>
  <dcterms:modified xsi:type="dcterms:W3CDTF">2026-04-09T22:52:17Z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2052-6.9.0.8865</vt:lpwstr>
  </property>
  <property fmtid="{D5CDD505-2E9C-101B-9397-08002B2CF9AE}" pid="3" name="KSOTemplateDocerSaveRecord">
    <vt:lpwstr>eyJoZGlkIjoiZmQ2NjI3OWFiOWU4YTAwMDJiZjRmYzRhMzU0MWFjN2QiLCJ1c2VySWQiOiIzNDA0MDk1MTAifQ==</vt:lpwstr>
  </property>
  <property fmtid="{D5CDD505-2E9C-101B-9397-08002B2CF9AE}" pid="4" name="ICV">
    <vt:lpwstr>97FE006C14564AFC9B0F8EBC85FFB2DA_12</vt:lpwstr>
  </property>
</Properties>
</file>