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924D6" w14:textId="77777777" w:rsidR="00361338" w:rsidRPr="001505D2" w:rsidRDefault="00361338" w:rsidP="00361338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D2">
        <w:rPr>
          <w:rFonts w:ascii="Times New Roman" w:hAnsi="Times New Roman" w:cs="Times New Roman"/>
          <w:sz w:val="24"/>
          <w:szCs w:val="24"/>
        </w:rPr>
        <w:tab/>
      </w:r>
      <w:r w:rsidRPr="001505D2"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14:paraId="153C435D" w14:textId="77777777" w:rsidR="00E36FDE" w:rsidRPr="001505D2" w:rsidRDefault="00E36FDE" w:rsidP="00361338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070F04" w14:textId="77777777" w:rsidR="00361338" w:rsidRPr="001505D2" w:rsidRDefault="00361338" w:rsidP="0036133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D7EE2A" w14:textId="3F27EEBE" w:rsidR="00361338" w:rsidRPr="001505D2" w:rsidRDefault="00361338" w:rsidP="00361338">
      <w:pPr>
        <w:spacing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Hlk183466554"/>
      <w:r w:rsidRPr="001505D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Full Title: </w:t>
      </w:r>
      <w:r w:rsidR="00187708" w:rsidRPr="001505D2">
        <w:rPr>
          <w:rFonts w:ascii="Times New Roman" w:hAnsi="Times New Roman" w:cs="Times New Roman"/>
          <w:b/>
          <w:bCs/>
          <w:sz w:val="24"/>
          <w:szCs w:val="24"/>
        </w:rPr>
        <w:t>Metabolic Responses of Diet–Exercise Combinations in Women with Obesity: A Randomized Controlled Study with Different Diet Types</w:t>
      </w:r>
    </w:p>
    <w:p w14:paraId="184A3310" w14:textId="77777777" w:rsidR="00361338" w:rsidRPr="001505D2" w:rsidRDefault="00361338" w:rsidP="00361338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1D86F57" w14:textId="77777777" w:rsidR="00361338" w:rsidRPr="001505D2" w:rsidRDefault="00361338" w:rsidP="00361338">
      <w:pPr>
        <w:spacing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DCBEE73" w14:textId="0806AC23" w:rsidR="008C4B6F" w:rsidRPr="001505D2" w:rsidRDefault="00361338" w:rsidP="00361338">
      <w:pPr>
        <w:adjustRightInd w:val="0"/>
        <w:spacing w:line="276" w:lineRule="auto"/>
        <w:jc w:val="both"/>
        <w:rPr>
          <w:rFonts w:ascii="Times New Roman" w:hAnsi="Times New Roman" w:cs="Times New Roman"/>
          <w:bCs/>
          <w:sz w:val="20"/>
          <w:szCs w:val="20"/>
          <w:vertAlign w:val="superscript"/>
        </w:rPr>
      </w:pPr>
      <w:r w:rsidRPr="001505D2">
        <w:rPr>
          <w:rFonts w:ascii="Times New Roman" w:hAnsi="Times New Roman" w:cs="Times New Roman"/>
          <w:b/>
          <w:sz w:val="24"/>
          <w:szCs w:val="24"/>
        </w:rPr>
        <w:t>Authors:</w:t>
      </w:r>
      <w:r w:rsidRPr="001505D2">
        <w:rPr>
          <w:rFonts w:ascii="Times New Roman" w:hAnsi="Times New Roman" w:cs="Times New Roman"/>
          <w:sz w:val="24"/>
          <w:szCs w:val="24"/>
        </w:rPr>
        <w:t xml:space="preserve"> </w:t>
      </w:r>
      <w:r w:rsidR="00187708" w:rsidRPr="001505D2">
        <w:rPr>
          <w:rFonts w:ascii="Times New Roman" w:hAnsi="Times New Roman" w:cs="Times New Roman"/>
          <w:sz w:val="20"/>
          <w:szCs w:val="20"/>
        </w:rPr>
        <w:t>Fidan Çınar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>, Fatih Mehmet Uğurlu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>, Vedat Çınar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>, Taner Akbulut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>, Yavuz Yasul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>, Salih Öner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3</w:t>
      </w:r>
      <w:r w:rsidR="008C4B6F" w:rsidRPr="001505D2">
        <w:rPr>
          <w:rFonts w:ascii="Times New Roman" w:hAnsi="Times New Roman" w:cs="Times New Roman"/>
          <w:bCs/>
          <w:sz w:val="20"/>
          <w:szCs w:val="20"/>
        </w:rPr>
        <w:t xml:space="preserve">, Elif 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>Subaşı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="00187708" w:rsidRPr="001505D2">
        <w:rPr>
          <w:rFonts w:ascii="Times New Roman" w:hAnsi="Times New Roman" w:cs="Times New Roman"/>
          <w:sz w:val="20"/>
          <w:szCs w:val="20"/>
        </w:rPr>
        <w:t>, Polat Yücedal</w:t>
      </w:r>
      <w:r w:rsidR="00187708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4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187708" w:rsidRPr="001505D2">
        <w:rPr>
          <w:rFonts w:ascii="Times New Roman" w:hAnsi="Times New Roman" w:cs="Times New Roman"/>
          <w:sz w:val="20"/>
          <w:szCs w:val="20"/>
        </w:rPr>
        <w:t>Elif</w:t>
      </w:r>
      <w:r w:rsidR="008C4B6F" w:rsidRPr="001505D2">
        <w:rPr>
          <w:rFonts w:ascii="Times New Roman" w:hAnsi="Times New Roman" w:cs="Times New Roman"/>
          <w:sz w:val="20"/>
          <w:szCs w:val="20"/>
        </w:rPr>
        <w:t xml:space="preserve"> Emre</w:t>
      </w:r>
      <w:r w:rsidR="008C4B6F" w:rsidRPr="001505D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>, Süleyman Aydın</w:t>
      </w:r>
      <w:r w:rsidR="008C4B6F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6</w:t>
      </w:r>
      <w:r w:rsidR="007E185E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 xml:space="preserve"> </w:t>
      </w:r>
      <w:r w:rsidR="007E185E" w:rsidRPr="001505D2">
        <w:rPr>
          <w:rFonts w:ascii="Times New Roman" w:hAnsi="Times New Roman" w:cs="Times New Roman"/>
          <w:bCs/>
          <w:sz w:val="20"/>
          <w:szCs w:val="20"/>
        </w:rPr>
        <w:t>Do-Youn Lee</w:t>
      </w:r>
      <w:r w:rsidR="007E185E"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7</w:t>
      </w:r>
    </w:p>
    <w:p w14:paraId="276D385B" w14:textId="77777777" w:rsidR="00361338" w:rsidRPr="001505D2" w:rsidRDefault="00361338" w:rsidP="00361338">
      <w:pPr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2417D4C0" w14:textId="77777777" w:rsidR="00361338" w:rsidRPr="001505D2" w:rsidRDefault="00361338" w:rsidP="00361338">
      <w:pPr>
        <w:adjustRightInd w:val="0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5D2">
        <w:rPr>
          <w:rFonts w:ascii="Times New Roman" w:hAnsi="Times New Roman" w:cs="Times New Roman"/>
          <w:b/>
          <w:sz w:val="24"/>
          <w:szCs w:val="24"/>
        </w:rPr>
        <w:t xml:space="preserve">Affiliations: </w:t>
      </w:r>
    </w:p>
    <w:p w14:paraId="7235DB44" w14:textId="77777777" w:rsidR="00187708" w:rsidRPr="001505D2" w:rsidRDefault="00187708" w:rsidP="00187708">
      <w:pPr>
        <w:spacing w:after="120"/>
        <w:jc w:val="both"/>
        <w:rPr>
          <w:rFonts w:ascii="Times New Roman" w:hAnsi="Times New Roman" w:cs="Times New Roman"/>
          <w:bCs/>
          <w:sz w:val="20"/>
          <w:szCs w:val="20"/>
          <w:vertAlign w:val="superscript"/>
        </w:rPr>
      </w:pPr>
    </w:p>
    <w:p w14:paraId="3325AB5F" w14:textId="37FFFA66" w:rsidR="00187708" w:rsidRPr="001505D2" w:rsidRDefault="00187708" w:rsidP="00187708">
      <w:pPr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1505D2">
        <w:rPr>
          <w:rFonts w:ascii="Times New Roman" w:hAnsi="Times New Roman" w:cs="Times New Roman"/>
          <w:bCs/>
          <w:sz w:val="20"/>
          <w:szCs w:val="20"/>
        </w:rPr>
        <w:t xml:space="preserve">Fırat University, Faculty of Sport Sciences, </w:t>
      </w:r>
      <w:r w:rsidRPr="001505D2">
        <w:rPr>
          <w:rFonts w:ascii="Times New Roman" w:hAnsi="Times New Roman" w:cs="Times New Roman"/>
          <w:sz w:val="20"/>
          <w:szCs w:val="20"/>
        </w:rPr>
        <w:t>Elazıg</w:t>
      </w:r>
      <w:r w:rsidRPr="001505D2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1505D2">
        <w:rPr>
          <w:rFonts w:ascii="Times New Roman" w:hAnsi="Times New Roman" w:cs="Times New Roman"/>
          <w:sz w:val="20"/>
          <w:szCs w:val="20"/>
        </w:rPr>
        <w:t>Turkiye</w:t>
      </w:r>
    </w:p>
    <w:p w14:paraId="472C1D99" w14:textId="77777777" w:rsidR="00187708" w:rsidRPr="001505D2" w:rsidRDefault="00187708" w:rsidP="00187708">
      <w:pPr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1505D2">
        <w:rPr>
          <w:rFonts w:ascii="Times New Roman" w:hAnsi="Times New Roman" w:cs="Times New Roman"/>
          <w:bCs/>
          <w:sz w:val="20"/>
          <w:szCs w:val="20"/>
        </w:rPr>
        <w:t xml:space="preserve">Ondokuz Mayıs University, Bafra Vocational School, Samsun, </w:t>
      </w:r>
      <w:r w:rsidRPr="001505D2">
        <w:rPr>
          <w:rFonts w:ascii="Times New Roman" w:hAnsi="Times New Roman" w:cs="Times New Roman"/>
          <w:sz w:val="20"/>
          <w:szCs w:val="20"/>
        </w:rPr>
        <w:t>Turkiye</w:t>
      </w:r>
    </w:p>
    <w:p w14:paraId="0278585E" w14:textId="77777777" w:rsidR="00187708" w:rsidRPr="001505D2" w:rsidRDefault="00187708" w:rsidP="00187708">
      <w:pPr>
        <w:spacing w:after="1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3</w:t>
      </w:r>
      <w:r w:rsidRPr="001505D2">
        <w:rPr>
          <w:rFonts w:ascii="Times New Roman" w:hAnsi="Times New Roman" w:cs="Times New Roman"/>
          <w:bCs/>
          <w:sz w:val="20"/>
          <w:szCs w:val="20"/>
        </w:rPr>
        <w:t xml:space="preserve">Van Yuzuncu Yil University, Faculty of Sport Sciences, Van, </w:t>
      </w:r>
      <w:r w:rsidRPr="001505D2">
        <w:rPr>
          <w:rFonts w:ascii="Times New Roman" w:hAnsi="Times New Roman" w:cs="Times New Roman"/>
          <w:sz w:val="20"/>
          <w:szCs w:val="20"/>
        </w:rPr>
        <w:t>Turkiye</w:t>
      </w:r>
    </w:p>
    <w:p w14:paraId="5DE2C332" w14:textId="2ABC5438" w:rsidR="00187708" w:rsidRPr="001505D2" w:rsidRDefault="00187708" w:rsidP="00187708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4</w:t>
      </w:r>
      <w:r w:rsidRPr="001505D2">
        <w:rPr>
          <w:rFonts w:ascii="Times New Roman" w:hAnsi="Times New Roman" w:cs="Times New Roman"/>
          <w:bCs/>
          <w:sz w:val="20"/>
          <w:szCs w:val="20"/>
        </w:rPr>
        <w:t xml:space="preserve">Munzur University, Faculty of Sport Sciences, Tunceli, </w:t>
      </w:r>
      <w:r w:rsidRPr="001505D2">
        <w:rPr>
          <w:rFonts w:ascii="Times New Roman" w:hAnsi="Times New Roman" w:cs="Times New Roman"/>
          <w:sz w:val="20"/>
          <w:szCs w:val="20"/>
        </w:rPr>
        <w:t>Turkiye</w:t>
      </w:r>
    </w:p>
    <w:p w14:paraId="15F7AF27" w14:textId="400A4CBC" w:rsidR="008C4B6F" w:rsidRPr="001505D2" w:rsidRDefault="008C4B6F" w:rsidP="00187708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1505D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1505D2">
        <w:rPr>
          <w:rFonts w:ascii="Times New Roman" w:hAnsi="Times New Roman" w:cs="Times New Roman"/>
          <w:sz w:val="20"/>
          <w:szCs w:val="20"/>
        </w:rPr>
        <w:t>Department of Anatomy, School of Medicine, Firat University, Elazig, Turkey</w:t>
      </w:r>
    </w:p>
    <w:p w14:paraId="5F674615" w14:textId="231C7C2F" w:rsidR="00187708" w:rsidRPr="001505D2" w:rsidRDefault="008C4B6F" w:rsidP="00187708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1505D2">
        <w:rPr>
          <w:rFonts w:ascii="Times New Roman" w:hAnsi="Times New Roman" w:cs="Times New Roman"/>
          <w:bCs/>
          <w:sz w:val="20"/>
          <w:szCs w:val="20"/>
          <w:vertAlign w:val="superscript"/>
        </w:rPr>
        <w:t>6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 xml:space="preserve">Fırat University, </w:t>
      </w:r>
      <w:r w:rsidR="00187708" w:rsidRPr="001505D2">
        <w:rPr>
          <w:rFonts w:ascii="Times New Roman" w:hAnsi="Times New Roman" w:cs="Times New Roman"/>
          <w:sz w:val="20"/>
          <w:szCs w:val="20"/>
        </w:rPr>
        <w:t>Faculty of Medicine, Department of Medical Biochemistry</w:t>
      </w:r>
      <w:r w:rsidR="00187708" w:rsidRPr="001505D2">
        <w:rPr>
          <w:rFonts w:ascii="Times New Roman" w:hAnsi="Times New Roman" w:cs="Times New Roman"/>
          <w:bCs/>
          <w:sz w:val="20"/>
          <w:szCs w:val="20"/>
        </w:rPr>
        <w:t xml:space="preserve">, Elazig, </w:t>
      </w:r>
      <w:r w:rsidR="00187708" w:rsidRPr="001505D2">
        <w:rPr>
          <w:rFonts w:ascii="Times New Roman" w:hAnsi="Times New Roman" w:cs="Times New Roman"/>
          <w:sz w:val="20"/>
          <w:szCs w:val="20"/>
        </w:rPr>
        <w:t>Turkiye</w:t>
      </w:r>
    </w:p>
    <w:p w14:paraId="2B172CFD" w14:textId="27CE46EB" w:rsidR="00187708" w:rsidRPr="001505D2" w:rsidRDefault="007E185E" w:rsidP="007E185E">
      <w:pPr>
        <w:spacing w:before="120" w:after="120" w:line="276" w:lineRule="auto"/>
        <w:ind w:right="202"/>
        <w:jc w:val="both"/>
        <w:rPr>
          <w:rFonts w:ascii="Times New Roman" w:hAnsi="Times New Roman" w:cs="Times New Roman"/>
          <w:sz w:val="24"/>
          <w:szCs w:val="24"/>
        </w:rPr>
      </w:pPr>
      <w:r w:rsidRPr="001505D2">
        <w:rPr>
          <w:rFonts w:ascii="Palatino Linotype" w:eastAsia="SimSun" w:hAnsi="Palatino Linotype" w:cs="Times New Roman"/>
          <w:sz w:val="20"/>
          <w:szCs w:val="20"/>
          <w:vertAlign w:val="superscript"/>
          <w:lang w:eastAsia="zh-CN"/>
        </w:rPr>
        <w:t>7</w:t>
      </w:r>
      <w:r w:rsidRPr="001505D2">
        <w:rPr>
          <w:rFonts w:ascii="Palatino Linotype" w:eastAsia="SimSun" w:hAnsi="Palatino Linotype" w:cs="Times New Roman" w:hint="eastAsia"/>
          <w:sz w:val="20"/>
          <w:szCs w:val="20"/>
          <w:lang w:eastAsia="zh-CN"/>
        </w:rPr>
        <w:t>College of General Education, Kookmin University, Seoul, Korea</w:t>
      </w:r>
    </w:p>
    <w:p w14:paraId="69E5EDA0" w14:textId="36A64A24" w:rsidR="00361338" w:rsidRPr="001505D2" w:rsidRDefault="00361338" w:rsidP="00361338">
      <w:pPr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05D2">
        <w:rPr>
          <w:rFonts w:ascii="Times New Roman" w:hAnsi="Times New Roman" w:cs="Times New Roman"/>
          <w:b/>
          <w:sz w:val="24"/>
          <w:szCs w:val="24"/>
        </w:rPr>
        <w:t>Address for Correspondence</w:t>
      </w:r>
      <w:r w:rsidRPr="001505D2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7E185E" w:rsidRPr="001505D2">
          <w:rPr>
            <w:rFonts w:ascii="Palatino Linotype" w:eastAsia="SimSun" w:hAnsi="Palatino Linotype" w:cs="Times New Roman"/>
            <w:sz w:val="20"/>
            <w:szCs w:val="20"/>
            <w:lang w:eastAsia="ko-KR"/>
          </w:rPr>
          <w:t>takbulut@firat.edu.tr</w:t>
        </w:r>
      </w:hyperlink>
      <w:r w:rsidR="007E185E" w:rsidRPr="001505D2">
        <w:rPr>
          <w:rFonts w:ascii="Times New Roman" w:eastAsia="SimSun" w:hAnsi="Times New Roman" w:cs="Times New Roman" w:hint="eastAsia"/>
          <w:sz w:val="20"/>
          <w:szCs w:val="20"/>
          <w:lang w:eastAsia="ko-KR"/>
        </w:rPr>
        <w:t xml:space="preserve"> (</w:t>
      </w:r>
      <w:r w:rsidR="007E185E" w:rsidRPr="001505D2">
        <w:rPr>
          <w:rFonts w:ascii="Times New Roman" w:eastAsia="Malgun Gothic" w:hAnsi="Times New Roman" w:cs="Times New Roman" w:hint="eastAsia"/>
          <w:sz w:val="20"/>
          <w:szCs w:val="20"/>
          <w:lang w:eastAsia="ko-KR"/>
        </w:rPr>
        <w:t>T.A</w:t>
      </w:r>
      <w:r w:rsidR="007E185E" w:rsidRPr="001505D2">
        <w:rPr>
          <w:rFonts w:ascii="Times New Roman" w:eastAsia="SimSun" w:hAnsi="Times New Roman" w:cs="Times New Roman" w:hint="eastAsia"/>
          <w:sz w:val="20"/>
          <w:szCs w:val="20"/>
          <w:lang w:eastAsia="ko-KR"/>
        </w:rPr>
        <w:t>.)</w:t>
      </w:r>
      <w:r w:rsidR="007E185E" w:rsidRPr="001505D2">
        <w:rPr>
          <w:rFonts w:ascii="Times New Roman" w:eastAsia="Malgun Gothic" w:hAnsi="Times New Roman" w:cs="Times New Roman" w:hint="eastAsia"/>
          <w:sz w:val="20"/>
          <w:szCs w:val="20"/>
          <w:lang w:eastAsia="ko-KR"/>
        </w:rPr>
        <w:t>,</w:t>
      </w:r>
      <w:r w:rsidR="007E185E" w:rsidRPr="001505D2">
        <w:rPr>
          <w:rFonts w:ascii="Palatino Linotype" w:eastAsia="SimSun" w:hAnsi="Palatino Linotype" w:cs="Times New Roman"/>
          <w:sz w:val="20"/>
          <w:szCs w:val="20"/>
          <w:lang w:eastAsia="zh-CN"/>
        </w:rPr>
        <w:t xml:space="preserve"> </w:t>
      </w:r>
      <w:hyperlink r:id="rId7" w:history="1">
        <w:r w:rsidR="007E185E" w:rsidRPr="001505D2">
          <w:rPr>
            <w:rFonts w:ascii="Times New Roman" w:eastAsia="SimSun" w:hAnsi="Times New Roman" w:cs="Times New Roman"/>
            <w:sz w:val="20"/>
            <w:szCs w:val="20"/>
            <w:lang w:eastAsia="ko-KR"/>
          </w:rPr>
          <w:t>triptoyoun@kookmin.ac.kr</w:t>
        </w:r>
      </w:hyperlink>
      <w:r w:rsidR="007E185E" w:rsidRPr="001505D2">
        <w:rPr>
          <w:rFonts w:ascii="Times New Roman" w:eastAsia="SimSun" w:hAnsi="Times New Roman" w:cs="Times New Roman" w:hint="eastAsia"/>
          <w:sz w:val="20"/>
          <w:szCs w:val="20"/>
          <w:lang w:eastAsia="ko-KR"/>
        </w:rPr>
        <w:t xml:space="preserve"> (DY.L)</w:t>
      </w:r>
    </w:p>
    <w:bookmarkEnd w:id="0"/>
    <w:p w14:paraId="265D898B" w14:textId="34D9FFC6" w:rsidR="00361338" w:rsidRPr="001505D2" w:rsidRDefault="00361338" w:rsidP="00361338">
      <w:pPr>
        <w:tabs>
          <w:tab w:val="left" w:pos="1324"/>
        </w:tabs>
        <w:rPr>
          <w:rFonts w:ascii="Times New Roman" w:hAnsi="Times New Roman" w:cs="Times New Roman"/>
          <w:sz w:val="24"/>
          <w:szCs w:val="24"/>
        </w:rPr>
      </w:pPr>
    </w:p>
    <w:p w14:paraId="405EDD46" w14:textId="7E8BEAD0" w:rsidR="00B814A7" w:rsidRPr="001505D2" w:rsidRDefault="00361338" w:rsidP="00C87428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505D2">
        <w:rPr>
          <w:rFonts w:ascii="Times New Roman" w:hAnsi="Times New Roman" w:cs="Times New Roman"/>
          <w:sz w:val="24"/>
          <w:szCs w:val="24"/>
        </w:rPr>
        <w:br w:type="column"/>
      </w:r>
      <w:r w:rsidRPr="001505D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S1.</w:t>
      </w:r>
      <w:r w:rsidR="00E11662" w:rsidRPr="001505D2">
        <w:rPr>
          <w:rFonts w:ascii="Times New Roman" w:hAnsi="Times New Roman" w:cs="Times New Roman"/>
          <w:sz w:val="24"/>
          <w:szCs w:val="24"/>
        </w:rPr>
        <w:t xml:space="preserve"> Home-based exercise protocol: exercises, set–repetition structure, duration, and execution details</w:t>
      </w:r>
    </w:p>
    <w:tbl>
      <w:tblPr>
        <w:tblStyle w:val="ListTable6Colorful-Accent6"/>
        <w:tblW w:w="5000" w:type="pct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518"/>
        <w:gridCol w:w="2403"/>
        <w:gridCol w:w="630"/>
        <w:gridCol w:w="1546"/>
        <w:gridCol w:w="1840"/>
        <w:gridCol w:w="6067"/>
      </w:tblGrid>
      <w:tr w:rsidR="001505D2" w:rsidRPr="001505D2" w14:paraId="286E3129" w14:textId="77777777" w:rsidTr="008C09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1C5797" w14:textId="659623D7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bCs w:val="0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bCs w:val="0"/>
                <w:color w:val="auto"/>
                <w:lang w:eastAsia="tr-TR"/>
              </w:rPr>
              <w:t>Exercise No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2C44A4" w14:textId="10DEDD7A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color w:val="auto"/>
                <w:lang w:eastAsia="tr-TR"/>
              </w:rPr>
            </w:pPr>
            <w:r w:rsidRPr="001505D2">
              <w:rPr>
                <w:rFonts w:eastAsia="Calibri"/>
                <w:bCs w:val="0"/>
                <w:color w:val="auto"/>
                <w:lang w:eastAsia="tr-TR"/>
              </w:rPr>
              <w:t>Exercise</w:t>
            </w:r>
            <w:r w:rsidRPr="001505D2">
              <w:rPr>
                <w:rFonts w:eastAsia="Calibri"/>
                <w:color w:val="auto"/>
                <w:lang w:eastAsia="tr-TR"/>
              </w:rPr>
              <w:t xml:space="preserve"> </w:t>
            </w:r>
            <w:r w:rsidRPr="001505D2">
              <w:rPr>
                <w:rFonts w:eastAsia="Calibri"/>
                <w:bCs w:val="0"/>
                <w:color w:val="auto"/>
                <w:lang w:eastAsia="tr-TR"/>
              </w:rPr>
              <w:t>Type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520A1E" w14:textId="1D646B77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 w:val="0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bCs w:val="0"/>
                <w:color w:val="auto"/>
                <w:lang w:eastAsia="tr-TR"/>
              </w:rPr>
              <w:t>Sets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4724E3" w14:textId="442B1D43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 w:val="0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bCs w:val="0"/>
                <w:color w:val="auto"/>
                <w:lang w:eastAsia="tr-TR"/>
              </w:rPr>
              <w:t>Repetitions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5F0BA1" w14:textId="22928AB7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 w:val="0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bCs w:val="0"/>
                <w:caps/>
                <w:color w:val="auto"/>
                <w:lang w:eastAsia="tr-TR"/>
              </w:rPr>
              <w:t>D</w:t>
            </w:r>
            <w:r w:rsidRPr="001505D2">
              <w:rPr>
                <w:rFonts w:eastAsia="Calibri"/>
                <w:bCs w:val="0"/>
                <w:color w:val="auto"/>
                <w:lang w:eastAsia="tr-TR"/>
              </w:rPr>
              <w:t>uration (min)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4E004D" w14:textId="784D1963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 w:val="0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bCs w:val="0"/>
                <w:color w:val="auto"/>
                <w:lang w:eastAsia="tr-TR"/>
              </w:rPr>
              <w:t>Description</w:t>
            </w:r>
            <w:r w:rsidR="00BE36F4" w:rsidRPr="001505D2">
              <w:rPr>
                <w:rFonts w:eastAsia="Calibri"/>
                <w:bCs w:val="0"/>
                <w:color w:val="auto"/>
                <w:lang w:eastAsia="tr-TR"/>
              </w:rPr>
              <w:t xml:space="preserve"> of Exercise</w:t>
            </w:r>
            <w:r w:rsidR="00BE36F4" w:rsidRPr="001505D2">
              <w:rPr>
                <w:rFonts w:eastAsia="Calibri"/>
                <w:color w:val="auto"/>
                <w:lang w:eastAsia="tr-TR"/>
              </w:rPr>
              <w:t xml:space="preserve"> </w:t>
            </w:r>
            <w:r w:rsidR="00BE36F4" w:rsidRPr="001505D2">
              <w:rPr>
                <w:rFonts w:eastAsia="Calibri"/>
                <w:bCs w:val="0"/>
                <w:color w:val="auto"/>
                <w:lang w:eastAsia="tr-TR"/>
              </w:rPr>
              <w:t>Type</w:t>
            </w:r>
          </w:p>
        </w:tc>
      </w:tr>
      <w:tr w:rsidR="001505D2" w:rsidRPr="001505D2" w14:paraId="6611E37C" w14:textId="77777777" w:rsidTr="008C0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660CBA9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1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71E899" w14:textId="4EEA4A1C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High Knees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F521BE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3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1C4441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12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731701" w14:textId="2E48DE40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3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4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464D58" w14:textId="462500B7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Standing upright with arms alongside the body; knees lifted alternately to hip level with synchronized arm swings.</w:t>
            </w:r>
          </w:p>
        </w:tc>
      </w:tr>
      <w:tr w:rsidR="001505D2" w:rsidRPr="001505D2" w14:paraId="472FEF87" w14:textId="77777777" w:rsidTr="008C0937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575106EE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83AE1A" w14:textId="42BCBC75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Heel-to-Glute Kicks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B0CE4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3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EA3A75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20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D153C0" w14:textId="2B2D3662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4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5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86BDE6" w14:textId="028586D0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From a standing position, heels are alternately pulled toward the glutes to ensure contact.</w:t>
            </w:r>
          </w:p>
        </w:tc>
      </w:tr>
      <w:tr w:rsidR="001505D2" w:rsidRPr="001505D2" w14:paraId="4C56AAEF" w14:textId="77777777" w:rsidTr="008C0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1504F91E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3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D5BD06" w14:textId="33307665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Leg Raises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C19A2B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3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4461BA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6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65EB05" w14:textId="14D95FD2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4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5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F5FF79" w14:textId="67509805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Standing upright, each leg is lifted upward toward the abdominal region in alternation.</w:t>
            </w:r>
          </w:p>
        </w:tc>
      </w:tr>
      <w:tr w:rsidR="001505D2" w:rsidRPr="001505D2" w14:paraId="70903616" w14:textId="77777777" w:rsidTr="008C0937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33E874D5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4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D6D954" w14:textId="50937412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Squat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s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5C7670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38512C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6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8EDE73" w14:textId="1CFEF848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3</w:t>
            </w:r>
            <w:r w:rsidR="00E11662" w:rsidRPr="001505D2">
              <w:rPr>
                <w:rFonts w:eastAsiaTheme="minorHAnsi"/>
                <w:color w:val="auto"/>
                <w:lang w:eastAsia="en-US"/>
              </w:rPr>
              <w:t xml:space="preserve"> 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4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F8B6F8" w14:textId="7DDF58C0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With hands clasped behind the head, the hips are lowered without lifting the heels, then returned to starting position.</w:t>
            </w:r>
          </w:p>
        </w:tc>
      </w:tr>
      <w:tr w:rsidR="001505D2" w:rsidRPr="001505D2" w14:paraId="7D334EA2" w14:textId="77777777" w:rsidTr="008C0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6777DCB5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5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5AE930" w14:textId="307B858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Push-Ups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B0C3AF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4FE420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EF410B" w14:textId="4523F1AF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4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5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9F1D4A" w14:textId="134018F4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In prone position, with toes and hands on the floor, the body is raised and lowered to engage upper body muscles.</w:t>
            </w:r>
          </w:p>
        </w:tc>
      </w:tr>
      <w:tr w:rsidR="001505D2" w:rsidRPr="001505D2" w14:paraId="579EC34F" w14:textId="77777777" w:rsidTr="008C0937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345CAA3E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6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5CDF7F" w14:textId="053C95B0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Walking Lungses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F6CA75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E279DD" w14:textId="43043D59" w:rsidR="00361338" w:rsidRPr="001505D2" w:rsidRDefault="00BE36F4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 xml:space="preserve"> </w:t>
            </w:r>
            <w:r w:rsidR="00361338" w:rsidRPr="001505D2">
              <w:rPr>
                <w:rFonts w:eastAsia="Calibri"/>
                <w:color w:val="auto"/>
                <w:lang w:eastAsia="tr-TR"/>
              </w:rPr>
              <w:t>6</w:t>
            </w:r>
            <w:r w:rsidRPr="001505D2">
              <w:rPr>
                <w:rFonts w:eastAsia="Calibri"/>
                <w:color w:val="auto"/>
                <w:lang w:eastAsia="tr-TR"/>
              </w:rPr>
              <w:t xml:space="preserve"> </w:t>
            </w:r>
            <w:r w:rsidR="00361338" w:rsidRPr="001505D2">
              <w:rPr>
                <w:rFonts w:eastAsia="Calibri"/>
                <w:color w:val="auto"/>
                <w:lang w:eastAsia="tr-TR"/>
              </w:rPr>
              <w:t>(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steps</w:t>
            </w:r>
            <w:r w:rsidR="00361338" w:rsidRPr="001505D2">
              <w:rPr>
                <w:rFonts w:eastAsia="Calibri"/>
                <w:color w:val="auto"/>
                <w:lang w:eastAsia="tr-TR"/>
              </w:rPr>
              <w:t>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6A1CB4" w14:textId="793A1AD2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3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DC0454" w14:textId="77A75842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From an upright position with arms on shoulders, alternating forward lunges are performed.</w:t>
            </w:r>
          </w:p>
        </w:tc>
      </w:tr>
      <w:tr w:rsidR="001505D2" w:rsidRPr="001505D2" w14:paraId="765846B8" w14:textId="77777777" w:rsidTr="008C0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00B7A1C4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7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C59D8B" w14:textId="4EE28525" w:rsidR="00361338" w:rsidRPr="001505D2" w:rsidRDefault="00E11662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Plank with Knee Drive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399FF5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BA63C3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922BB2" w14:textId="2C7AAC8B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3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4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A32F3F" w14:textId="79FCF140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In plank position on forearms and toes, knees are alternately driven toward the abdominal region.</w:t>
            </w:r>
          </w:p>
        </w:tc>
      </w:tr>
      <w:tr w:rsidR="001505D2" w:rsidRPr="001505D2" w14:paraId="3FB62741" w14:textId="77777777" w:rsidTr="008C0937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339E01F2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8</w:t>
            </w:r>
          </w:p>
        </w:tc>
        <w:tc>
          <w:tcPr>
            <w:tcW w:w="8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BD798E" w14:textId="5CCD3B78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Jumping Jaks</w:t>
            </w:r>
          </w:p>
        </w:tc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ED11DB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D2CD28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12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15661F" w14:textId="1325CEC9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4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6</w:t>
            </w:r>
          </w:p>
        </w:tc>
        <w:tc>
          <w:tcPr>
            <w:tcW w:w="21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FBB75C" w14:textId="4F52F11A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From standing, feet and arms move outward simultaneously while jumping; return to initial position.</w:t>
            </w:r>
          </w:p>
        </w:tc>
      </w:tr>
      <w:tr w:rsidR="001505D2" w:rsidRPr="001505D2" w14:paraId="4156CE91" w14:textId="77777777" w:rsidTr="008C09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pct"/>
            <w:shd w:val="clear" w:color="auto" w:fill="FFFFFF" w:themeFill="background1"/>
            <w:vAlign w:val="center"/>
          </w:tcPr>
          <w:p w14:paraId="4A0CB27E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rPr>
                <w:rFonts w:eastAsia="Calibri"/>
                <w:caps/>
                <w:color w:val="auto"/>
                <w:lang w:eastAsia="tr-TR"/>
              </w:rPr>
            </w:pPr>
            <w:r w:rsidRPr="001505D2">
              <w:rPr>
                <w:rFonts w:eastAsia="Calibri"/>
                <w:caps/>
                <w:color w:val="auto"/>
                <w:lang w:eastAsia="tr-TR"/>
              </w:rPr>
              <w:t>9</w:t>
            </w:r>
          </w:p>
        </w:tc>
        <w:tc>
          <w:tcPr>
            <w:tcW w:w="85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28695B" w14:textId="486F5AD6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Sit-Ups</w:t>
            </w:r>
          </w:p>
        </w:tc>
        <w:tc>
          <w:tcPr>
            <w:tcW w:w="225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5EC33D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</w:p>
        </w:tc>
        <w:tc>
          <w:tcPr>
            <w:tcW w:w="55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774ECAD" w14:textId="77777777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6</w:t>
            </w: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A889E2" w14:textId="49DBDFCE" w:rsidR="00361338" w:rsidRPr="001505D2" w:rsidRDefault="00361338" w:rsidP="001E5D17">
            <w:pPr>
              <w:pStyle w:val="WW-NormalWeb1"/>
              <w:spacing w:before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2</w:t>
            </w:r>
            <w:r w:rsidR="00E11662" w:rsidRPr="001505D2">
              <w:rPr>
                <w:rFonts w:eastAsia="Calibri"/>
                <w:color w:val="auto"/>
                <w:lang w:eastAsia="tr-TR"/>
              </w:rPr>
              <w:t>–</w:t>
            </w:r>
            <w:r w:rsidRPr="001505D2">
              <w:rPr>
                <w:rFonts w:eastAsia="Calibri"/>
                <w:color w:val="auto"/>
                <w:lang w:eastAsia="tr-TR"/>
              </w:rPr>
              <w:t>3</w:t>
            </w:r>
          </w:p>
        </w:tc>
        <w:tc>
          <w:tcPr>
            <w:tcW w:w="216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BE5F32" w14:textId="01D798A0" w:rsidR="00361338" w:rsidRPr="001505D2" w:rsidRDefault="00E11662" w:rsidP="001E5D17">
            <w:pPr>
              <w:pStyle w:val="WW-NormalWeb1"/>
              <w:spacing w:before="0" w:after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auto"/>
                <w:lang w:eastAsia="tr-TR"/>
              </w:rPr>
            </w:pPr>
            <w:r w:rsidRPr="001505D2">
              <w:rPr>
                <w:rFonts w:eastAsia="Calibri"/>
                <w:color w:val="auto"/>
                <w:lang w:eastAsia="tr-TR"/>
              </w:rPr>
              <w:t>From a supine position with hands clasped behind the head, the torso is raised toward the knees and lowered back.</w:t>
            </w:r>
          </w:p>
        </w:tc>
      </w:tr>
    </w:tbl>
    <w:p w14:paraId="2E46183B" w14:textId="77777777" w:rsidR="00361338" w:rsidRPr="001505D2" w:rsidRDefault="00361338">
      <w:pPr>
        <w:rPr>
          <w:rFonts w:ascii="Times New Roman" w:hAnsi="Times New Roman" w:cs="Times New Roman"/>
          <w:sz w:val="24"/>
          <w:szCs w:val="24"/>
        </w:rPr>
      </w:pPr>
    </w:p>
    <w:p w14:paraId="7A7379BF" w14:textId="775CEE72" w:rsidR="00AA79E9" w:rsidRPr="001505D2" w:rsidRDefault="001E5D17" w:rsidP="00C87428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1505D2">
        <w:rPr>
          <w:rFonts w:ascii="Times New Roman" w:hAnsi="Times New Roman" w:cs="Times New Roman"/>
          <w:b/>
          <w:bCs/>
          <w:sz w:val="24"/>
          <w:szCs w:val="24"/>
        </w:rPr>
        <w:br w:type="column"/>
      </w:r>
      <w:r w:rsidR="00E11662" w:rsidRPr="001505D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S2. </w:t>
      </w:r>
      <w:r w:rsidR="00E11662" w:rsidRPr="001505D2">
        <w:rPr>
          <w:rFonts w:ascii="Times New Roman" w:hAnsi="Times New Roman" w:cs="Times New Roman"/>
          <w:sz w:val="24"/>
          <w:szCs w:val="24"/>
        </w:rPr>
        <w:t>Weekly exercise progression schedule detailing the distribution and sequence of exercises across the 6-week home-based intervention</w:t>
      </w:r>
    </w:p>
    <w:tbl>
      <w:tblPr>
        <w:tblStyle w:val="TableGridLight"/>
        <w:tblW w:w="5184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7"/>
        <w:gridCol w:w="3879"/>
        <w:gridCol w:w="6263"/>
      </w:tblGrid>
      <w:tr w:rsidR="001505D2" w:rsidRPr="001505D2" w14:paraId="5D36F173" w14:textId="77777777" w:rsidTr="001846B1">
        <w:trPr>
          <w:trHeight w:val="478"/>
        </w:trPr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9FC86" w14:textId="1FCC2C90" w:rsidR="00AA79E9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3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5F4E8" w14:textId="7D4F9755" w:rsidR="00AA79E9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tr-TR"/>
              </w:rPr>
              <w:t>Exercise No</w:t>
            </w:r>
          </w:p>
        </w:tc>
        <w:tc>
          <w:tcPr>
            <w:tcW w:w="21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141D2" w14:textId="6A55D5C4" w:rsidR="00AA79E9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Total Duration (min)</w:t>
            </w:r>
          </w:p>
        </w:tc>
      </w:tr>
      <w:tr w:rsidR="001505D2" w:rsidRPr="001505D2" w14:paraId="2EA68C87" w14:textId="77777777" w:rsidTr="00C87428">
        <w:trPr>
          <w:trHeight w:val="229"/>
        </w:trPr>
        <w:tc>
          <w:tcPr>
            <w:tcW w:w="1507" w:type="pct"/>
            <w:vMerge w:val="restart"/>
            <w:tcBorders>
              <w:top w:val="single" w:sz="4" w:space="0" w:color="auto"/>
            </w:tcBorders>
          </w:tcPr>
          <w:p w14:paraId="1FD9B2A7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DA77D64" w14:textId="09A2D8A8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336" w:type="pct"/>
            <w:tcBorders>
              <w:top w:val="single" w:sz="4" w:space="0" w:color="auto"/>
              <w:bottom w:val="nil"/>
            </w:tcBorders>
            <w:vAlign w:val="center"/>
          </w:tcPr>
          <w:p w14:paraId="1D826588" w14:textId="114251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1–(8)–2–4–(8)–6</w:t>
            </w:r>
          </w:p>
        </w:tc>
        <w:tc>
          <w:tcPr>
            <w:tcW w:w="2157" w:type="pct"/>
            <w:tcBorders>
              <w:top w:val="single" w:sz="4" w:space="0" w:color="auto"/>
              <w:bottom w:val="nil"/>
            </w:tcBorders>
          </w:tcPr>
          <w:p w14:paraId="2E7DE428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681BB56E" w14:textId="77777777" w:rsidTr="00C87428">
        <w:trPr>
          <w:trHeight w:val="215"/>
        </w:trPr>
        <w:tc>
          <w:tcPr>
            <w:tcW w:w="1507" w:type="pct"/>
            <w:vMerge/>
          </w:tcPr>
          <w:p w14:paraId="4669E126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nil"/>
            </w:tcBorders>
            <w:vAlign w:val="center"/>
          </w:tcPr>
          <w:p w14:paraId="66EF3AEE" w14:textId="7275AE15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7–(8)–9–5–(8)–9</w:t>
            </w:r>
          </w:p>
        </w:tc>
        <w:tc>
          <w:tcPr>
            <w:tcW w:w="2157" w:type="pct"/>
            <w:tcBorders>
              <w:top w:val="nil"/>
              <w:bottom w:val="nil"/>
            </w:tcBorders>
          </w:tcPr>
          <w:p w14:paraId="02B4AB49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208BD087" w14:textId="77777777" w:rsidTr="00C87428">
        <w:trPr>
          <w:trHeight w:val="215"/>
        </w:trPr>
        <w:tc>
          <w:tcPr>
            <w:tcW w:w="1507" w:type="pct"/>
            <w:vMerge/>
          </w:tcPr>
          <w:p w14:paraId="0A0C39B9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single" w:sz="4" w:space="0" w:color="auto"/>
            </w:tcBorders>
            <w:vAlign w:val="center"/>
          </w:tcPr>
          <w:p w14:paraId="120F22E2" w14:textId="66417943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1–9–5–(8)–6</w:t>
            </w:r>
          </w:p>
        </w:tc>
        <w:tc>
          <w:tcPr>
            <w:tcW w:w="2157" w:type="pct"/>
            <w:tcBorders>
              <w:top w:val="nil"/>
              <w:bottom w:val="single" w:sz="4" w:space="0" w:color="auto"/>
            </w:tcBorders>
          </w:tcPr>
          <w:p w14:paraId="69BA062D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100DC089" w14:textId="77777777" w:rsidTr="00C87428">
        <w:trPr>
          <w:trHeight w:val="229"/>
        </w:trPr>
        <w:tc>
          <w:tcPr>
            <w:tcW w:w="1507" w:type="pct"/>
            <w:vMerge w:val="restart"/>
          </w:tcPr>
          <w:p w14:paraId="2ECB9F44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4A9AD79" w14:textId="7628300B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1336" w:type="pct"/>
            <w:tcBorders>
              <w:top w:val="single" w:sz="4" w:space="0" w:color="auto"/>
              <w:bottom w:val="nil"/>
            </w:tcBorders>
            <w:vAlign w:val="center"/>
          </w:tcPr>
          <w:p w14:paraId="0C70D686" w14:textId="40219E10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2–(3)–4–6–(8)–1</w:t>
            </w:r>
          </w:p>
        </w:tc>
        <w:tc>
          <w:tcPr>
            <w:tcW w:w="2157" w:type="pct"/>
            <w:tcBorders>
              <w:top w:val="single" w:sz="4" w:space="0" w:color="auto"/>
              <w:bottom w:val="nil"/>
            </w:tcBorders>
          </w:tcPr>
          <w:p w14:paraId="5FE284CE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3C9C9376" w14:textId="77777777" w:rsidTr="00C87428">
        <w:trPr>
          <w:trHeight w:val="229"/>
        </w:trPr>
        <w:tc>
          <w:tcPr>
            <w:tcW w:w="1507" w:type="pct"/>
            <w:vMerge/>
          </w:tcPr>
          <w:p w14:paraId="7A9FF83F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nil"/>
            </w:tcBorders>
            <w:vAlign w:val="center"/>
          </w:tcPr>
          <w:p w14:paraId="660376BB" w14:textId="40A78E41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9–(8)–5–7–(8)–5</w:t>
            </w:r>
          </w:p>
        </w:tc>
        <w:tc>
          <w:tcPr>
            <w:tcW w:w="2157" w:type="pct"/>
            <w:tcBorders>
              <w:top w:val="nil"/>
              <w:bottom w:val="nil"/>
            </w:tcBorders>
          </w:tcPr>
          <w:p w14:paraId="2DEEC8DD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5471BB76" w14:textId="77777777" w:rsidTr="00C87428">
        <w:trPr>
          <w:trHeight w:val="215"/>
        </w:trPr>
        <w:tc>
          <w:tcPr>
            <w:tcW w:w="1507" w:type="pct"/>
            <w:vMerge/>
          </w:tcPr>
          <w:p w14:paraId="5DD1F327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single" w:sz="4" w:space="0" w:color="auto"/>
            </w:tcBorders>
            <w:vAlign w:val="center"/>
          </w:tcPr>
          <w:p w14:paraId="5A69FE7A" w14:textId="36890828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2–(3)–5–(8)–9–7</w:t>
            </w:r>
          </w:p>
        </w:tc>
        <w:tc>
          <w:tcPr>
            <w:tcW w:w="2157" w:type="pct"/>
            <w:tcBorders>
              <w:top w:val="nil"/>
              <w:bottom w:val="single" w:sz="4" w:space="0" w:color="auto"/>
            </w:tcBorders>
          </w:tcPr>
          <w:p w14:paraId="2F5469F5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32F187F5" w14:textId="77777777" w:rsidTr="00C87428">
        <w:trPr>
          <w:trHeight w:val="229"/>
        </w:trPr>
        <w:tc>
          <w:tcPr>
            <w:tcW w:w="1507" w:type="pct"/>
            <w:vMerge w:val="restart"/>
          </w:tcPr>
          <w:p w14:paraId="2A318771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925D144" w14:textId="0321B8E5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1336" w:type="pct"/>
            <w:tcBorders>
              <w:top w:val="single" w:sz="4" w:space="0" w:color="auto"/>
              <w:bottom w:val="nil"/>
            </w:tcBorders>
            <w:vAlign w:val="center"/>
          </w:tcPr>
          <w:p w14:paraId="4ADA0807" w14:textId="323AC5E8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4–(8)–6–1–(8)–2</w:t>
            </w:r>
          </w:p>
        </w:tc>
        <w:tc>
          <w:tcPr>
            <w:tcW w:w="2157" w:type="pct"/>
            <w:tcBorders>
              <w:top w:val="single" w:sz="4" w:space="0" w:color="auto"/>
              <w:bottom w:val="nil"/>
            </w:tcBorders>
          </w:tcPr>
          <w:p w14:paraId="2972C4B8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394C26AC" w14:textId="77777777" w:rsidTr="00C87428">
        <w:trPr>
          <w:trHeight w:val="229"/>
        </w:trPr>
        <w:tc>
          <w:tcPr>
            <w:tcW w:w="1507" w:type="pct"/>
            <w:vMerge/>
          </w:tcPr>
          <w:p w14:paraId="76F995EC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nil"/>
            </w:tcBorders>
            <w:vAlign w:val="center"/>
          </w:tcPr>
          <w:p w14:paraId="5FF9695B" w14:textId="5C0E426E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5–(8)–9–(3)–7–3</w:t>
            </w:r>
          </w:p>
        </w:tc>
        <w:tc>
          <w:tcPr>
            <w:tcW w:w="2157" w:type="pct"/>
            <w:tcBorders>
              <w:top w:val="nil"/>
              <w:bottom w:val="nil"/>
            </w:tcBorders>
          </w:tcPr>
          <w:p w14:paraId="7E4BB42D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4CAA2483" w14:textId="77777777" w:rsidTr="00C87428">
        <w:trPr>
          <w:trHeight w:val="215"/>
        </w:trPr>
        <w:tc>
          <w:tcPr>
            <w:tcW w:w="1507" w:type="pct"/>
            <w:vMerge/>
          </w:tcPr>
          <w:p w14:paraId="397465EF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single" w:sz="4" w:space="0" w:color="auto"/>
            </w:tcBorders>
            <w:vAlign w:val="center"/>
          </w:tcPr>
          <w:p w14:paraId="4177464F" w14:textId="5FB88AF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1–5–6–(3)–7–(8)–9</w:t>
            </w:r>
          </w:p>
        </w:tc>
        <w:tc>
          <w:tcPr>
            <w:tcW w:w="2157" w:type="pct"/>
            <w:tcBorders>
              <w:top w:val="nil"/>
              <w:bottom w:val="single" w:sz="4" w:space="0" w:color="auto"/>
            </w:tcBorders>
          </w:tcPr>
          <w:p w14:paraId="17D11F4A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0C938537" w14:textId="77777777" w:rsidTr="00C87428">
        <w:trPr>
          <w:trHeight w:val="215"/>
        </w:trPr>
        <w:tc>
          <w:tcPr>
            <w:tcW w:w="1507" w:type="pct"/>
            <w:vMerge w:val="restart"/>
          </w:tcPr>
          <w:p w14:paraId="36478C22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1D7C652" w14:textId="7324C5AC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1336" w:type="pct"/>
            <w:tcBorders>
              <w:top w:val="single" w:sz="4" w:space="0" w:color="auto"/>
              <w:bottom w:val="nil"/>
            </w:tcBorders>
            <w:vAlign w:val="center"/>
          </w:tcPr>
          <w:p w14:paraId="7DE02D0C" w14:textId="409A814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6–1–(3)–2–(8)–4</w:t>
            </w:r>
          </w:p>
        </w:tc>
        <w:tc>
          <w:tcPr>
            <w:tcW w:w="2157" w:type="pct"/>
            <w:tcBorders>
              <w:top w:val="single" w:sz="4" w:space="0" w:color="auto"/>
              <w:bottom w:val="nil"/>
            </w:tcBorders>
          </w:tcPr>
          <w:p w14:paraId="1C2D2FE8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405E63C6" w14:textId="77777777" w:rsidTr="00C87428">
        <w:trPr>
          <w:trHeight w:val="215"/>
        </w:trPr>
        <w:tc>
          <w:tcPr>
            <w:tcW w:w="1507" w:type="pct"/>
            <w:vMerge/>
          </w:tcPr>
          <w:p w14:paraId="126A4FB9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nil"/>
            </w:tcBorders>
            <w:vAlign w:val="center"/>
          </w:tcPr>
          <w:p w14:paraId="13811D4A" w14:textId="78DEC97C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7–5–(3)–9–(8)–7</w:t>
            </w:r>
          </w:p>
        </w:tc>
        <w:tc>
          <w:tcPr>
            <w:tcW w:w="2157" w:type="pct"/>
            <w:tcBorders>
              <w:top w:val="nil"/>
              <w:bottom w:val="nil"/>
            </w:tcBorders>
          </w:tcPr>
          <w:p w14:paraId="5B4D5262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048059C8" w14:textId="77777777" w:rsidTr="00C87428">
        <w:trPr>
          <w:trHeight w:val="215"/>
        </w:trPr>
        <w:tc>
          <w:tcPr>
            <w:tcW w:w="1507" w:type="pct"/>
            <w:vMerge/>
          </w:tcPr>
          <w:p w14:paraId="00268B89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single" w:sz="4" w:space="0" w:color="auto"/>
            </w:tcBorders>
            <w:vAlign w:val="center"/>
          </w:tcPr>
          <w:p w14:paraId="61C3A9C2" w14:textId="7EBC2963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2–4–(3)–5–9–1</w:t>
            </w:r>
          </w:p>
        </w:tc>
        <w:tc>
          <w:tcPr>
            <w:tcW w:w="2157" w:type="pct"/>
            <w:tcBorders>
              <w:top w:val="nil"/>
              <w:bottom w:val="single" w:sz="4" w:space="0" w:color="auto"/>
            </w:tcBorders>
          </w:tcPr>
          <w:p w14:paraId="2A547103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47318F88" w14:textId="77777777" w:rsidTr="00C87428">
        <w:trPr>
          <w:trHeight w:val="215"/>
        </w:trPr>
        <w:tc>
          <w:tcPr>
            <w:tcW w:w="1507" w:type="pct"/>
            <w:vMerge w:val="restart"/>
          </w:tcPr>
          <w:p w14:paraId="4B011164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3050AF7" w14:textId="4315FF7E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1336" w:type="pct"/>
            <w:tcBorders>
              <w:top w:val="single" w:sz="4" w:space="0" w:color="auto"/>
              <w:bottom w:val="nil"/>
            </w:tcBorders>
            <w:vAlign w:val="center"/>
          </w:tcPr>
          <w:p w14:paraId="73824CD7" w14:textId="1703E8D2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1–4–6–2–1</w:t>
            </w:r>
          </w:p>
        </w:tc>
        <w:tc>
          <w:tcPr>
            <w:tcW w:w="2157" w:type="pct"/>
            <w:tcBorders>
              <w:top w:val="single" w:sz="4" w:space="0" w:color="auto"/>
              <w:bottom w:val="nil"/>
            </w:tcBorders>
          </w:tcPr>
          <w:p w14:paraId="68CACD44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0F143B39" w14:textId="77777777" w:rsidTr="00C87428">
        <w:trPr>
          <w:trHeight w:val="215"/>
        </w:trPr>
        <w:tc>
          <w:tcPr>
            <w:tcW w:w="1507" w:type="pct"/>
            <w:vMerge/>
          </w:tcPr>
          <w:p w14:paraId="535C287A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nil"/>
            </w:tcBorders>
            <w:vAlign w:val="center"/>
          </w:tcPr>
          <w:p w14:paraId="1189A285" w14:textId="14921C25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5–(8)–7–3–(8)–9</w:t>
            </w:r>
          </w:p>
        </w:tc>
        <w:tc>
          <w:tcPr>
            <w:tcW w:w="2157" w:type="pct"/>
            <w:tcBorders>
              <w:top w:val="nil"/>
              <w:bottom w:val="nil"/>
            </w:tcBorders>
          </w:tcPr>
          <w:p w14:paraId="682C85C1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458E667F" w14:textId="77777777" w:rsidTr="00C87428">
        <w:trPr>
          <w:trHeight w:val="215"/>
        </w:trPr>
        <w:tc>
          <w:tcPr>
            <w:tcW w:w="1507" w:type="pct"/>
            <w:vMerge/>
          </w:tcPr>
          <w:p w14:paraId="1630A1B9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6" w:type="pct"/>
            <w:tcBorders>
              <w:top w:val="nil"/>
              <w:bottom w:val="single" w:sz="4" w:space="0" w:color="auto"/>
            </w:tcBorders>
            <w:vAlign w:val="center"/>
          </w:tcPr>
          <w:p w14:paraId="62B8E988" w14:textId="127947BD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4–5–(3)–7–9–6</w:t>
            </w:r>
          </w:p>
        </w:tc>
        <w:tc>
          <w:tcPr>
            <w:tcW w:w="2157" w:type="pct"/>
            <w:tcBorders>
              <w:top w:val="nil"/>
              <w:bottom w:val="single" w:sz="4" w:space="0" w:color="auto"/>
            </w:tcBorders>
          </w:tcPr>
          <w:p w14:paraId="6AE3F081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55ABF39B" w14:textId="77777777" w:rsidTr="00C87428">
        <w:trPr>
          <w:trHeight w:val="215"/>
        </w:trPr>
        <w:tc>
          <w:tcPr>
            <w:tcW w:w="1507" w:type="pct"/>
            <w:vMerge w:val="restart"/>
          </w:tcPr>
          <w:p w14:paraId="02FEE3B1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771B0B5" w14:textId="3A05D53A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</w:t>
            </w:r>
          </w:p>
        </w:tc>
        <w:tc>
          <w:tcPr>
            <w:tcW w:w="1336" w:type="pct"/>
            <w:tcBorders>
              <w:top w:val="single" w:sz="4" w:space="0" w:color="auto"/>
            </w:tcBorders>
            <w:vAlign w:val="center"/>
          </w:tcPr>
          <w:p w14:paraId="2F94B419" w14:textId="174F718C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1–7–(3)–5–(8)–6</w:t>
            </w:r>
          </w:p>
        </w:tc>
        <w:tc>
          <w:tcPr>
            <w:tcW w:w="2157" w:type="pct"/>
            <w:tcBorders>
              <w:top w:val="single" w:sz="4" w:space="0" w:color="auto"/>
            </w:tcBorders>
          </w:tcPr>
          <w:p w14:paraId="76CDF138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1505D2" w:rsidRPr="001505D2" w14:paraId="529D70F2" w14:textId="77777777" w:rsidTr="00C87428">
        <w:trPr>
          <w:trHeight w:val="215"/>
        </w:trPr>
        <w:tc>
          <w:tcPr>
            <w:tcW w:w="1507" w:type="pct"/>
            <w:vMerge/>
          </w:tcPr>
          <w:p w14:paraId="40AD6616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14:paraId="57323F98" w14:textId="3C40DE06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2–(3)–4–9–7</w:t>
            </w:r>
          </w:p>
        </w:tc>
        <w:tc>
          <w:tcPr>
            <w:tcW w:w="2157" w:type="pct"/>
          </w:tcPr>
          <w:p w14:paraId="3DBE8FBF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  <w:tr w:rsidR="00E11662" w:rsidRPr="001505D2" w14:paraId="1F3A0060" w14:textId="77777777" w:rsidTr="00C87428">
        <w:trPr>
          <w:trHeight w:val="113"/>
        </w:trPr>
        <w:tc>
          <w:tcPr>
            <w:tcW w:w="1507" w:type="pct"/>
            <w:vMerge/>
          </w:tcPr>
          <w:p w14:paraId="7D02D697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6" w:type="pct"/>
            <w:vAlign w:val="center"/>
          </w:tcPr>
          <w:p w14:paraId="70EF6786" w14:textId="4B94DFB1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4–(3)–5–9–(8)–1</w:t>
            </w:r>
          </w:p>
        </w:tc>
        <w:tc>
          <w:tcPr>
            <w:tcW w:w="2157" w:type="pct"/>
          </w:tcPr>
          <w:p w14:paraId="2B636582" w14:textId="77777777" w:rsidR="00E11662" w:rsidRPr="001505D2" w:rsidRDefault="00E11662" w:rsidP="00C8742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25-35</w:t>
            </w:r>
          </w:p>
        </w:tc>
      </w:tr>
    </w:tbl>
    <w:p w14:paraId="7657CD40" w14:textId="77777777" w:rsidR="00AA79E9" w:rsidRPr="001505D2" w:rsidRDefault="00AA79E9">
      <w:pPr>
        <w:rPr>
          <w:rFonts w:ascii="Times New Roman" w:hAnsi="Times New Roman" w:cs="Times New Roman"/>
          <w:sz w:val="24"/>
          <w:szCs w:val="24"/>
        </w:rPr>
      </w:pPr>
    </w:p>
    <w:p w14:paraId="4B0F67D2" w14:textId="77777777" w:rsidR="0092459F" w:rsidRPr="001505D2" w:rsidRDefault="00EB7B07" w:rsidP="0092459F">
      <w:pPr>
        <w:jc w:val="both"/>
        <w:rPr>
          <w:rFonts w:ascii="Times New Roman" w:hAnsi="Times New Roman" w:cs="Times New Roman"/>
          <w:sz w:val="24"/>
          <w:szCs w:val="24"/>
        </w:rPr>
      </w:pPr>
      <w:r w:rsidRPr="001505D2">
        <w:rPr>
          <w:rFonts w:ascii="Times New Roman" w:hAnsi="Times New Roman" w:cs="Times New Roman"/>
          <w:b/>
          <w:bCs/>
          <w:sz w:val="24"/>
          <w:szCs w:val="24"/>
        </w:rPr>
        <w:br w:type="column"/>
      </w:r>
      <w:r w:rsidR="0092459F" w:rsidRPr="001505D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S3.</w:t>
      </w:r>
      <w:r w:rsidR="0092459F" w:rsidRPr="001505D2">
        <w:rPr>
          <w:rFonts w:ascii="Times New Roman" w:hAnsi="Times New Roman" w:cs="Times New Roman"/>
          <w:sz w:val="24"/>
          <w:szCs w:val="24"/>
        </w:rPr>
        <w:t xml:space="preserve"> Daily meal plans illustrating food composition across ketogenic, intermittent fasting (16:8), and lacto-ovo vegetarian diets</w:t>
      </w:r>
    </w:p>
    <w:tbl>
      <w:tblPr>
        <w:tblStyle w:val="TabloKlavuzu1"/>
        <w:tblW w:w="506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4114"/>
        <w:gridCol w:w="4250"/>
        <w:gridCol w:w="3969"/>
      </w:tblGrid>
      <w:tr w:rsidR="001505D2" w:rsidRPr="001505D2" w14:paraId="2053488F" w14:textId="77777777" w:rsidTr="003D2441">
        <w:trPr>
          <w:trHeight w:val="535"/>
        </w:trPr>
        <w:tc>
          <w:tcPr>
            <w:tcW w:w="6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EBD21" w14:textId="77777777" w:rsidR="0092459F" w:rsidRPr="001505D2" w:rsidRDefault="0092459F" w:rsidP="003D244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Meal </w:t>
            </w:r>
          </w:p>
          <w:p w14:paraId="357A6CA9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(Timing / Type)</w:t>
            </w:r>
          </w:p>
        </w:tc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768C9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KD</w:t>
            </w:r>
          </w:p>
        </w:tc>
        <w:tc>
          <w:tcPr>
            <w:tcW w:w="1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BB53F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4FDA3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VD</w:t>
            </w:r>
          </w:p>
        </w:tc>
      </w:tr>
      <w:tr w:rsidR="001505D2" w:rsidRPr="001505D2" w14:paraId="13CD3086" w14:textId="77777777" w:rsidTr="003D2441">
        <w:trPr>
          <w:trHeight w:val="775"/>
        </w:trPr>
        <w:tc>
          <w:tcPr>
            <w:tcW w:w="650" w:type="pct"/>
            <w:tcBorders>
              <w:top w:val="single" w:sz="4" w:space="0" w:color="auto"/>
            </w:tcBorders>
            <w:vAlign w:val="center"/>
          </w:tcPr>
          <w:p w14:paraId="36135078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Breakfast</w:t>
            </w:r>
          </w:p>
        </w:tc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2E01E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Avocado–cheese omelet (2–3 eggs, avocado, white cheese, olive oil)</w:t>
            </w:r>
          </w:p>
        </w:tc>
        <w:tc>
          <w:tcPr>
            <w:tcW w:w="1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C8E2D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2 boiled eggs, 1 slice whole-grain bread, 6–7 olives, 2 slices low-fat cheese, tomato &amp; cucumber, unsweetened herbal tea/coffee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745CA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Oatmeal (oats + milk or plant milk), fruit (strawberry or banana), nuts (hazelnut, walnut, almond)</w:t>
            </w:r>
          </w:p>
        </w:tc>
      </w:tr>
      <w:tr w:rsidR="001505D2" w:rsidRPr="001505D2" w14:paraId="4312817A" w14:textId="77777777" w:rsidTr="003D2441">
        <w:trPr>
          <w:trHeight w:val="616"/>
        </w:trPr>
        <w:tc>
          <w:tcPr>
            <w:tcW w:w="650" w:type="pct"/>
            <w:vAlign w:val="center"/>
          </w:tcPr>
          <w:p w14:paraId="41CB4BDD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Snack</w:t>
            </w:r>
          </w:p>
        </w:tc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A2631" w14:textId="43F0F65D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 xml:space="preserve">A handful of raw almonds or walnuts </w:t>
            </w:r>
          </w:p>
        </w:tc>
        <w:tc>
          <w:tcPr>
            <w:tcW w:w="1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7F585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Seasonal fruit, raw nuts, 1 glass kefir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2F9B5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Seasonal fruit, raw pumpkin seeds</w:t>
            </w:r>
          </w:p>
        </w:tc>
      </w:tr>
      <w:tr w:rsidR="001505D2" w:rsidRPr="001505D2" w14:paraId="0D3EAB85" w14:textId="77777777" w:rsidTr="003D2441">
        <w:trPr>
          <w:trHeight w:val="269"/>
        </w:trPr>
        <w:tc>
          <w:tcPr>
            <w:tcW w:w="650" w:type="pct"/>
            <w:vAlign w:val="center"/>
          </w:tcPr>
          <w:p w14:paraId="37FDEE60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EB68A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Grilled salmon salad (greens, cucumber, tomato, olive-oil &amp; lemon dressing)</w:t>
            </w:r>
          </w:p>
        </w:tc>
        <w:tc>
          <w:tcPr>
            <w:tcW w:w="1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D8190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Often omitted in feeding window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011FB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Lentil patties, whole-wheat bread, yogurt, green salad</w:t>
            </w:r>
          </w:p>
        </w:tc>
      </w:tr>
      <w:tr w:rsidR="001505D2" w:rsidRPr="001505D2" w14:paraId="60F510A8" w14:textId="77777777" w:rsidTr="003D2441">
        <w:trPr>
          <w:trHeight w:val="261"/>
        </w:trPr>
        <w:tc>
          <w:tcPr>
            <w:tcW w:w="650" w:type="pct"/>
            <w:vAlign w:val="center"/>
          </w:tcPr>
          <w:p w14:paraId="3846CA62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Dinner</w:t>
            </w:r>
          </w:p>
        </w:tc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EECDE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Butter-sauteed steak + cauliflower puree</w:t>
            </w:r>
          </w:p>
        </w:tc>
        <w:tc>
          <w:tcPr>
            <w:tcW w:w="1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1BD44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100–120 g grilled chicken or fish, green salad, 3 tbsp bulgur pilaf, 1 portion of vegetables cooked in olive oil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6B185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Quinoa salad (quinoa, bell pepper, cucumber, parsley, olive oil–lemon) + roasted vegetables (broccoli, carrot)</w:t>
            </w:r>
          </w:p>
        </w:tc>
      </w:tr>
      <w:tr w:rsidR="001505D2" w:rsidRPr="001505D2" w14:paraId="2D023CA7" w14:textId="77777777" w:rsidTr="003D2441">
        <w:trPr>
          <w:trHeight w:val="880"/>
        </w:trPr>
        <w:tc>
          <w:tcPr>
            <w:tcW w:w="650" w:type="pct"/>
            <w:vAlign w:val="center"/>
          </w:tcPr>
          <w:p w14:paraId="348CF8F7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During Day / Non-Meal Periods</w:t>
            </w:r>
          </w:p>
        </w:tc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7DFD8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Water, unsweetened tea/coffee</w:t>
            </w:r>
          </w:p>
        </w:tc>
        <w:tc>
          <w:tcPr>
            <w:tcW w:w="1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1937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Only non-caloric drinks during fasting (water, sparkling water, black coffee, tea)</w:t>
            </w:r>
          </w:p>
        </w:tc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B3237" w14:textId="77777777" w:rsidR="0092459F" w:rsidRPr="001505D2" w:rsidRDefault="0092459F" w:rsidP="003D244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Water, herbal teas, unsalted nuts</w:t>
            </w:r>
          </w:p>
        </w:tc>
      </w:tr>
    </w:tbl>
    <w:p w14:paraId="49DD8FE2" w14:textId="77777777" w:rsidR="0092459F" w:rsidRPr="001505D2" w:rsidRDefault="0092459F" w:rsidP="0092459F">
      <w:pPr>
        <w:rPr>
          <w:rFonts w:ascii="Times New Roman" w:hAnsi="Times New Roman" w:cs="Times New Roman"/>
        </w:rPr>
      </w:pPr>
      <w:r w:rsidRPr="001505D2">
        <w:rPr>
          <w:rFonts w:ascii="Times New Roman" w:hAnsi="Times New Roman" w:cs="Times New Roman"/>
          <w:b/>
          <w:bCs/>
        </w:rPr>
        <w:t>KD</w:t>
      </w:r>
      <w:r w:rsidRPr="001505D2">
        <w:rPr>
          <w:rFonts w:ascii="Times New Roman" w:hAnsi="Times New Roman" w:cs="Times New Roman"/>
        </w:rPr>
        <w:t xml:space="preserve">: ketogenic diet, </w:t>
      </w:r>
      <w:r w:rsidRPr="001505D2">
        <w:rPr>
          <w:rFonts w:ascii="Times New Roman" w:hAnsi="Times New Roman" w:cs="Times New Roman"/>
          <w:b/>
          <w:bCs/>
        </w:rPr>
        <w:t>IF</w:t>
      </w:r>
      <w:r w:rsidRPr="001505D2">
        <w:rPr>
          <w:rFonts w:ascii="Times New Roman" w:hAnsi="Times New Roman" w:cs="Times New Roman"/>
        </w:rPr>
        <w:t xml:space="preserve">: intermittent fasting 16:8, </w:t>
      </w:r>
      <w:r w:rsidRPr="001505D2">
        <w:rPr>
          <w:rFonts w:ascii="Times New Roman" w:hAnsi="Times New Roman" w:cs="Times New Roman"/>
          <w:b/>
          <w:bCs/>
        </w:rPr>
        <w:t>VD</w:t>
      </w:r>
      <w:r w:rsidRPr="001505D2">
        <w:rPr>
          <w:rFonts w:ascii="Times New Roman" w:hAnsi="Times New Roman" w:cs="Times New Roman"/>
        </w:rPr>
        <w:t>: lacto-ovo vegetarian diet</w:t>
      </w:r>
    </w:p>
    <w:p w14:paraId="4A7A25F8" w14:textId="53E5BA4D" w:rsidR="0092459F" w:rsidRPr="001505D2" w:rsidRDefault="0092459F" w:rsidP="00C87428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D4611" w14:textId="49833AF8" w:rsidR="00F4103B" w:rsidRPr="001505D2" w:rsidRDefault="0092459F" w:rsidP="00C87428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1505D2">
        <w:rPr>
          <w:rFonts w:ascii="Times New Roman" w:hAnsi="Times New Roman" w:cs="Times New Roman"/>
          <w:sz w:val="24"/>
          <w:szCs w:val="24"/>
        </w:rPr>
        <w:br w:type="column"/>
      </w:r>
      <w:r w:rsidR="00911ADF" w:rsidRPr="001505D2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S</w:t>
      </w:r>
      <w:r w:rsidRPr="001505D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11ADF" w:rsidRPr="001505D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359D" w:rsidRPr="001505D2">
        <w:rPr>
          <w:rFonts w:ascii="Times New Roman" w:hAnsi="Times New Roman" w:cs="Times New Roman"/>
          <w:sz w:val="24"/>
          <w:szCs w:val="24"/>
        </w:rPr>
        <w:t xml:space="preserve"> Specifications and analytical characteristics of commercial ELISA kits used for plasma biomarker quantification</w:t>
      </w:r>
    </w:p>
    <w:tbl>
      <w:tblPr>
        <w:tblStyle w:val="TabloKlavuzu1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0"/>
        <w:gridCol w:w="1780"/>
        <w:gridCol w:w="2160"/>
        <w:gridCol w:w="2846"/>
        <w:gridCol w:w="1204"/>
        <w:gridCol w:w="1843"/>
        <w:gridCol w:w="2201"/>
      </w:tblGrid>
      <w:tr w:rsidR="001505D2" w:rsidRPr="001505D2" w14:paraId="490C16C8" w14:textId="77777777" w:rsidTr="00A030CC">
        <w:trPr>
          <w:trHeight w:val="53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099A51" w14:textId="1B5C7B72" w:rsidR="00F4103B" w:rsidRPr="001505D2" w:rsidRDefault="0075359D" w:rsidP="00A030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ELISA Kit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1D39D" w14:textId="657282EF" w:rsidR="00F4103B" w:rsidRPr="001505D2" w:rsidRDefault="0075359D" w:rsidP="00A030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Reactivity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02519" w14:textId="65A461EF" w:rsidR="00F4103B" w:rsidRPr="001505D2" w:rsidRDefault="0075359D" w:rsidP="00A030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Sensitivity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BFB9B" w14:textId="671ABE39" w:rsidR="00F4103B" w:rsidRPr="001505D2" w:rsidRDefault="0075359D" w:rsidP="00A030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Measurement Range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06D1B" w14:textId="1A85F83D" w:rsidR="00F4103B" w:rsidRPr="001505D2" w:rsidRDefault="0075359D" w:rsidP="00A030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CV</w:t>
            </w:r>
            <w:r w:rsidR="00F4103B"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%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69221" w14:textId="1AF68069" w:rsidR="00F4103B" w:rsidRPr="001505D2" w:rsidRDefault="0075359D" w:rsidP="00A030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Catalog No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0D65B" w14:textId="362792C3" w:rsidR="00F4103B" w:rsidRPr="001505D2" w:rsidRDefault="0075359D" w:rsidP="00A030C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Manufacturer (Origin)</w:t>
            </w:r>
          </w:p>
        </w:tc>
      </w:tr>
      <w:tr w:rsidR="001505D2" w:rsidRPr="001505D2" w14:paraId="747A17D4" w14:textId="77777777" w:rsidTr="00C87428">
        <w:trPr>
          <w:trHeight w:val="775"/>
        </w:trPr>
        <w:tc>
          <w:tcPr>
            <w:tcW w:w="703" w:type="pct"/>
            <w:tcBorders>
              <w:top w:val="single" w:sz="4" w:space="0" w:color="auto"/>
            </w:tcBorders>
            <w:vAlign w:val="center"/>
          </w:tcPr>
          <w:p w14:paraId="6FD2D98F" w14:textId="6F5F14D9" w:rsidR="00F4103B" w:rsidRPr="001505D2" w:rsidRDefault="0075359D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Glucose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13A2A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Human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1106E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4.93 ng/mL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04E7D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15.63-1000 ng/mL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FD513" w14:textId="17481193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F272C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DEE33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RE2059R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8127C" w14:textId="7C14634A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Reed Biotech</w:t>
            </w:r>
            <w:r w:rsidR="0075359D" w:rsidRPr="00150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9D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(China)</w:t>
            </w:r>
          </w:p>
        </w:tc>
      </w:tr>
      <w:tr w:rsidR="001505D2" w:rsidRPr="001505D2" w14:paraId="1A6DB901" w14:textId="77777777" w:rsidTr="00C87428">
        <w:trPr>
          <w:trHeight w:val="616"/>
        </w:trPr>
        <w:tc>
          <w:tcPr>
            <w:tcW w:w="703" w:type="pct"/>
            <w:vAlign w:val="center"/>
          </w:tcPr>
          <w:p w14:paraId="0AF118BB" w14:textId="35BFFFA3" w:rsidR="00F4103B" w:rsidRPr="001505D2" w:rsidRDefault="0075359D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Insulin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E6306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Human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9B3A7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0.95 μIU/mL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DB24F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1.56-100μIU/mL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E53B8" w14:textId="6F92890A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F272C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EABF5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RE3153H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D424B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SunRed</w:t>
            </w:r>
          </w:p>
          <w:p w14:paraId="3B17C858" w14:textId="22BD92C3" w:rsidR="0075359D" w:rsidRPr="001505D2" w:rsidRDefault="0075359D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(China)</w:t>
            </w:r>
          </w:p>
        </w:tc>
      </w:tr>
      <w:tr w:rsidR="001505D2" w:rsidRPr="001505D2" w14:paraId="6841AF1B" w14:textId="77777777" w:rsidTr="00C87428">
        <w:trPr>
          <w:trHeight w:val="269"/>
        </w:trPr>
        <w:tc>
          <w:tcPr>
            <w:tcW w:w="703" w:type="pct"/>
            <w:vAlign w:val="center"/>
          </w:tcPr>
          <w:p w14:paraId="7E5F1774" w14:textId="21BEDB12" w:rsidR="00F4103B" w:rsidRPr="001505D2" w:rsidRDefault="0075359D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Adiponectin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3B0E8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Human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68030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18.75 pg/mL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064FD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31.25-2000pg/mL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F168C" w14:textId="311D338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F272C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0F47D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RE2837H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05460" w14:textId="767C655B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Reed Biotech</w:t>
            </w:r>
            <w:r w:rsidR="0075359D" w:rsidRPr="00150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9D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(China)</w:t>
            </w:r>
          </w:p>
        </w:tc>
      </w:tr>
      <w:tr w:rsidR="001505D2" w:rsidRPr="001505D2" w14:paraId="45576D06" w14:textId="77777777" w:rsidTr="00C87428">
        <w:trPr>
          <w:trHeight w:val="261"/>
        </w:trPr>
        <w:tc>
          <w:tcPr>
            <w:tcW w:w="703" w:type="pct"/>
            <w:vAlign w:val="center"/>
          </w:tcPr>
          <w:p w14:paraId="3AE77C8B" w14:textId="31E706A0" w:rsidR="00F4103B" w:rsidRPr="001505D2" w:rsidRDefault="0075359D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  <w:r w:rsidR="00F4103B"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risin (FDNC5)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1C340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Human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C5787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46.88 pg/mL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69163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78.13-5000 pg/mL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45769" w14:textId="21B58979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F272C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A25D2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RE2836R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9B87C" w14:textId="46E9DA4B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Reed Biotech</w:t>
            </w:r>
            <w:r w:rsidR="0075359D" w:rsidRPr="00150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9D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(China)</w:t>
            </w:r>
          </w:p>
        </w:tc>
      </w:tr>
      <w:tr w:rsidR="001505D2" w:rsidRPr="001505D2" w14:paraId="411A4C67" w14:textId="77777777" w:rsidTr="00C87428">
        <w:trPr>
          <w:trHeight w:val="880"/>
        </w:trPr>
        <w:tc>
          <w:tcPr>
            <w:tcW w:w="703" w:type="pct"/>
            <w:vAlign w:val="center"/>
          </w:tcPr>
          <w:p w14:paraId="45FE624F" w14:textId="06F5EDBD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</w:t>
            </w:r>
            <w:r w:rsidR="0075359D"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</w:t>
            </w: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ostatin</w:t>
            </w:r>
          </w:p>
        </w:tc>
        <w:tc>
          <w:tcPr>
            <w:tcW w:w="6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E5674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Human</w:t>
            </w:r>
          </w:p>
        </w:tc>
        <w:tc>
          <w:tcPr>
            <w:tcW w:w="7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76D3F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0.47 ng/mL</w:t>
            </w:r>
          </w:p>
          <w:p w14:paraId="1DC6B9D8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45089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079-50 ng/mL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280AB" w14:textId="1A6248CE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F272C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F055A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RE1833H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6D1062" w14:textId="23261BAB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Reed Biotech</w:t>
            </w:r>
            <w:r w:rsidR="0075359D" w:rsidRPr="00150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9D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(China)</w:t>
            </w:r>
          </w:p>
        </w:tc>
      </w:tr>
      <w:tr w:rsidR="001505D2" w:rsidRPr="001505D2" w14:paraId="56857BDF" w14:textId="77777777" w:rsidTr="00C87428">
        <w:trPr>
          <w:trHeight w:val="562"/>
        </w:trPr>
        <w:tc>
          <w:tcPr>
            <w:tcW w:w="703" w:type="pct"/>
            <w:vAlign w:val="center"/>
          </w:tcPr>
          <w:p w14:paraId="28F1EC3A" w14:textId="23AE1553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IGF-1</w:t>
            </w:r>
          </w:p>
        </w:tc>
        <w:tc>
          <w:tcPr>
            <w:tcW w:w="635" w:type="pct"/>
            <w:tcBorders>
              <w:top w:val="single" w:sz="4" w:space="0" w:color="auto"/>
            </w:tcBorders>
            <w:vAlign w:val="center"/>
          </w:tcPr>
          <w:p w14:paraId="64003A9F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Human</w:t>
            </w:r>
          </w:p>
        </w:tc>
        <w:tc>
          <w:tcPr>
            <w:tcW w:w="771" w:type="pct"/>
            <w:tcBorders>
              <w:top w:val="single" w:sz="4" w:space="0" w:color="auto"/>
            </w:tcBorders>
            <w:vAlign w:val="center"/>
          </w:tcPr>
          <w:p w14:paraId="77D5BF86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0.94 ng/mL</w:t>
            </w:r>
          </w:p>
        </w:tc>
        <w:tc>
          <w:tcPr>
            <w:tcW w:w="1016" w:type="pct"/>
            <w:tcBorders>
              <w:top w:val="single" w:sz="4" w:space="0" w:color="auto"/>
            </w:tcBorders>
            <w:vAlign w:val="center"/>
          </w:tcPr>
          <w:p w14:paraId="5E2168BF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1.57-100ng/mL</w:t>
            </w:r>
          </w:p>
        </w:tc>
        <w:tc>
          <w:tcPr>
            <w:tcW w:w="430" w:type="pct"/>
            <w:tcBorders>
              <w:top w:val="single" w:sz="4" w:space="0" w:color="auto"/>
            </w:tcBorders>
            <w:vAlign w:val="center"/>
          </w:tcPr>
          <w:p w14:paraId="42BC44F9" w14:textId="5FA722CA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="003F272C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14:paraId="4BAED947" w14:textId="77777777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hAnsi="Times New Roman" w:cs="Times New Roman"/>
                <w:sz w:val="24"/>
                <w:szCs w:val="24"/>
              </w:rPr>
              <w:t>RE2863H</w:t>
            </w:r>
          </w:p>
        </w:tc>
        <w:tc>
          <w:tcPr>
            <w:tcW w:w="786" w:type="pct"/>
            <w:tcBorders>
              <w:top w:val="single" w:sz="4" w:space="0" w:color="auto"/>
            </w:tcBorders>
            <w:vAlign w:val="center"/>
          </w:tcPr>
          <w:p w14:paraId="0DD243F3" w14:textId="3640673F" w:rsidR="00F4103B" w:rsidRPr="001505D2" w:rsidRDefault="00F4103B" w:rsidP="00C8742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Reed Biotech</w:t>
            </w:r>
            <w:r w:rsidR="0075359D" w:rsidRPr="00150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9D" w:rsidRPr="001505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(China)</w:t>
            </w:r>
          </w:p>
        </w:tc>
      </w:tr>
    </w:tbl>
    <w:p w14:paraId="23AED40C" w14:textId="485E5EA5" w:rsidR="00F1005A" w:rsidRPr="001505D2" w:rsidRDefault="0075359D">
      <w:pPr>
        <w:rPr>
          <w:rFonts w:ascii="Times New Roman" w:hAnsi="Times New Roman" w:cs="Times New Roman"/>
        </w:rPr>
      </w:pPr>
      <w:r w:rsidRPr="001505D2">
        <w:rPr>
          <w:rFonts w:ascii="Times New Roman" w:hAnsi="Times New Roman" w:cs="Times New Roman"/>
          <w:b/>
          <w:bCs/>
        </w:rPr>
        <w:t>ELISA</w:t>
      </w:r>
      <w:r w:rsidRPr="001505D2">
        <w:rPr>
          <w:rFonts w:ascii="Times New Roman" w:hAnsi="Times New Roman" w:cs="Times New Roman"/>
        </w:rPr>
        <w:t>: Enzyme-</w:t>
      </w:r>
      <w:r w:rsidR="00DA7148" w:rsidRPr="001505D2">
        <w:rPr>
          <w:rFonts w:ascii="Times New Roman" w:hAnsi="Times New Roman" w:cs="Times New Roman"/>
        </w:rPr>
        <w:t>l</w:t>
      </w:r>
      <w:r w:rsidRPr="001505D2">
        <w:rPr>
          <w:rFonts w:ascii="Times New Roman" w:hAnsi="Times New Roman" w:cs="Times New Roman"/>
        </w:rPr>
        <w:t xml:space="preserve">inked </w:t>
      </w:r>
      <w:r w:rsidR="00DA7148" w:rsidRPr="001505D2">
        <w:rPr>
          <w:rFonts w:ascii="Times New Roman" w:hAnsi="Times New Roman" w:cs="Times New Roman"/>
        </w:rPr>
        <w:t>i</w:t>
      </w:r>
      <w:r w:rsidRPr="001505D2">
        <w:rPr>
          <w:rFonts w:ascii="Times New Roman" w:hAnsi="Times New Roman" w:cs="Times New Roman"/>
        </w:rPr>
        <w:t xml:space="preserve">mmunosorbent </w:t>
      </w:r>
      <w:r w:rsidR="00DA7148" w:rsidRPr="001505D2">
        <w:rPr>
          <w:rFonts w:ascii="Times New Roman" w:hAnsi="Times New Roman" w:cs="Times New Roman"/>
        </w:rPr>
        <w:t>a</w:t>
      </w:r>
      <w:r w:rsidRPr="001505D2">
        <w:rPr>
          <w:rFonts w:ascii="Times New Roman" w:hAnsi="Times New Roman" w:cs="Times New Roman"/>
        </w:rPr>
        <w:t xml:space="preserve">ssay, </w:t>
      </w:r>
      <w:r w:rsidRPr="001505D2">
        <w:rPr>
          <w:rFonts w:ascii="Times New Roman" w:hAnsi="Times New Roman" w:cs="Times New Roman"/>
          <w:b/>
          <w:bCs/>
        </w:rPr>
        <w:t>CV:</w:t>
      </w:r>
      <w:r w:rsidRPr="001505D2">
        <w:rPr>
          <w:rFonts w:ascii="Times New Roman" w:hAnsi="Times New Roman" w:cs="Times New Roman"/>
        </w:rPr>
        <w:t xml:space="preserve"> Coefficient of </w:t>
      </w:r>
      <w:r w:rsidR="00DA7148" w:rsidRPr="001505D2">
        <w:rPr>
          <w:rFonts w:ascii="Times New Roman" w:hAnsi="Times New Roman" w:cs="Times New Roman"/>
        </w:rPr>
        <w:t>v</w:t>
      </w:r>
      <w:r w:rsidRPr="001505D2">
        <w:rPr>
          <w:rFonts w:ascii="Times New Roman" w:hAnsi="Times New Roman" w:cs="Times New Roman"/>
        </w:rPr>
        <w:t xml:space="preserve">ariation, </w:t>
      </w:r>
      <w:r w:rsidRPr="001505D2">
        <w:rPr>
          <w:rFonts w:ascii="Times New Roman" w:hAnsi="Times New Roman" w:cs="Times New Roman"/>
          <w:b/>
          <w:bCs/>
        </w:rPr>
        <w:t>IGF-1</w:t>
      </w:r>
      <w:r w:rsidRPr="001505D2">
        <w:rPr>
          <w:rFonts w:ascii="Times New Roman" w:hAnsi="Times New Roman" w:cs="Times New Roman"/>
        </w:rPr>
        <w:t>: Insulin-</w:t>
      </w:r>
      <w:r w:rsidR="00DA7148" w:rsidRPr="001505D2">
        <w:rPr>
          <w:rFonts w:ascii="Times New Roman" w:hAnsi="Times New Roman" w:cs="Times New Roman"/>
        </w:rPr>
        <w:t>l</w:t>
      </w:r>
      <w:r w:rsidRPr="001505D2">
        <w:rPr>
          <w:rFonts w:ascii="Times New Roman" w:hAnsi="Times New Roman" w:cs="Times New Roman"/>
        </w:rPr>
        <w:t xml:space="preserve">ike </w:t>
      </w:r>
      <w:r w:rsidR="00DA7148" w:rsidRPr="001505D2">
        <w:rPr>
          <w:rFonts w:ascii="Times New Roman" w:hAnsi="Times New Roman" w:cs="Times New Roman"/>
        </w:rPr>
        <w:t>g</w:t>
      </w:r>
      <w:r w:rsidRPr="001505D2">
        <w:rPr>
          <w:rFonts w:ascii="Times New Roman" w:hAnsi="Times New Roman" w:cs="Times New Roman"/>
        </w:rPr>
        <w:t xml:space="preserve">rowth </w:t>
      </w:r>
      <w:r w:rsidR="00DA7148" w:rsidRPr="001505D2">
        <w:rPr>
          <w:rFonts w:ascii="Times New Roman" w:hAnsi="Times New Roman" w:cs="Times New Roman"/>
        </w:rPr>
        <w:t>f</w:t>
      </w:r>
      <w:r w:rsidRPr="001505D2">
        <w:rPr>
          <w:rFonts w:ascii="Times New Roman" w:hAnsi="Times New Roman" w:cs="Times New Roman"/>
        </w:rPr>
        <w:t>actor 1</w:t>
      </w:r>
    </w:p>
    <w:p w14:paraId="3066316E" w14:textId="3ACEB9FB" w:rsidR="00F1005A" w:rsidRPr="001505D2" w:rsidRDefault="00F1005A" w:rsidP="00F1005A">
      <w:pPr>
        <w:rPr>
          <w:rFonts w:ascii="Times New Roman" w:hAnsi="Times New Roman" w:cs="Times New Roman"/>
        </w:rPr>
      </w:pPr>
    </w:p>
    <w:sectPr w:rsidR="00F1005A" w:rsidRPr="001505D2" w:rsidSect="001505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AA1D6" w14:textId="77777777" w:rsidR="000457AF" w:rsidRDefault="000457AF" w:rsidP="0092459F">
      <w:r>
        <w:separator/>
      </w:r>
    </w:p>
  </w:endnote>
  <w:endnote w:type="continuationSeparator" w:id="0">
    <w:p w14:paraId="46398A4F" w14:textId="77777777" w:rsidR="000457AF" w:rsidRDefault="000457AF" w:rsidP="0092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685C52" w14:textId="77777777" w:rsidR="000457AF" w:rsidRDefault="000457AF" w:rsidP="0092459F">
      <w:r>
        <w:separator/>
      </w:r>
    </w:p>
  </w:footnote>
  <w:footnote w:type="continuationSeparator" w:id="0">
    <w:p w14:paraId="13054256" w14:textId="77777777" w:rsidR="000457AF" w:rsidRDefault="000457AF" w:rsidP="00924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50"/>
    <w:rsid w:val="000457AF"/>
    <w:rsid w:val="000F7C11"/>
    <w:rsid w:val="001505D2"/>
    <w:rsid w:val="0015190E"/>
    <w:rsid w:val="001846B1"/>
    <w:rsid w:val="00187708"/>
    <w:rsid w:val="001E5D17"/>
    <w:rsid w:val="00282D8D"/>
    <w:rsid w:val="00311F6C"/>
    <w:rsid w:val="00361338"/>
    <w:rsid w:val="003D0DB4"/>
    <w:rsid w:val="003F272C"/>
    <w:rsid w:val="00451383"/>
    <w:rsid w:val="005B6050"/>
    <w:rsid w:val="00683265"/>
    <w:rsid w:val="0075359D"/>
    <w:rsid w:val="007E185E"/>
    <w:rsid w:val="008C0937"/>
    <w:rsid w:val="008C4B6F"/>
    <w:rsid w:val="008F205B"/>
    <w:rsid w:val="00911ADF"/>
    <w:rsid w:val="0092459F"/>
    <w:rsid w:val="00933105"/>
    <w:rsid w:val="0096690C"/>
    <w:rsid w:val="00A030CC"/>
    <w:rsid w:val="00AA79E9"/>
    <w:rsid w:val="00AA7E6B"/>
    <w:rsid w:val="00B814A7"/>
    <w:rsid w:val="00BB0CBB"/>
    <w:rsid w:val="00BE36F4"/>
    <w:rsid w:val="00C202C9"/>
    <w:rsid w:val="00C87428"/>
    <w:rsid w:val="00DA7148"/>
    <w:rsid w:val="00E11662"/>
    <w:rsid w:val="00E36FDE"/>
    <w:rsid w:val="00EB7B07"/>
    <w:rsid w:val="00EE3F5E"/>
    <w:rsid w:val="00EF47F1"/>
    <w:rsid w:val="00F1005A"/>
    <w:rsid w:val="00F4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B189C"/>
  <w15:chartTrackingRefBased/>
  <w15:docId w15:val="{923BC7F7-2112-4534-81AC-6892660F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9E9"/>
    <w:pPr>
      <w:spacing w:after="0" w:line="240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60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0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05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05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05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050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050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050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050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05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0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05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05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05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0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6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05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6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05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6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05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605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05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05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050"/>
    <w:rPr>
      <w:b/>
      <w:bCs/>
      <w:smallCaps/>
      <w:color w:val="2E74B5" w:themeColor="accent1" w:themeShade="BF"/>
      <w:spacing w:val="5"/>
    </w:rPr>
  </w:style>
  <w:style w:type="paragraph" w:customStyle="1" w:styleId="WW-NormalWeb1">
    <w:name w:val="WW-Normal (Web)1"/>
    <w:basedOn w:val="Normal"/>
    <w:rsid w:val="00AA79E9"/>
    <w:pPr>
      <w:spacing w:before="28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ListTable6Colorful-Accent6">
    <w:name w:val="List Table 6 Colorful Accent 6"/>
    <w:basedOn w:val="TableNormal"/>
    <w:uiPriority w:val="51"/>
    <w:rsid w:val="00AA79E9"/>
    <w:pPr>
      <w:spacing w:after="0" w:line="240" w:lineRule="auto"/>
    </w:pPr>
    <w:rPr>
      <w:color w:val="538135" w:themeColor="accent6" w:themeShade="BF"/>
      <w:kern w:val="0"/>
      <w14:ligatures w14:val="non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Light">
    <w:name w:val="Grid Table Light"/>
    <w:basedOn w:val="TableNormal"/>
    <w:uiPriority w:val="40"/>
    <w:rsid w:val="00AA79E9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oKlavuzu1">
    <w:name w:val="Tablo Kılavuzu1"/>
    <w:basedOn w:val="TableNormal"/>
    <w:next w:val="TableGrid"/>
    <w:uiPriority w:val="59"/>
    <w:rsid w:val="00F410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41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E5D1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245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459F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245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459F"/>
    <w:rPr>
      <w:kern w:val="0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D0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iptoyoun@kookmin.ac.k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kbulut@firat.edu.t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Vijay Bhuvaneshwari Kaliyaperumal</cp:lastModifiedBy>
  <cp:revision>48</cp:revision>
  <dcterms:created xsi:type="dcterms:W3CDTF">2025-09-28T18:22:00Z</dcterms:created>
  <dcterms:modified xsi:type="dcterms:W3CDTF">2026-07-30T12:17:00Z</dcterms:modified>
</cp:coreProperties>
</file>