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3685"/>
        <w:gridCol w:w="2263"/>
      </w:tblGrid>
      <w:tr w:rsidR="002E6AD7" w:rsidRPr="00EA15F4" w14:paraId="38BC0FD2" w14:textId="77777777" w:rsidTr="00EA15F4">
        <w:tc>
          <w:tcPr>
            <w:tcW w:w="9062" w:type="dxa"/>
            <w:gridSpan w:val="3"/>
            <w:tcBorders>
              <w:bottom w:val="single" w:sz="18" w:space="0" w:color="auto"/>
            </w:tcBorders>
            <w:vAlign w:val="center"/>
          </w:tcPr>
          <w:p w14:paraId="0801663E" w14:textId="432BF8FF" w:rsidR="002E6AD7" w:rsidRPr="00EA15F4" w:rsidRDefault="00EA15F4" w:rsidP="00EA15F4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Supplementary </w:t>
            </w:r>
            <w:r w:rsidR="003D4631" w:rsidRPr="00EA15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Table </w:t>
            </w:r>
            <w:r w:rsidR="00107A9B" w:rsidRPr="00EA15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="00AD023A" w:rsidRPr="00EA15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3D4631" w:rsidRPr="00EA15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="000901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2E6AD7" w:rsidRPr="00EA15F4">
              <w:rPr>
                <w:rFonts w:ascii="Times New Roman" w:hAnsi="Times New Roman" w:cs="Times New Roman"/>
                <w:sz w:val="20"/>
                <w:szCs w:val="20"/>
              </w:rPr>
              <w:t>Baseline characteristics of the study population</w:t>
            </w:r>
          </w:p>
        </w:tc>
      </w:tr>
      <w:tr w:rsidR="006B6CD9" w:rsidRPr="00EA15F4" w14:paraId="6CB90284" w14:textId="77777777" w:rsidTr="00EA15F4">
        <w:trPr>
          <w:trHeight w:val="442"/>
        </w:trPr>
        <w:tc>
          <w:tcPr>
            <w:tcW w:w="6799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25D114D" w14:textId="30FF1D4D" w:rsidR="006B6CD9" w:rsidRPr="00EA15F4" w:rsidRDefault="00DF3307" w:rsidP="00EA15F4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Patient characteristic</w:t>
            </w:r>
          </w:p>
        </w:tc>
        <w:tc>
          <w:tcPr>
            <w:tcW w:w="226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76D71F0" w14:textId="06BE8861" w:rsidR="006B6CD9" w:rsidRPr="00EA15F4" w:rsidRDefault="000E3866" w:rsidP="00EA15F4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All patients</w:t>
            </w:r>
            <w:r w:rsidR="00DF3307" w:rsidRPr="00EA15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(n=1529)</w:t>
            </w:r>
          </w:p>
        </w:tc>
      </w:tr>
      <w:tr w:rsidR="006B6CD9" w:rsidRPr="00EA15F4" w14:paraId="3B368201" w14:textId="77777777" w:rsidTr="00EA15F4">
        <w:tc>
          <w:tcPr>
            <w:tcW w:w="6799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1127C33" w14:textId="0259DE62" w:rsidR="006B6CD9" w:rsidRPr="00EA15F4" w:rsidRDefault="006B6CD9" w:rsidP="00EA15F4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Age</w:t>
            </w:r>
            <w:r w:rsidR="004D3114" w:rsidRPr="00EA15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median [IQR]</w:t>
            </w:r>
          </w:p>
        </w:tc>
        <w:tc>
          <w:tcPr>
            <w:tcW w:w="226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D337C5A" w14:textId="1C8CE964" w:rsidR="006B6CD9" w:rsidRPr="00EA15F4" w:rsidRDefault="004E693B" w:rsidP="00EA15F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77 (</w:t>
            </w:r>
            <w:r w:rsidR="004D3114" w:rsidRPr="00EA15F4">
              <w:rPr>
                <w:rFonts w:ascii="Times New Roman" w:hAnsi="Times New Roman" w:cs="Times New Roman"/>
                <w:sz w:val="20"/>
                <w:szCs w:val="20"/>
              </w:rPr>
              <w:t>70-83</w:t>
            </w: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B6CD9" w:rsidRPr="00EA15F4" w14:paraId="2A2D86BA" w14:textId="77777777" w:rsidTr="00EA15F4">
        <w:tc>
          <w:tcPr>
            <w:tcW w:w="3114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5263D33" w14:textId="37273CE8" w:rsidR="006B6CD9" w:rsidRPr="00EA15F4" w:rsidRDefault="006B6CD9" w:rsidP="00EA15F4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Age group</w:t>
            </w:r>
          </w:p>
        </w:tc>
        <w:tc>
          <w:tcPr>
            <w:tcW w:w="3685" w:type="dxa"/>
            <w:tcBorders>
              <w:top w:val="single" w:sz="18" w:space="0" w:color="auto"/>
            </w:tcBorders>
            <w:vAlign w:val="center"/>
          </w:tcPr>
          <w:p w14:paraId="1706A964" w14:textId="6EB724E7" w:rsidR="006B6CD9" w:rsidRPr="00EA15F4" w:rsidRDefault="006B6CD9" w:rsidP="00EA15F4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65–74 years</w:t>
            </w:r>
          </w:p>
        </w:tc>
        <w:tc>
          <w:tcPr>
            <w:tcW w:w="2263" w:type="dxa"/>
            <w:tcBorders>
              <w:top w:val="single" w:sz="18" w:space="0" w:color="auto"/>
            </w:tcBorders>
            <w:vAlign w:val="center"/>
          </w:tcPr>
          <w:p w14:paraId="759D2F53" w14:textId="68CAA40C" w:rsidR="0056555E" w:rsidRPr="00EA15F4" w:rsidRDefault="0056555E" w:rsidP="00EA15F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634 (41</w:t>
            </w:r>
            <w:r w:rsidR="00C845B2" w:rsidRPr="00EA15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5%)</w:t>
            </w:r>
          </w:p>
        </w:tc>
      </w:tr>
      <w:tr w:rsidR="006B6CD9" w:rsidRPr="00EA15F4" w14:paraId="2A7C0499" w14:textId="77777777" w:rsidTr="00EA15F4">
        <w:tc>
          <w:tcPr>
            <w:tcW w:w="3114" w:type="dxa"/>
            <w:vMerge/>
            <w:tcBorders>
              <w:bottom w:val="single" w:sz="18" w:space="0" w:color="auto"/>
            </w:tcBorders>
            <w:vAlign w:val="center"/>
          </w:tcPr>
          <w:p w14:paraId="2F9665E9" w14:textId="771B562F" w:rsidR="006B6CD9" w:rsidRPr="00EA15F4" w:rsidRDefault="006B6CD9" w:rsidP="00EA15F4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37D07B67" w14:textId="030FAA08" w:rsidR="006B6CD9" w:rsidRPr="00EA15F4" w:rsidRDefault="006B6CD9" w:rsidP="00EA15F4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75–84 years</w:t>
            </w:r>
          </w:p>
        </w:tc>
        <w:tc>
          <w:tcPr>
            <w:tcW w:w="2263" w:type="dxa"/>
            <w:vAlign w:val="center"/>
          </w:tcPr>
          <w:p w14:paraId="541AFD80" w14:textId="5B5EBB02" w:rsidR="006B6CD9" w:rsidRPr="00EA15F4" w:rsidRDefault="0056555E" w:rsidP="00EA15F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592 (38</w:t>
            </w:r>
            <w:r w:rsidR="00C845B2" w:rsidRPr="00EA15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7%)</w:t>
            </w:r>
          </w:p>
        </w:tc>
      </w:tr>
      <w:tr w:rsidR="006B6CD9" w:rsidRPr="00EA15F4" w14:paraId="537C4D4C" w14:textId="77777777" w:rsidTr="00EA15F4">
        <w:tc>
          <w:tcPr>
            <w:tcW w:w="3114" w:type="dxa"/>
            <w:vMerge/>
            <w:tcBorders>
              <w:bottom w:val="single" w:sz="18" w:space="0" w:color="auto"/>
            </w:tcBorders>
            <w:vAlign w:val="center"/>
          </w:tcPr>
          <w:p w14:paraId="72C9270A" w14:textId="6EC646BA" w:rsidR="006B6CD9" w:rsidRPr="00EA15F4" w:rsidRDefault="006B6CD9" w:rsidP="00EA15F4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tcBorders>
              <w:bottom w:val="single" w:sz="18" w:space="0" w:color="auto"/>
            </w:tcBorders>
            <w:vAlign w:val="center"/>
          </w:tcPr>
          <w:p w14:paraId="29EB9316" w14:textId="0AFAAEFB" w:rsidR="006B6CD9" w:rsidRPr="00EA15F4" w:rsidRDefault="006B6CD9" w:rsidP="00EA15F4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≥85 years</w:t>
            </w:r>
          </w:p>
        </w:tc>
        <w:tc>
          <w:tcPr>
            <w:tcW w:w="2263" w:type="dxa"/>
            <w:tcBorders>
              <w:bottom w:val="single" w:sz="18" w:space="0" w:color="auto"/>
            </w:tcBorders>
            <w:vAlign w:val="center"/>
          </w:tcPr>
          <w:p w14:paraId="4D766E8F" w14:textId="152B2B48" w:rsidR="006B6CD9" w:rsidRPr="00EA15F4" w:rsidRDefault="0056555E" w:rsidP="00EA15F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303 (19</w:t>
            </w:r>
            <w:r w:rsidR="00C845B2" w:rsidRPr="00EA15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8%)</w:t>
            </w:r>
          </w:p>
        </w:tc>
      </w:tr>
      <w:tr w:rsidR="00784938" w:rsidRPr="00EA15F4" w14:paraId="381A351F" w14:textId="77777777" w:rsidTr="00EA15F4">
        <w:tc>
          <w:tcPr>
            <w:tcW w:w="3114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A221666" w14:textId="5AA980E8" w:rsidR="00784938" w:rsidRPr="00EA15F4" w:rsidRDefault="00784938" w:rsidP="00EA15F4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Age group</w:t>
            </w:r>
          </w:p>
        </w:tc>
        <w:tc>
          <w:tcPr>
            <w:tcW w:w="3685" w:type="dxa"/>
            <w:tcBorders>
              <w:top w:val="single" w:sz="18" w:space="0" w:color="auto"/>
            </w:tcBorders>
            <w:vAlign w:val="center"/>
          </w:tcPr>
          <w:p w14:paraId="38C22EFB" w14:textId="5446C55A" w:rsidR="00784938" w:rsidRPr="00EA15F4" w:rsidRDefault="00784938" w:rsidP="00EA15F4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&lt;80 years</w:t>
            </w:r>
          </w:p>
        </w:tc>
        <w:tc>
          <w:tcPr>
            <w:tcW w:w="2263" w:type="dxa"/>
            <w:tcBorders>
              <w:top w:val="single" w:sz="18" w:space="0" w:color="auto"/>
            </w:tcBorders>
            <w:vAlign w:val="center"/>
          </w:tcPr>
          <w:p w14:paraId="0C912A8E" w14:textId="61926454" w:rsidR="00784938" w:rsidRPr="00EA15F4" w:rsidRDefault="00C21828" w:rsidP="00EA15F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  <w:r w:rsidR="00625C9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 xml:space="preserve"> (62</w:t>
            </w:r>
            <w:r w:rsidR="00C845B2" w:rsidRPr="00EA15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25C9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784938" w:rsidRPr="00EA15F4" w14:paraId="7FB52641" w14:textId="77777777" w:rsidTr="00EA15F4">
        <w:tc>
          <w:tcPr>
            <w:tcW w:w="3114" w:type="dxa"/>
            <w:vMerge/>
            <w:tcBorders>
              <w:bottom w:val="single" w:sz="18" w:space="0" w:color="auto"/>
            </w:tcBorders>
            <w:vAlign w:val="center"/>
          </w:tcPr>
          <w:p w14:paraId="7C1CF053" w14:textId="77777777" w:rsidR="00784938" w:rsidRPr="00EA15F4" w:rsidRDefault="00784938" w:rsidP="00EA15F4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tcBorders>
              <w:bottom w:val="single" w:sz="18" w:space="0" w:color="auto"/>
            </w:tcBorders>
            <w:vAlign w:val="center"/>
          </w:tcPr>
          <w:p w14:paraId="7D3C8860" w14:textId="7299DBC9" w:rsidR="00784938" w:rsidRPr="00EA15F4" w:rsidRDefault="00784938" w:rsidP="00EA15F4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≥80 years</w:t>
            </w:r>
          </w:p>
        </w:tc>
        <w:tc>
          <w:tcPr>
            <w:tcW w:w="2263" w:type="dxa"/>
            <w:tcBorders>
              <w:bottom w:val="single" w:sz="18" w:space="0" w:color="auto"/>
            </w:tcBorders>
            <w:vAlign w:val="center"/>
          </w:tcPr>
          <w:p w14:paraId="1648BE31" w14:textId="07A102E8" w:rsidR="00784938" w:rsidRPr="00EA15F4" w:rsidRDefault="00C21828" w:rsidP="00EA15F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  <w:r w:rsidR="00625C9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 xml:space="preserve"> (37</w:t>
            </w:r>
            <w:r w:rsidR="00C845B2" w:rsidRPr="00EA15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25C9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784938" w:rsidRPr="00EA15F4" w14:paraId="77CC0B66" w14:textId="77777777" w:rsidTr="00EA15F4">
        <w:tc>
          <w:tcPr>
            <w:tcW w:w="311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7E2B3ED" w14:textId="5B9FAC6B" w:rsidR="00784938" w:rsidRPr="00EA15F4" w:rsidRDefault="00784938" w:rsidP="00EA15F4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Gender</w:t>
            </w:r>
          </w:p>
        </w:tc>
        <w:tc>
          <w:tcPr>
            <w:tcW w:w="3685" w:type="dxa"/>
            <w:tcBorders>
              <w:top w:val="single" w:sz="18" w:space="0" w:color="auto"/>
            </w:tcBorders>
            <w:vAlign w:val="center"/>
          </w:tcPr>
          <w:p w14:paraId="7F1D6BD4" w14:textId="20D88875" w:rsidR="00784938" w:rsidRPr="00EA15F4" w:rsidRDefault="00784938" w:rsidP="00EA15F4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2263" w:type="dxa"/>
            <w:tcBorders>
              <w:top w:val="single" w:sz="18" w:space="0" w:color="auto"/>
            </w:tcBorders>
            <w:vAlign w:val="center"/>
          </w:tcPr>
          <w:p w14:paraId="26BE90F7" w14:textId="3AC18012" w:rsidR="00784938" w:rsidRPr="00EA15F4" w:rsidRDefault="00784938" w:rsidP="00EA15F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848 (55</w:t>
            </w:r>
            <w:r w:rsidR="00C845B2" w:rsidRPr="00EA15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5%)</w:t>
            </w:r>
          </w:p>
        </w:tc>
      </w:tr>
      <w:tr w:rsidR="00784938" w:rsidRPr="00EA15F4" w14:paraId="2FED2BFF" w14:textId="77777777" w:rsidTr="00EA15F4">
        <w:tc>
          <w:tcPr>
            <w:tcW w:w="3114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2AE4548" w14:textId="17A5571F" w:rsidR="00784938" w:rsidRPr="00EA15F4" w:rsidRDefault="00784938" w:rsidP="00EA15F4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Pre-ICU living arrangements</w:t>
            </w:r>
          </w:p>
        </w:tc>
        <w:tc>
          <w:tcPr>
            <w:tcW w:w="3685" w:type="dxa"/>
            <w:tcBorders>
              <w:top w:val="single" w:sz="18" w:space="0" w:color="auto"/>
            </w:tcBorders>
            <w:vAlign w:val="center"/>
          </w:tcPr>
          <w:p w14:paraId="52A4D1D8" w14:textId="0712B9CB" w:rsidR="00784938" w:rsidRPr="00EA15F4" w:rsidRDefault="00784938" w:rsidP="00EA15F4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Living independently at home</w:t>
            </w:r>
          </w:p>
        </w:tc>
        <w:tc>
          <w:tcPr>
            <w:tcW w:w="2263" w:type="dxa"/>
            <w:tcBorders>
              <w:top w:val="single" w:sz="18" w:space="0" w:color="auto"/>
            </w:tcBorders>
            <w:vAlign w:val="center"/>
          </w:tcPr>
          <w:p w14:paraId="18131A85" w14:textId="79BC02A7" w:rsidR="00784938" w:rsidRPr="00EA15F4" w:rsidRDefault="00784938" w:rsidP="00EA15F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883 (57</w:t>
            </w:r>
            <w:r w:rsidR="00C845B2" w:rsidRPr="00EA15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8%)</w:t>
            </w:r>
          </w:p>
        </w:tc>
      </w:tr>
      <w:tr w:rsidR="00784938" w:rsidRPr="00EA15F4" w14:paraId="67A7E09D" w14:textId="77777777" w:rsidTr="00EA15F4">
        <w:tc>
          <w:tcPr>
            <w:tcW w:w="3114" w:type="dxa"/>
            <w:vMerge/>
            <w:tcBorders>
              <w:bottom w:val="single" w:sz="18" w:space="0" w:color="auto"/>
            </w:tcBorders>
            <w:vAlign w:val="center"/>
          </w:tcPr>
          <w:p w14:paraId="38BD9AA5" w14:textId="77777777" w:rsidR="00784938" w:rsidRPr="00EA15F4" w:rsidRDefault="00784938" w:rsidP="00EA15F4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5CE290F1" w14:textId="683DF6C6" w:rsidR="00784938" w:rsidRPr="00EA15F4" w:rsidRDefault="00784938" w:rsidP="00EA15F4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Living with children/family</w:t>
            </w:r>
          </w:p>
        </w:tc>
        <w:tc>
          <w:tcPr>
            <w:tcW w:w="2263" w:type="dxa"/>
            <w:vAlign w:val="center"/>
          </w:tcPr>
          <w:p w14:paraId="7ADF680E" w14:textId="7BD1EA00" w:rsidR="00784938" w:rsidRPr="00EA15F4" w:rsidRDefault="00784938" w:rsidP="00EA15F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548 (35</w:t>
            </w:r>
            <w:r w:rsidR="00C845B2" w:rsidRPr="00EA15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8%)</w:t>
            </w:r>
          </w:p>
        </w:tc>
      </w:tr>
      <w:tr w:rsidR="00784938" w:rsidRPr="00EA15F4" w14:paraId="4D6656A5" w14:textId="77777777" w:rsidTr="00EA15F4">
        <w:tc>
          <w:tcPr>
            <w:tcW w:w="3114" w:type="dxa"/>
            <w:vMerge/>
            <w:vAlign w:val="center"/>
          </w:tcPr>
          <w:p w14:paraId="61200673" w14:textId="77777777" w:rsidR="00784938" w:rsidRPr="00EA15F4" w:rsidRDefault="00784938" w:rsidP="00EA15F4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24A45D2B" w14:textId="771D6453" w:rsidR="00784938" w:rsidRPr="00EA15F4" w:rsidRDefault="00784938" w:rsidP="00EA15F4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Nursing home</w:t>
            </w:r>
          </w:p>
        </w:tc>
        <w:tc>
          <w:tcPr>
            <w:tcW w:w="2263" w:type="dxa"/>
            <w:vAlign w:val="center"/>
          </w:tcPr>
          <w:p w14:paraId="509709F8" w14:textId="24ADF339" w:rsidR="00784938" w:rsidRPr="00EA15F4" w:rsidRDefault="00784938" w:rsidP="00EA15F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98 (6</w:t>
            </w:r>
            <w:r w:rsidR="00C845B2" w:rsidRPr="00EA15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4%)</w:t>
            </w:r>
          </w:p>
        </w:tc>
      </w:tr>
      <w:tr w:rsidR="00784938" w:rsidRPr="00EA15F4" w14:paraId="10A89182" w14:textId="77777777" w:rsidTr="00EA15F4">
        <w:tc>
          <w:tcPr>
            <w:tcW w:w="6799" w:type="dxa"/>
            <w:gridSpan w:val="2"/>
            <w:tcBorders>
              <w:bottom w:val="single" w:sz="18" w:space="0" w:color="auto"/>
            </w:tcBorders>
            <w:vAlign w:val="center"/>
          </w:tcPr>
          <w:p w14:paraId="4B704F06" w14:textId="3FF4803F" w:rsidR="00784938" w:rsidRPr="00EA15F4" w:rsidRDefault="00784938" w:rsidP="00EA15F4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Charlson comorbidity index, median [IQR]</w:t>
            </w:r>
          </w:p>
        </w:tc>
        <w:tc>
          <w:tcPr>
            <w:tcW w:w="2263" w:type="dxa"/>
            <w:tcBorders>
              <w:bottom w:val="single" w:sz="18" w:space="0" w:color="auto"/>
            </w:tcBorders>
            <w:vAlign w:val="center"/>
          </w:tcPr>
          <w:p w14:paraId="2E947711" w14:textId="11ACCBE6" w:rsidR="00784938" w:rsidRPr="00EA15F4" w:rsidRDefault="00784938" w:rsidP="00EA15F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7 (5–9)</w:t>
            </w:r>
          </w:p>
        </w:tc>
      </w:tr>
      <w:tr w:rsidR="00784938" w:rsidRPr="00EA15F4" w14:paraId="10DBA6AD" w14:textId="77777777" w:rsidTr="00EA15F4">
        <w:tc>
          <w:tcPr>
            <w:tcW w:w="3114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1953F76" w14:textId="18185A4E" w:rsidR="00784938" w:rsidRPr="00EA15F4" w:rsidRDefault="00784938" w:rsidP="00EA15F4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Comorbidities</w:t>
            </w:r>
          </w:p>
        </w:tc>
        <w:tc>
          <w:tcPr>
            <w:tcW w:w="3685" w:type="dxa"/>
            <w:tcBorders>
              <w:top w:val="single" w:sz="18" w:space="0" w:color="auto"/>
            </w:tcBorders>
            <w:vAlign w:val="center"/>
          </w:tcPr>
          <w:p w14:paraId="25B046EB" w14:textId="3B69BAE5" w:rsidR="00784938" w:rsidRPr="00EA15F4" w:rsidRDefault="00784938" w:rsidP="00EA15F4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Arterial Hypertension</w:t>
            </w:r>
          </w:p>
        </w:tc>
        <w:tc>
          <w:tcPr>
            <w:tcW w:w="2263" w:type="dxa"/>
            <w:tcBorders>
              <w:top w:val="single" w:sz="18" w:space="0" w:color="auto"/>
            </w:tcBorders>
            <w:vAlign w:val="center"/>
          </w:tcPr>
          <w:p w14:paraId="769D6FEC" w14:textId="21922FE0" w:rsidR="00784938" w:rsidRPr="00EA15F4" w:rsidRDefault="00784938" w:rsidP="00EA15F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1047 (68</w:t>
            </w:r>
            <w:r w:rsidR="00C845B2" w:rsidRPr="00EA15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5%)</w:t>
            </w:r>
          </w:p>
        </w:tc>
      </w:tr>
      <w:tr w:rsidR="00784938" w:rsidRPr="00EA15F4" w14:paraId="711F5ABF" w14:textId="77777777" w:rsidTr="00EA15F4">
        <w:tc>
          <w:tcPr>
            <w:tcW w:w="3114" w:type="dxa"/>
            <w:vMerge/>
            <w:tcBorders>
              <w:bottom w:val="single" w:sz="18" w:space="0" w:color="auto"/>
            </w:tcBorders>
            <w:vAlign w:val="center"/>
          </w:tcPr>
          <w:p w14:paraId="5DC0709B" w14:textId="77777777" w:rsidR="00784938" w:rsidRPr="00EA15F4" w:rsidRDefault="00784938" w:rsidP="00EA15F4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3AACC0BD" w14:textId="762107EA" w:rsidR="00784938" w:rsidRPr="00EA15F4" w:rsidRDefault="00784938" w:rsidP="00EA15F4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Diabetes mellitus</w:t>
            </w:r>
          </w:p>
        </w:tc>
        <w:tc>
          <w:tcPr>
            <w:tcW w:w="2263" w:type="dxa"/>
            <w:vAlign w:val="center"/>
          </w:tcPr>
          <w:p w14:paraId="106AED54" w14:textId="338DEC5C" w:rsidR="00784938" w:rsidRPr="00EA15F4" w:rsidRDefault="00784938" w:rsidP="00EA15F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652 (42</w:t>
            </w:r>
            <w:r w:rsidR="00C845B2" w:rsidRPr="00EA15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6%)</w:t>
            </w:r>
          </w:p>
        </w:tc>
      </w:tr>
      <w:tr w:rsidR="00784938" w:rsidRPr="00EA15F4" w14:paraId="24066C65" w14:textId="77777777" w:rsidTr="00EA15F4">
        <w:tc>
          <w:tcPr>
            <w:tcW w:w="3114" w:type="dxa"/>
            <w:vMerge/>
            <w:tcBorders>
              <w:bottom w:val="single" w:sz="18" w:space="0" w:color="auto"/>
            </w:tcBorders>
            <w:vAlign w:val="center"/>
          </w:tcPr>
          <w:p w14:paraId="6748BC49" w14:textId="77777777" w:rsidR="00784938" w:rsidRPr="00EA15F4" w:rsidRDefault="00784938" w:rsidP="00EA15F4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6C6C1F1F" w14:textId="025CBB32" w:rsidR="00784938" w:rsidRPr="00EA15F4" w:rsidRDefault="00784938" w:rsidP="00EA15F4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Ischemic heart disease</w:t>
            </w:r>
          </w:p>
        </w:tc>
        <w:tc>
          <w:tcPr>
            <w:tcW w:w="2263" w:type="dxa"/>
            <w:vAlign w:val="center"/>
          </w:tcPr>
          <w:p w14:paraId="0AF2E9F7" w14:textId="3A56334B" w:rsidR="00784938" w:rsidRPr="00EA15F4" w:rsidRDefault="00784938" w:rsidP="00EA15F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622 (40</w:t>
            </w:r>
            <w:r w:rsidR="00C845B2" w:rsidRPr="00EA15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7%)</w:t>
            </w:r>
          </w:p>
        </w:tc>
      </w:tr>
      <w:tr w:rsidR="00784938" w:rsidRPr="00EA15F4" w14:paraId="49D0649A" w14:textId="77777777" w:rsidTr="00EA15F4">
        <w:tc>
          <w:tcPr>
            <w:tcW w:w="3114" w:type="dxa"/>
            <w:vMerge/>
            <w:tcBorders>
              <w:bottom w:val="single" w:sz="18" w:space="0" w:color="auto"/>
            </w:tcBorders>
            <w:vAlign w:val="center"/>
          </w:tcPr>
          <w:p w14:paraId="32058EA6" w14:textId="77777777" w:rsidR="00784938" w:rsidRPr="00EA15F4" w:rsidRDefault="00784938" w:rsidP="00EA15F4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1A3E3912" w14:textId="253FE3C4" w:rsidR="00784938" w:rsidRPr="00EA15F4" w:rsidRDefault="00784938" w:rsidP="00EA15F4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Congestive heart failure</w:t>
            </w:r>
          </w:p>
        </w:tc>
        <w:tc>
          <w:tcPr>
            <w:tcW w:w="2263" w:type="dxa"/>
            <w:vAlign w:val="center"/>
          </w:tcPr>
          <w:p w14:paraId="602014F2" w14:textId="00C10F82" w:rsidR="00784938" w:rsidRPr="00EA15F4" w:rsidRDefault="00784938" w:rsidP="00EA15F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487 (31</w:t>
            </w:r>
            <w:r w:rsidR="00C845B2" w:rsidRPr="00EA15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9%)</w:t>
            </w:r>
          </w:p>
        </w:tc>
      </w:tr>
      <w:tr w:rsidR="00784938" w:rsidRPr="00EA15F4" w14:paraId="24AEAE46" w14:textId="77777777" w:rsidTr="00EA15F4">
        <w:tc>
          <w:tcPr>
            <w:tcW w:w="3114" w:type="dxa"/>
            <w:vMerge/>
            <w:tcBorders>
              <w:bottom w:val="single" w:sz="18" w:space="0" w:color="auto"/>
            </w:tcBorders>
            <w:vAlign w:val="center"/>
          </w:tcPr>
          <w:p w14:paraId="2CBE6B3A" w14:textId="77777777" w:rsidR="00784938" w:rsidRPr="00EA15F4" w:rsidRDefault="00784938" w:rsidP="00EA15F4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20244E30" w14:textId="43194AF0" w:rsidR="00784938" w:rsidRPr="00EA15F4" w:rsidRDefault="00784938" w:rsidP="00EA15F4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Chronic obstructive pulmonary disease</w:t>
            </w:r>
          </w:p>
        </w:tc>
        <w:tc>
          <w:tcPr>
            <w:tcW w:w="2263" w:type="dxa"/>
            <w:vAlign w:val="center"/>
          </w:tcPr>
          <w:p w14:paraId="2BD8512B" w14:textId="0FA74D4C" w:rsidR="00784938" w:rsidRPr="00EA15F4" w:rsidRDefault="00784938" w:rsidP="00EA15F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475 (31</w:t>
            </w:r>
            <w:r w:rsidR="00C845B2" w:rsidRPr="00EA15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1%)</w:t>
            </w:r>
          </w:p>
        </w:tc>
      </w:tr>
      <w:tr w:rsidR="00784938" w:rsidRPr="00EA15F4" w14:paraId="213C6DEF" w14:textId="77777777" w:rsidTr="00EA15F4">
        <w:tc>
          <w:tcPr>
            <w:tcW w:w="3114" w:type="dxa"/>
            <w:vMerge/>
            <w:tcBorders>
              <w:bottom w:val="single" w:sz="18" w:space="0" w:color="auto"/>
            </w:tcBorders>
            <w:vAlign w:val="center"/>
          </w:tcPr>
          <w:p w14:paraId="53367340" w14:textId="77777777" w:rsidR="00784938" w:rsidRPr="00EA15F4" w:rsidRDefault="00784938" w:rsidP="00EA15F4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6AF03983" w14:textId="18797468" w:rsidR="00784938" w:rsidRPr="00EA15F4" w:rsidRDefault="00784938" w:rsidP="00EA15F4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Chronic renal failure</w:t>
            </w:r>
          </w:p>
        </w:tc>
        <w:tc>
          <w:tcPr>
            <w:tcW w:w="2263" w:type="dxa"/>
            <w:vAlign w:val="center"/>
          </w:tcPr>
          <w:p w14:paraId="1CDB3993" w14:textId="47BB1A3D" w:rsidR="00784938" w:rsidRPr="00EA15F4" w:rsidRDefault="00784938" w:rsidP="00EA15F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321 (21</w:t>
            </w:r>
            <w:r w:rsidR="00C845B2" w:rsidRPr="00EA15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0%)</w:t>
            </w:r>
          </w:p>
        </w:tc>
      </w:tr>
      <w:tr w:rsidR="00784938" w:rsidRPr="00EA15F4" w14:paraId="5A2DFE59" w14:textId="77777777" w:rsidTr="00EA15F4">
        <w:tc>
          <w:tcPr>
            <w:tcW w:w="3114" w:type="dxa"/>
            <w:vMerge/>
            <w:tcBorders>
              <w:bottom w:val="single" w:sz="18" w:space="0" w:color="auto"/>
            </w:tcBorders>
            <w:vAlign w:val="center"/>
          </w:tcPr>
          <w:p w14:paraId="10FFA653" w14:textId="77777777" w:rsidR="00784938" w:rsidRPr="00EA15F4" w:rsidRDefault="00784938" w:rsidP="00EA15F4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tcBorders>
              <w:bottom w:val="single" w:sz="18" w:space="0" w:color="auto"/>
            </w:tcBorders>
            <w:vAlign w:val="center"/>
          </w:tcPr>
          <w:p w14:paraId="3A9C791F" w14:textId="12AABC71" w:rsidR="00784938" w:rsidRPr="00EA15F4" w:rsidRDefault="00784938" w:rsidP="00EA15F4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Solid organ malignancy</w:t>
            </w:r>
          </w:p>
        </w:tc>
        <w:tc>
          <w:tcPr>
            <w:tcW w:w="2263" w:type="dxa"/>
            <w:tcBorders>
              <w:bottom w:val="single" w:sz="18" w:space="0" w:color="auto"/>
            </w:tcBorders>
            <w:vAlign w:val="center"/>
          </w:tcPr>
          <w:p w14:paraId="1FDF723B" w14:textId="0DC8095E" w:rsidR="00784938" w:rsidRPr="00EA15F4" w:rsidRDefault="00784938" w:rsidP="00EA15F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333 (21</w:t>
            </w:r>
            <w:r w:rsidR="00C845B2" w:rsidRPr="00EA15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8%)</w:t>
            </w:r>
          </w:p>
        </w:tc>
      </w:tr>
      <w:tr w:rsidR="00784938" w:rsidRPr="00EA15F4" w14:paraId="0943D482" w14:textId="77777777" w:rsidTr="00EA15F4">
        <w:tc>
          <w:tcPr>
            <w:tcW w:w="3114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7543BD5" w14:textId="0E9C7290" w:rsidR="00784938" w:rsidRPr="00EA15F4" w:rsidRDefault="00784938" w:rsidP="00EA15F4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Source of ICU admission</w:t>
            </w:r>
          </w:p>
        </w:tc>
        <w:tc>
          <w:tcPr>
            <w:tcW w:w="3685" w:type="dxa"/>
            <w:tcBorders>
              <w:top w:val="single" w:sz="18" w:space="0" w:color="auto"/>
            </w:tcBorders>
            <w:vAlign w:val="center"/>
          </w:tcPr>
          <w:p w14:paraId="25884228" w14:textId="382934F8" w:rsidR="00784938" w:rsidRPr="00EA15F4" w:rsidRDefault="00784938" w:rsidP="00EA15F4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Emergency department</w:t>
            </w:r>
          </w:p>
        </w:tc>
        <w:tc>
          <w:tcPr>
            <w:tcW w:w="2263" w:type="dxa"/>
            <w:tcBorders>
              <w:top w:val="single" w:sz="18" w:space="0" w:color="auto"/>
            </w:tcBorders>
            <w:vAlign w:val="center"/>
          </w:tcPr>
          <w:p w14:paraId="775EC1F5" w14:textId="28EAB973" w:rsidR="00784938" w:rsidRPr="00EA15F4" w:rsidRDefault="00784938" w:rsidP="00EA15F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879 (57</w:t>
            </w:r>
            <w:r w:rsidR="00C845B2" w:rsidRPr="00EA15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5%)</w:t>
            </w:r>
          </w:p>
        </w:tc>
      </w:tr>
      <w:tr w:rsidR="00784938" w:rsidRPr="00EA15F4" w14:paraId="4E376A4C" w14:textId="77777777" w:rsidTr="00EA15F4">
        <w:tc>
          <w:tcPr>
            <w:tcW w:w="3114" w:type="dxa"/>
            <w:vMerge/>
            <w:tcBorders>
              <w:bottom w:val="single" w:sz="18" w:space="0" w:color="auto"/>
            </w:tcBorders>
            <w:vAlign w:val="center"/>
          </w:tcPr>
          <w:p w14:paraId="113C76D4" w14:textId="77777777" w:rsidR="00784938" w:rsidRPr="00EA15F4" w:rsidRDefault="00784938" w:rsidP="00EA15F4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57A7669A" w14:textId="47738AEE" w:rsidR="00784938" w:rsidRPr="00EA15F4" w:rsidRDefault="00784938" w:rsidP="00EA15F4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Hospital wards</w:t>
            </w:r>
          </w:p>
        </w:tc>
        <w:tc>
          <w:tcPr>
            <w:tcW w:w="2263" w:type="dxa"/>
            <w:vAlign w:val="center"/>
          </w:tcPr>
          <w:p w14:paraId="4C17F5A4" w14:textId="5B0843FD" w:rsidR="00784938" w:rsidRPr="00EA15F4" w:rsidRDefault="00784938" w:rsidP="00EA15F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519 (33</w:t>
            </w:r>
            <w:r w:rsidR="00C845B2" w:rsidRPr="00EA15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9%)</w:t>
            </w:r>
          </w:p>
        </w:tc>
      </w:tr>
      <w:tr w:rsidR="00784938" w:rsidRPr="00EA15F4" w14:paraId="544DEB13" w14:textId="77777777" w:rsidTr="00EA15F4">
        <w:tc>
          <w:tcPr>
            <w:tcW w:w="3114" w:type="dxa"/>
            <w:vMerge/>
            <w:tcBorders>
              <w:bottom w:val="single" w:sz="18" w:space="0" w:color="auto"/>
            </w:tcBorders>
            <w:vAlign w:val="center"/>
          </w:tcPr>
          <w:p w14:paraId="225095B4" w14:textId="77777777" w:rsidR="00784938" w:rsidRPr="00EA15F4" w:rsidRDefault="00784938" w:rsidP="00EA15F4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088BDC55" w14:textId="02D1ECDB" w:rsidR="00784938" w:rsidRPr="00EA15F4" w:rsidRDefault="00784938" w:rsidP="00EA15F4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Operating room</w:t>
            </w:r>
          </w:p>
        </w:tc>
        <w:tc>
          <w:tcPr>
            <w:tcW w:w="2263" w:type="dxa"/>
            <w:vAlign w:val="center"/>
          </w:tcPr>
          <w:p w14:paraId="7890565B" w14:textId="157489F1" w:rsidR="00784938" w:rsidRPr="00EA15F4" w:rsidRDefault="00784938" w:rsidP="00EA15F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106 (6</w:t>
            </w:r>
            <w:r w:rsidR="00C845B2" w:rsidRPr="00EA15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9%)</w:t>
            </w:r>
          </w:p>
        </w:tc>
      </w:tr>
      <w:tr w:rsidR="00784938" w:rsidRPr="00EA15F4" w14:paraId="24A0D178" w14:textId="77777777" w:rsidTr="00EA15F4">
        <w:tc>
          <w:tcPr>
            <w:tcW w:w="3114" w:type="dxa"/>
            <w:vMerge/>
            <w:tcBorders>
              <w:bottom w:val="single" w:sz="18" w:space="0" w:color="auto"/>
            </w:tcBorders>
            <w:vAlign w:val="center"/>
          </w:tcPr>
          <w:p w14:paraId="19D20ECF" w14:textId="77777777" w:rsidR="00784938" w:rsidRPr="00EA15F4" w:rsidRDefault="00784938" w:rsidP="00EA15F4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tcBorders>
              <w:bottom w:val="single" w:sz="18" w:space="0" w:color="auto"/>
            </w:tcBorders>
            <w:vAlign w:val="center"/>
          </w:tcPr>
          <w:p w14:paraId="2A8EE0A9" w14:textId="6B0E3AC9" w:rsidR="00784938" w:rsidRPr="00EA15F4" w:rsidRDefault="00784938" w:rsidP="00EA15F4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Palliative care units</w:t>
            </w:r>
          </w:p>
        </w:tc>
        <w:tc>
          <w:tcPr>
            <w:tcW w:w="2263" w:type="dxa"/>
            <w:tcBorders>
              <w:bottom w:val="single" w:sz="18" w:space="0" w:color="auto"/>
            </w:tcBorders>
            <w:vAlign w:val="center"/>
          </w:tcPr>
          <w:p w14:paraId="464D757B" w14:textId="55DB808A" w:rsidR="00784938" w:rsidRPr="00EA15F4" w:rsidRDefault="00784938" w:rsidP="00EA15F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25 (1</w:t>
            </w:r>
            <w:r w:rsidR="00C845B2" w:rsidRPr="00EA15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6%)</w:t>
            </w:r>
          </w:p>
        </w:tc>
      </w:tr>
      <w:tr w:rsidR="00784938" w:rsidRPr="00EA15F4" w14:paraId="324C658E" w14:textId="77777777" w:rsidTr="00EA15F4">
        <w:tc>
          <w:tcPr>
            <w:tcW w:w="3114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A760D9B" w14:textId="1DC887CB" w:rsidR="00784938" w:rsidRPr="00EA15F4" w:rsidRDefault="00784938" w:rsidP="00EA15F4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Pre-ICU healthcare utilization</w:t>
            </w:r>
          </w:p>
        </w:tc>
        <w:tc>
          <w:tcPr>
            <w:tcW w:w="3685" w:type="dxa"/>
            <w:tcBorders>
              <w:top w:val="single" w:sz="18" w:space="0" w:color="auto"/>
            </w:tcBorders>
            <w:vAlign w:val="center"/>
          </w:tcPr>
          <w:p w14:paraId="0DF4D000" w14:textId="6B1024D9" w:rsidR="00784938" w:rsidRPr="00EA15F4" w:rsidRDefault="00784938" w:rsidP="00EA15F4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Previous hospital admission</w:t>
            </w:r>
          </w:p>
        </w:tc>
        <w:tc>
          <w:tcPr>
            <w:tcW w:w="2263" w:type="dxa"/>
            <w:tcBorders>
              <w:top w:val="single" w:sz="18" w:space="0" w:color="auto"/>
            </w:tcBorders>
            <w:vAlign w:val="center"/>
          </w:tcPr>
          <w:p w14:paraId="03DC3791" w14:textId="6741AD20" w:rsidR="00784938" w:rsidRPr="00EA15F4" w:rsidRDefault="00784938" w:rsidP="00EA15F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864 (56</w:t>
            </w:r>
            <w:r w:rsidR="00C845B2" w:rsidRPr="00EA15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5%)</w:t>
            </w:r>
          </w:p>
        </w:tc>
      </w:tr>
      <w:tr w:rsidR="00784938" w:rsidRPr="00EA15F4" w14:paraId="2E2256CF" w14:textId="77777777" w:rsidTr="00EA15F4">
        <w:tc>
          <w:tcPr>
            <w:tcW w:w="3114" w:type="dxa"/>
            <w:vMerge/>
            <w:tcBorders>
              <w:bottom w:val="single" w:sz="18" w:space="0" w:color="auto"/>
            </w:tcBorders>
            <w:vAlign w:val="center"/>
          </w:tcPr>
          <w:p w14:paraId="0B2690AA" w14:textId="77777777" w:rsidR="00784938" w:rsidRPr="00EA15F4" w:rsidRDefault="00784938" w:rsidP="00EA15F4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tcBorders>
              <w:bottom w:val="single" w:sz="18" w:space="0" w:color="auto"/>
            </w:tcBorders>
            <w:vAlign w:val="center"/>
          </w:tcPr>
          <w:p w14:paraId="618891E9" w14:textId="502A0C71" w:rsidR="00784938" w:rsidRPr="00EA15F4" w:rsidRDefault="00784938" w:rsidP="00EA15F4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Previous ICU admission</w:t>
            </w:r>
          </w:p>
        </w:tc>
        <w:tc>
          <w:tcPr>
            <w:tcW w:w="2263" w:type="dxa"/>
            <w:tcBorders>
              <w:bottom w:val="single" w:sz="18" w:space="0" w:color="auto"/>
            </w:tcBorders>
            <w:vAlign w:val="center"/>
          </w:tcPr>
          <w:p w14:paraId="4F5294C6" w14:textId="7F36D66D" w:rsidR="00784938" w:rsidRPr="00EA15F4" w:rsidRDefault="00784938" w:rsidP="00EA15F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370 (24.2%)</w:t>
            </w:r>
          </w:p>
        </w:tc>
      </w:tr>
      <w:tr w:rsidR="00C37974" w:rsidRPr="00EA15F4" w14:paraId="297F6D56" w14:textId="77777777" w:rsidTr="00EA15F4">
        <w:tc>
          <w:tcPr>
            <w:tcW w:w="3114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EFB32C5" w14:textId="5C719B1B" w:rsidR="00C37974" w:rsidRPr="00EA15F4" w:rsidRDefault="00C37974" w:rsidP="00EA15F4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Primary reasons for ICU admission</w:t>
            </w:r>
          </w:p>
        </w:tc>
        <w:tc>
          <w:tcPr>
            <w:tcW w:w="3685" w:type="dxa"/>
            <w:tcBorders>
              <w:top w:val="single" w:sz="18" w:space="0" w:color="auto"/>
            </w:tcBorders>
            <w:vAlign w:val="center"/>
          </w:tcPr>
          <w:p w14:paraId="05D7BEE8" w14:textId="545F81FC" w:rsidR="00C37974" w:rsidRPr="00EA15F4" w:rsidRDefault="00C37974" w:rsidP="00EA15F4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Septic shock</w:t>
            </w:r>
          </w:p>
        </w:tc>
        <w:tc>
          <w:tcPr>
            <w:tcW w:w="2263" w:type="dxa"/>
            <w:tcBorders>
              <w:top w:val="single" w:sz="18" w:space="0" w:color="auto"/>
            </w:tcBorders>
            <w:vAlign w:val="center"/>
          </w:tcPr>
          <w:p w14:paraId="40C39031" w14:textId="36FDEB77" w:rsidR="00C37974" w:rsidRPr="00EA15F4" w:rsidRDefault="00C37974" w:rsidP="00EA15F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678 (44</w:t>
            </w:r>
            <w:r w:rsidR="00C845B2" w:rsidRPr="00EA15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3%)</w:t>
            </w:r>
          </w:p>
        </w:tc>
      </w:tr>
      <w:tr w:rsidR="00C37974" w:rsidRPr="00EA15F4" w14:paraId="21C9A6A8" w14:textId="77777777" w:rsidTr="00EA15F4">
        <w:tc>
          <w:tcPr>
            <w:tcW w:w="3114" w:type="dxa"/>
            <w:vMerge/>
            <w:tcBorders>
              <w:bottom w:val="single" w:sz="18" w:space="0" w:color="auto"/>
            </w:tcBorders>
            <w:vAlign w:val="center"/>
          </w:tcPr>
          <w:p w14:paraId="4FF1E4B6" w14:textId="77777777" w:rsidR="00C37974" w:rsidRPr="00EA15F4" w:rsidRDefault="00C37974" w:rsidP="00EA15F4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0DDFE965" w14:textId="5514EF7D" w:rsidR="00C37974" w:rsidRPr="00EA15F4" w:rsidRDefault="00C37974" w:rsidP="00EA15F4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Pulmonary pathologies</w:t>
            </w:r>
          </w:p>
        </w:tc>
        <w:tc>
          <w:tcPr>
            <w:tcW w:w="2263" w:type="dxa"/>
            <w:vAlign w:val="center"/>
          </w:tcPr>
          <w:p w14:paraId="620981E9" w14:textId="79EF3285" w:rsidR="00C37974" w:rsidRPr="00EA15F4" w:rsidRDefault="00C37974" w:rsidP="00EA15F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274 (17</w:t>
            </w:r>
            <w:r w:rsidR="00C845B2" w:rsidRPr="00EA15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9%)</w:t>
            </w:r>
          </w:p>
        </w:tc>
      </w:tr>
      <w:tr w:rsidR="00C37974" w:rsidRPr="00EA15F4" w14:paraId="64BFF28D" w14:textId="77777777" w:rsidTr="00EA15F4">
        <w:tc>
          <w:tcPr>
            <w:tcW w:w="3114" w:type="dxa"/>
            <w:vMerge/>
            <w:tcBorders>
              <w:bottom w:val="single" w:sz="18" w:space="0" w:color="auto"/>
            </w:tcBorders>
            <w:vAlign w:val="center"/>
          </w:tcPr>
          <w:p w14:paraId="443391F8" w14:textId="77777777" w:rsidR="00C37974" w:rsidRPr="00EA15F4" w:rsidRDefault="00C37974" w:rsidP="00EA15F4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0973A3E6" w14:textId="75944BC1" w:rsidR="00C37974" w:rsidRPr="00EA15F4" w:rsidRDefault="00C37974" w:rsidP="00EA15F4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Cardiac pathologies</w:t>
            </w:r>
          </w:p>
        </w:tc>
        <w:tc>
          <w:tcPr>
            <w:tcW w:w="2263" w:type="dxa"/>
            <w:vAlign w:val="center"/>
          </w:tcPr>
          <w:p w14:paraId="34636900" w14:textId="7D31ABE7" w:rsidR="00C37974" w:rsidRPr="00EA15F4" w:rsidRDefault="00C37974" w:rsidP="00EA15F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171 (11</w:t>
            </w:r>
            <w:r w:rsidR="00C845B2" w:rsidRPr="00EA15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2%)</w:t>
            </w:r>
          </w:p>
        </w:tc>
      </w:tr>
      <w:tr w:rsidR="00C37974" w:rsidRPr="00EA15F4" w14:paraId="3A594774" w14:textId="77777777" w:rsidTr="00EA15F4">
        <w:tc>
          <w:tcPr>
            <w:tcW w:w="3114" w:type="dxa"/>
            <w:vMerge/>
            <w:tcBorders>
              <w:bottom w:val="single" w:sz="18" w:space="0" w:color="auto"/>
            </w:tcBorders>
            <w:vAlign w:val="center"/>
          </w:tcPr>
          <w:p w14:paraId="1F5362E4" w14:textId="77777777" w:rsidR="00C37974" w:rsidRPr="00EA15F4" w:rsidRDefault="00C37974" w:rsidP="00EA15F4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5D0587F7" w14:textId="11A7F097" w:rsidR="00C37974" w:rsidRPr="00EA15F4" w:rsidRDefault="00C37974" w:rsidP="00EA15F4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Post-operative</w:t>
            </w:r>
          </w:p>
        </w:tc>
        <w:tc>
          <w:tcPr>
            <w:tcW w:w="2263" w:type="dxa"/>
            <w:vAlign w:val="center"/>
          </w:tcPr>
          <w:p w14:paraId="383DEA7B" w14:textId="197A7B27" w:rsidR="00C37974" w:rsidRPr="00EA15F4" w:rsidRDefault="00C37974" w:rsidP="00EA15F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129 (8</w:t>
            </w:r>
            <w:r w:rsidR="00C845B2" w:rsidRPr="00EA15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4%)</w:t>
            </w:r>
          </w:p>
        </w:tc>
      </w:tr>
      <w:tr w:rsidR="00C37974" w:rsidRPr="00EA15F4" w14:paraId="6E8D9AAA" w14:textId="77777777" w:rsidTr="00EA15F4">
        <w:tc>
          <w:tcPr>
            <w:tcW w:w="3114" w:type="dxa"/>
            <w:vMerge/>
            <w:tcBorders>
              <w:bottom w:val="single" w:sz="18" w:space="0" w:color="auto"/>
            </w:tcBorders>
            <w:vAlign w:val="center"/>
          </w:tcPr>
          <w:p w14:paraId="203B05D3" w14:textId="77777777" w:rsidR="00C37974" w:rsidRPr="00EA15F4" w:rsidRDefault="00C37974" w:rsidP="00EA15F4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135B30EB" w14:textId="4F43D9FE" w:rsidR="00C37974" w:rsidRPr="00EA15F4" w:rsidRDefault="00C37974" w:rsidP="00EA15F4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Neurological pathologies</w:t>
            </w:r>
          </w:p>
        </w:tc>
        <w:tc>
          <w:tcPr>
            <w:tcW w:w="2263" w:type="dxa"/>
            <w:vAlign w:val="center"/>
          </w:tcPr>
          <w:p w14:paraId="2C7062DE" w14:textId="64949C94" w:rsidR="00C37974" w:rsidRPr="00EA15F4" w:rsidRDefault="00C37974" w:rsidP="00EA15F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124 (8</w:t>
            </w:r>
            <w:r w:rsidR="00C845B2" w:rsidRPr="00EA15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1%)</w:t>
            </w:r>
          </w:p>
        </w:tc>
      </w:tr>
      <w:tr w:rsidR="00C37974" w:rsidRPr="00EA15F4" w14:paraId="023CA6B8" w14:textId="77777777" w:rsidTr="00EA15F4">
        <w:tc>
          <w:tcPr>
            <w:tcW w:w="3114" w:type="dxa"/>
            <w:vMerge/>
            <w:tcBorders>
              <w:bottom w:val="single" w:sz="18" w:space="0" w:color="auto"/>
            </w:tcBorders>
            <w:vAlign w:val="center"/>
          </w:tcPr>
          <w:p w14:paraId="5F873550" w14:textId="77777777" w:rsidR="00C37974" w:rsidRPr="00EA15F4" w:rsidRDefault="00C37974" w:rsidP="00EA15F4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611518F3" w14:textId="45B4ADD3" w:rsidR="00C37974" w:rsidRPr="00EA15F4" w:rsidRDefault="00C37974" w:rsidP="00EA15F4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Nephrological pathologies</w:t>
            </w:r>
          </w:p>
        </w:tc>
        <w:tc>
          <w:tcPr>
            <w:tcW w:w="2263" w:type="dxa"/>
            <w:vAlign w:val="center"/>
          </w:tcPr>
          <w:p w14:paraId="016B08C9" w14:textId="3E7FCA72" w:rsidR="00C37974" w:rsidRPr="00EA15F4" w:rsidRDefault="00C37974" w:rsidP="00EA15F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87 (5</w:t>
            </w:r>
            <w:r w:rsidR="00C845B2" w:rsidRPr="00EA15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7%)</w:t>
            </w:r>
          </w:p>
        </w:tc>
      </w:tr>
      <w:tr w:rsidR="00C37974" w:rsidRPr="00EA15F4" w14:paraId="250DB72B" w14:textId="77777777" w:rsidTr="00EA15F4">
        <w:tc>
          <w:tcPr>
            <w:tcW w:w="3114" w:type="dxa"/>
            <w:vMerge/>
            <w:tcBorders>
              <w:bottom w:val="single" w:sz="18" w:space="0" w:color="auto"/>
            </w:tcBorders>
            <w:vAlign w:val="center"/>
          </w:tcPr>
          <w:p w14:paraId="13A82C6E" w14:textId="77777777" w:rsidR="00C37974" w:rsidRPr="00EA15F4" w:rsidRDefault="00C37974" w:rsidP="00EA15F4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35BD3F12" w14:textId="367C6063" w:rsidR="00C37974" w:rsidRPr="00EA15F4" w:rsidRDefault="00C37974" w:rsidP="00EA15F4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Gastrointestinal pathologies</w:t>
            </w:r>
          </w:p>
        </w:tc>
        <w:tc>
          <w:tcPr>
            <w:tcW w:w="2263" w:type="dxa"/>
            <w:vAlign w:val="center"/>
          </w:tcPr>
          <w:p w14:paraId="3829577A" w14:textId="06528304" w:rsidR="00C37974" w:rsidRPr="00EA15F4" w:rsidRDefault="00C37974" w:rsidP="00EA15F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34 (2</w:t>
            </w:r>
            <w:r w:rsidR="00C845B2" w:rsidRPr="00EA15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2%)</w:t>
            </w:r>
          </w:p>
        </w:tc>
      </w:tr>
      <w:tr w:rsidR="00C37974" w:rsidRPr="00EA15F4" w14:paraId="63C5AFFC" w14:textId="77777777" w:rsidTr="00EA15F4">
        <w:tc>
          <w:tcPr>
            <w:tcW w:w="3114" w:type="dxa"/>
            <w:vMerge/>
            <w:tcBorders>
              <w:bottom w:val="single" w:sz="18" w:space="0" w:color="auto"/>
            </w:tcBorders>
            <w:vAlign w:val="center"/>
          </w:tcPr>
          <w:p w14:paraId="1592BECF" w14:textId="77777777" w:rsidR="00C37974" w:rsidRPr="00EA15F4" w:rsidRDefault="00C37974" w:rsidP="00EA15F4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tcBorders>
              <w:bottom w:val="single" w:sz="18" w:space="0" w:color="auto"/>
            </w:tcBorders>
            <w:vAlign w:val="center"/>
          </w:tcPr>
          <w:p w14:paraId="39AED887" w14:textId="30B51112" w:rsidR="00C37974" w:rsidRPr="00EA15F4" w:rsidRDefault="00C37974" w:rsidP="00EA15F4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Trauma</w:t>
            </w:r>
          </w:p>
        </w:tc>
        <w:tc>
          <w:tcPr>
            <w:tcW w:w="2263" w:type="dxa"/>
            <w:tcBorders>
              <w:bottom w:val="single" w:sz="18" w:space="0" w:color="auto"/>
            </w:tcBorders>
            <w:vAlign w:val="center"/>
          </w:tcPr>
          <w:p w14:paraId="03B577E8" w14:textId="045A4F54" w:rsidR="00C37974" w:rsidRPr="00EA15F4" w:rsidRDefault="00C37974" w:rsidP="00EA15F4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32 (2</w:t>
            </w:r>
            <w:r w:rsidR="00C845B2" w:rsidRPr="00EA15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15F4">
              <w:rPr>
                <w:rFonts w:ascii="Times New Roman" w:hAnsi="Times New Roman" w:cs="Times New Roman"/>
                <w:sz w:val="20"/>
                <w:szCs w:val="20"/>
              </w:rPr>
              <w:t>1%)</w:t>
            </w:r>
          </w:p>
        </w:tc>
      </w:tr>
    </w:tbl>
    <w:p w14:paraId="17DD9066" w14:textId="77777777" w:rsidR="00924116" w:rsidRPr="00651D34" w:rsidRDefault="00924116">
      <w:pPr>
        <w:rPr>
          <w:sz w:val="20"/>
          <w:szCs w:val="20"/>
        </w:rPr>
      </w:pPr>
    </w:p>
    <w:sectPr w:rsidR="00924116" w:rsidRPr="00651D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AD7"/>
    <w:rsid w:val="00002F4A"/>
    <w:rsid w:val="00054A7E"/>
    <w:rsid w:val="0005560D"/>
    <w:rsid w:val="0009011A"/>
    <w:rsid w:val="000E11F7"/>
    <w:rsid w:val="000E3866"/>
    <w:rsid w:val="000E3A18"/>
    <w:rsid w:val="00107A9B"/>
    <w:rsid w:val="00152A14"/>
    <w:rsid w:val="0019457D"/>
    <w:rsid w:val="001D21BC"/>
    <w:rsid w:val="002935B6"/>
    <w:rsid w:val="002E6AD7"/>
    <w:rsid w:val="003141A1"/>
    <w:rsid w:val="003B64A0"/>
    <w:rsid w:val="003C0BC3"/>
    <w:rsid w:val="003D4631"/>
    <w:rsid w:val="004D3114"/>
    <w:rsid w:val="004E693B"/>
    <w:rsid w:val="0056555E"/>
    <w:rsid w:val="005918E6"/>
    <w:rsid w:val="005F496A"/>
    <w:rsid w:val="00600A12"/>
    <w:rsid w:val="00625C92"/>
    <w:rsid w:val="00651D34"/>
    <w:rsid w:val="006750BB"/>
    <w:rsid w:val="0067756A"/>
    <w:rsid w:val="006B6CD9"/>
    <w:rsid w:val="007644E5"/>
    <w:rsid w:val="00784938"/>
    <w:rsid w:val="007A3C17"/>
    <w:rsid w:val="00833C40"/>
    <w:rsid w:val="008A7025"/>
    <w:rsid w:val="008D2708"/>
    <w:rsid w:val="00924116"/>
    <w:rsid w:val="009276ED"/>
    <w:rsid w:val="0098099F"/>
    <w:rsid w:val="009D23EE"/>
    <w:rsid w:val="00A01C5A"/>
    <w:rsid w:val="00A12DD2"/>
    <w:rsid w:val="00A572E7"/>
    <w:rsid w:val="00A97B19"/>
    <w:rsid w:val="00AC1751"/>
    <w:rsid w:val="00AD023A"/>
    <w:rsid w:val="00B2298A"/>
    <w:rsid w:val="00B24821"/>
    <w:rsid w:val="00BA21B9"/>
    <w:rsid w:val="00C21828"/>
    <w:rsid w:val="00C37974"/>
    <w:rsid w:val="00C845B2"/>
    <w:rsid w:val="00CE593C"/>
    <w:rsid w:val="00D01102"/>
    <w:rsid w:val="00DF3307"/>
    <w:rsid w:val="00E1571D"/>
    <w:rsid w:val="00E642C5"/>
    <w:rsid w:val="00EA15F4"/>
    <w:rsid w:val="00F052A4"/>
    <w:rsid w:val="00F43FF9"/>
    <w:rsid w:val="00FA0AEE"/>
    <w:rsid w:val="00FB0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9DF62"/>
  <w15:chartTrackingRefBased/>
  <w15:docId w15:val="{E53D0BD8-4FA2-4184-BE71-62FA0E46B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E6A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E6A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E6A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E6A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E6A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E6A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E6A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E6A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E6A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E6A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E6A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E6A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E6AD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E6AD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E6AD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E6AD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E6AD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E6AD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E6A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E6A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E6A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E6A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E6A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E6AD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E6AD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E6AD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E6A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E6AD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E6AD7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2E6A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87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Sabri Kasapoğlu</dc:creator>
  <cp:keywords/>
  <dc:description/>
  <cp:lastModifiedBy>Umut Kasapoğlu</cp:lastModifiedBy>
  <cp:revision>15</cp:revision>
  <dcterms:created xsi:type="dcterms:W3CDTF">2025-10-08T19:02:00Z</dcterms:created>
  <dcterms:modified xsi:type="dcterms:W3CDTF">2026-08-13T15:00:00Z</dcterms:modified>
</cp:coreProperties>
</file>