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43A1" w:rsidRDefault="009E43A1"/>
    <w:tbl>
      <w:tblPr>
        <w:tblStyle w:val="TabloKlavuzu"/>
        <w:tblW w:w="1448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27"/>
        <w:gridCol w:w="1032"/>
        <w:gridCol w:w="810"/>
        <w:gridCol w:w="1174"/>
        <w:gridCol w:w="811"/>
        <w:gridCol w:w="992"/>
        <w:gridCol w:w="709"/>
        <w:gridCol w:w="992"/>
        <w:gridCol w:w="709"/>
        <w:gridCol w:w="904"/>
        <w:gridCol w:w="850"/>
        <w:gridCol w:w="992"/>
        <w:gridCol w:w="709"/>
        <w:gridCol w:w="992"/>
        <w:gridCol w:w="720"/>
      </w:tblGrid>
      <w:tr w:rsidR="00880E6F" w:rsidRPr="00B41C2B" w:rsidTr="005F0001">
        <w:trPr>
          <w:jc w:val="center"/>
        </w:trPr>
        <w:tc>
          <w:tcPr>
            <w:tcW w:w="14483" w:type="dxa"/>
            <w:gridSpan w:val="16"/>
            <w:tcBorders>
              <w:bottom w:val="single" w:sz="18" w:space="0" w:color="auto"/>
            </w:tcBorders>
            <w:vAlign w:val="center"/>
          </w:tcPr>
          <w:p w:rsidR="00625FBF" w:rsidRPr="00B41C2B" w:rsidRDefault="003D52DD" w:rsidP="005F0001">
            <w:pPr>
              <w:spacing w:before="60" w:after="6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eastAsia="Arial" w:cs="Times New Roman"/>
                <w:b/>
                <w:sz w:val="20"/>
                <w:szCs w:val="20"/>
              </w:rPr>
              <w:t xml:space="preserve">Supplementary </w:t>
            </w:r>
            <w:r w:rsidRPr="00B41C2B">
              <w:rPr>
                <w:rFonts w:eastAsia="Arial" w:cs="Times New Roman"/>
                <w:b/>
                <w:sz w:val="20"/>
                <w:szCs w:val="20"/>
              </w:rPr>
              <w:t>Table S4.</w:t>
            </w:r>
            <w:r w:rsidRPr="00B41C2B">
              <w:rPr>
                <w:rFonts w:eastAsia="Arial" w:cs="Times New Roman"/>
                <w:bCs/>
                <w:sz w:val="20"/>
                <w:szCs w:val="20"/>
              </w:rPr>
              <w:t xml:space="preserve"> </w:t>
            </w:r>
            <w:r w:rsidR="000F5434" w:rsidRPr="000F5434">
              <w:rPr>
                <w:rFonts w:eastAsia="Arial" w:cs="Times New Roman"/>
                <w:bCs/>
                <w:sz w:val="20"/>
                <w:szCs w:val="20"/>
              </w:rPr>
              <w:t>Unadjusted descriptive comparison of ICU-acquired complications according to pre-ICU frailty, functional dependency, and nutritional risk</w:t>
            </w:r>
            <w:r w:rsidR="000F5434">
              <w:rPr>
                <w:rFonts w:eastAsia="Arial" w:cs="Times New Roman"/>
                <w:bCs/>
                <w:sz w:val="20"/>
                <w:szCs w:val="20"/>
              </w:rPr>
              <w:t xml:space="preserve"> </w:t>
            </w:r>
            <w:r w:rsidR="000F5434" w:rsidRPr="000F5434">
              <w:rPr>
                <w:rFonts w:eastAsia="Arial" w:cs="Times New Roman"/>
                <w:bCs/>
                <w:sz w:val="20"/>
                <w:szCs w:val="20"/>
              </w:rPr>
              <w:t>(n=1,529</w:t>
            </w:r>
            <w:r w:rsidRPr="00B41C2B">
              <w:rPr>
                <w:rFonts w:eastAsia="Arial" w:cs="Times New Roman"/>
                <w:bCs/>
                <w:sz w:val="20"/>
                <w:szCs w:val="20"/>
              </w:rPr>
              <w:t>)</w:t>
            </w:r>
          </w:p>
        </w:tc>
      </w:tr>
      <w:tr w:rsidR="00B41C2B" w:rsidRPr="00B41C2B" w:rsidTr="0008349C">
        <w:trPr>
          <w:jc w:val="center"/>
        </w:trPr>
        <w:tc>
          <w:tcPr>
            <w:tcW w:w="208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03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Any comp</w:t>
            </w:r>
          </w:p>
        </w:tc>
        <w:tc>
          <w:tcPr>
            <w:tcW w:w="8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1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VAP</w:t>
            </w:r>
          </w:p>
        </w:tc>
        <w:tc>
          <w:tcPr>
            <w:tcW w:w="81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ICU Del.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CAUTI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90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CRBSI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GI bleeding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AKI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B41C2B" w:rsidRDefault="00B41C2B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41C2B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F71014" w:rsidRPr="00B41C2B" w:rsidTr="0008349C">
        <w:trPr>
          <w:jc w:val="center"/>
        </w:trPr>
        <w:tc>
          <w:tcPr>
            <w:tcW w:w="156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CFS, n (%)</w:t>
            </w:r>
          </w:p>
        </w:tc>
        <w:tc>
          <w:tcPr>
            <w:tcW w:w="527" w:type="dxa"/>
            <w:tcBorders>
              <w:top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≥5</w:t>
            </w:r>
          </w:p>
        </w:tc>
        <w:tc>
          <w:tcPr>
            <w:tcW w:w="103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50</w:t>
            </w:r>
            <w:r w:rsidR="0008349C">
              <w:rPr>
                <w:rFonts w:eastAsia="Arial" w:cs="Times New Roman"/>
                <w:sz w:val="20"/>
                <w:szCs w:val="20"/>
              </w:rPr>
              <w:t>7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(46.</w:t>
            </w:r>
            <w:r w:rsidR="0008349C">
              <w:rPr>
                <w:rFonts w:eastAsia="Arial" w:cs="Times New Roman"/>
                <w:sz w:val="20"/>
                <w:szCs w:val="20"/>
              </w:rPr>
              <w:t>6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&lt;0.001</w:t>
            </w:r>
          </w:p>
        </w:tc>
        <w:tc>
          <w:tcPr>
            <w:tcW w:w="1174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23</w:t>
            </w:r>
            <w:r w:rsidR="000F5434">
              <w:rPr>
                <w:rFonts w:eastAsia="Arial" w:cs="Times New Roman"/>
                <w:sz w:val="20"/>
                <w:szCs w:val="20"/>
              </w:rPr>
              <w:t>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(21.</w:t>
            </w:r>
            <w:r w:rsidR="000F5434">
              <w:rPr>
                <w:rFonts w:eastAsia="Arial" w:cs="Times New Roman"/>
                <w:sz w:val="20"/>
                <w:szCs w:val="20"/>
              </w:rPr>
              <w:t>4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811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0.00</w:t>
            </w:r>
            <w:r w:rsidR="000F5434">
              <w:rPr>
                <w:rFonts w:eastAsia="Arial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12</w:t>
            </w:r>
            <w:r w:rsidR="000F5434">
              <w:rPr>
                <w:rFonts w:eastAsia="Arial" w:cs="Times New Roman"/>
                <w:sz w:val="20"/>
                <w:szCs w:val="20"/>
              </w:rPr>
              <w:t>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(11.</w:t>
            </w:r>
            <w:r w:rsidR="003722C9">
              <w:rPr>
                <w:rFonts w:eastAsia="Arial" w:cs="Times New Roman"/>
                <w:sz w:val="20"/>
                <w:szCs w:val="20"/>
              </w:rPr>
              <w:t>3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0F5434">
              <w:rPr>
                <w:rFonts w:eastAsia="Arial" w:cs="Times New Roman"/>
                <w:sz w:val="20"/>
                <w:szCs w:val="20"/>
              </w:rPr>
              <w:t>546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98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(9.0%)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0.3</w:t>
            </w:r>
            <w:r w:rsidR="000F5434">
              <w:rPr>
                <w:rFonts w:eastAsia="Arial" w:cs="Times New Roman"/>
                <w:sz w:val="20"/>
                <w:szCs w:val="20"/>
              </w:rPr>
              <w:t>43</w:t>
            </w:r>
          </w:p>
        </w:tc>
        <w:tc>
          <w:tcPr>
            <w:tcW w:w="904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101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(9.3%)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0F5434">
              <w:rPr>
                <w:rFonts w:eastAsia="Arial" w:cs="Times New Roman"/>
                <w:sz w:val="20"/>
                <w:szCs w:val="20"/>
              </w:rPr>
              <w:t>209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</w:t>
            </w:r>
            <w:r w:rsidR="00CA1D1C">
              <w:rPr>
                <w:rFonts w:eastAsia="Arial" w:cs="Times New Roman"/>
                <w:sz w:val="20"/>
                <w:szCs w:val="20"/>
              </w:rPr>
              <w:t>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(4.</w:t>
            </w:r>
            <w:r w:rsidR="00CA1D1C">
              <w:rPr>
                <w:rFonts w:eastAsia="Arial" w:cs="Times New Roman"/>
                <w:sz w:val="20"/>
                <w:szCs w:val="20"/>
              </w:rPr>
              <w:t>7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7642E1">
              <w:rPr>
                <w:rFonts w:eastAsia="Arial" w:cs="Times New Roman"/>
                <w:sz w:val="20"/>
                <w:szCs w:val="20"/>
              </w:rPr>
              <w:t>267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181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(16.</w:t>
            </w:r>
            <w:r w:rsidR="000F5434">
              <w:rPr>
                <w:rFonts w:eastAsia="Arial" w:cs="Times New Roman"/>
                <w:sz w:val="20"/>
                <w:szCs w:val="20"/>
              </w:rPr>
              <w:t>6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0F5434">
              <w:rPr>
                <w:rFonts w:eastAsia="Arial" w:cs="Times New Roman"/>
                <w:sz w:val="20"/>
                <w:szCs w:val="20"/>
              </w:rPr>
              <w:t>266</w:t>
            </w:r>
          </w:p>
        </w:tc>
      </w:tr>
      <w:tr w:rsidR="00DE3D46" w:rsidRPr="00B41C2B" w:rsidTr="0008349C">
        <w:trPr>
          <w:jc w:val="center"/>
        </w:trPr>
        <w:tc>
          <w:tcPr>
            <w:tcW w:w="1560" w:type="dxa"/>
            <w:vMerge/>
            <w:tcBorders>
              <w:bottom w:val="single" w:sz="18" w:space="0" w:color="auto"/>
            </w:tcBorders>
            <w:vAlign w:val="center"/>
          </w:tcPr>
          <w:p w:rsidR="00F71014" w:rsidRPr="005F0001" w:rsidRDefault="00F71014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&lt;5</w:t>
            </w:r>
          </w:p>
        </w:tc>
        <w:tc>
          <w:tcPr>
            <w:tcW w:w="103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16</w:t>
            </w:r>
            <w:r w:rsidR="0008349C">
              <w:rPr>
                <w:rFonts w:eastAsia="Arial" w:cs="Times New Roman"/>
                <w:sz w:val="20"/>
                <w:szCs w:val="20"/>
              </w:rPr>
              <w:t>0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(36.</w:t>
            </w:r>
            <w:r w:rsidR="0008349C">
              <w:rPr>
                <w:rFonts w:eastAsia="Arial" w:cs="Times New Roman"/>
                <w:sz w:val="20"/>
                <w:szCs w:val="20"/>
              </w:rPr>
              <w:t>4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810" w:type="dxa"/>
            <w:vMerge/>
            <w:tcBorders>
              <w:bottom w:val="single" w:sz="18" w:space="0" w:color="auto"/>
            </w:tcBorders>
            <w:vAlign w:val="center"/>
          </w:tcPr>
          <w:p w:rsidR="00F71014" w:rsidRPr="00B41C2B" w:rsidRDefault="00F7101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6</w:t>
            </w:r>
            <w:r w:rsidR="000F5434">
              <w:rPr>
                <w:rFonts w:eastAsia="Arial" w:cs="Times New Roman"/>
                <w:sz w:val="20"/>
                <w:szCs w:val="20"/>
              </w:rPr>
              <w:t>5</w:t>
            </w:r>
            <w:r w:rsidRPr="00B41C2B">
              <w:rPr>
                <w:rFonts w:eastAsia="Arial" w:cs="Times New Roman"/>
                <w:sz w:val="20"/>
                <w:szCs w:val="20"/>
              </w:rPr>
              <w:t xml:space="preserve"> 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(14.</w:t>
            </w:r>
            <w:r w:rsidR="000F5434">
              <w:rPr>
                <w:rFonts w:eastAsia="Arial" w:cs="Times New Roman"/>
                <w:sz w:val="20"/>
                <w:szCs w:val="20"/>
              </w:rPr>
              <w:t>8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811" w:type="dxa"/>
            <w:vMerge/>
            <w:tcBorders>
              <w:bottom w:val="single" w:sz="18" w:space="0" w:color="auto"/>
            </w:tcBorders>
            <w:vAlign w:val="center"/>
          </w:tcPr>
          <w:p w:rsidR="00F71014" w:rsidRPr="00B41C2B" w:rsidRDefault="00F7101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4</w:t>
            </w:r>
            <w:r w:rsidR="000F5434">
              <w:rPr>
                <w:rFonts w:eastAsia="Arial" w:cs="Times New Roman"/>
                <w:sz w:val="20"/>
                <w:szCs w:val="20"/>
              </w:rPr>
              <w:t>5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(10.</w:t>
            </w:r>
            <w:r w:rsidR="003722C9">
              <w:rPr>
                <w:rFonts w:eastAsia="Arial" w:cs="Times New Roman"/>
                <w:sz w:val="20"/>
                <w:szCs w:val="20"/>
              </w:rPr>
              <w:t>2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F71014" w:rsidRPr="00B41C2B" w:rsidRDefault="00F7101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33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(7.5%)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F71014" w:rsidRPr="00B41C2B" w:rsidRDefault="00F7101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32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(7.</w:t>
            </w:r>
            <w:r w:rsidR="000F5434">
              <w:rPr>
                <w:rFonts w:eastAsia="Arial" w:cs="Times New Roman"/>
                <w:sz w:val="20"/>
                <w:szCs w:val="20"/>
              </w:rPr>
              <w:t>3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850" w:type="dxa"/>
            <w:vMerge/>
            <w:tcBorders>
              <w:bottom w:val="single" w:sz="18" w:space="0" w:color="auto"/>
            </w:tcBorders>
            <w:vAlign w:val="center"/>
          </w:tcPr>
          <w:p w:rsidR="00F71014" w:rsidRPr="00B41C2B" w:rsidRDefault="00F7101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15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(3.4%)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F71014" w:rsidRPr="00B41C2B" w:rsidRDefault="00F7101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63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(14.3%)</w:t>
            </w: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vAlign w:val="center"/>
          </w:tcPr>
          <w:p w:rsidR="00F71014" w:rsidRPr="00B41C2B" w:rsidRDefault="00F7101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E66B3" w:rsidRPr="00B41C2B" w:rsidTr="0008349C">
        <w:trPr>
          <w:jc w:val="center"/>
        </w:trPr>
        <w:tc>
          <w:tcPr>
            <w:tcW w:w="156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FRAIL questionnair</w:t>
            </w:r>
            <w:r w:rsidR="005F0001">
              <w:rPr>
                <w:rFonts w:eastAsia="Arial" w:cs="Times New Roman"/>
                <w:b/>
                <w:bCs/>
                <w:sz w:val="20"/>
                <w:szCs w:val="20"/>
              </w:rPr>
              <w:t>e</w:t>
            </w: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527" w:type="dxa"/>
            <w:tcBorders>
              <w:top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≥3</w:t>
            </w:r>
          </w:p>
        </w:tc>
        <w:tc>
          <w:tcPr>
            <w:tcW w:w="103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551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(46.5%)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&lt;0.001</w:t>
            </w:r>
          </w:p>
        </w:tc>
        <w:tc>
          <w:tcPr>
            <w:tcW w:w="1174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251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(21.2%)</w:t>
            </w:r>
          </w:p>
        </w:tc>
        <w:tc>
          <w:tcPr>
            <w:tcW w:w="811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0.002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131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(11.1%)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0.859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110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(9.3%)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0.061</w:t>
            </w:r>
          </w:p>
        </w:tc>
        <w:tc>
          <w:tcPr>
            <w:tcW w:w="904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113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(9.5%)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0.030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</w:t>
            </w:r>
            <w:r w:rsidR="00CA1D1C">
              <w:rPr>
                <w:rFonts w:eastAsia="Arial" w:cs="Times New Roman"/>
                <w:sz w:val="20"/>
                <w:szCs w:val="20"/>
              </w:rPr>
              <w:t>8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(4.</w:t>
            </w:r>
            <w:r w:rsidR="00CA1D1C">
              <w:rPr>
                <w:rFonts w:eastAsia="Arial" w:cs="Times New Roman"/>
                <w:sz w:val="20"/>
                <w:szCs w:val="20"/>
              </w:rPr>
              <w:t>9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0F5434">
              <w:rPr>
                <w:rFonts w:eastAsia="Arial" w:cs="Times New Roman"/>
                <w:sz w:val="20"/>
                <w:szCs w:val="20"/>
              </w:rPr>
              <w:t>0</w:t>
            </w:r>
            <w:r w:rsidR="007642E1">
              <w:rPr>
                <w:rFonts w:eastAsia="Arial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203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(17.1%)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</w:t>
            </w:r>
            <w:r w:rsidR="000F5434">
              <w:rPr>
                <w:rFonts w:eastAsia="Arial" w:cs="Times New Roman"/>
                <w:sz w:val="20"/>
                <w:szCs w:val="20"/>
              </w:rPr>
              <w:t>19</w:t>
            </w:r>
          </w:p>
        </w:tc>
      </w:tr>
      <w:tr w:rsidR="00DE3D46" w:rsidRPr="00B41C2B" w:rsidTr="0008349C">
        <w:trPr>
          <w:jc w:val="center"/>
        </w:trPr>
        <w:tc>
          <w:tcPr>
            <w:tcW w:w="1560" w:type="dxa"/>
            <w:vMerge/>
            <w:tcBorders>
              <w:bottom w:val="single" w:sz="18" w:space="0" w:color="auto"/>
            </w:tcBorders>
            <w:vAlign w:val="center"/>
          </w:tcPr>
          <w:p w:rsidR="002E66B3" w:rsidRPr="005F0001" w:rsidRDefault="002E66B3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&lt;3</w:t>
            </w:r>
          </w:p>
        </w:tc>
        <w:tc>
          <w:tcPr>
            <w:tcW w:w="103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116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(33.6%)</w:t>
            </w:r>
          </w:p>
        </w:tc>
        <w:tc>
          <w:tcPr>
            <w:tcW w:w="810" w:type="dxa"/>
            <w:vMerge/>
            <w:tcBorders>
              <w:bottom w:val="single" w:sz="18" w:space="0" w:color="auto"/>
            </w:tcBorders>
            <w:vAlign w:val="center"/>
          </w:tcPr>
          <w:p w:rsidR="002E66B3" w:rsidRPr="00B41C2B" w:rsidRDefault="002E66B3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bottom w:val="single" w:sz="18" w:space="0" w:color="auto"/>
            </w:tcBorders>
            <w:vAlign w:val="center"/>
          </w:tcPr>
          <w:p w:rsidR="000F5434" w:rsidRDefault="00000000" w:rsidP="000F5434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47</w:t>
            </w:r>
          </w:p>
          <w:p w:rsidR="00625FBF" w:rsidRPr="000F5434" w:rsidRDefault="00000000" w:rsidP="000F5434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(13.6%)</w:t>
            </w:r>
          </w:p>
        </w:tc>
        <w:tc>
          <w:tcPr>
            <w:tcW w:w="811" w:type="dxa"/>
            <w:vMerge/>
            <w:tcBorders>
              <w:bottom w:val="single" w:sz="18" w:space="0" w:color="auto"/>
            </w:tcBorders>
            <w:vAlign w:val="center"/>
          </w:tcPr>
          <w:p w:rsidR="002E66B3" w:rsidRPr="00B41C2B" w:rsidRDefault="002E66B3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37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(10.7%)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2E66B3" w:rsidRPr="00B41C2B" w:rsidRDefault="002E66B3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(6.1%)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2E66B3" w:rsidRPr="00B41C2B" w:rsidRDefault="002E66B3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20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(5.8%)</w:t>
            </w:r>
          </w:p>
        </w:tc>
        <w:tc>
          <w:tcPr>
            <w:tcW w:w="850" w:type="dxa"/>
            <w:vMerge/>
            <w:tcBorders>
              <w:bottom w:val="single" w:sz="18" w:space="0" w:color="auto"/>
            </w:tcBorders>
            <w:vAlign w:val="center"/>
          </w:tcPr>
          <w:p w:rsidR="002E66B3" w:rsidRPr="00B41C2B" w:rsidRDefault="002E66B3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8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(2.3%)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2E66B3" w:rsidRPr="00B41C2B" w:rsidRDefault="002E66B3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41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(11.9%)</w:t>
            </w: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vAlign w:val="center"/>
          </w:tcPr>
          <w:p w:rsidR="002E66B3" w:rsidRPr="00B41C2B" w:rsidRDefault="002E66B3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627D4" w:rsidRPr="00B41C2B" w:rsidTr="0008349C">
        <w:trPr>
          <w:jc w:val="center"/>
        </w:trPr>
        <w:tc>
          <w:tcPr>
            <w:tcW w:w="156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Katz ADL scale, n (%)</w:t>
            </w:r>
          </w:p>
        </w:tc>
        <w:tc>
          <w:tcPr>
            <w:tcW w:w="527" w:type="dxa"/>
            <w:tcBorders>
              <w:top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≤4</w:t>
            </w:r>
          </w:p>
        </w:tc>
        <w:tc>
          <w:tcPr>
            <w:tcW w:w="103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53</w:t>
            </w:r>
            <w:r w:rsidR="0008349C">
              <w:rPr>
                <w:rFonts w:eastAsia="Arial" w:cs="Times New Roman"/>
                <w:sz w:val="20"/>
                <w:szCs w:val="20"/>
              </w:rPr>
              <w:t>2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(45.</w:t>
            </w:r>
            <w:r w:rsidR="0008349C">
              <w:rPr>
                <w:rFonts w:eastAsia="Arial" w:cs="Times New Roman"/>
                <w:sz w:val="20"/>
                <w:szCs w:val="20"/>
              </w:rPr>
              <w:t>3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0.01</w:t>
            </w:r>
            <w:r w:rsidR="0008349C">
              <w:rPr>
                <w:rFonts w:eastAsia="Arial" w:cs="Times New Roman"/>
                <w:sz w:val="20"/>
                <w:szCs w:val="20"/>
              </w:rPr>
              <w:t>8</w:t>
            </w:r>
          </w:p>
        </w:tc>
        <w:tc>
          <w:tcPr>
            <w:tcW w:w="1174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248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(21.1%)</w:t>
            </w:r>
          </w:p>
        </w:tc>
        <w:tc>
          <w:tcPr>
            <w:tcW w:w="811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0.004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12</w:t>
            </w:r>
            <w:r w:rsidR="000F5434">
              <w:rPr>
                <w:rFonts w:eastAsia="Arial" w:cs="Times New Roman"/>
                <w:sz w:val="20"/>
                <w:szCs w:val="20"/>
              </w:rPr>
              <w:t>5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(10.</w:t>
            </w:r>
            <w:r w:rsidR="000F5434">
              <w:rPr>
                <w:rFonts w:eastAsia="Arial" w:cs="Times New Roman"/>
                <w:sz w:val="20"/>
                <w:szCs w:val="20"/>
              </w:rPr>
              <w:t>6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0F5434">
              <w:rPr>
                <w:rFonts w:eastAsia="Arial" w:cs="Times New Roman"/>
                <w:sz w:val="20"/>
                <w:szCs w:val="20"/>
              </w:rPr>
              <w:t>426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104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(8.9%)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0.471</w:t>
            </w:r>
          </w:p>
        </w:tc>
        <w:tc>
          <w:tcPr>
            <w:tcW w:w="904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109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(9.3%)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0.144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</w:t>
            </w:r>
            <w:r w:rsidR="00CA1D1C">
              <w:rPr>
                <w:rFonts w:eastAsia="Arial" w:cs="Times New Roman"/>
                <w:sz w:val="20"/>
                <w:szCs w:val="20"/>
              </w:rPr>
              <w:t>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(4.</w:t>
            </w:r>
            <w:r w:rsidR="00CA1D1C">
              <w:rPr>
                <w:rFonts w:eastAsia="Arial" w:cs="Times New Roman"/>
                <w:sz w:val="20"/>
                <w:szCs w:val="20"/>
              </w:rPr>
              <w:t>5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7642E1">
              <w:rPr>
                <w:rFonts w:eastAsia="Arial" w:cs="Times New Roman"/>
                <w:sz w:val="20"/>
                <w:szCs w:val="20"/>
              </w:rPr>
              <w:t>496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190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(16.2%)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0F5434">
              <w:rPr>
                <w:rFonts w:eastAsia="Arial" w:cs="Times New Roman"/>
                <w:sz w:val="20"/>
                <w:szCs w:val="20"/>
              </w:rPr>
              <w:t>680</w:t>
            </w:r>
          </w:p>
        </w:tc>
      </w:tr>
      <w:tr w:rsidR="000627D4" w:rsidRPr="00B41C2B" w:rsidTr="0008349C">
        <w:trPr>
          <w:jc w:val="center"/>
        </w:trPr>
        <w:tc>
          <w:tcPr>
            <w:tcW w:w="1560" w:type="dxa"/>
            <w:vMerge/>
            <w:tcBorders>
              <w:bottom w:val="single" w:sz="18" w:space="0" w:color="auto"/>
            </w:tcBorders>
            <w:vAlign w:val="center"/>
          </w:tcPr>
          <w:p w:rsidR="000627D4" w:rsidRPr="005F0001" w:rsidRDefault="000627D4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&gt;4</w:t>
            </w:r>
          </w:p>
        </w:tc>
        <w:tc>
          <w:tcPr>
            <w:tcW w:w="1032" w:type="dxa"/>
            <w:tcBorders>
              <w:bottom w:val="single" w:sz="18" w:space="0" w:color="auto"/>
            </w:tcBorders>
            <w:vAlign w:val="center"/>
          </w:tcPr>
          <w:p w:rsidR="000F5434" w:rsidRDefault="00000000" w:rsidP="000F5434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13</w:t>
            </w:r>
            <w:r w:rsidR="0008349C">
              <w:rPr>
                <w:rFonts w:eastAsia="Arial" w:cs="Times New Roman"/>
                <w:sz w:val="20"/>
                <w:szCs w:val="20"/>
              </w:rPr>
              <w:t>5</w:t>
            </w:r>
          </w:p>
          <w:p w:rsidR="00625FBF" w:rsidRPr="000F5434" w:rsidRDefault="00000000" w:rsidP="000F5434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(3</w:t>
            </w:r>
            <w:r w:rsidR="003722C9">
              <w:rPr>
                <w:rFonts w:eastAsia="Arial" w:cs="Times New Roman"/>
                <w:sz w:val="20"/>
                <w:szCs w:val="20"/>
              </w:rPr>
              <w:t>8.1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810" w:type="dxa"/>
            <w:vMerge/>
            <w:tcBorders>
              <w:bottom w:val="single" w:sz="18" w:space="0" w:color="auto"/>
            </w:tcBorders>
            <w:vAlign w:val="center"/>
          </w:tcPr>
          <w:p w:rsidR="000627D4" w:rsidRPr="00B41C2B" w:rsidRDefault="000627D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bottom w:val="single" w:sz="18" w:space="0" w:color="auto"/>
            </w:tcBorders>
            <w:vAlign w:val="center"/>
          </w:tcPr>
          <w:p w:rsidR="000F5434" w:rsidRDefault="00000000" w:rsidP="000F5434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50</w:t>
            </w:r>
          </w:p>
          <w:p w:rsidR="00625FBF" w:rsidRPr="000F5434" w:rsidRDefault="00000000" w:rsidP="000F5434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(14.1%)</w:t>
            </w:r>
          </w:p>
        </w:tc>
        <w:tc>
          <w:tcPr>
            <w:tcW w:w="811" w:type="dxa"/>
            <w:vMerge/>
            <w:tcBorders>
              <w:bottom w:val="single" w:sz="18" w:space="0" w:color="auto"/>
            </w:tcBorders>
            <w:vAlign w:val="center"/>
          </w:tcPr>
          <w:p w:rsidR="000627D4" w:rsidRPr="00B41C2B" w:rsidRDefault="000627D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4</w:t>
            </w:r>
            <w:r w:rsidR="000F5434">
              <w:rPr>
                <w:rFonts w:eastAsia="Arial" w:cs="Times New Roman"/>
                <w:sz w:val="20"/>
                <w:szCs w:val="20"/>
              </w:rPr>
              <w:t>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</w:t>
            </w:r>
            <w:r w:rsidR="000F5434">
              <w:rPr>
                <w:rFonts w:eastAsia="Arial" w:cs="Times New Roman"/>
                <w:sz w:val="20"/>
                <w:szCs w:val="20"/>
              </w:rPr>
              <w:t>2.1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0627D4" w:rsidRPr="00B41C2B" w:rsidRDefault="000627D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27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(7.6%)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0627D4" w:rsidRPr="00B41C2B" w:rsidRDefault="000627D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24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(6.8%)</w:t>
            </w:r>
          </w:p>
        </w:tc>
        <w:tc>
          <w:tcPr>
            <w:tcW w:w="850" w:type="dxa"/>
            <w:vMerge/>
            <w:tcBorders>
              <w:bottom w:val="single" w:sz="18" w:space="0" w:color="auto"/>
            </w:tcBorders>
            <w:vAlign w:val="center"/>
          </w:tcPr>
          <w:p w:rsidR="000627D4" w:rsidRPr="00B41C2B" w:rsidRDefault="000627D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(3.7%)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0627D4" w:rsidRPr="00B41C2B" w:rsidRDefault="000627D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54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(15.3%)</w:t>
            </w: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vAlign w:val="center"/>
          </w:tcPr>
          <w:p w:rsidR="000627D4" w:rsidRPr="00B41C2B" w:rsidRDefault="000627D4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76FA" w:rsidRPr="00B41C2B" w:rsidTr="0008349C">
        <w:trPr>
          <w:jc w:val="center"/>
        </w:trPr>
        <w:tc>
          <w:tcPr>
            <w:tcW w:w="156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mNUTRIC score, n (%)</w:t>
            </w:r>
          </w:p>
        </w:tc>
        <w:tc>
          <w:tcPr>
            <w:tcW w:w="527" w:type="dxa"/>
            <w:tcBorders>
              <w:top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≥5</w:t>
            </w:r>
          </w:p>
        </w:tc>
        <w:tc>
          <w:tcPr>
            <w:tcW w:w="103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578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(49.5%)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&lt;0.001</w:t>
            </w:r>
          </w:p>
        </w:tc>
        <w:tc>
          <w:tcPr>
            <w:tcW w:w="1174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272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(23.3%)</w:t>
            </w:r>
          </w:p>
        </w:tc>
        <w:tc>
          <w:tcPr>
            <w:tcW w:w="811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&lt;0.001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135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(11.6%)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0.192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111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(9.5%)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0.018</w:t>
            </w:r>
          </w:p>
        </w:tc>
        <w:tc>
          <w:tcPr>
            <w:tcW w:w="904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126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(10.8%)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&lt;0.001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5</w:t>
            </w:r>
            <w:r w:rsidR="00CA1D1C">
              <w:rPr>
                <w:rFonts w:eastAsia="Arial" w:cs="Times New Roman"/>
                <w:sz w:val="20"/>
                <w:szCs w:val="20"/>
              </w:rPr>
              <w:t>6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(4.</w:t>
            </w:r>
            <w:r w:rsidR="00CA1D1C">
              <w:rPr>
                <w:rFonts w:eastAsia="Arial" w:cs="Times New Roman"/>
                <w:sz w:val="20"/>
                <w:szCs w:val="20"/>
              </w:rPr>
              <w:t>8</w:t>
            </w:r>
            <w:r w:rsidRPr="00B41C2B">
              <w:rPr>
                <w:rFonts w:eastAsia="Arial" w:cs="Times New Roman"/>
                <w:sz w:val="20"/>
                <w:szCs w:val="20"/>
              </w:rPr>
              <w:t>%)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</w:t>
            </w:r>
            <w:r w:rsidR="007642E1">
              <w:rPr>
                <w:rFonts w:eastAsia="Arial" w:cs="Times New Roman"/>
                <w:sz w:val="20"/>
                <w:szCs w:val="20"/>
              </w:rPr>
              <w:t>096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206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(17.7%)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  <w:vAlign w:val="center"/>
          </w:tcPr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0.00</w:t>
            </w:r>
            <w:r w:rsidR="000F5434">
              <w:rPr>
                <w:rFonts w:eastAsia="Arial" w:cs="Times New Roman"/>
                <w:sz w:val="20"/>
                <w:szCs w:val="20"/>
              </w:rPr>
              <w:t>1</w:t>
            </w:r>
          </w:p>
        </w:tc>
      </w:tr>
      <w:tr w:rsidR="00F276FA" w:rsidRPr="00B41C2B" w:rsidTr="0008349C">
        <w:trPr>
          <w:jc w:val="center"/>
        </w:trPr>
        <w:tc>
          <w:tcPr>
            <w:tcW w:w="1560" w:type="dxa"/>
            <w:vMerge/>
            <w:tcBorders>
              <w:bottom w:val="single" w:sz="18" w:space="0" w:color="auto"/>
            </w:tcBorders>
            <w:vAlign w:val="center"/>
          </w:tcPr>
          <w:p w:rsidR="00F276FA" w:rsidRPr="005F0001" w:rsidRDefault="00F276FA" w:rsidP="005F0001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tcBorders>
              <w:bottom w:val="single" w:sz="18" w:space="0" w:color="auto"/>
            </w:tcBorders>
            <w:vAlign w:val="center"/>
          </w:tcPr>
          <w:p w:rsidR="00625FBF" w:rsidRPr="005F0001" w:rsidRDefault="00000000" w:rsidP="005F0001">
            <w:pPr>
              <w:spacing w:before="60" w:after="6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F0001">
              <w:rPr>
                <w:rFonts w:eastAsia="Arial" w:cs="Times New Roman"/>
                <w:b/>
                <w:bCs/>
                <w:sz w:val="20"/>
                <w:szCs w:val="20"/>
              </w:rPr>
              <w:t>&lt;5</w:t>
            </w:r>
          </w:p>
        </w:tc>
        <w:tc>
          <w:tcPr>
            <w:tcW w:w="103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89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(24.6%)</w:t>
            </w:r>
          </w:p>
        </w:tc>
        <w:tc>
          <w:tcPr>
            <w:tcW w:w="810" w:type="dxa"/>
            <w:vMerge/>
            <w:tcBorders>
              <w:bottom w:val="single" w:sz="18" w:space="0" w:color="auto"/>
            </w:tcBorders>
            <w:vAlign w:val="center"/>
          </w:tcPr>
          <w:p w:rsidR="00F276FA" w:rsidRPr="00B41C2B" w:rsidRDefault="00F276FA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 xml:space="preserve">26 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(7.2%)</w:t>
            </w:r>
          </w:p>
        </w:tc>
        <w:tc>
          <w:tcPr>
            <w:tcW w:w="811" w:type="dxa"/>
            <w:vMerge/>
            <w:tcBorders>
              <w:bottom w:val="single" w:sz="18" w:space="0" w:color="auto"/>
            </w:tcBorders>
            <w:vAlign w:val="center"/>
          </w:tcPr>
          <w:p w:rsidR="00F276FA" w:rsidRPr="00B41C2B" w:rsidRDefault="00F276FA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33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(9.1%)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F276FA" w:rsidRPr="00B41C2B" w:rsidRDefault="00F276FA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20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(5.5%)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F276FA" w:rsidRPr="00B41C2B" w:rsidRDefault="00F276FA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7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(1.9%)</w:t>
            </w:r>
          </w:p>
        </w:tc>
        <w:tc>
          <w:tcPr>
            <w:tcW w:w="850" w:type="dxa"/>
            <w:vMerge/>
            <w:tcBorders>
              <w:bottom w:val="single" w:sz="18" w:space="0" w:color="auto"/>
            </w:tcBorders>
            <w:vAlign w:val="center"/>
          </w:tcPr>
          <w:p w:rsidR="00F276FA" w:rsidRPr="00B41C2B" w:rsidRDefault="00F276FA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10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(2.8%)</w:t>
            </w: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vAlign w:val="center"/>
          </w:tcPr>
          <w:p w:rsidR="00F276FA" w:rsidRPr="00B41C2B" w:rsidRDefault="00F276FA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0F5434" w:rsidRDefault="00000000" w:rsidP="005F0001">
            <w:pPr>
              <w:spacing w:before="60" w:after="60"/>
              <w:jc w:val="center"/>
              <w:rPr>
                <w:rFonts w:eastAsia="Arial"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38</w:t>
            </w:r>
          </w:p>
          <w:p w:rsidR="00625FBF" w:rsidRPr="00B41C2B" w:rsidRDefault="00000000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B41C2B">
              <w:rPr>
                <w:rFonts w:eastAsia="Arial" w:cs="Times New Roman"/>
                <w:sz w:val="20"/>
                <w:szCs w:val="20"/>
              </w:rPr>
              <w:t>(10.5%)</w:t>
            </w:r>
          </w:p>
        </w:tc>
        <w:tc>
          <w:tcPr>
            <w:tcW w:w="720" w:type="dxa"/>
            <w:vMerge/>
            <w:tcBorders>
              <w:bottom w:val="single" w:sz="18" w:space="0" w:color="auto"/>
            </w:tcBorders>
            <w:vAlign w:val="center"/>
          </w:tcPr>
          <w:p w:rsidR="00F276FA" w:rsidRPr="00B41C2B" w:rsidRDefault="00F276FA" w:rsidP="005F0001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76FA" w:rsidRPr="00B41C2B" w:rsidTr="005F0001">
        <w:trPr>
          <w:trHeight w:val="392"/>
          <w:jc w:val="center"/>
        </w:trPr>
        <w:tc>
          <w:tcPr>
            <w:tcW w:w="14483" w:type="dxa"/>
            <w:gridSpan w:val="16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41C2B" w:rsidRPr="0074652A" w:rsidRDefault="00000000" w:rsidP="000F5434">
            <w:pPr>
              <w:spacing w:before="60" w:after="60"/>
              <w:jc w:val="both"/>
              <w:rPr>
                <w:rFonts w:eastAsia="Arial" w:cs="Times New Roman"/>
                <w:sz w:val="20"/>
                <w:szCs w:val="20"/>
              </w:rPr>
            </w:pPr>
            <w:r w:rsidRPr="0074652A">
              <w:rPr>
                <w:rFonts w:eastAsia="Arial" w:cs="Times New Roman"/>
                <w:sz w:val="20"/>
                <w:szCs w:val="20"/>
              </w:rPr>
              <w:t xml:space="preserve">FRAIL: Fatigue, Resistance, Ambulation, </w:t>
            </w:r>
            <w:r w:rsidR="007479C4" w:rsidRPr="007479C4">
              <w:rPr>
                <w:rFonts w:eastAsia="Arial" w:cs="Times New Roman"/>
                <w:sz w:val="20"/>
                <w:szCs w:val="20"/>
              </w:rPr>
              <w:t>Illness burden and Loss of weight</w:t>
            </w:r>
            <w:r w:rsidRPr="0074652A">
              <w:rPr>
                <w:rFonts w:eastAsia="Arial" w:cs="Times New Roman"/>
                <w:sz w:val="20"/>
                <w:szCs w:val="20"/>
              </w:rPr>
              <w:t xml:space="preserve">; ADL: Katz Activities of Daily Living scale; VAP: ventilator-associated pneumonia; ICU Del.: ICU delirium; CAUTI: catheter-associated urinary tract infection; CRBSI: catheter-related bloodstream infection; GI: gastrointestinal; AKI: acute kidney injury; Any comp: any complication. </w:t>
            </w:r>
          </w:p>
          <w:p w:rsidR="000F5434" w:rsidRDefault="000F5434" w:rsidP="000F5434">
            <w:pPr>
              <w:spacing w:before="60" w:after="60"/>
              <w:jc w:val="both"/>
              <w:rPr>
                <w:rFonts w:eastAsia="Arial" w:cs="Times New Roman"/>
                <w:sz w:val="20"/>
                <w:szCs w:val="20"/>
              </w:rPr>
            </w:pPr>
            <w:r w:rsidRPr="000F5434">
              <w:rPr>
                <w:rFonts w:eastAsia="Arial" w:cs="Times New Roman"/>
                <w:sz w:val="20"/>
                <w:szCs w:val="20"/>
              </w:rPr>
              <w:t>Categorical strata were regenerated directly from the recorded total scores: CFS ≥5 versus &lt;5, FRAIL ≥3 versus &lt;3, Katz ADL ≤4 versus &gt;4, and mNUTRIC ≥5 versus &lt;5.</w:t>
            </w:r>
          </w:p>
          <w:p w:rsidR="007479C4" w:rsidRDefault="000F5434" w:rsidP="000F5434">
            <w:pPr>
              <w:spacing w:before="60" w:after="60"/>
              <w:jc w:val="both"/>
              <w:rPr>
                <w:rFonts w:eastAsia="Arial" w:cs="Times New Roman"/>
                <w:sz w:val="20"/>
                <w:szCs w:val="20"/>
              </w:rPr>
            </w:pPr>
            <w:r w:rsidRPr="000F5434">
              <w:rPr>
                <w:rFonts w:eastAsia="Arial" w:cs="Times New Roman"/>
                <w:sz w:val="20"/>
                <w:szCs w:val="20"/>
              </w:rPr>
              <w:t xml:space="preserve">Values are n (%). Percentages were calculated within each frailty, functional-dependency, or nutritional-risk stratum. </w:t>
            </w:r>
            <w:r w:rsidR="007479C4" w:rsidRPr="007479C4">
              <w:rPr>
                <w:rFonts w:eastAsia="Arial" w:cs="Times New Roman"/>
                <w:sz w:val="20"/>
                <w:szCs w:val="20"/>
              </w:rPr>
              <w:t>P values were calculated using Pearson’s chi-square test to compare the two categories within each risk measure for the corresponding complication.</w:t>
            </w:r>
            <w:r w:rsidR="007479C4">
              <w:rPr>
                <w:rFonts w:eastAsia="Arial" w:cs="Times New Roman"/>
                <w:sz w:val="20"/>
                <w:szCs w:val="20"/>
              </w:rPr>
              <w:t xml:space="preserve"> </w:t>
            </w:r>
          </w:p>
          <w:p w:rsidR="0074652A" w:rsidRPr="0074652A" w:rsidRDefault="0074652A" w:rsidP="000F5434">
            <w:pPr>
              <w:spacing w:before="60" w:after="60"/>
              <w:jc w:val="both"/>
              <w:rPr>
                <w:rFonts w:cs="Times New Roman"/>
                <w:sz w:val="20"/>
                <w:szCs w:val="20"/>
              </w:rPr>
            </w:pPr>
            <w:r w:rsidRPr="0074652A">
              <w:rPr>
                <w:sz w:val="20"/>
                <w:szCs w:val="20"/>
              </w:rPr>
              <w:t>Any complication was defined as the occurrence of at least one ICU-acquired complication included in Supplementary Table S3 during the index ICU stay.</w:t>
            </w:r>
          </w:p>
        </w:tc>
      </w:tr>
    </w:tbl>
    <w:p w:rsidR="0057362B" w:rsidRDefault="0057362B"/>
    <w:sectPr w:rsidR="0057362B" w:rsidSect="00D00F37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664227">
    <w:abstractNumId w:val="8"/>
  </w:num>
  <w:num w:numId="2" w16cid:durableId="598417335">
    <w:abstractNumId w:val="6"/>
  </w:num>
  <w:num w:numId="3" w16cid:durableId="902832399">
    <w:abstractNumId w:val="5"/>
  </w:num>
  <w:num w:numId="4" w16cid:durableId="1068921904">
    <w:abstractNumId w:val="4"/>
  </w:num>
  <w:num w:numId="5" w16cid:durableId="1860197514">
    <w:abstractNumId w:val="7"/>
  </w:num>
  <w:num w:numId="6" w16cid:durableId="225797637">
    <w:abstractNumId w:val="3"/>
  </w:num>
  <w:num w:numId="7" w16cid:durableId="18093029">
    <w:abstractNumId w:val="2"/>
  </w:num>
  <w:num w:numId="8" w16cid:durableId="695694744">
    <w:abstractNumId w:val="1"/>
  </w:num>
  <w:num w:numId="9" w16cid:durableId="9371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02"/>
    <w:rsid w:val="00034616"/>
    <w:rsid w:val="0006063C"/>
    <w:rsid w:val="000627D4"/>
    <w:rsid w:val="000635DC"/>
    <w:rsid w:val="0008349C"/>
    <w:rsid w:val="00093D5C"/>
    <w:rsid w:val="000D03AD"/>
    <w:rsid w:val="000D2942"/>
    <w:rsid w:val="000F5434"/>
    <w:rsid w:val="00101DBE"/>
    <w:rsid w:val="00135677"/>
    <w:rsid w:val="0015074B"/>
    <w:rsid w:val="00185310"/>
    <w:rsid w:val="00195FAE"/>
    <w:rsid w:val="001E570D"/>
    <w:rsid w:val="00261664"/>
    <w:rsid w:val="002804FD"/>
    <w:rsid w:val="002935B6"/>
    <w:rsid w:val="0029639D"/>
    <w:rsid w:val="002B73DB"/>
    <w:rsid w:val="002E66B3"/>
    <w:rsid w:val="00315545"/>
    <w:rsid w:val="00326F90"/>
    <w:rsid w:val="003722C9"/>
    <w:rsid w:val="003B64A0"/>
    <w:rsid w:val="003D52DD"/>
    <w:rsid w:val="00440248"/>
    <w:rsid w:val="0045423A"/>
    <w:rsid w:val="004D0210"/>
    <w:rsid w:val="004D30D7"/>
    <w:rsid w:val="00500DA2"/>
    <w:rsid w:val="00507FD4"/>
    <w:rsid w:val="005415A7"/>
    <w:rsid w:val="00553017"/>
    <w:rsid w:val="005542D0"/>
    <w:rsid w:val="005628E2"/>
    <w:rsid w:val="0057362B"/>
    <w:rsid w:val="00597DA2"/>
    <w:rsid w:val="005E7897"/>
    <w:rsid w:val="005F0001"/>
    <w:rsid w:val="00625FBF"/>
    <w:rsid w:val="0064159F"/>
    <w:rsid w:val="00662A0A"/>
    <w:rsid w:val="0067756A"/>
    <w:rsid w:val="006911C5"/>
    <w:rsid w:val="00692626"/>
    <w:rsid w:val="006A6A67"/>
    <w:rsid w:val="006E7209"/>
    <w:rsid w:val="007071FF"/>
    <w:rsid w:val="0074652A"/>
    <w:rsid w:val="007479C4"/>
    <w:rsid w:val="00752569"/>
    <w:rsid w:val="007606DB"/>
    <w:rsid w:val="007642E1"/>
    <w:rsid w:val="007A6333"/>
    <w:rsid w:val="007C0B6C"/>
    <w:rsid w:val="008513C5"/>
    <w:rsid w:val="008660DD"/>
    <w:rsid w:val="00880E6F"/>
    <w:rsid w:val="00886BEC"/>
    <w:rsid w:val="008A7025"/>
    <w:rsid w:val="008B7B1B"/>
    <w:rsid w:val="008D57B6"/>
    <w:rsid w:val="00950493"/>
    <w:rsid w:val="0098099F"/>
    <w:rsid w:val="00997411"/>
    <w:rsid w:val="009E1E79"/>
    <w:rsid w:val="009E43A1"/>
    <w:rsid w:val="00A07AAD"/>
    <w:rsid w:val="00A12DD2"/>
    <w:rsid w:val="00A15957"/>
    <w:rsid w:val="00A15AD3"/>
    <w:rsid w:val="00A17B76"/>
    <w:rsid w:val="00A572E7"/>
    <w:rsid w:val="00A578B6"/>
    <w:rsid w:val="00AA1D8D"/>
    <w:rsid w:val="00AE6DFF"/>
    <w:rsid w:val="00AF2BB3"/>
    <w:rsid w:val="00AF55D0"/>
    <w:rsid w:val="00B00351"/>
    <w:rsid w:val="00B1725C"/>
    <w:rsid w:val="00B20CC8"/>
    <w:rsid w:val="00B2298A"/>
    <w:rsid w:val="00B41C2B"/>
    <w:rsid w:val="00B47730"/>
    <w:rsid w:val="00B744A3"/>
    <w:rsid w:val="00B825B5"/>
    <w:rsid w:val="00BC1D9E"/>
    <w:rsid w:val="00BD01D4"/>
    <w:rsid w:val="00BD6AD6"/>
    <w:rsid w:val="00BE0690"/>
    <w:rsid w:val="00BF57D2"/>
    <w:rsid w:val="00C114E3"/>
    <w:rsid w:val="00C12B4A"/>
    <w:rsid w:val="00C309EA"/>
    <w:rsid w:val="00C37C04"/>
    <w:rsid w:val="00CA1D1C"/>
    <w:rsid w:val="00CB0664"/>
    <w:rsid w:val="00CB1112"/>
    <w:rsid w:val="00D00F37"/>
    <w:rsid w:val="00D27923"/>
    <w:rsid w:val="00D41DE3"/>
    <w:rsid w:val="00D60F3C"/>
    <w:rsid w:val="00DA5DCB"/>
    <w:rsid w:val="00DA6EF2"/>
    <w:rsid w:val="00DD0F53"/>
    <w:rsid w:val="00DE3D46"/>
    <w:rsid w:val="00E12EFB"/>
    <w:rsid w:val="00E451F2"/>
    <w:rsid w:val="00E45280"/>
    <w:rsid w:val="00E52C70"/>
    <w:rsid w:val="00E53891"/>
    <w:rsid w:val="00E642C5"/>
    <w:rsid w:val="00EA6957"/>
    <w:rsid w:val="00F14A40"/>
    <w:rsid w:val="00F276FA"/>
    <w:rsid w:val="00F30191"/>
    <w:rsid w:val="00F71014"/>
    <w:rsid w:val="00F85005"/>
    <w:rsid w:val="00FC693F"/>
    <w:rsid w:val="00FD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63125"/>
  <w14:defaultImageDpi w14:val="300"/>
  <w15:docId w15:val="{5792CFF7-BB72-4870-BFD6-51B7C520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Umut Kasapoğlu</cp:lastModifiedBy>
  <cp:revision>4</cp:revision>
  <dcterms:created xsi:type="dcterms:W3CDTF">2026-08-12T18:24:00Z</dcterms:created>
  <dcterms:modified xsi:type="dcterms:W3CDTF">2026-08-13T15:01:00Z</dcterms:modified>
  <cp:category/>
</cp:coreProperties>
</file>