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405" w:rsidRPr="00F62D1C" w:rsidRDefault="00320405" w:rsidP="00320405">
      <w:pPr>
        <w:tabs>
          <w:tab w:val="left" w:pos="576"/>
          <w:tab w:val="left" w:pos="8111"/>
        </w:tabs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62D1C">
        <w:rPr>
          <w:rFonts w:asciiTheme="majorBidi" w:hAnsiTheme="majorBidi" w:cstheme="majorBidi"/>
          <w:b/>
          <w:bCs/>
          <w:sz w:val="32"/>
          <w:szCs w:val="32"/>
        </w:rPr>
        <w:t>Doping strategy of BSe/WSe</w:t>
      </w:r>
      <w:r w:rsidRPr="00F62D1C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2</w:t>
      </w:r>
      <w:r w:rsidRPr="00F62D1C">
        <w:rPr>
          <w:rFonts w:asciiTheme="majorBidi" w:hAnsiTheme="majorBidi" w:cstheme="majorBidi"/>
          <w:b/>
          <w:bCs/>
          <w:sz w:val="32"/>
          <w:szCs w:val="32"/>
        </w:rPr>
        <w:t xml:space="preserve"> heterostructures to realize the adsorption and sensing of harmful NH</w:t>
      </w:r>
      <w:r w:rsidRPr="00F62D1C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3</w:t>
      </w:r>
      <w:r w:rsidRPr="00F62D1C">
        <w:rPr>
          <w:rFonts w:asciiTheme="majorBidi" w:hAnsiTheme="majorBidi" w:cstheme="majorBidi"/>
          <w:b/>
          <w:bCs/>
          <w:sz w:val="32"/>
          <w:szCs w:val="32"/>
        </w:rPr>
        <w:t xml:space="preserve"> and NO</w:t>
      </w:r>
      <w:r w:rsidRPr="00F62D1C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2</w:t>
      </w:r>
      <w:r w:rsidRPr="00F62D1C">
        <w:rPr>
          <w:rFonts w:asciiTheme="majorBidi" w:hAnsiTheme="majorBidi" w:cstheme="majorBidi"/>
          <w:b/>
          <w:bCs/>
          <w:sz w:val="32"/>
          <w:szCs w:val="32"/>
        </w:rPr>
        <w:t xml:space="preserve"> gas molecule</w:t>
      </w:r>
      <w:r>
        <w:rPr>
          <w:rFonts w:asciiTheme="majorBidi" w:hAnsiTheme="majorBidi" w:cstheme="majorBidi"/>
          <w:b/>
          <w:bCs/>
          <w:sz w:val="32"/>
          <w:szCs w:val="32"/>
        </w:rPr>
        <w:t>s: A density functional theory study</w:t>
      </w:r>
    </w:p>
    <w:p w:rsidR="00320405" w:rsidRDefault="00320405" w:rsidP="00320405">
      <w:pPr>
        <w:tabs>
          <w:tab w:val="left" w:pos="576"/>
          <w:tab w:val="left" w:pos="8111"/>
        </w:tabs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B35B2">
        <w:rPr>
          <w:rFonts w:asciiTheme="majorBidi" w:hAnsiTheme="majorBidi" w:cstheme="majorBidi"/>
          <w:sz w:val="24"/>
          <w:szCs w:val="24"/>
        </w:rPr>
        <w:t xml:space="preserve">Amirali Abbasi </w:t>
      </w:r>
      <w:r w:rsidRPr="000B35B2">
        <w:rPr>
          <w:rFonts w:asciiTheme="majorBidi" w:hAnsiTheme="majorBidi" w:cstheme="majorBidi"/>
          <w:sz w:val="24"/>
          <w:szCs w:val="24"/>
          <w:vertAlign w:val="superscript"/>
        </w:rPr>
        <w:t>a*</w:t>
      </w:r>
    </w:p>
    <w:p w:rsidR="00320405" w:rsidRPr="000B35B2" w:rsidRDefault="00320405" w:rsidP="00320405">
      <w:pPr>
        <w:tabs>
          <w:tab w:val="left" w:pos="576"/>
          <w:tab w:val="left" w:pos="8111"/>
        </w:tabs>
        <w:rPr>
          <w:rFonts w:asciiTheme="majorBidi" w:eastAsia="Times New Roman" w:hAnsiTheme="majorBidi" w:cstheme="majorBidi"/>
          <w:sz w:val="20"/>
          <w:szCs w:val="20"/>
        </w:rPr>
      </w:pPr>
      <w:proofErr w:type="gramStart"/>
      <w:r w:rsidRPr="000B35B2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0B35B2">
        <w:rPr>
          <w:rFonts w:asciiTheme="majorBidi" w:hAnsiTheme="majorBidi" w:cstheme="majorBidi"/>
          <w:sz w:val="20"/>
          <w:szCs w:val="20"/>
        </w:rPr>
        <w:t>. Department</w:t>
      </w:r>
      <w:proofErr w:type="gramEnd"/>
      <w:r w:rsidRPr="000B35B2">
        <w:rPr>
          <w:rFonts w:asciiTheme="majorBidi" w:hAnsiTheme="majorBidi" w:cstheme="majorBidi"/>
          <w:sz w:val="20"/>
          <w:szCs w:val="20"/>
        </w:rPr>
        <w:t xml:space="preserve"> of Chemistry Education, Farhangian University, P.O. Box 14665-889, Tehran, Iran</w:t>
      </w: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0B35B2">
        <w:rPr>
          <w:rFonts w:asciiTheme="majorBidi" w:hAnsiTheme="majorBidi" w:cstheme="majorBidi"/>
          <w:sz w:val="20"/>
          <w:szCs w:val="20"/>
        </w:rPr>
        <w:t xml:space="preserve">*Corresponding Author: </w:t>
      </w:r>
      <w:hyperlink r:id="rId4" w:history="1">
        <w:r>
          <w:rPr>
            <w:rStyle w:val="Hyperlink"/>
            <w:rFonts w:asciiTheme="majorBidi" w:hAnsiTheme="majorBidi" w:cstheme="majorBidi"/>
            <w:sz w:val="20"/>
            <w:szCs w:val="20"/>
          </w:rPr>
          <w:t>a_abasi@cfu.ac.ir</w:t>
        </w:r>
      </w:hyperlink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:rsidR="00320405" w:rsidRPr="000B35B2" w:rsidRDefault="00320405" w:rsidP="00320405">
      <w:pPr>
        <w:tabs>
          <w:tab w:val="left" w:pos="576"/>
          <w:tab w:val="left" w:pos="8111"/>
        </w:tabs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320405" w:rsidRDefault="00320405" w:rsidP="00320405">
      <w:pPr>
        <w:jc w:val="center"/>
      </w:pPr>
      <w:r w:rsidRPr="00270121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DC4BC8" wp14:editId="3353F147">
                <wp:simplePos x="0" y="0"/>
                <wp:positionH relativeFrom="margin">
                  <wp:posOffset>2432649</wp:posOffset>
                </wp:positionH>
                <wp:positionV relativeFrom="paragraph">
                  <wp:posOffset>1502985</wp:posOffset>
                </wp:positionV>
                <wp:extent cx="1431985" cy="323850"/>
                <wp:effectExtent l="0" t="0" r="0" b="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98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0405" w:rsidRPr="003A1A5E" w:rsidRDefault="00320405" w:rsidP="003204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3A1A5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BSe/WSe</w:t>
                            </w:r>
                            <w:r w:rsidRPr="003A1A5E">
                              <w:rPr>
                                <w:rFonts w:asciiTheme="majorBidi" w:hAnsiTheme="majorBidi" w:cstheme="majorBidi"/>
                                <w:b/>
                                <w:bCs/>
                                <w:vertAlign w:val="subscript"/>
                              </w:rPr>
                              <w:t>2</w:t>
                            </w:r>
                            <w:r w:rsidRPr="003A1A5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NH</w:t>
                            </w:r>
                            <w:r w:rsidRPr="00320405">
                              <w:rPr>
                                <w:rFonts w:asciiTheme="majorBidi" w:hAnsiTheme="majorBidi" w:cstheme="majorBidi"/>
                                <w:b/>
                                <w:bCs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C4BC8" id="Rectangle 47" o:spid="_x0000_s1026" style="position:absolute;left:0;text-align:left;margin-left:191.55pt;margin-top:118.35pt;width:112.7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" filled="f" stroked="f" strokeweight="2pt">
                <v:textbox>
                  <w:txbxContent>
                    <w:p w:rsidR="00320405" w:rsidRPr="003A1A5E" w:rsidRDefault="00320405" w:rsidP="0032040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3A1A5E">
                        <w:rPr>
                          <w:rFonts w:asciiTheme="majorBidi" w:hAnsiTheme="majorBidi" w:cstheme="majorBidi"/>
                          <w:b/>
                          <w:bCs/>
                        </w:rPr>
                        <w:t>BSe/WSe</w:t>
                      </w:r>
                      <w:r w:rsidRPr="003A1A5E">
                        <w:rPr>
                          <w:rFonts w:asciiTheme="majorBidi" w:hAnsiTheme="majorBidi" w:cstheme="majorBidi"/>
                          <w:b/>
                          <w:bCs/>
                          <w:vertAlign w:val="subscript"/>
                        </w:rPr>
                        <w:t>2</w:t>
                      </w:r>
                      <w:r w:rsidRPr="003A1A5E">
                        <w:rPr>
                          <w:rFonts w:asciiTheme="majorBidi" w:hAnsiTheme="majorBidi" w:cstheme="majorBidi"/>
                          <w:b/>
                          <w:bCs/>
                        </w:rPr>
                        <w:t>/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NH</w:t>
                      </w:r>
                      <w:r w:rsidRPr="00320405">
                        <w:rPr>
                          <w:rFonts w:asciiTheme="majorBidi" w:hAnsiTheme="majorBidi" w:cstheme="majorBidi"/>
                          <w:b/>
                          <w:bCs/>
                          <w:vertAlign w:val="subscript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20405">
        <w:rPr>
          <w:noProof/>
        </w:rPr>
        <w:drawing>
          <wp:inline distT="0" distB="0" distL="0" distR="0">
            <wp:extent cx="2242868" cy="1369909"/>
            <wp:effectExtent l="0" t="0" r="5080" b="1905"/>
            <wp:docPr id="1" name="Picture 1" descr="G:\Hematene\Zn-AK\nh3\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ematene\Zn-AK\nh3\4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316" cy="138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Pr="00320405">
        <w:rPr>
          <w:noProof/>
        </w:rPr>
        <w:drawing>
          <wp:inline distT="0" distB="0" distL="0" distR="0">
            <wp:extent cx="1716657" cy="1411566"/>
            <wp:effectExtent l="0" t="0" r="0" b="0"/>
            <wp:docPr id="2" name="Picture 2" descr="G:\Hematene\Zn-AK\nh3\44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Hematene\Zn-AK\nh3\441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44" cy="142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405" w:rsidRDefault="00320405" w:rsidP="00320405">
      <w:pPr>
        <w:jc w:val="center"/>
      </w:pPr>
    </w:p>
    <w:p w:rsidR="00320405" w:rsidRDefault="00320405" w:rsidP="00320405">
      <w:pPr>
        <w:jc w:val="center"/>
      </w:pPr>
      <w:r w:rsidRPr="00320405">
        <w:rPr>
          <w:noProof/>
        </w:rPr>
        <w:drawing>
          <wp:inline distT="0" distB="0" distL="0" distR="0">
            <wp:extent cx="2199736" cy="1344373"/>
            <wp:effectExtent l="0" t="0" r="0" b="8255"/>
            <wp:docPr id="3" name="Picture 3" descr="G:\Hematene\Zn-AK\no2\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Hematene\Zn-AK\no2\4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89" cy="135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Pr="00320405">
        <w:rPr>
          <w:noProof/>
        </w:rPr>
        <w:drawing>
          <wp:inline distT="0" distB="0" distL="0" distR="0">
            <wp:extent cx="1768163" cy="1473327"/>
            <wp:effectExtent l="0" t="0" r="3810" b="0"/>
            <wp:docPr id="4" name="Picture 4" descr="G:\Hematene\Zn-AK\no2\44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Hematene\Zn-AK\no2\441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421" cy="14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405" w:rsidRPr="00320405" w:rsidRDefault="00320405" w:rsidP="00320405">
      <w:r w:rsidRPr="00270121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C4BC8" wp14:editId="3353F147">
                <wp:simplePos x="0" y="0"/>
                <wp:positionH relativeFrom="margin">
                  <wp:posOffset>2484408</wp:posOffset>
                </wp:positionH>
                <wp:positionV relativeFrom="paragraph">
                  <wp:posOffset>8626</wp:posOffset>
                </wp:positionV>
                <wp:extent cx="1431985" cy="32385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98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0405" w:rsidRPr="003A1A5E" w:rsidRDefault="00320405" w:rsidP="003204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3A1A5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BSe/WSe/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NO</w:t>
                            </w:r>
                            <w:r w:rsidRPr="003A1A5E">
                              <w:rPr>
                                <w:rFonts w:asciiTheme="majorBidi" w:hAnsiTheme="majorBidi" w:cstheme="majorBidi"/>
                                <w:b/>
                                <w:bCs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C4BC8" id="Rectangle 5" o:spid="_x0000_s1027" style="position:absolute;margin-left:195.6pt;margin-top:.7pt;width:112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" filled="f" stroked="f" strokeweight="2pt">
                <v:textbox>
                  <w:txbxContent>
                    <w:p w:rsidR="00320405" w:rsidRPr="003A1A5E" w:rsidRDefault="00320405" w:rsidP="0032040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3A1A5E">
                        <w:rPr>
                          <w:rFonts w:asciiTheme="majorBidi" w:hAnsiTheme="majorBidi" w:cstheme="majorBidi"/>
                          <w:b/>
                          <w:bCs/>
                        </w:rPr>
                        <w:t>BSe/WSe/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NO</w:t>
                      </w:r>
                      <w:r w:rsidRPr="003A1A5E">
                        <w:rPr>
                          <w:rFonts w:asciiTheme="majorBidi" w:hAnsiTheme="majorBidi" w:cstheme="majorBidi"/>
                          <w:b/>
                          <w:bCs/>
                          <w:vertAlign w:val="subscript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20405" w:rsidRDefault="00320405" w:rsidP="00320405"/>
    <w:p w:rsidR="00320405" w:rsidRDefault="00320405" w:rsidP="00320405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Figure S1.</w:t>
      </w:r>
      <w:r w:rsidRPr="003C03BE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T</w:t>
      </w:r>
      <w:r w:rsidRPr="003C03BE">
        <w:rPr>
          <w:rFonts w:asciiTheme="majorBidi" w:hAnsiTheme="majorBidi" w:cstheme="majorBidi"/>
          <w:sz w:val="20"/>
          <w:szCs w:val="20"/>
        </w:rPr>
        <w:t>op and side views</w:t>
      </w:r>
      <w:r>
        <w:rPr>
          <w:rFonts w:asciiTheme="majorBidi" w:hAnsiTheme="majorBidi" w:cstheme="majorBidi"/>
          <w:sz w:val="20"/>
          <w:szCs w:val="20"/>
        </w:rPr>
        <w:t xml:space="preserve"> of the</w:t>
      </w:r>
      <w:r w:rsidRPr="003C03BE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o</w:t>
      </w:r>
      <w:r w:rsidRPr="003C03BE">
        <w:rPr>
          <w:rFonts w:asciiTheme="majorBidi" w:hAnsiTheme="majorBidi" w:cstheme="majorBidi"/>
          <w:sz w:val="20"/>
          <w:szCs w:val="20"/>
        </w:rPr>
        <w:t>ptimized structure</w:t>
      </w:r>
      <w:r>
        <w:rPr>
          <w:rFonts w:asciiTheme="majorBidi" w:hAnsiTheme="majorBidi" w:cstheme="majorBidi"/>
          <w:sz w:val="20"/>
          <w:szCs w:val="20"/>
        </w:rPr>
        <w:t>s of the pristine BSe/WSe</w:t>
      </w:r>
      <w:r w:rsidRPr="009E7591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3C03BE">
        <w:rPr>
          <w:rFonts w:asciiTheme="majorBidi" w:hAnsiTheme="majorBidi" w:cstheme="majorBidi"/>
          <w:sz w:val="20"/>
          <w:szCs w:val="20"/>
        </w:rPr>
        <w:t xml:space="preserve"> heterostructure</w:t>
      </w:r>
      <w:r>
        <w:rPr>
          <w:rFonts w:asciiTheme="majorBidi" w:hAnsiTheme="majorBidi" w:cstheme="majorBidi"/>
          <w:sz w:val="20"/>
          <w:szCs w:val="20"/>
        </w:rPr>
        <w:t>s with adsorbed NH</w:t>
      </w:r>
      <w:r w:rsidRPr="00EE24ED">
        <w:rPr>
          <w:rFonts w:asciiTheme="majorBidi" w:hAnsiTheme="majorBidi" w:cstheme="majorBidi"/>
          <w:sz w:val="20"/>
          <w:szCs w:val="20"/>
          <w:vertAlign w:val="subscript"/>
        </w:rPr>
        <w:t>3</w:t>
      </w:r>
      <w:r>
        <w:rPr>
          <w:rFonts w:asciiTheme="majorBidi" w:hAnsiTheme="majorBidi" w:cstheme="majorBidi"/>
          <w:sz w:val="20"/>
          <w:szCs w:val="20"/>
        </w:rPr>
        <w:t xml:space="preserve"> and NO</w:t>
      </w:r>
      <w:r w:rsidRPr="00EE24ED">
        <w:rPr>
          <w:rFonts w:asciiTheme="majorBidi" w:hAnsiTheme="majorBidi" w:cstheme="majorBidi"/>
          <w:sz w:val="20"/>
          <w:szCs w:val="20"/>
          <w:vertAlign w:val="subscript"/>
        </w:rPr>
        <w:t>2</w:t>
      </w:r>
      <w:r>
        <w:rPr>
          <w:rFonts w:asciiTheme="majorBidi" w:hAnsiTheme="majorBidi" w:cstheme="majorBidi"/>
          <w:sz w:val="20"/>
          <w:szCs w:val="20"/>
        </w:rPr>
        <w:t xml:space="preserve"> gas molecules.</w:t>
      </w:r>
    </w:p>
    <w:p w:rsidR="00320405" w:rsidRDefault="00320405" w:rsidP="00320405">
      <w:pPr>
        <w:rPr>
          <w:rFonts w:asciiTheme="majorBidi" w:hAnsiTheme="majorBidi" w:cstheme="majorBidi"/>
          <w:sz w:val="20"/>
          <w:szCs w:val="20"/>
        </w:rPr>
      </w:pPr>
    </w:p>
    <w:p w:rsidR="00320405" w:rsidRDefault="00320405" w:rsidP="00320405">
      <w:pPr>
        <w:rPr>
          <w:rFonts w:asciiTheme="majorBidi" w:hAnsiTheme="majorBidi" w:cstheme="majorBidi"/>
          <w:sz w:val="20"/>
          <w:szCs w:val="20"/>
        </w:rPr>
      </w:pPr>
    </w:p>
    <w:p w:rsidR="00320405" w:rsidRDefault="00320405" w:rsidP="00320405">
      <w:pPr>
        <w:rPr>
          <w:rFonts w:asciiTheme="majorBidi" w:hAnsiTheme="majorBidi" w:cstheme="majorBidi"/>
          <w:sz w:val="20"/>
          <w:szCs w:val="20"/>
        </w:rPr>
      </w:pPr>
    </w:p>
    <w:p w:rsidR="00320405" w:rsidRDefault="00320405" w:rsidP="00320405">
      <w:pPr>
        <w:rPr>
          <w:rFonts w:asciiTheme="majorBidi" w:hAnsiTheme="majorBidi" w:cstheme="majorBidi"/>
          <w:sz w:val="20"/>
          <w:szCs w:val="20"/>
        </w:rPr>
      </w:pPr>
    </w:p>
    <w:p w:rsidR="00320405" w:rsidRDefault="00320405" w:rsidP="00320405">
      <w:pPr>
        <w:rPr>
          <w:rFonts w:asciiTheme="majorBidi" w:hAnsiTheme="majorBidi" w:cstheme="majorBidi"/>
          <w:sz w:val="20"/>
          <w:szCs w:val="20"/>
        </w:rPr>
      </w:pPr>
    </w:p>
    <w:p w:rsidR="00320405" w:rsidRDefault="00320405" w:rsidP="00320405">
      <w:pPr>
        <w:rPr>
          <w:rFonts w:asciiTheme="majorBidi" w:hAnsiTheme="majorBidi" w:cstheme="majorBidi"/>
          <w:sz w:val="20"/>
          <w:szCs w:val="20"/>
        </w:rPr>
      </w:pPr>
    </w:p>
    <w:p w:rsidR="00320405" w:rsidRDefault="00320405" w:rsidP="00320405">
      <w:pPr>
        <w:rPr>
          <w:rFonts w:asciiTheme="majorBidi" w:hAnsiTheme="majorBidi" w:cstheme="majorBidi"/>
          <w:sz w:val="20"/>
          <w:szCs w:val="20"/>
        </w:rPr>
      </w:pPr>
    </w:p>
    <w:p w:rsidR="00320405" w:rsidRDefault="00320405" w:rsidP="00320405">
      <w:pPr>
        <w:rPr>
          <w:rFonts w:asciiTheme="majorBidi" w:hAnsiTheme="majorBidi" w:cstheme="majorBidi"/>
          <w:sz w:val="20"/>
          <w:szCs w:val="20"/>
        </w:rPr>
      </w:pPr>
    </w:p>
    <w:p w:rsidR="00320405" w:rsidRDefault="00320405" w:rsidP="00320405">
      <w:pPr>
        <w:rPr>
          <w:rFonts w:asciiTheme="majorBidi" w:hAnsiTheme="majorBidi" w:cstheme="majorBidi"/>
          <w:sz w:val="20"/>
          <w:szCs w:val="20"/>
        </w:rPr>
      </w:pPr>
    </w:p>
    <w:p w:rsidR="00320405" w:rsidRDefault="00320405" w:rsidP="00320405">
      <w:pPr>
        <w:rPr>
          <w:rFonts w:asciiTheme="majorBidi" w:hAnsiTheme="majorBidi" w:cstheme="majorBidi"/>
          <w:sz w:val="20"/>
          <w:szCs w:val="20"/>
        </w:rPr>
      </w:pPr>
    </w:p>
    <w:p w:rsidR="00320405" w:rsidRDefault="00320405" w:rsidP="00320405">
      <w:pPr>
        <w:rPr>
          <w:rFonts w:asciiTheme="majorBidi" w:hAnsiTheme="majorBidi" w:cstheme="majorBidi"/>
          <w:sz w:val="20"/>
          <w:szCs w:val="20"/>
        </w:rPr>
      </w:pPr>
    </w:p>
    <w:p w:rsidR="00320405" w:rsidRDefault="00320405" w:rsidP="00320405">
      <w:pPr>
        <w:rPr>
          <w:rFonts w:asciiTheme="majorBidi" w:hAnsiTheme="majorBidi" w:cstheme="majorBidi"/>
          <w:sz w:val="20"/>
          <w:szCs w:val="20"/>
        </w:rPr>
      </w:pPr>
    </w:p>
    <w:p w:rsidR="00320405" w:rsidRDefault="00320405" w:rsidP="00320405">
      <w:pPr>
        <w:jc w:val="center"/>
        <w:rPr>
          <w:rFonts w:asciiTheme="majorBidi" w:hAnsiTheme="majorBidi" w:cstheme="majorBidi"/>
          <w:sz w:val="24"/>
          <w:szCs w:val="24"/>
        </w:rPr>
      </w:pPr>
      <w:r w:rsidRPr="00270121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372FB6" wp14:editId="072E4312">
                <wp:simplePos x="0" y="0"/>
                <wp:positionH relativeFrom="margin">
                  <wp:posOffset>3830092</wp:posOffset>
                </wp:positionH>
                <wp:positionV relativeFrom="paragraph">
                  <wp:posOffset>1086929</wp:posOffset>
                </wp:positionV>
                <wp:extent cx="241540" cy="29797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40" cy="29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0405" w:rsidRPr="00320405" w:rsidRDefault="00320405" w:rsidP="003204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72FB6" id="Rectangle 9" o:spid="_x0000_s1028" style="position:absolute;left:0;text-align:left;margin-left:301.6pt;margin-top:85.6pt;width:19pt;height:23.4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" filled="f" stroked="f" strokeweight="2pt">
                <v:textbox>
                  <w:txbxContent>
                    <w:p w:rsidR="00320405" w:rsidRPr="00320405" w:rsidRDefault="00320405" w:rsidP="0032040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270121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F2B3B3" wp14:editId="31E4905A">
                <wp:simplePos x="0" y="0"/>
                <wp:positionH relativeFrom="margin">
                  <wp:posOffset>1957873</wp:posOffset>
                </wp:positionH>
                <wp:positionV relativeFrom="paragraph">
                  <wp:posOffset>1095363</wp:posOffset>
                </wp:positionV>
                <wp:extent cx="241540" cy="29797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40" cy="29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0405" w:rsidRPr="00320405" w:rsidRDefault="00320405" w:rsidP="003204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2040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2B3B3" id="Rectangle 8" o:spid="_x0000_s1029" style="position:absolute;left:0;text-align:left;margin-left:154.15pt;margin-top:86.25pt;width:19pt;height:23.4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" filled="f" stroked="f" strokeweight="2pt">
                <v:textbox>
                  <w:txbxContent>
                    <w:p w:rsidR="00320405" w:rsidRPr="00320405" w:rsidRDefault="00320405" w:rsidP="0032040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 w:rsidRPr="0032040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w:t xml:space="preserve">    </w:t>
      </w:r>
      <w:r w:rsidRPr="00320405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F7451DC" wp14:editId="3C755265">
            <wp:extent cx="1751330" cy="3036570"/>
            <wp:effectExtent l="0" t="0" r="1270" b="0"/>
            <wp:docPr id="6" name="Picture 6" descr="G:\Hematene\Zn-AK\nh3\441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Hematene\Zn-AK\nh3\441-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405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1742440" cy="3036570"/>
            <wp:effectExtent l="0" t="0" r="0" b="0"/>
            <wp:docPr id="7" name="Picture 7" descr="G:\Hematene\Zn-AK\no2\441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Hematene\Zn-AK\no2\441-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405" w:rsidRDefault="00320405" w:rsidP="00320405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320405" w:rsidRDefault="00320405" w:rsidP="0032040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Figure S2.</w:t>
      </w:r>
      <w:r>
        <w:rPr>
          <w:rFonts w:asciiTheme="majorBidi" w:hAnsiTheme="majorBidi" w:cstheme="majorBidi"/>
          <w:sz w:val="20"/>
          <w:szCs w:val="20"/>
        </w:rPr>
        <w:t xml:space="preserve"> Band structure plots of the pristine BSe/WSe</w:t>
      </w:r>
      <w:r w:rsidRPr="009E7591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3C03BE">
        <w:rPr>
          <w:rFonts w:asciiTheme="majorBidi" w:hAnsiTheme="majorBidi" w:cstheme="majorBidi"/>
          <w:sz w:val="20"/>
          <w:szCs w:val="20"/>
        </w:rPr>
        <w:t xml:space="preserve"> heterostructure</w:t>
      </w:r>
      <w:r>
        <w:rPr>
          <w:rFonts w:asciiTheme="majorBidi" w:hAnsiTheme="majorBidi" w:cstheme="majorBidi"/>
          <w:sz w:val="20"/>
          <w:szCs w:val="20"/>
        </w:rPr>
        <w:t>s with adsorbed NH</w:t>
      </w:r>
      <w:r w:rsidRPr="00EE24ED">
        <w:rPr>
          <w:rFonts w:asciiTheme="majorBidi" w:hAnsiTheme="majorBidi" w:cstheme="majorBidi"/>
          <w:sz w:val="20"/>
          <w:szCs w:val="20"/>
          <w:vertAlign w:val="subscript"/>
        </w:rPr>
        <w:t>3</w:t>
      </w:r>
      <w:r>
        <w:rPr>
          <w:rFonts w:asciiTheme="majorBidi" w:hAnsiTheme="majorBidi" w:cstheme="majorBidi"/>
          <w:sz w:val="20"/>
          <w:szCs w:val="20"/>
        </w:rPr>
        <w:t xml:space="preserve"> (a) and NO</w:t>
      </w:r>
      <w:r w:rsidRPr="00EE24ED">
        <w:rPr>
          <w:rFonts w:asciiTheme="majorBidi" w:hAnsiTheme="majorBidi" w:cstheme="majorBidi"/>
          <w:sz w:val="20"/>
          <w:szCs w:val="20"/>
          <w:vertAlign w:val="subscript"/>
        </w:rPr>
        <w:t>2</w:t>
      </w:r>
      <w:r>
        <w:rPr>
          <w:rFonts w:asciiTheme="majorBidi" w:hAnsiTheme="majorBidi" w:cstheme="majorBidi"/>
          <w:sz w:val="20"/>
          <w:szCs w:val="20"/>
        </w:rPr>
        <w:t xml:space="preserve"> (b) gas molecules. </w:t>
      </w:r>
    </w:p>
    <w:p w:rsidR="003F730D" w:rsidRDefault="003F730D" w:rsidP="00320405">
      <w:pPr>
        <w:ind w:firstLine="720"/>
      </w:pPr>
    </w:p>
    <w:p w:rsidR="000C3C2D" w:rsidRDefault="000C3C2D" w:rsidP="00320405">
      <w:pPr>
        <w:ind w:firstLine="720"/>
      </w:pPr>
    </w:p>
    <w:p w:rsidR="000C3C2D" w:rsidRDefault="000C3C2D" w:rsidP="00320405">
      <w:pPr>
        <w:ind w:firstLine="720"/>
      </w:pPr>
    </w:p>
    <w:p w:rsidR="000C3C2D" w:rsidRDefault="000C3C2D" w:rsidP="00320405">
      <w:pPr>
        <w:ind w:firstLine="720"/>
      </w:pPr>
    </w:p>
    <w:p w:rsidR="000C3C2D" w:rsidRDefault="000C3C2D" w:rsidP="00320405">
      <w:pPr>
        <w:ind w:firstLine="720"/>
      </w:pPr>
    </w:p>
    <w:p w:rsidR="000C3C2D" w:rsidRDefault="000C3C2D" w:rsidP="00320405">
      <w:pPr>
        <w:ind w:firstLine="720"/>
      </w:pPr>
    </w:p>
    <w:p w:rsidR="000C3C2D" w:rsidRDefault="000C3C2D" w:rsidP="00320405">
      <w:pPr>
        <w:ind w:firstLine="720"/>
      </w:pPr>
    </w:p>
    <w:p w:rsidR="000C3C2D" w:rsidRDefault="000C3C2D" w:rsidP="00320405">
      <w:pPr>
        <w:ind w:firstLine="720"/>
      </w:pPr>
    </w:p>
    <w:p w:rsidR="000C3C2D" w:rsidRDefault="000C3C2D" w:rsidP="00320405">
      <w:pPr>
        <w:ind w:firstLine="720"/>
      </w:pPr>
    </w:p>
    <w:p w:rsidR="000C3C2D" w:rsidRDefault="000C3C2D" w:rsidP="00320405">
      <w:pPr>
        <w:ind w:firstLine="720"/>
      </w:pPr>
    </w:p>
    <w:p w:rsidR="000C3C2D" w:rsidRDefault="000C3C2D" w:rsidP="00320405">
      <w:pPr>
        <w:ind w:firstLine="720"/>
      </w:pPr>
    </w:p>
    <w:p w:rsidR="000C3C2D" w:rsidRDefault="000C3C2D" w:rsidP="00320405">
      <w:pPr>
        <w:ind w:firstLine="720"/>
      </w:pPr>
    </w:p>
    <w:p w:rsidR="000C3C2D" w:rsidRDefault="000C3C2D" w:rsidP="00320405">
      <w:pPr>
        <w:ind w:firstLine="720"/>
      </w:pPr>
    </w:p>
    <w:p w:rsidR="000C3C2D" w:rsidRDefault="000C3C2D" w:rsidP="000C3C2D">
      <w:pPr>
        <w:jc w:val="center"/>
      </w:pPr>
      <w:r w:rsidRPr="00270121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2D0B4" wp14:editId="26AD7C55">
                <wp:simplePos x="0" y="0"/>
                <wp:positionH relativeFrom="margin">
                  <wp:align>center</wp:align>
                </wp:positionH>
                <wp:positionV relativeFrom="paragraph">
                  <wp:posOffset>1828177</wp:posOffset>
                </wp:positionV>
                <wp:extent cx="1431985" cy="32385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98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3C2D" w:rsidRPr="003A1A5E" w:rsidRDefault="000C3C2D" w:rsidP="000C3C2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3A1A5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BSe/WSe</w:t>
                            </w:r>
                            <w:r w:rsidRPr="003A1A5E">
                              <w:rPr>
                                <w:rFonts w:asciiTheme="majorBidi" w:hAnsiTheme="majorBidi" w:cstheme="majorBidi"/>
                                <w:b/>
                                <w:bCs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-Ag</w:t>
                            </w:r>
                            <w:r w:rsidRPr="003A1A5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H</w:t>
                            </w:r>
                            <w:r w:rsidRPr="000C3C2D">
                              <w:rPr>
                                <w:rFonts w:asciiTheme="majorBidi" w:hAnsiTheme="majorBidi" w:cstheme="majorBidi"/>
                                <w:b/>
                                <w:bCs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2D0B4" id="Rectangle 14" o:spid="_x0000_s1030" style="position:absolute;left:0;text-align:left;margin-left:0;margin-top:143.95pt;width:112.75pt;height:25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" filled="f" stroked="f" strokeweight="2pt">
                <v:textbox>
                  <w:txbxContent>
                    <w:p w:rsidR="000C3C2D" w:rsidRPr="003A1A5E" w:rsidRDefault="000C3C2D" w:rsidP="000C3C2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3A1A5E">
                        <w:rPr>
                          <w:rFonts w:asciiTheme="majorBidi" w:hAnsiTheme="majorBidi" w:cstheme="majorBidi"/>
                          <w:b/>
                          <w:bCs/>
                        </w:rPr>
                        <w:t>BSe/WSe</w:t>
                      </w:r>
                      <w:r w:rsidRPr="003A1A5E">
                        <w:rPr>
                          <w:rFonts w:asciiTheme="majorBidi" w:hAnsiTheme="majorBidi" w:cstheme="majorBidi"/>
                          <w:b/>
                          <w:bCs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-Ag</w:t>
                      </w:r>
                      <w:r w:rsidRPr="003A1A5E">
                        <w:rPr>
                          <w:rFonts w:asciiTheme="majorBidi" w:hAnsiTheme="majorBidi" w:cstheme="majorBidi"/>
                          <w:b/>
                          <w:bCs/>
                        </w:rPr>
                        <w:t>/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H</w:t>
                      </w:r>
                      <w:r w:rsidRPr="000C3C2D">
                        <w:rPr>
                          <w:rFonts w:asciiTheme="majorBidi" w:hAnsiTheme="majorBidi" w:cstheme="majorBidi"/>
                          <w:b/>
                          <w:bCs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C3C2D">
        <w:rPr>
          <w:noProof/>
        </w:rPr>
        <w:drawing>
          <wp:inline distT="0" distB="0" distL="0" distR="0">
            <wp:extent cx="2294626" cy="1425274"/>
            <wp:effectExtent l="0" t="0" r="0" b="3810"/>
            <wp:docPr id="10" name="Picture 10" descr="G:\Hematene\Zn-AK\h2o\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ematene\Zn-AK\h2o\44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744" cy="144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0C3C2D">
        <w:rPr>
          <w:noProof/>
        </w:rPr>
        <w:drawing>
          <wp:inline distT="0" distB="0" distL="0" distR="0">
            <wp:extent cx="1777042" cy="1672170"/>
            <wp:effectExtent l="0" t="0" r="0" b="4445"/>
            <wp:docPr id="11" name="Picture 11" descr="G:\Hematene\Zn-AK\h2o\44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Hematene\Zn-AK\h2o\441-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004" cy="16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C2D" w:rsidRDefault="000C3C2D" w:rsidP="000C3C2D">
      <w:pPr>
        <w:jc w:val="center"/>
      </w:pPr>
      <w:r w:rsidRPr="000C3C2D">
        <w:rPr>
          <w:noProof/>
        </w:rPr>
        <w:drawing>
          <wp:inline distT="0" distB="0" distL="0" distR="0">
            <wp:extent cx="2268747" cy="1391003"/>
            <wp:effectExtent l="0" t="0" r="0" b="0"/>
            <wp:docPr id="12" name="Picture 12" descr="G:\Hematene\Zn-AK\co2\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Hematene\Zn-AK\co2\44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828" cy="140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0C3C2D">
        <w:rPr>
          <w:noProof/>
        </w:rPr>
        <w:drawing>
          <wp:inline distT="0" distB="0" distL="0" distR="0">
            <wp:extent cx="1809976" cy="1845465"/>
            <wp:effectExtent l="0" t="0" r="0" b="2540"/>
            <wp:docPr id="13" name="Picture 13" descr="G:\Hematene\Zn-AK\co2\44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Hematene\Zn-AK\co2\441-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160" cy="187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C2D" w:rsidRDefault="000C3C2D" w:rsidP="000C3C2D">
      <w:pPr>
        <w:ind w:firstLine="720"/>
        <w:jc w:val="center"/>
      </w:pPr>
      <w:r w:rsidRPr="00270121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EEB086" wp14:editId="6FF6F2E6">
                <wp:simplePos x="0" y="0"/>
                <wp:positionH relativeFrom="margin">
                  <wp:posOffset>2510287</wp:posOffset>
                </wp:positionH>
                <wp:positionV relativeFrom="paragraph">
                  <wp:posOffset>7991</wp:posOffset>
                </wp:positionV>
                <wp:extent cx="1431985" cy="323850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98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3C2D" w:rsidRPr="003A1A5E" w:rsidRDefault="000C3C2D" w:rsidP="000C3C2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3A1A5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BSe/WSe</w:t>
                            </w:r>
                            <w:r w:rsidRPr="003A1A5E">
                              <w:rPr>
                                <w:rFonts w:asciiTheme="majorBidi" w:hAnsiTheme="majorBidi" w:cstheme="majorBidi"/>
                                <w:b/>
                                <w:bCs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-Ag</w:t>
                            </w:r>
                            <w:r w:rsidRPr="003A1A5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CO</w:t>
                            </w:r>
                            <w:r w:rsidRPr="000C3C2D">
                              <w:rPr>
                                <w:rFonts w:asciiTheme="majorBidi" w:hAnsiTheme="majorBidi" w:cstheme="majorBidi"/>
                                <w:b/>
                                <w:bCs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EB086" id="Rectangle 15" o:spid="_x0000_s1031" style="position:absolute;left:0;text-align:left;margin-left:197.65pt;margin-top:.65pt;width:112.7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" filled="f" stroked="f" strokeweight="2pt">
                <v:textbox>
                  <w:txbxContent>
                    <w:p w:rsidR="000C3C2D" w:rsidRPr="003A1A5E" w:rsidRDefault="000C3C2D" w:rsidP="000C3C2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3A1A5E">
                        <w:rPr>
                          <w:rFonts w:asciiTheme="majorBidi" w:hAnsiTheme="majorBidi" w:cstheme="majorBidi"/>
                          <w:b/>
                          <w:bCs/>
                        </w:rPr>
                        <w:t>BSe/WSe</w:t>
                      </w:r>
                      <w:r w:rsidRPr="003A1A5E">
                        <w:rPr>
                          <w:rFonts w:asciiTheme="majorBidi" w:hAnsiTheme="majorBidi" w:cstheme="majorBidi"/>
                          <w:b/>
                          <w:bCs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-Ag</w:t>
                      </w:r>
                      <w:r w:rsidRPr="003A1A5E">
                        <w:rPr>
                          <w:rFonts w:asciiTheme="majorBidi" w:hAnsiTheme="majorBidi" w:cstheme="majorBidi"/>
                          <w:b/>
                          <w:bCs/>
                        </w:rPr>
                        <w:t>/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CO</w:t>
                      </w:r>
                      <w:r w:rsidRPr="000C3C2D">
                        <w:rPr>
                          <w:rFonts w:asciiTheme="majorBidi" w:hAnsiTheme="majorBidi" w:cstheme="majorBidi"/>
                          <w:b/>
                          <w:bCs/>
                          <w:vertAlign w:val="subscript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C3C2D" w:rsidRDefault="000C3C2D" w:rsidP="007A6B2F"/>
    <w:p w:rsidR="000C3C2D" w:rsidRDefault="000C3C2D" w:rsidP="000C3C2D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Figure S3.</w:t>
      </w:r>
      <w:r w:rsidRPr="003C03BE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T</w:t>
      </w:r>
      <w:r w:rsidRPr="003C03BE">
        <w:rPr>
          <w:rFonts w:asciiTheme="majorBidi" w:hAnsiTheme="majorBidi" w:cstheme="majorBidi"/>
          <w:sz w:val="20"/>
          <w:szCs w:val="20"/>
        </w:rPr>
        <w:t>op and side views</w:t>
      </w:r>
      <w:r>
        <w:rPr>
          <w:rFonts w:asciiTheme="majorBidi" w:hAnsiTheme="majorBidi" w:cstheme="majorBidi"/>
          <w:sz w:val="20"/>
          <w:szCs w:val="20"/>
        </w:rPr>
        <w:t xml:space="preserve"> of the</w:t>
      </w:r>
      <w:r w:rsidRPr="003C03BE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o</w:t>
      </w:r>
      <w:r w:rsidRPr="003C03BE">
        <w:rPr>
          <w:rFonts w:asciiTheme="majorBidi" w:hAnsiTheme="majorBidi" w:cstheme="majorBidi"/>
          <w:sz w:val="20"/>
          <w:szCs w:val="20"/>
        </w:rPr>
        <w:t>ptimized structure</w:t>
      </w:r>
      <w:r>
        <w:rPr>
          <w:rFonts w:asciiTheme="majorBidi" w:hAnsiTheme="majorBidi" w:cstheme="majorBidi"/>
          <w:sz w:val="20"/>
          <w:szCs w:val="20"/>
        </w:rPr>
        <w:t>s of the pristine BSe/WSe</w:t>
      </w:r>
      <w:r w:rsidRPr="009E7591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3C03BE">
        <w:rPr>
          <w:rFonts w:asciiTheme="majorBidi" w:hAnsiTheme="majorBidi" w:cstheme="majorBidi"/>
          <w:sz w:val="20"/>
          <w:szCs w:val="20"/>
        </w:rPr>
        <w:t xml:space="preserve"> heterostructure</w:t>
      </w:r>
      <w:r>
        <w:rPr>
          <w:rFonts w:asciiTheme="majorBidi" w:hAnsiTheme="majorBidi" w:cstheme="majorBidi"/>
          <w:sz w:val="20"/>
          <w:szCs w:val="20"/>
        </w:rPr>
        <w:t>s with adsorbed H</w:t>
      </w:r>
      <w:r w:rsidRPr="000C3C2D">
        <w:rPr>
          <w:rFonts w:asciiTheme="majorBidi" w:hAnsiTheme="majorBidi" w:cstheme="majorBidi"/>
          <w:sz w:val="20"/>
          <w:szCs w:val="20"/>
          <w:vertAlign w:val="subscript"/>
        </w:rPr>
        <w:t>2</w:t>
      </w:r>
      <w:r>
        <w:rPr>
          <w:rFonts w:asciiTheme="majorBidi" w:hAnsiTheme="majorBidi" w:cstheme="majorBidi"/>
          <w:sz w:val="20"/>
          <w:szCs w:val="20"/>
        </w:rPr>
        <w:t>O and CO</w:t>
      </w:r>
      <w:r w:rsidRPr="000C3C2D">
        <w:rPr>
          <w:rFonts w:asciiTheme="majorBidi" w:hAnsiTheme="majorBidi" w:cstheme="majorBidi"/>
          <w:sz w:val="20"/>
          <w:szCs w:val="20"/>
          <w:vertAlign w:val="subscript"/>
        </w:rPr>
        <w:t>2</w:t>
      </w:r>
      <w:r>
        <w:rPr>
          <w:rFonts w:asciiTheme="majorBidi" w:hAnsiTheme="majorBidi" w:cstheme="majorBidi"/>
          <w:sz w:val="20"/>
          <w:szCs w:val="20"/>
        </w:rPr>
        <w:t xml:space="preserve"> gas molecules.</w:t>
      </w:r>
    </w:p>
    <w:p w:rsidR="00AB6681" w:rsidRDefault="00AB6681" w:rsidP="000C3C2D">
      <w:pPr>
        <w:rPr>
          <w:rFonts w:asciiTheme="majorBidi" w:hAnsiTheme="majorBidi" w:cstheme="majorBidi"/>
          <w:sz w:val="20"/>
          <w:szCs w:val="20"/>
        </w:rPr>
      </w:pPr>
    </w:p>
    <w:p w:rsidR="00AB6681" w:rsidRDefault="00AB6681" w:rsidP="000C3C2D">
      <w:pPr>
        <w:rPr>
          <w:rFonts w:asciiTheme="majorBidi" w:hAnsiTheme="majorBidi" w:cstheme="majorBidi"/>
          <w:sz w:val="20"/>
          <w:szCs w:val="20"/>
        </w:rPr>
      </w:pPr>
    </w:p>
    <w:p w:rsidR="00AB6681" w:rsidRDefault="00AB6681" w:rsidP="000C3C2D">
      <w:pPr>
        <w:rPr>
          <w:rFonts w:asciiTheme="majorBidi" w:hAnsiTheme="majorBidi" w:cstheme="majorBidi"/>
          <w:sz w:val="20"/>
          <w:szCs w:val="20"/>
        </w:rPr>
      </w:pPr>
    </w:p>
    <w:p w:rsidR="00AB6681" w:rsidRDefault="00AB6681" w:rsidP="000C3C2D">
      <w:pPr>
        <w:rPr>
          <w:rFonts w:asciiTheme="majorBidi" w:hAnsiTheme="majorBidi" w:cstheme="majorBidi"/>
          <w:sz w:val="20"/>
          <w:szCs w:val="20"/>
        </w:rPr>
      </w:pPr>
    </w:p>
    <w:p w:rsidR="00AB6681" w:rsidRDefault="00AB6681" w:rsidP="000C3C2D">
      <w:pPr>
        <w:rPr>
          <w:rFonts w:asciiTheme="majorBidi" w:hAnsiTheme="majorBidi" w:cstheme="majorBidi"/>
          <w:sz w:val="20"/>
          <w:szCs w:val="20"/>
        </w:rPr>
      </w:pPr>
    </w:p>
    <w:p w:rsidR="00AB6681" w:rsidRDefault="00AB6681" w:rsidP="000C3C2D">
      <w:pPr>
        <w:rPr>
          <w:rFonts w:asciiTheme="majorBidi" w:hAnsiTheme="majorBidi" w:cstheme="majorBidi"/>
          <w:sz w:val="20"/>
          <w:szCs w:val="20"/>
        </w:rPr>
      </w:pPr>
    </w:p>
    <w:p w:rsidR="00AB6681" w:rsidRDefault="00AB6681" w:rsidP="000C3C2D">
      <w:pPr>
        <w:rPr>
          <w:rFonts w:asciiTheme="majorBidi" w:hAnsiTheme="majorBidi" w:cstheme="majorBidi"/>
          <w:sz w:val="20"/>
          <w:szCs w:val="20"/>
        </w:rPr>
      </w:pPr>
    </w:p>
    <w:p w:rsidR="00AB6681" w:rsidRDefault="00AB6681" w:rsidP="000C3C2D">
      <w:pPr>
        <w:rPr>
          <w:rFonts w:asciiTheme="majorBidi" w:hAnsiTheme="majorBidi" w:cstheme="majorBidi"/>
          <w:sz w:val="20"/>
          <w:szCs w:val="20"/>
        </w:rPr>
      </w:pPr>
    </w:p>
    <w:p w:rsidR="00AB6681" w:rsidRDefault="00AB6681" w:rsidP="000C3C2D">
      <w:pPr>
        <w:rPr>
          <w:rFonts w:asciiTheme="majorBidi" w:hAnsiTheme="majorBidi" w:cstheme="majorBidi"/>
          <w:sz w:val="20"/>
          <w:szCs w:val="20"/>
        </w:rPr>
      </w:pPr>
    </w:p>
    <w:p w:rsidR="00AB6681" w:rsidRDefault="00AB6681" w:rsidP="000C3C2D">
      <w:pPr>
        <w:rPr>
          <w:rFonts w:asciiTheme="majorBidi" w:hAnsiTheme="majorBidi" w:cstheme="majorBidi"/>
          <w:sz w:val="20"/>
          <w:szCs w:val="20"/>
        </w:rPr>
      </w:pPr>
    </w:p>
    <w:p w:rsidR="00AB6681" w:rsidRDefault="00AB6681" w:rsidP="00AB6681">
      <w:pPr>
        <w:jc w:val="center"/>
        <w:rPr>
          <w:rFonts w:asciiTheme="majorBidi" w:hAnsiTheme="majorBidi" w:cstheme="majorBidi"/>
          <w:sz w:val="20"/>
          <w:szCs w:val="20"/>
        </w:rPr>
      </w:pPr>
      <w:r w:rsidRPr="00AB6681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>
            <wp:extent cx="2458529" cy="4284506"/>
            <wp:effectExtent l="0" t="0" r="0" b="1905"/>
            <wp:docPr id="16" name="Picture 16" descr="G:\Hematene\Zn-AK\441-s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ematene\Zn-AK\441-so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414" cy="428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C2D" w:rsidRPr="00AB6681" w:rsidRDefault="00AB6681" w:rsidP="00AB6681">
      <w:pPr>
        <w:rPr>
          <w:rFonts w:asciiTheme="majorBidi" w:hAnsiTheme="majorBidi" w:cstheme="majorBidi"/>
          <w:sz w:val="20"/>
          <w:szCs w:val="20"/>
        </w:rPr>
      </w:pPr>
      <w:bookmarkStart w:id="0" w:name="_GoBack"/>
      <w:r w:rsidRPr="00AB6681">
        <w:rPr>
          <w:rFonts w:asciiTheme="majorBidi" w:hAnsiTheme="majorBidi" w:cstheme="majorBidi"/>
          <w:b/>
          <w:bCs/>
          <w:sz w:val="20"/>
          <w:szCs w:val="20"/>
        </w:rPr>
        <w:t>Figure S4.</w:t>
      </w:r>
      <w:r w:rsidRPr="00AB6681">
        <w:rPr>
          <w:rFonts w:asciiTheme="majorBidi" w:hAnsiTheme="majorBidi" w:cstheme="majorBidi"/>
          <w:sz w:val="20"/>
          <w:szCs w:val="20"/>
        </w:rPr>
        <w:t xml:space="preserve"> Band structure plot of the NO</w:t>
      </w:r>
      <w:r w:rsidRPr="00AB6681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AB6681">
        <w:rPr>
          <w:rFonts w:asciiTheme="majorBidi" w:hAnsiTheme="majorBidi" w:cstheme="majorBidi"/>
          <w:sz w:val="20"/>
          <w:szCs w:val="20"/>
        </w:rPr>
        <w:t xml:space="preserve"> adsorption Ag-</w:t>
      </w:r>
      <w:r w:rsidRPr="00AB6681">
        <w:rPr>
          <w:rFonts w:asciiTheme="majorBidi" w:hAnsiTheme="majorBidi" w:cstheme="majorBidi"/>
          <w:sz w:val="20"/>
          <w:szCs w:val="20"/>
        </w:rPr>
        <w:t>BSe/WSe</w:t>
      </w:r>
      <w:r w:rsidRPr="00AB6681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AB6681">
        <w:rPr>
          <w:rFonts w:asciiTheme="majorBidi" w:hAnsiTheme="majorBidi" w:cstheme="majorBidi"/>
          <w:sz w:val="20"/>
          <w:szCs w:val="20"/>
        </w:rPr>
        <w:t xml:space="preserve"> heterostructures</w:t>
      </w:r>
      <w:r w:rsidRPr="00AB6681">
        <w:rPr>
          <w:rFonts w:asciiTheme="majorBidi" w:hAnsiTheme="majorBidi" w:cstheme="majorBidi"/>
          <w:sz w:val="20"/>
          <w:szCs w:val="20"/>
        </w:rPr>
        <w:t xml:space="preserve"> with the inclusion of spin-orbit coupling (SOC).</w:t>
      </w:r>
      <w:bookmarkEnd w:id="0"/>
    </w:p>
    <w:sectPr w:rsidR="000C3C2D" w:rsidRPr="00AB66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05"/>
    <w:rsid w:val="000C3C2D"/>
    <w:rsid w:val="00320405"/>
    <w:rsid w:val="003F730D"/>
    <w:rsid w:val="007A6B2F"/>
    <w:rsid w:val="00AB3FBE"/>
    <w:rsid w:val="00AB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27803"/>
  <w15:chartTrackingRefBased/>
  <w15:docId w15:val="{21EAAA3C-0206-40A4-98C5-9DB73E81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2040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mailto:abbasi.phchemist@gmail.com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9</cp:revision>
  <dcterms:created xsi:type="dcterms:W3CDTF">2026-07-25T19:42:00Z</dcterms:created>
  <dcterms:modified xsi:type="dcterms:W3CDTF">2026-07-27T13:11:00Z</dcterms:modified>
</cp:coreProperties>
</file>