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E94FD1" w14:textId="0913AA88" w:rsidR="00562789" w:rsidRDefault="004E63CA" w:rsidP="0036755B">
      <w:pPr>
        <w:rPr>
          <w:b/>
          <w:bCs/>
        </w:rPr>
      </w:pPr>
      <w:r w:rsidRPr="004E63CA">
        <w:rPr>
          <w:b/>
          <w:bCs/>
        </w:rPr>
        <w:t>Supplementary Information</w:t>
      </w:r>
    </w:p>
    <w:p w14:paraId="5281D9BA" w14:textId="5A8AA8DC" w:rsidR="0036755B" w:rsidRDefault="0036755B" w:rsidP="00562789">
      <w:pPr>
        <w:jc w:val="center"/>
        <w:rPr>
          <w:b/>
          <w:bCs/>
        </w:rPr>
      </w:pPr>
    </w:p>
    <w:p w14:paraId="1430E5B9" w14:textId="77777777" w:rsidR="0036755B" w:rsidRPr="00FB1127" w:rsidRDefault="0036755B" w:rsidP="0036755B">
      <w:pPr>
        <w:spacing w:before="240" w:after="240" w:line="360" w:lineRule="auto"/>
        <w:jc w:val="center"/>
        <w:rPr>
          <w:b/>
          <w:bCs/>
        </w:rPr>
      </w:pPr>
      <w:r>
        <w:rPr>
          <w:b/>
          <w:bCs/>
        </w:rPr>
        <w:t>First g</w:t>
      </w:r>
      <w:r w:rsidRPr="00FB1127">
        <w:rPr>
          <w:b/>
          <w:bCs/>
        </w:rPr>
        <w:t>enomic evidence of inbreeding in South American pumas and the role of Andean climate history in shaping genetic diversity</w:t>
      </w:r>
    </w:p>
    <w:p w14:paraId="32E9A33B" w14:textId="77777777" w:rsidR="0036755B" w:rsidRPr="00F8181D" w:rsidRDefault="0036755B" w:rsidP="0036755B">
      <w:pPr>
        <w:spacing w:before="240" w:after="240" w:line="360" w:lineRule="auto"/>
        <w:jc w:val="center"/>
        <w:rPr>
          <w:vertAlign w:val="superscript"/>
        </w:rPr>
      </w:pPr>
      <w:r w:rsidRPr="00F8181D">
        <w:t>Daniel E. Chavez*</w:t>
      </w:r>
      <w:r w:rsidRPr="00F8181D">
        <w:rPr>
          <w:vertAlign w:val="superscript"/>
        </w:rPr>
        <w:t>1</w:t>
      </w:r>
      <w:r w:rsidRPr="00F8181D">
        <w:t>, Chiara Correa-Zanotti</w:t>
      </w:r>
      <w:r w:rsidRPr="00F8181D">
        <w:rPr>
          <w:vertAlign w:val="superscript"/>
        </w:rPr>
        <w:t>2,3</w:t>
      </w:r>
      <w:r w:rsidRPr="00F8181D">
        <w:t>, Nicole Ormaza</w:t>
      </w:r>
      <w:r>
        <w:rPr>
          <w:vertAlign w:val="superscript"/>
        </w:rPr>
        <w:t>4</w:t>
      </w:r>
      <w:r w:rsidRPr="00F8181D">
        <w:t>, David Mora</w:t>
      </w:r>
      <w:r>
        <w:rPr>
          <w:vertAlign w:val="superscript"/>
        </w:rPr>
        <w:t>4</w:t>
      </w:r>
      <w:r w:rsidRPr="00F8181D">
        <w:t>, María B. Cabezas</w:t>
      </w:r>
      <w:r>
        <w:rPr>
          <w:vertAlign w:val="superscript"/>
        </w:rPr>
        <w:t>4</w:t>
      </w:r>
      <w:r>
        <w:t>, C</w:t>
      </w:r>
      <w:r w:rsidRPr="00F8181D">
        <w:t>arolina Sáenz</w:t>
      </w:r>
      <w:r>
        <w:rPr>
          <w:vertAlign w:val="superscript"/>
        </w:rPr>
        <w:t>5</w:t>
      </w:r>
      <w:r w:rsidRPr="00F8181D">
        <w:t xml:space="preserve">, </w:t>
      </w:r>
      <w:r>
        <w:t>Ernesto Arbelaez</w:t>
      </w:r>
      <w:r>
        <w:rPr>
          <w:vertAlign w:val="superscript"/>
        </w:rPr>
        <w:t>6</w:t>
      </w:r>
      <w:r>
        <w:t xml:space="preserve">, </w:t>
      </w:r>
      <w:r w:rsidRPr="00F8181D">
        <w:t>Lauren Ong</w:t>
      </w:r>
      <w:r>
        <w:rPr>
          <w:vertAlign w:val="superscript"/>
        </w:rPr>
        <w:t>7</w:t>
      </w:r>
      <w:r w:rsidRPr="00F8181D">
        <w:t>, Alexander Medina</w:t>
      </w:r>
      <w:r>
        <w:rPr>
          <w:vertAlign w:val="superscript"/>
        </w:rPr>
        <w:t>8</w:t>
      </w:r>
      <w:r w:rsidRPr="00F8181D">
        <w:t>, Robert K. Wayne</w:t>
      </w:r>
      <w:r>
        <w:rPr>
          <w:vertAlign w:val="superscript"/>
        </w:rPr>
        <w:t>9</w:t>
      </w:r>
      <w:r w:rsidRPr="00F8181D">
        <w:rPr>
          <w:color w:val="0A0A0A"/>
        </w:rPr>
        <w:t>†</w:t>
      </w:r>
      <w:r w:rsidRPr="00F8181D">
        <w:t>, Tuyen Ong</w:t>
      </w:r>
      <w:r>
        <w:rPr>
          <w:vertAlign w:val="superscript"/>
        </w:rPr>
        <w:t>10</w:t>
      </w:r>
      <w:r w:rsidRPr="00F8181D">
        <w:t>, &amp; Rebecca Zug</w:t>
      </w:r>
      <w:r w:rsidRPr="00F8181D">
        <w:rPr>
          <w:vertAlign w:val="superscript"/>
        </w:rPr>
        <w:t>1</w:t>
      </w:r>
      <w:r>
        <w:rPr>
          <w:vertAlign w:val="superscript"/>
        </w:rPr>
        <w:t>1</w:t>
      </w:r>
    </w:p>
    <w:p w14:paraId="147CD62B" w14:textId="77777777" w:rsidR="0036755B" w:rsidRDefault="0036755B" w:rsidP="00562789">
      <w:pPr>
        <w:jc w:val="center"/>
        <w:rPr>
          <w:b/>
          <w:bCs/>
        </w:rPr>
      </w:pPr>
    </w:p>
    <w:p w14:paraId="320F7267" w14:textId="15A49870" w:rsidR="00E31A17" w:rsidRDefault="00E31A17" w:rsidP="004E63CA">
      <w:pPr>
        <w:jc w:val="center"/>
        <w:rPr>
          <w:b/>
          <w:bCs/>
        </w:rPr>
      </w:pPr>
    </w:p>
    <w:p w14:paraId="6678AAF2" w14:textId="6537D137" w:rsidR="00E31A17" w:rsidRPr="004E63CA" w:rsidRDefault="00E31A17" w:rsidP="0036755B">
      <w:pPr>
        <w:jc w:val="center"/>
        <w:rPr>
          <w:b/>
          <w:bCs/>
        </w:rPr>
      </w:pPr>
      <w:r>
        <w:rPr>
          <w:b/>
          <w:bCs/>
        </w:rPr>
        <w:t>Supplementary Figures</w:t>
      </w:r>
    </w:p>
    <w:p w14:paraId="3F09DC72" w14:textId="77777777" w:rsidR="004E63CA" w:rsidRDefault="004E63CA"/>
    <w:p w14:paraId="000000B5" w14:textId="5D9516C6" w:rsidR="00584D7E" w:rsidRDefault="00642E02">
      <w:pPr>
        <w:jc w:val="both"/>
      </w:pPr>
      <w:r>
        <w:rPr>
          <w:noProof/>
        </w:rPr>
        <w:drawing>
          <wp:inline distT="0" distB="0" distL="0" distR="0" wp14:anchorId="3B978EDC" wp14:editId="6527A824">
            <wp:extent cx="5943600" cy="3745865"/>
            <wp:effectExtent l="0" t="0" r="0" b="635"/>
            <wp:docPr id="12" name="Picture 12"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aph of a number of objects&#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745865"/>
                    </a:xfrm>
                    <a:prstGeom prst="rect">
                      <a:avLst/>
                    </a:prstGeom>
                  </pic:spPr>
                </pic:pic>
              </a:graphicData>
            </a:graphic>
          </wp:inline>
        </w:drawing>
      </w:r>
    </w:p>
    <w:p w14:paraId="585437FB" w14:textId="03ADF8A3" w:rsidR="00E65ACF" w:rsidRDefault="00B56E1B">
      <w:pPr>
        <w:jc w:val="both"/>
      </w:pPr>
      <w:r w:rsidRPr="00B56E1B">
        <w:rPr>
          <w:b/>
          <w:bCs/>
        </w:rPr>
        <w:t>Figure S1. Pairwise identity-by-descent relationships among puma individuals from Cayambe-Coca and Mashpi.</w:t>
      </w:r>
      <w:r>
        <w:t xml:space="preserve"> Pairwise relatedness was estimated using the method-of-moments identity-by-descent (IBD) estimator implemented in </w:t>
      </w:r>
      <w:proofErr w:type="spellStart"/>
      <w:r>
        <w:t>SNPRelate</w:t>
      </w:r>
      <w:proofErr w:type="spellEnd"/>
      <w:r>
        <w:t xml:space="preserve"> </w:t>
      </w:r>
      <w:proofErr w:type="spellStart"/>
      <w:proofErr w:type="gramStart"/>
      <w:r>
        <w:t>snpgdsIBDMoM</w:t>
      </w:r>
      <w:proofErr w:type="spellEnd"/>
      <w:r>
        <w:t>(</w:t>
      </w:r>
      <w:proofErr w:type="gramEnd"/>
      <w:r>
        <w:t>) from an LD-pruned SNP dataset. Two closely related pairs were identified within Mashpi, C</w:t>
      </w:r>
      <w:r w:rsidR="005A7BB6">
        <w:t>o</w:t>
      </w:r>
      <w:r>
        <w:t>pal–</w:t>
      </w:r>
      <w:proofErr w:type="spellStart"/>
      <w:r>
        <w:t>Capu</w:t>
      </w:r>
      <w:proofErr w:type="spellEnd"/>
      <w:r>
        <w:t xml:space="preserve"> and C</w:t>
      </w:r>
      <w:r w:rsidR="005A7BB6">
        <w:t>o</w:t>
      </w:r>
      <w:r>
        <w:t>pal–Mila, each with k₀ = 0, k₁ = 1, and an estimated kinship coefficient of 0.25. Because the complete three-individual pattern did not correspond unambiguously to a simple pedigree configuration, we report the degree of pairwise relatedness without assigning specific pedigree relationships.</w:t>
      </w:r>
    </w:p>
    <w:p w14:paraId="77F7BB1E" w14:textId="32C13BE6" w:rsidR="00C66714" w:rsidRDefault="008A209D" w:rsidP="00E65ACF">
      <w:pPr>
        <w:rPr>
          <w:b/>
          <w:bCs/>
        </w:rPr>
      </w:pPr>
      <w:r>
        <w:rPr>
          <w:b/>
          <w:bCs/>
          <w:noProof/>
        </w:rPr>
        <w:lastRenderedPageBreak/>
        <w:drawing>
          <wp:inline distT="0" distB="0" distL="0" distR="0" wp14:anchorId="3A23B06F" wp14:editId="2D39D28F">
            <wp:extent cx="5943600" cy="5206365"/>
            <wp:effectExtent l="0" t="0" r="0" b="635"/>
            <wp:docPr id="2" name="Picture 2" descr="A chart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hart of different color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943600" cy="5206365"/>
                    </a:xfrm>
                    <a:prstGeom prst="rect">
                      <a:avLst/>
                    </a:prstGeom>
                  </pic:spPr>
                </pic:pic>
              </a:graphicData>
            </a:graphic>
          </wp:inline>
        </w:drawing>
      </w:r>
    </w:p>
    <w:p w14:paraId="7AE2D692" w14:textId="4E56EE10" w:rsidR="00E65ACF" w:rsidRDefault="00E65ACF" w:rsidP="00E65ACF">
      <w:r w:rsidRPr="00E65ACF">
        <w:rPr>
          <w:b/>
          <w:bCs/>
        </w:rPr>
        <w:t xml:space="preserve">Figure S2. </w:t>
      </w:r>
      <w:proofErr w:type="spellStart"/>
      <w:r w:rsidRPr="00E65ACF">
        <w:rPr>
          <w:b/>
          <w:bCs/>
        </w:rPr>
        <w:t>TreeMix</w:t>
      </w:r>
      <w:proofErr w:type="spellEnd"/>
      <w:r w:rsidRPr="00E65ACF">
        <w:rPr>
          <w:b/>
          <w:bCs/>
        </w:rPr>
        <w:t xml:space="preserve"> residual covariance plot for the five-migration-edge model of South American pumas.</w:t>
      </w:r>
      <w:r w:rsidRPr="00E65ACF">
        <w:br/>
        <w:t xml:space="preserve">Residuals show the difference between observed and model-predicted allele-frequency covariance among populations, expressed in units of standard errors. Pale colors indicate population pairs that are well explained by the fitted tree plus five migration edges, whereas stronger positive or negative residuals indicate excess or reduced covariance not fully captured by the model. Most residuals were low, suggesting that the m = 5 model captured the major structure among puma populations. The strongest residual occurred between </w:t>
      </w:r>
      <w:proofErr w:type="spellStart"/>
      <w:r w:rsidRPr="00E65ACF">
        <w:t>Intag</w:t>
      </w:r>
      <w:proofErr w:type="spellEnd"/>
      <w:r w:rsidRPr="00E65ACF">
        <w:t xml:space="preserve"> and Mindo, consistent with close genetic affinity</w:t>
      </w:r>
      <w:r>
        <w:t xml:space="preserve"> </w:t>
      </w:r>
      <w:r w:rsidRPr="00E65ACF">
        <w:t>among northwestern Andean foothill populations.</w:t>
      </w:r>
    </w:p>
    <w:p w14:paraId="0DA0D108" w14:textId="6D7FD9F9" w:rsidR="00605934" w:rsidRDefault="00605934" w:rsidP="00E65ACF"/>
    <w:p w14:paraId="5CDA1CE4" w14:textId="36934559" w:rsidR="00605934" w:rsidRDefault="00605934" w:rsidP="00E65ACF"/>
    <w:p w14:paraId="4AD83E19" w14:textId="64D32BF5" w:rsidR="00605934" w:rsidRDefault="00605934" w:rsidP="00E65ACF"/>
    <w:p w14:paraId="144A3EE8" w14:textId="7F5C0924" w:rsidR="00605934" w:rsidRDefault="00605934" w:rsidP="00E65ACF"/>
    <w:p w14:paraId="08D7B97F" w14:textId="38498C69" w:rsidR="00605934" w:rsidRDefault="00605934" w:rsidP="00605934">
      <w:pPr>
        <w:jc w:val="center"/>
      </w:pPr>
      <w:r>
        <w:rPr>
          <w:noProof/>
        </w:rPr>
        <w:lastRenderedPageBreak/>
        <w:drawing>
          <wp:inline distT="0" distB="0" distL="0" distR="0" wp14:anchorId="666CC4F2" wp14:editId="33C3606D">
            <wp:extent cx="5293894" cy="6870749"/>
            <wp:effectExtent l="0" t="0" r="2540" b="0"/>
            <wp:docPr id="11" name="Picture 11" descr="A cougar walking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ougar walking on gras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0321" cy="7021855"/>
                    </a:xfrm>
                    <a:prstGeom prst="rect">
                      <a:avLst/>
                    </a:prstGeom>
                  </pic:spPr>
                </pic:pic>
              </a:graphicData>
            </a:graphic>
          </wp:inline>
        </w:drawing>
      </w:r>
    </w:p>
    <w:p w14:paraId="63C91352" w14:textId="49943120" w:rsidR="00605934" w:rsidRPr="00605934" w:rsidRDefault="00605934" w:rsidP="00605934">
      <w:r w:rsidRPr="00605934">
        <w:rPr>
          <w:b/>
          <w:bCs/>
        </w:rPr>
        <w:t xml:space="preserve">Figure </w:t>
      </w:r>
      <w:r>
        <w:rPr>
          <w:b/>
          <w:bCs/>
        </w:rPr>
        <w:t>S3</w:t>
      </w:r>
      <w:r w:rsidRPr="00605934">
        <w:rPr>
          <w:b/>
          <w:bCs/>
        </w:rPr>
        <w:t>. Julio, a puma from the northeastern Cayambe-Coca region of Ecuador.</w:t>
      </w:r>
      <w:r w:rsidRPr="00605934">
        <w:br/>
        <w:t xml:space="preserve">Photograph of Julio, one of the Cayambe-Coca individuals analyzed in this study. Genomic analyses showed that Julio carried relatively long runs of homozygosity and an elevated proportion of putatively deleterious genotypes compared with several other sampled pumas, suggesting possible recent inbreeding. Photo by </w:t>
      </w:r>
      <w:r w:rsidR="00E63B8A" w:rsidRPr="00E63B8A">
        <w:rPr>
          <w:b/>
          <w:bCs/>
        </w:rPr>
        <w:t>Andrés Reinoso M</w:t>
      </w:r>
      <w:r w:rsidRPr="00605934">
        <w:t>, used with permission of the author.</w:t>
      </w:r>
    </w:p>
    <w:p w14:paraId="789C79D9" w14:textId="77777777" w:rsidR="00605934" w:rsidRPr="00E65ACF" w:rsidRDefault="00605934" w:rsidP="00605934">
      <w:pPr>
        <w:jc w:val="center"/>
      </w:pPr>
    </w:p>
    <w:p w14:paraId="0BB62BA8" w14:textId="77777777" w:rsidR="00E079B7" w:rsidRDefault="00E079B7" w:rsidP="00E079B7">
      <w:pPr>
        <w:rPr>
          <w:highlight w:val="white"/>
        </w:rPr>
      </w:pPr>
      <w:r>
        <w:rPr>
          <w:noProof/>
          <w:highlight w:val="white"/>
        </w:rPr>
        <w:lastRenderedPageBreak/>
        <w:drawing>
          <wp:inline distT="114300" distB="114300" distL="114300" distR="114300" wp14:anchorId="5B34580B" wp14:editId="4AA16A54">
            <wp:extent cx="6284259" cy="2483224"/>
            <wp:effectExtent l="0" t="0" r="2540" b="6350"/>
            <wp:docPr id="15" name="image6.png" descr="A graph with numbers and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6.png" descr="A graph with numbers and letters&#10;&#10;Description automatically generated"/>
                    <pic:cNvPicPr preferRelativeResize="0"/>
                  </pic:nvPicPr>
                  <pic:blipFill>
                    <a:blip r:embed="rId8"/>
                    <a:srcRect/>
                    <a:stretch>
                      <a:fillRect/>
                    </a:stretch>
                  </pic:blipFill>
                  <pic:spPr>
                    <a:xfrm>
                      <a:off x="0" y="0"/>
                      <a:ext cx="6302004" cy="2490236"/>
                    </a:xfrm>
                    <a:prstGeom prst="rect">
                      <a:avLst/>
                    </a:prstGeom>
                    <a:ln/>
                  </pic:spPr>
                </pic:pic>
              </a:graphicData>
            </a:graphic>
          </wp:inline>
        </w:drawing>
      </w:r>
    </w:p>
    <w:p w14:paraId="66B57AC9" w14:textId="77777777" w:rsidR="00E079B7" w:rsidRDefault="00E079B7" w:rsidP="00E079B7">
      <w:pPr>
        <w:rPr>
          <w:highlight w:val="white"/>
        </w:rPr>
      </w:pPr>
      <w:r w:rsidRPr="003D0E79">
        <w:rPr>
          <w:b/>
          <w:bCs/>
          <w:highlight w:val="white"/>
        </w:rPr>
        <w:t xml:space="preserve">Figure S4. Paleoclimatic environmental similarity among Ecuadorian puma populations. </w:t>
      </w:r>
      <w:r>
        <w:rPr>
          <w:highlight w:val="white"/>
        </w:rPr>
        <w:t>Population centroids for the mid-Pliocene Warm Period (</w:t>
      </w:r>
      <w:proofErr w:type="spellStart"/>
      <w:r>
        <w:rPr>
          <w:highlight w:val="white"/>
        </w:rPr>
        <w:t>mPWP</w:t>
      </w:r>
      <w:proofErr w:type="spellEnd"/>
      <w:r>
        <w:rPr>
          <w:highlight w:val="white"/>
        </w:rPr>
        <w:t>), Last Interglacial (LIG), and Heinrich Stadial 1 (HS1) were projected into a common MIS19-calibrated PCA environmental space. Arrows represent MIS19 environmental loadings. PC1 and PC2 explain 53.59% and 35.54% of the environmental variance, respectively.</w:t>
      </w:r>
    </w:p>
    <w:p w14:paraId="000000C1" w14:textId="02664692" w:rsidR="00584D7E" w:rsidRDefault="00584D7E">
      <w:pPr>
        <w:jc w:val="both"/>
      </w:pPr>
    </w:p>
    <w:p w14:paraId="000000C3" w14:textId="77777777" w:rsidR="00584D7E" w:rsidRDefault="00584D7E" w:rsidP="00E63B8A"/>
    <w:p w14:paraId="000000C5" w14:textId="77777777" w:rsidR="00584D7E" w:rsidRDefault="00584D7E" w:rsidP="00267DB1"/>
    <w:p w14:paraId="7AF959A7" w14:textId="2631BF66" w:rsidR="00A91049" w:rsidRDefault="00A91049" w:rsidP="00A91049"/>
    <w:p w14:paraId="5D8883B8" w14:textId="5932179D" w:rsidR="00AF72BC" w:rsidRDefault="00AF72BC" w:rsidP="00A91049"/>
    <w:p w14:paraId="71C0BFD8" w14:textId="0A8CAB32" w:rsidR="00AF72BC" w:rsidRDefault="00AF72BC" w:rsidP="00A91049"/>
    <w:p w14:paraId="51905C07" w14:textId="2A276198" w:rsidR="00AF72BC" w:rsidRDefault="00AF72BC" w:rsidP="00A91049"/>
    <w:p w14:paraId="36D9D6C7" w14:textId="04466A24" w:rsidR="008A209D" w:rsidRDefault="008A209D" w:rsidP="008A209D"/>
    <w:p w14:paraId="1C629A1C" w14:textId="77777777" w:rsidR="007E229F" w:rsidRDefault="007E229F" w:rsidP="008A209D"/>
    <w:p w14:paraId="000000C8" w14:textId="798322C5" w:rsidR="00584D7E" w:rsidRDefault="004D1744" w:rsidP="008A209D">
      <w:pPr>
        <w:jc w:val="center"/>
        <w:rPr>
          <w:b/>
          <w:bCs/>
        </w:rPr>
      </w:pPr>
      <w:r>
        <w:rPr>
          <w:b/>
          <w:bCs/>
        </w:rPr>
        <w:t xml:space="preserve">Supplementary </w:t>
      </w:r>
      <w:r w:rsidR="00E31A17">
        <w:rPr>
          <w:b/>
          <w:bCs/>
        </w:rPr>
        <w:t>Tables</w:t>
      </w:r>
    </w:p>
    <w:p w14:paraId="3E7E91C6" w14:textId="18AB352B" w:rsidR="00AF72BC" w:rsidRDefault="00AF72BC" w:rsidP="00A91049">
      <w:pPr>
        <w:rPr>
          <w:b/>
          <w:bCs/>
        </w:rPr>
      </w:pPr>
    </w:p>
    <w:p w14:paraId="7B237D19" w14:textId="5FE0D366" w:rsidR="00AF72BC" w:rsidRDefault="007209E7" w:rsidP="007209E7">
      <w:pPr>
        <w:ind w:left="1890" w:right="1710"/>
        <w:rPr>
          <w:b/>
          <w:bCs/>
        </w:rPr>
      </w:pPr>
      <w:r>
        <w:rPr>
          <w:b/>
          <w:bCs/>
        </w:rPr>
        <w:t xml:space="preserve">Table S1. </w:t>
      </w:r>
      <w:r w:rsidRPr="007209E7">
        <w:t xml:space="preserve">Marginal likelihood values for </w:t>
      </w:r>
      <w:proofErr w:type="spellStart"/>
      <w:r w:rsidRPr="007209E7">
        <w:t>fastSTRUCTURE</w:t>
      </w:r>
      <w:proofErr w:type="spellEnd"/>
      <w:r w:rsidRPr="007209E7">
        <w:t xml:space="preserve"> models across K = 1–9. </w:t>
      </w:r>
    </w:p>
    <w:tbl>
      <w:tblPr>
        <w:tblW w:w="5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4445"/>
      </w:tblGrid>
      <w:tr w:rsidR="00AF72BC" w:rsidRPr="00AF72BC" w14:paraId="6A3C8C7E" w14:textId="77777777" w:rsidTr="007209E7">
        <w:trPr>
          <w:trHeight w:val="320"/>
          <w:jc w:val="center"/>
        </w:trPr>
        <w:tc>
          <w:tcPr>
            <w:tcW w:w="1255" w:type="dxa"/>
            <w:noWrap/>
            <w:vAlign w:val="bottom"/>
            <w:hideMark/>
          </w:tcPr>
          <w:p w14:paraId="6A65C2CF" w14:textId="77777777" w:rsidR="00AF72BC" w:rsidRPr="00AF72BC" w:rsidRDefault="00AF72BC" w:rsidP="00AF72BC">
            <w:pPr>
              <w:jc w:val="center"/>
              <w:rPr>
                <w:color w:val="000000"/>
              </w:rPr>
            </w:pPr>
            <w:r w:rsidRPr="00AF72BC">
              <w:rPr>
                <w:color w:val="000000"/>
              </w:rPr>
              <w:t>K values</w:t>
            </w:r>
          </w:p>
        </w:tc>
        <w:tc>
          <w:tcPr>
            <w:tcW w:w="4445" w:type="dxa"/>
            <w:noWrap/>
            <w:vAlign w:val="bottom"/>
            <w:hideMark/>
          </w:tcPr>
          <w:p w14:paraId="5CEF7A88" w14:textId="527B55BB" w:rsidR="00AF72BC" w:rsidRPr="00AF72BC" w:rsidRDefault="00AF72BC" w:rsidP="00AF72BC">
            <w:pPr>
              <w:jc w:val="center"/>
              <w:rPr>
                <w:color w:val="000000"/>
              </w:rPr>
            </w:pPr>
            <w:r w:rsidRPr="00AF72BC">
              <w:rPr>
                <w:color w:val="000000"/>
              </w:rPr>
              <w:t>marginal likelihood</w:t>
            </w:r>
          </w:p>
        </w:tc>
      </w:tr>
      <w:tr w:rsidR="00AF72BC" w:rsidRPr="00AF72BC" w14:paraId="75A713CD" w14:textId="77777777" w:rsidTr="007209E7">
        <w:trPr>
          <w:trHeight w:val="320"/>
          <w:jc w:val="center"/>
        </w:trPr>
        <w:tc>
          <w:tcPr>
            <w:tcW w:w="1255" w:type="dxa"/>
            <w:noWrap/>
            <w:vAlign w:val="bottom"/>
            <w:hideMark/>
          </w:tcPr>
          <w:p w14:paraId="2FE6BCDA" w14:textId="77777777" w:rsidR="00AF72BC" w:rsidRPr="00AF72BC" w:rsidRDefault="00AF72BC" w:rsidP="00AF72BC">
            <w:pPr>
              <w:jc w:val="center"/>
              <w:rPr>
                <w:color w:val="000000"/>
              </w:rPr>
            </w:pPr>
            <w:r w:rsidRPr="00AF72BC">
              <w:rPr>
                <w:color w:val="000000"/>
              </w:rPr>
              <w:t>K =1</w:t>
            </w:r>
          </w:p>
        </w:tc>
        <w:tc>
          <w:tcPr>
            <w:tcW w:w="4445" w:type="dxa"/>
            <w:noWrap/>
            <w:vAlign w:val="bottom"/>
            <w:hideMark/>
          </w:tcPr>
          <w:p w14:paraId="41E7D36F" w14:textId="77777777" w:rsidR="00AF72BC" w:rsidRPr="00AF72BC" w:rsidRDefault="00AF72BC" w:rsidP="00AF72BC">
            <w:pPr>
              <w:jc w:val="center"/>
              <w:rPr>
                <w:color w:val="000000"/>
              </w:rPr>
            </w:pPr>
            <w:r w:rsidRPr="00AF72BC">
              <w:rPr>
                <w:color w:val="000000"/>
              </w:rPr>
              <w:t>-1.233909517</w:t>
            </w:r>
          </w:p>
        </w:tc>
      </w:tr>
      <w:tr w:rsidR="00AF72BC" w:rsidRPr="00AF72BC" w14:paraId="056E61BA" w14:textId="77777777" w:rsidTr="007209E7">
        <w:trPr>
          <w:trHeight w:val="320"/>
          <w:jc w:val="center"/>
        </w:trPr>
        <w:tc>
          <w:tcPr>
            <w:tcW w:w="1255" w:type="dxa"/>
            <w:noWrap/>
            <w:vAlign w:val="bottom"/>
            <w:hideMark/>
          </w:tcPr>
          <w:p w14:paraId="25AF8E72" w14:textId="459D3EA3" w:rsidR="00AF72BC" w:rsidRPr="00AF72BC" w:rsidRDefault="00AF72BC" w:rsidP="00AF72BC">
            <w:pPr>
              <w:jc w:val="center"/>
              <w:rPr>
                <w:color w:val="000000"/>
              </w:rPr>
            </w:pPr>
            <w:r>
              <w:rPr>
                <w:color w:val="000000"/>
              </w:rPr>
              <w:t>K</w:t>
            </w:r>
            <w:r w:rsidRPr="00AF72BC">
              <w:rPr>
                <w:color w:val="000000"/>
              </w:rPr>
              <w:t xml:space="preserve"> = 2</w:t>
            </w:r>
          </w:p>
        </w:tc>
        <w:tc>
          <w:tcPr>
            <w:tcW w:w="4445" w:type="dxa"/>
            <w:noWrap/>
            <w:vAlign w:val="bottom"/>
            <w:hideMark/>
          </w:tcPr>
          <w:p w14:paraId="5AF85F57" w14:textId="77777777" w:rsidR="00AF72BC" w:rsidRPr="00AF72BC" w:rsidRDefault="00AF72BC" w:rsidP="00AF72BC">
            <w:pPr>
              <w:jc w:val="center"/>
              <w:rPr>
                <w:color w:val="000000"/>
              </w:rPr>
            </w:pPr>
            <w:r w:rsidRPr="00AF72BC">
              <w:rPr>
                <w:color w:val="000000"/>
              </w:rPr>
              <w:t>-1.235582504</w:t>
            </w:r>
          </w:p>
        </w:tc>
      </w:tr>
      <w:tr w:rsidR="00AF72BC" w:rsidRPr="00AF72BC" w14:paraId="298C8F34" w14:textId="77777777" w:rsidTr="007209E7">
        <w:trPr>
          <w:trHeight w:val="320"/>
          <w:jc w:val="center"/>
        </w:trPr>
        <w:tc>
          <w:tcPr>
            <w:tcW w:w="1255" w:type="dxa"/>
            <w:noWrap/>
            <w:vAlign w:val="bottom"/>
            <w:hideMark/>
          </w:tcPr>
          <w:p w14:paraId="76A7DD3B" w14:textId="007F2DD9" w:rsidR="00AF72BC" w:rsidRPr="00AF72BC" w:rsidRDefault="00AF72BC" w:rsidP="00AF72BC">
            <w:pPr>
              <w:jc w:val="center"/>
              <w:rPr>
                <w:color w:val="000000"/>
              </w:rPr>
            </w:pPr>
            <w:r>
              <w:rPr>
                <w:color w:val="000000"/>
              </w:rPr>
              <w:t>K</w:t>
            </w:r>
            <w:r w:rsidRPr="00AF72BC">
              <w:rPr>
                <w:color w:val="000000"/>
              </w:rPr>
              <w:t xml:space="preserve"> = 3</w:t>
            </w:r>
          </w:p>
        </w:tc>
        <w:tc>
          <w:tcPr>
            <w:tcW w:w="4445" w:type="dxa"/>
            <w:noWrap/>
            <w:vAlign w:val="bottom"/>
            <w:hideMark/>
          </w:tcPr>
          <w:p w14:paraId="20DF1746" w14:textId="77777777" w:rsidR="00AF72BC" w:rsidRPr="00AF72BC" w:rsidRDefault="00AF72BC" w:rsidP="00AF72BC">
            <w:pPr>
              <w:jc w:val="center"/>
              <w:rPr>
                <w:color w:val="000000"/>
              </w:rPr>
            </w:pPr>
            <w:r w:rsidRPr="00AF72BC">
              <w:rPr>
                <w:color w:val="000000"/>
              </w:rPr>
              <w:t>-1.235582896</w:t>
            </w:r>
          </w:p>
        </w:tc>
      </w:tr>
      <w:tr w:rsidR="00AF72BC" w:rsidRPr="00AF72BC" w14:paraId="348F000E" w14:textId="77777777" w:rsidTr="007209E7">
        <w:trPr>
          <w:trHeight w:val="320"/>
          <w:jc w:val="center"/>
        </w:trPr>
        <w:tc>
          <w:tcPr>
            <w:tcW w:w="1255" w:type="dxa"/>
            <w:noWrap/>
            <w:vAlign w:val="bottom"/>
            <w:hideMark/>
          </w:tcPr>
          <w:p w14:paraId="105E8F44" w14:textId="0E05BD10" w:rsidR="00AF72BC" w:rsidRPr="00AF72BC" w:rsidRDefault="00AF72BC" w:rsidP="00AF72BC">
            <w:pPr>
              <w:jc w:val="center"/>
              <w:rPr>
                <w:color w:val="000000"/>
              </w:rPr>
            </w:pPr>
            <w:r>
              <w:rPr>
                <w:color w:val="000000"/>
              </w:rPr>
              <w:t>K</w:t>
            </w:r>
            <w:r w:rsidRPr="00AF72BC">
              <w:rPr>
                <w:color w:val="000000"/>
              </w:rPr>
              <w:t xml:space="preserve"> = 4</w:t>
            </w:r>
          </w:p>
        </w:tc>
        <w:tc>
          <w:tcPr>
            <w:tcW w:w="4445" w:type="dxa"/>
            <w:noWrap/>
            <w:vAlign w:val="bottom"/>
            <w:hideMark/>
          </w:tcPr>
          <w:p w14:paraId="16AAE139" w14:textId="77777777" w:rsidR="00AF72BC" w:rsidRPr="00AF72BC" w:rsidRDefault="00AF72BC" w:rsidP="00AF72BC">
            <w:pPr>
              <w:jc w:val="center"/>
              <w:rPr>
                <w:color w:val="000000"/>
              </w:rPr>
            </w:pPr>
            <w:r w:rsidRPr="00AF72BC">
              <w:rPr>
                <w:color w:val="000000"/>
              </w:rPr>
              <w:t>-1.243715965</w:t>
            </w:r>
          </w:p>
        </w:tc>
      </w:tr>
      <w:tr w:rsidR="00AF72BC" w:rsidRPr="00AF72BC" w14:paraId="235238DA" w14:textId="77777777" w:rsidTr="007209E7">
        <w:trPr>
          <w:trHeight w:val="320"/>
          <w:jc w:val="center"/>
        </w:trPr>
        <w:tc>
          <w:tcPr>
            <w:tcW w:w="1255" w:type="dxa"/>
            <w:noWrap/>
            <w:vAlign w:val="bottom"/>
            <w:hideMark/>
          </w:tcPr>
          <w:p w14:paraId="6D01E356" w14:textId="379BB8CA" w:rsidR="00AF72BC" w:rsidRPr="00AF72BC" w:rsidRDefault="00AF72BC" w:rsidP="00AF72BC">
            <w:pPr>
              <w:jc w:val="center"/>
              <w:rPr>
                <w:color w:val="000000"/>
              </w:rPr>
            </w:pPr>
            <w:r>
              <w:rPr>
                <w:color w:val="000000"/>
              </w:rPr>
              <w:t xml:space="preserve">K </w:t>
            </w:r>
            <w:r w:rsidRPr="00AF72BC">
              <w:rPr>
                <w:color w:val="000000"/>
              </w:rPr>
              <w:t>=</w:t>
            </w:r>
            <w:r>
              <w:rPr>
                <w:color w:val="000000"/>
              </w:rPr>
              <w:t xml:space="preserve"> </w:t>
            </w:r>
            <w:r w:rsidRPr="00AF72BC">
              <w:rPr>
                <w:color w:val="000000"/>
              </w:rPr>
              <w:t>5</w:t>
            </w:r>
          </w:p>
        </w:tc>
        <w:tc>
          <w:tcPr>
            <w:tcW w:w="4445" w:type="dxa"/>
            <w:noWrap/>
            <w:vAlign w:val="bottom"/>
            <w:hideMark/>
          </w:tcPr>
          <w:p w14:paraId="7C7B5AAA" w14:textId="77777777" w:rsidR="00AF72BC" w:rsidRPr="00AF72BC" w:rsidRDefault="00AF72BC" w:rsidP="00AF72BC">
            <w:pPr>
              <w:jc w:val="center"/>
              <w:rPr>
                <w:color w:val="000000"/>
              </w:rPr>
            </w:pPr>
            <w:r w:rsidRPr="00AF72BC">
              <w:rPr>
                <w:color w:val="000000"/>
              </w:rPr>
              <w:t>-1.235583228</w:t>
            </w:r>
          </w:p>
        </w:tc>
      </w:tr>
      <w:tr w:rsidR="00AF72BC" w:rsidRPr="00AF72BC" w14:paraId="226E942C" w14:textId="77777777" w:rsidTr="007209E7">
        <w:trPr>
          <w:trHeight w:val="320"/>
          <w:jc w:val="center"/>
        </w:trPr>
        <w:tc>
          <w:tcPr>
            <w:tcW w:w="1255" w:type="dxa"/>
            <w:noWrap/>
            <w:vAlign w:val="bottom"/>
            <w:hideMark/>
          </w:tcPr>
          <w:p w14:paraId="245BB7DF" w14:textId="48B73467" w:rsidR="00AF72BC" w:rsidRPr="00AF72BC" w:rsidRDefault="00AF72BC" w:rsidP="00AF72BC">
            <w:pPr>
              <w:jc w:val="center"/>
              <w:rPr>
                <w:color w:val="000000"/>
              </w:rPr>
            </w:pPr>
            <w:r>
              <w:rPr>
                <w:color w:val="000000"/>
              </w:rPr>
              <w:t>K</w:t>
            </w:r>
            <w:r w:rsidRPr="00AF72BC">
              <w:rPr>
                <w:color w:val="000000"/>
              </w:rPr>
              <w:t xml:space="preserve"> = 6</w:t>
            </w:r>
          </w:p>
        </w:tc>
        <w:tc>
          <w:tcPr>
            <w:tcW w:w="4445" w:type="dxa"/>
            <w:noWrap/>
            <w:vAlign w:val="bottom"/>
            <w:hideMark/>
          </w:tcPr>
          <w:p w14:paraId="6DA9B416" w14:textId="77777777" w:rsidR="00AF72BC" w:rsidRPr="00AF72BC" w:rsidRDefault="00AF72BC" w:rsidP="00AF72BC">
            <w:pPr>
              <w:jc w:val="center"/>
              <w:rPr>
                <w:color w:val="000000"/>
              </w:rPr>
            </w:pPr>
            <w:r w:rsidRPr="00AF72BC">
              <w:rPr>
                <w:color w:val="000000"/>
              </w:rPr>
              <w:t>-1.249534322</w:t>
            </w:r>
          </w:p>
        </w:tc>
      </w:tr>
      <w:tr w:rsidR="00AF72BC" w:rsidRPr="00AF72BC" w14:paraId="29FCFAA2" w14:textId="77777777" w:rsidTr="007209E7">
        <w:trPr>
          <w:trHeight w:val="320"/>
          <w:jc w:val="center"/>
        </w:trPr>
        <w:tc>
          <w:tcPr>
            <w:tcW w:w="1255" w:type="dxa"/>
            <w:noWrap/>
            <w:vAlign w:val="bottom"/>
            <w:hideMark/>
          </w:tcPr>
          <w:p w14:paraId="07373048" w14:textId="4F6BAC3F" w:rsidR="00AF72BC" w:rsidRPr="00AF72BC" w:rsidRDefault="00AF72BC" w:rsidP="00AF72BC">
            <w:pPr>
              <w:jc w:val="center"/>
              <w:rPr>
                <w:color w:val="000000"/>
              </w:rPr>
            </w:pPr>
            <w:r>
              <w:rPr>
                <w:color w:val="000000"/>
              </w:rPr>
              <w:t>K</w:t>
            </w:r>
            <w:r w:rsidRPr="00AF72BC">
              <w:rPr>
                <w:color w:val="000000"/>
              </w:rPr>
              <w:t xml:space="preserve"> = 7</w:t>
            </w:r>
          </w:p>
        </w:tc>
        <w:tc>
          <w:tcPr>
            <w:tcW w:w="4445" w:type="dxa"/>
            <w:noWrap/>
            <w:vAlign w:val="bottom"/>
            <w:hideMark/>
          </w:tcPr>
          <w:p w14:paraId="6B43FAE4" w14:textId="77777777" w:rsidR="00AF72BC" w:rsidRPr="00AF72BC" w:rsidRDefault="00AF72BC" w:rsidP="00AF72BC">
            <w:pPr>
              <w:jc w:val="center"/>
              <w:rPr>
                <w:color w:val="000000"/>
              </w:rPr>
            </w:pPr>
            <w:r w:rsidRPr="00AF72BC">
              <w:rPr>
                <w:color w:val="000000"/>
              </w:rPr>
              <w:t>-1.243716247</w:t>
            </w:r>
          </w:p>
        </w:tc>
      </w:tr>
      <w:tr w:rsidR="00AF72BC" w:rsidRPr="00AF72BC" w14:paraId="4020D029" w14:textId="77777777" w:rsidTr="007209E7">
        <w:trPr>
          <w:trHeight w:val="320"/>
          <w:jc w:val="center"/>
        </w:trPr>
        <w:tc>
          <w:tcPr>
            <w:tcW w:w="1255" w:type="dxa"/>
            <w:noWrap/>
            <w:vAlign w:val="bottom"/>
            <w:hideMark/>
          </w:tcPr>
          <w:p w14:paraId="6927F1CA" w14:textId="712503D3" w:rsidR="00AF72BC" w:rsidRPr="00AF72BC" w:rsidRDefault="00AF72BC" w:rsidP="00AF72BC">
            <w:pPr>
              <w:jc w:val="center"/>
              <w:rPr>
                <w:color w:val="000000"/>
              </w:rPr>
            </w:pPr>
            <w:r>
              <w:rPr>
                <w:color w:val="000000"/>
              </w:rPr>
              <w:t>K</w:t>
            </w:r>
            <w:r w:rsidRPr="00AF72BC">
              <w:rPr>
                <w:color w:val="000000"/>
              </w:rPr>
              <w:t xml:space="preserve"> = 8</w:t>
            </w:r>
          </w:p>
        </w:tc>
        <w:tc>
          <w:tcPr>
            <w:tcW w:w="4445" w:type="dxa"/>
            <w:noWrap/>
            <w:vAlign w:val="bottom"/>
            <w:hideMark/>
          </w:tcPr>
          <w:p w14:paraId="3C73C386" w14:textId="77777777" w:rsidR="00AF72BC" w:rsidRPr="00AF72BC" w:rsidRDefault="00AF72BC" w:rsidP="00AF72BC">
            <w:pPr>
              <w:jc w:val="center"/>
              <w:rPr>
                <w:color w:val="000000"/>
              </w:rPr>
            </w:pPr>
            <w:r w:rsidRPr="00AF72BC">
              <w:rPr>
                <w:color w:val="000000"/>
              </w:rPr>
              <w:t>-1.233911464</w:t>
            </w:r>
          </w:p>
        </w:tc>
      </w:tr>
      <w:tr w:rsidR="00AF72BC" w:rsidRPr="00AF72BC" w14:paraId="0E147BFE" w14:textId="77777777" w:rsidTr="007209E7">
        <w:trPr>
          <w:trHeight w:val="320"/>
          <w:jc w:val="center"/>
        </w:trPr>
        <w:tc>
          <w:tcPr>
            <w:tcW w:w="1255" w:type="dxa"/>
            <w:noWrap/>
            <w:vAlign w:val="bottom"/>
            <w:hideMark/>
          </w:tcPr>
          <w:p w14:paraId="45DE7EA0" w14:textId="7B9F9808" w:rsidR="00AF72BC" w:rsidRPr="00AF72BC" w:rsidRDefault="00AF72BC" w:rsidP="00AF72BC">
            <w:pPr>
              <w:jc w:val="center"/>
              <w:rPr>
                <w:color w:val="000000"/>
              </w:rPr>
            </w:pPr>
            <w:r>
              <w:rPr>
                <w:color w:val="000000"/>
              </w:rPr>
              <w:t>K</w:t>
            </w:r>
            <w:r w:rsidRPr="00AF72BC">
              <w:rPr>
                <w:color w:val="000000"/>
              </w:rPr>
              <w:t xml:space="preserve"> = 9</w:t>
            </w:r>
          </w:p>
        </w:tc>
        <w:tc>
          <w:tcPr>
            <w:tcW w:w="4445" w:type="dxa"/>
            <w:noWrap/>
            <w:vAlign w:val="bottom"/>
            <w:hideMark/>
          </w:tcPr>
          <w:p w14:paraId="03AC8FC7" w14:textId="77777777" w:rsidR="00AF72BC" w:rsidRPr="00AF72BC" w:rsidRDefault="00AF72BC" w:rsidP="00AF72BC">
            <w:pPr>
              <w:jc w:val="center"/>
              <w:rPr>
                <w:color w:val="000000"/>
              </w:rPr>
            </w:pPr>
            <w:r w:rsidRPr="00AF72BC">
              <w:rPr>
                <w:color w:val="000000"/>
              </w:rPr>
              <w:t>-1.233911505</w:t>
            </w:r>
          </w:p>
        </w:tc>
      </w:tr>
    </w:tbl>
    <w:p w14:paraId="51FBDD25" w14:textId="77777777" w:rsidR="007A5819" w:rsidRDefault="007A5819" w:rsidP="00A91049">
      <w:pPr>
        <w:rPr>
          <w:b/>
          <w:bCs/>
        </w:rPr>
      </w:pPr>
    </w:p>
    <w:p w14:paraId="000000CA" w14:textId="0BDDAB28" w:rsidR="00584D7E" w:rsidRPr="007A5819" w:rsidRDefault="004D1744" w:rsidP="00A91049">
      <w:pPr>
        <w:rPr>
          <w:b/>
          <w:bCs/>
        </w:rPr>
      </w:pPr>
      <w:r>
        <w:rPr>
          <w:b/>
          <w:bCs/>
        </w:rPr>
        <w:lastRenderedPageBreak/>
        <w:t>Table S</w:t>
      </w:r>
      <w:r w:rsidR="007209E7">
        <w:rPr>
          <w:b/>
          <w:bCs/>
        </w:rPr>
        <w:t>2</w:t>
      </w:r>
      <w:r>
        <w:rPr>
          <w:b/>
          <w:bCs/>
        </w:rPr>
        <w:t xml:space="preserve"> </w:t>
      </w:r>
      <w:r>
        <w:t>Genome-wide average heterozygosity and total length of short/medium/long runs of homozygosity (ROH) of Ecuadorian pumas.</w:t>
      </w:r>
    </w:p>
    <w:tbl>
      <w:tblPr>
        <w:tblStyle w:val="TableGrid"/>
        <w:tblW w:w="0" w:type="auto"/>
        <w:tblInd w:w="-5" w:type="dxa"/>
        <w:tblLook w:val="04A0" w:firstRow="1" w:lastRow="0" w:firstColumn="1" w:lastColumn="0" w:noHBand="0" w:noVBand="1"/>
      </w:tblPr>
      <w:tblGrid>
        <w:gridCol w:w="1329"/>
        <w:gridCol w:w="1762"/>
        <w:gridCol w:w="1389"/>
        <w:gridCol w:w="1433"/>
        <w:gridCol w:w="1683"/>
        <w:gridCol w:w="1378"/>
      </w:tblGrid>
      <w:tr w:rsidR="00A91049" w14:paraId="2F35DE1E" w14:textId="77777777" w:rsidTr="00C049CE">
        <w:tc>
          <w:tcPr>
            <w:tcW w:w="1329" w:type="dxa"/>
            <w:vAlign w:val="bottom"/>
          </w:tcPr>
          <w:p w14:paraId="37A647EB" w14:textId="77777777" w:rsidR="00A91049" w:rsidRDefault="00A91049" w:rsidP="00BD1901">
            <w:pPr>
              <w:jc w:val="center"/>
              <w:rPr>
                <w:b/>
                <w:bCs/>
              </w:rPr>
            </w:pPr>
            <w:r w:rsidRPr="00A91049">
              <w:t>Sample ID</w:t>
            </w:r>
          </w:p>
        </w:tc>
        <w:tc>
          <w:tcPr>
            <w:tcW w:w="1762" w:type="dxa"/>
          </w:tcPr>
          <w:p w14:paraId="0121C5E3" w14:textId="77777777" w:rsidR="00A91049" w:rsidRPr="00A91049" w:rsidRDefault="00A91049" w:rsidP="00BD1901">
            <w:pPr>
              <w:ind w:left="-520"/>
              <w:jc w:val="center"/>
            </w:pPr>
          </w:p>
          <w:p w14:paraId="07B13BD5" w14:textId="77777777" w:rsidR="00A91049" w:rsidRDefault="00A91049" w:rsidP="00BD1901">
            <w:pPr>
              <w:jc w:val="center"/>
              <w:rPr>
                <w:b/>
                <w:bCs/>
              </w:rPr>
            </w:pPr>
            <w:r w:rsidRPr="00A91049">
              <w:t>Population ID</w:t>
            </w:r>
          </w:p>
        </w:tc>
        <w:tc>
          <w:tcPr>
            <w:tcW w:w="1389" w:type="dxa"/>
            <w:vAlign w:val="bottom"/>
          </w:tcPr>
          <w:p w14:paraId="35510DDB" w14:textId="77777777" w:rsidR="00A91049" w:rsidRDefault="00A91049" w:rsidP="00BD1901">
            <w:pPr>
              <w:jc w:val="center"/>
              <w:rPr>
                <w:b/>
                <w:bCs/>
              </w:rPr>
            </w:pPr>
            <w:r w:rsidRPr="00A91049">
              <w:t>Hetero(kb*)</w:t>
            </w:r>
          </w:p>
        </w:tc>
        <w:tc>
          <w:tcPr>
            <w:tcW w:w="1433" w:type="dxa"/>
            <w:vAlign w:val="bottom"/>
          </w:tcPr>
          <w:p w14:paraId="018D67BC" w14:textId="77777777" w:rsidR="00A91049" w:rsidRDefault="00A91049" w:rsidP="00BD1901">
            <w:pPr>
              <w:jc w:val="center"/>
              <w:rPr>
                <w:b/>
                <w:bCs/>
              </w:rPr>
            </w:pPr>
            <w:proofErr w:type="gramStart"/>
            <w:r w:rsidRPr="00A91049">
              <w:t>Short(</w:t>
            </w:r>
            <w:proofErr w:type="gramEnd"/>
            <w:r w:rsidRPr="00A91049">
              <w:t>MB*)</w:t>
            </w:r>
          </w:p>
        </w:tc>
        <w:tc>
          <w:tcPr>
            <w:tcW w:w="1683" w:type="dxa"/>
            <w:vAlign w:val="bottom"/>
          </w:tcPr>
          <w:p w14:paraId="28D158F9" w14:textId="77777777" w:rsidR="00A91049" w:rsidRDefault="00A91049" w:rsidP="00BD1901">
            <w:pPr>
              <w:jc w:val="center"/>
              <w:rPr>
                <w:b/>
                <w:bCs/>
              </w:rPr>
            </w:pPr>
            <w:proofErr w:type="gramStart"/>
            <w:r w:rsidRPr="00A91049">
              <w:t>Medium(</w:t>
            </w:r>
            <w:proofErr w:type="gramEnd"/>
            <w:r w:rsidRPr="00A91049">
              <w:t>MB*)</w:t>
            </w:r>
          </w:p>
        </w:tc>
        <w:tc>
          <w:tcPr>
            <w:tcW w:w="1378" w:type="dxa"/>
            <w:vAlign w:val="bottom"/>
          </w:tcPr>
          <w:p w14:paraId="024F1719" w14:textId="77777777" w:rsidR="00A91049" w:rsidRDefault="00A91049" w:rsidP="00BD1901">
            <w:pPr>
              <w:jc w:val="center"/>
              <w:rPr>
                <w:b/>
                <w:bCs/>
              </w:rPr>
            </w:pPr>
            <w:proofErr w:type="gramStart"/>
            <w:r w:rsidRPr="00A91049">
              <w:t>Long(</w:t>
            </w:r>
            <w:proofErr w:type="gramEnd"/>
            <w:r w:rsidRPr="00A91049">
              <w:t>MB*)</w:t>
            </w:r>
          </w:p>
        </w:tc>
      </w:tr>
      <w:tr w:rsidR="00D5685D" w14:paraId="2173AF6C" w14:textId="77777777" w:rsidTr="00327FDE">
        <w:tc>
          <w:tcPr>
            <w:tcW w:w="1329" w:type="dxa"/>
            <w:vAlign w:val="bottom"/>
          </w:tcPr>
          <w:p w14:paraId="4096FC0B" w14:textId="07773CF0" w:rsidR="00D5685D" w:rsidRDefault="00D5685D" w:rsidP="00D5685D">
            <w:pPr>
              <w:jc w:val="center"/>
              <w:rPr>
                <w:b/>
                <w:bCs/>
              </w:rPr>
            </w:pPr>
            <w:r>
              <w:rPr>
                <w:rFonts w:ascii="Calibri" w:hAnsi="Calibri"/>
                <w:color w:val="000000"/>
              </w:rPr>
              <w:t>Ili</w:t>
            </w:r>
          </w:p>
        </w:tc>
        <w:tc>
          <w:tcPr>
            <w:tcW w:w="1762" w:type="dxa"/>
            <w:vAlign w:val="bottom"/>
          </w:tcPr>
          <w:p w14:paraId="7B5005FD" w14:textId="77CDE1E0" w:rsidR="00D5685D" w:rsidRDefault="00D5685D" w:rsidP="00D5685D">
            <w:pPr>
              <w:jc w:val="center"/>
              <w:rPr>
                <w:b/>
                <w:bCs/>
              </w:rPr>
            </w:pPr>
            <w:proofErr w:type="spellStart"/>
            <w:r>
              <w:rPr>
                <w:rFonts w:ascii="Calibri" w:hAnsi="Calibri"/>
                <w:color w:val="000000"/>
              </w:rPr>
              <w:t>Arenillas</w:t>
            </w:r>
            <w:proofErr w:type="spellEnd"/>
          </w:p>
        </w:tc>
        <w:tc>
          <w:tcPr>
            <w:tcW w:w="1389" w:type="dxa"/>
            <w:vAlign w:val="bottom"/>
          </w:tcPr>
          <w:p w14:paraId="4802AC80" w14:textId="58CF4FFD" w:rsidR="00D5685D" w:rsidRDefault="00D5685D" w:rsidP="00D5685D">
            <w:pPr>
              <w:jc w:val="center"/>
              <w:rPr>
                <w:b/>
                <w:bCs/>
              </w:rPr>
            </w:pPr>
            <w:r>
              <w:rPr>
                <w:rFonts w:ascii="Calibri" w:hAnsi="Calibri"/>
                <w:color w:val="000000"/>
              </w:rPr>
              <w:t>1.5325154</w:t>
            </w:r>
          </w:p>
        </w:tc>
        <w:tc>
          <w:tcPr>
            <w:tcW w:w="1433" w:type="dxa"/>
            <w:vAlign w:val="bottom"/>
          </w:tcPr>
          <w:p w14:paraId="29A0926D" w14:textId="2A4E5CAC" w:rsidR="00D5685D" w:rsidRDefault="00D5685D" w:rsidP="00D5685D">
            <w:pPr>
              <w:jc w:val="center"/>
              <w:rPr>
                <w:b/>
                <w:bCs/>
              </w:rPr>
            </w:pPr>
            <w:r>
              <w:rPr>
                <w:rFonts w:ascii="Calibri" w:hAnsi="Calibri"/>
                <w:color w:val="000000"/>
              </w:rPr>
              <w:t>169.564581</w:t>
            </w:r>
          </w:p>
        </w:tc>
        <w:tc>
          <w:tcPr>
            <w:tcW w:w="1683" w:type="dxa"/>
            <w:vAlign w:val="bottom"/>
          </w:tcPr>
          <w:p w14:paraId="101E36F8" w14:textId="6238A4B9" w:rsidR="00D5685D" w:rsidRDefault="00D5685D" w:rsidP="00D5685D">
            <w:pPr>
              <w:jc w:val="center"/>
              <w:rPr>
                <w:b/>
                <w:bCs/>
              </w:rPr>
            </w:pPr>
            <w:r>
              <w:rPr>
                <w:rFonts w:ascii="Calibri" w:hAnsi="Calibri"/>
                <w:color w:val="000000"/>
              </w:rPr>
              <w:t>147.890888</w:t>
            </w:r>
          </w:p>
        </w:tc>
        <w:tc>
          <w:tcPr>
            <w:tcW w:w="1378" w:type="dxa"/>
            <w:vAlign w:val="bottom"/>
          </w:tcPr>
          <w:p w14:paraId="722F73A0" w14:textId="49479EFE" w:rsidR="00D5685D" w:rsidRDefault="00D5685D" w:rsidP="00D5685D">
            <w:pPr>
              <w:jc w:val="center"/>
              <w:rPr>
                <w:b/>
                <w:bCs/>
              </w:rPr>
            </w:pPr>
            <w:r>
              <w:rPr>
                <w:rFonts w:ascii="Calibri" w:hAnsi="Calibri"/>
                <w:color w:val="000000"/>
              </w:rPr>
              <w:t>21.868942</w:t>
            </w:r>
          </w:p>
        </w:tc>
      </w:tr>
      <w:tr w:rsidR="00D5685D" w14:paraId="6C03839D" w14:textId="77777777" w:rsidTr="00327FDE">
        <w:tc>
          <w:tcPr>
            <w:tcW w:w="1329" w:type="dxa"/>
            <w:vAlign w:val="bottom"/>
          </w:tcPr>
          <w:p w14:paraId="6E1D8418" w14:textId="5E5319E9" w:rsidR="00D5685D" w:rsidRDefault="00D5685D" w:rsidP="00D5685D">
            <w:pPr>
              <w:jc w:val="center"/>
              <w:rPr>
                <w:b/>
                <w:bCs/>
              </w:rPr>
            </w:pPr>
            <w:proofErr w:type="spellStart"/>
            <w:r>
              <w:rPr>
                <w:rFonts w:ascii="Calibri" w:hAnsi="Calibri"/>
                <w:color w:val="000000"/>
              </w:rPr>
              <w:t>Spumi</w:t>
            </w:r>
            <w:proofErr w:type="spellEnd"/>
          </w:p>
        </w:tc>
        <w:tc>
          <w:tcPr>
            <w:tcW w:w="1762" w:type="dxa"/>
            <w:vAlign w:val="bottom"/>
          </w:tcPr>
          <w:p w14:paraId="7D617FF4" w14:textId="51B58857" w:rsidR="00D5685D" w:rsidRDefault="00D5685D" w:rsidP="00D5685D">
            <w:pPr>
              <w:jc w:val="center"/>
              <w:rPr>
                <w:b/>
                <w:bCs/>
              </w:rPr>
            </w:pPr>
            <w:proofErr w:type="spellStart"/>
            <w:r>
              <w:rPr>
                <w:rFonts w:ascii="Calibri" w:hAnsi="Calibri"/>
                <w:color w:val="000000"/>
              </w:rPr>
              <w:t>Podocoarpus</w:t>
            </w:r>
            <w:proofErr w:type="spellEnd"/>
          </w:p>
        </w:tc>
        <w:tc>
          <w:tcPr>
            <w:tcW w:w="1389" w:type="dxa"/>
            <w:vAlign w:val="bottom"/>
          </w:tcPr>
          <w:p w14:paraId="2076C1EF" w14:textId="411CD8F8" w:rsidR="00D5685D" w:rsidRDefault="00D5685D" w:rsidP="00D5685D">
            <w:pPr>
              <w:jc w:val="center"/>
              <w:rPr>
                <w:b/>
                <w:bCs/>
              </w:rPr>
            </w:pPr>
            <w:r>
              <w:rPr>
                <w:rFonts w:ascii="Calibri" w:hAnsi="Calibri"/>
                <w:color w:val="000000"/>
              </w:rPr>
              <w:t>1.6608978</w:t>
            </w:r>
          </w:p>
        </w:tc>
        <w:tc>
          <w:tcPr>
            <w:tcW w:w="1433" w:type="dxa"/>
            <w:vAlign w:val="bottom"/>
          </w:tcPr>
          <w:p w14:paraId="06FA9EE8" w14:textId="67037877" w:rsidR="00D5685D" w:rsidRDefault="00D5685D" w:rsidP="00D5685D">
            <w:pPr>
              <w:jc w:val="center"/>
              <w:rPr>
                <w:b/>
                <w:bCs/>
              </w:rPr>
            </w:pPr>
            <w:r>
              <w:rPr>
                <w:rFonts w:ascii="Calibri" w:hAnsi="Calibri"/>
                <w:color w:val="000000"/>
              </w:rPr>
              <w:t>152.515161</w:t>
            </w:r>
          </w:p>
        </w:tc>
        <w:tc>
          <w:tcPr>
            <w:tcW w:w="1683" w:type="dxa"/>
            <w:vAlign w:val="bottom"/>
          </w:tcPr>
          <w:p w14:paraId="57AEDCC8" w14:textId="4A4D477B" w:rsidR="00D5685D" w:rsidRDefault="00D5685D" w:rsidP="00D5685D">
            <w:pPr>
              <w:jc w:val="center"/>
              <w:rPr>
                <w:b/>
                <w:bCs/>
              </w:rPr>
            </w:pPr>
            <w:r>
              <w:rPr>
                <w:rFonts w:ascii="Calibri" w:hAnsi="Calibri"/>
                <w:color w:val="000000"/>
              </w:rPr>
              <w:t>209.806468</w:t>
            </w:r>
          </w:p>
        </w:tc>
        <w:tc>
          <w:tcPr>
            <w:tcW w:w="1378" w:type="dxa"/>
            <w:vAlign w:val="bottom"/>
          </w:tcPr>
          <w:p w14:paraId="6A58CED4" w14:textId="57E2268C" w:rsidR="00D5685D" w:rsidRDefault="00D5685D" w:rsidP="00D5685D">
            <w:pPr>
              <w:jc w:val="center"/>
              <w:rPr>
                <w:b/>
                <w:bCs/>
              </w:rPr>
            </w:pPr>
            <w:r>
              <w:rPr>
                <w:rFonts w:ascii="Calibri" w:hAnsi="Calibri"/>
                <w:color w:val="000000"/>
              </w:rPr>
              <w:t>181.42973</w:t>
            </w:r>
          </w:p>
        </w:tc>
      </w:tr>
      <w:tr w:rsidR="00D5685D" w14:paraId="533EAD21" w14:textId="77777777" w:rsidTr="00327FDE">
        <w:tc>
          <w:tcPr>
            <w:tcW w:w="1329" w:type="dxa"/>
            <w:vAlign w:val="bottom"/>
          </w:tcPr>
          <w:p w14:paraId="5DDD0DC0" w14:textId="22D4F541" w:rsidR="00D5685D" w:rsidRDefault="00D5685D" w:rsidP="00D5685D">
            <w:pPr>
              <w:jc w:val="center"/>
              <w:rPr>
                <w:b/>
                <w:bCs/>
              </w:rPr>
            </w:pPr>
            <w:r>
              <w:rPr>
                <w:rFonts w:ascii="Calibri" w:hAnsi="Calibri"/>
                <w:color w:val="000000"/>
              </w:rPr>
              <w:t>Copal</w:t>
            </w:r>
          </w:p>
        </w:tc>
        <w:tc>
          <w:tcPr>
            <w:tcW w:w="1762" w:type="dxa"/>
            <w:vAlign w:val="bottom"/>
          </w:tcPr>
          <w:p w14:paraId="0465785D" w14:textId="6FBCCADE" w:rsidR="00D5685D" w:rsidRDefault="00D5685D" w:rsidP="00D5685D">
            <w:pPr>
              <w:jc w:val="center"/>
              <w:rPr>
                <w:b/>
                <w:bCs/>
              </w:rPr>
            </w:pPr>
            <w:r>
              <w:rPr>
                <w:rFonts w:ascii="Calibri" w:hAnsi="Calibri"/>
                <w:color w:val="000000"/>
              </w:rPr>
              <w:t>Mashpi</w:t>
            </w:r>
          </w:p>
        </w:tc>
        <w:tc>
          <w:tcPr>
            <w:tcW w:w="1389" w:type="dxa"/>
            <w:vAlign w:val="bottom"/>
          </w:tcPr>
          <w:p w14:paraId="43C733B1" w14:textId="7DF679F5" w:rsidR="00D5685D" w:rsidRDefault="00D5685D" w:rsidP="00D5685D">
            <w:pPr>
              <w:jc w:val="center"/>
              <w:rPr>
                <w:b/>
                <w:bCs/>
              </w:rPr>
            </w:pPr>
            <w:r>
              <w:rPr>
                <w:rFonts w:ascii="Calibri" w:hAnsi="Calibri"/>
                <w:color w:val="000000"/>
              </w:rPr>
              <w:t>1.81610943</w:t>
            </w:r>
          </w:p>
        </w:tc>
        <w:tc>
          <w:tcPr>
            <w:tcW w:w="1433" w:type="dxa"/>
            <w:vAlign w:val="bottom"/>
          </w:tcPr>
          <w:p w14:paraId="4C16F813" w14:textId="7D2CC773" w:rsidR="00D5685D" w:rsidRDefault="00D5685D" w:rsidP="00D5685D">
            <w:pPr>
              <w:jc w:val="center"/>
              <w:rPr>
                <w:b/>
                <w:bCs/>
              </w:rPr>
            </w:pPr>
            <w:r>
              <w:rPr>
                <w:rFonts w:ascii="Calibri" w:hAnsi="Calibri"/>
                <w:color w:val="000000"/>
              </w:rPr>
              <w:t>100.061856</w:t>
            </w:r>
          </w:p>
        </w:tc>
        <w:tc>
          <w:tcPr>
            <w:tcW w:w="1683" w:type="dxa"/>
            <w:vAlign w:val="bottom"/>
          </w:tcPr>
          <w:p w14:paraId="2837C486" w14:textId="758B2144" w:rsidR="00D5685D" w:rsidRDefault="00D5685D" w:rsidP="00D5685D">
            <w:pPr>
              <w:jc w:val="center"/>
              <w:rPr>
                <w:b/>
                <w:bCs/>
              </w:rPr>
            </w:pPr>
            <w:r>
              <w:rPr>
                <w:rFonts w:ascii="Calibri" w:hAnsi="Calibri"/>
                <w:color w:val="000000"/>
              </w:rPr>
              <w:t>85.514568</w:t>
            </w:r>
          </w:p>
        </w:tc>
        <w:tc>
          <w:tcPr>
            <w:tcW w:w="1378" w:type="dxa"/>
            <w:vAlign w:val="bottom"/>
          </w:tcPr>
          <w:p w14:paraId="7E7B176D" w14:textId="505312FD" w:rsidR="00D5685D" w:rsidRDefault="00D5685D" w:rsidP="00D5685D">
            <w:pPr>
              <w:jc w:val="center"/>
              <w:rPr>
                <w:b/>
                <w:bCs/>
              </w:rPr>
            </w:pPr>
            <w:r>
              <w:rPr>
                <w:rFonts w:ascii="Calibri" w:hAnsi="Calibri"/>
                <w:color w:val="000000"/>
              </w:rPr>
              <w:t>37.293325</w:t>
            </w:r>
          </w:p>
        </w:tc>
      </w:tr>
      <w:tr w:rsidR="00D5685D" w14:paraId="5C052483" w14:textId="77777777" w:rsidTr="00327FDE">
        <w:tc>
          <w:tcPr>
            <w:tcW w:w="1329" w:type="dxa"/>
            <w:vAlign w:val="bottom"/>
          </w:tcPr>
          <w:p w14:paraId="2684A0A2" w14:textId="279F052A" w:rsidR="00D5685D" w:rsidRDefault="00D5685D" w:rsidP="00D5685D">
            <w:pPr>
              <w:jc w:val="center"/>
              <w:rPr>
                <w:b/>
                <w:bCs/>
              </w:rPr>
            </w:pPr>
            <w:r>
              <w:rPr>
                <w:rFonts w:ascii="Calibri" w:hAnsi="Calibri"/>
                <w:color w:val="000000"/>
              </w:rPr>
              <w:t>Mila</w:t>
            </w:r>
          </w:p>
        </w:tc>
        <w:tc>
          <w:tcPr>
            <w:tcW w:w="1762" w:type="dxa"/>
            <w:vAlign w:val="bottom"/>
          </w:tcPr>
          <w:p w14:paraId="491331EE" w14:textId="2B3A2D53" w:rsidR="00D5685D" w:rsidRDefault="00D5685D" w:rsidP="00D5685D">
            <w:pPr>
              <w:jc w:val="center"/>
              <w:rPr>
                <w:b/>
                <w:bCs/>
              </w:rPr>
            </w:pPr>
            <w:r>
              <w:rPr>
                <w:rFonts w:ascii="Calibri" w:hAnsi="Calibri"/>
                <w:color w:val="000000"/>
              </w:rPr>
              <w:t>Mashpi</w:t>
            </w:r>
          </w:p>
        </w:tc>
        <w:tc>
          <w:tcPr>
            <w:tcW w:w="1389" w:type="dxa"/>
            <w:vAlign w:val="bottom"/>
          </w:tcPr>
          <w:p w14:paraId="006F5174" w14:textId="7EEC643E" w:rsidR="00D5685D" w:rsidRDefault="00D5685D" w:rsidP="00D5685D">
            <w:pPr>
              <w:jc w:val="center"/>
              <w:rPr>
                <w:b/>
                <w:bCs/>
              </w:rPr>
            </w:pPr>
            <w:r>
              <w:rPr>
                <w:rFonts w:ascii="Calibri" w:hAnsi="Calibri"/>
                <w:color w:val="000000"/>
              </w:rPr>
              <w:t>1.82593067</w:t>
            </w:r>
          </w:p>
        </w:tc>
        <w:tc>
          <w:tcPr>
            <w:tcW w:w="1433" w:type="dxa"/>
            <w:vAlign w:val="bottom"/>
          </w:tcPr>
          <w:p w14:paraId="49948863" w14:textId="3F627B31" w:rsidR="00D5685D" w:rsidRDefault="00D5685D" w:rsidP="00D5685D">
            <w:pPr>
              <w:jc w:val="center"/>
              <w:rPr>
                <w:b/>
                <w:bCs/>
              </w:rPr>
            </w:pPr>
            <w:r>
              <w:rPr>
                <w:rFonts w:ascii="Calibri" w:hAnsi="Calibri"/>
                <w:color w:val="000000"/>
              </w:rPr>
              <w:t>107.002943</w:t>
            </w:r>
          </w:p>
        </w:tc>
        <w:tc>
          <w:tcPr>
            <w:tcW w:w="1683" w:type="dxa"/>
            <w:vAlign w:val="bottom"/>
          </w:tcPr>
          <w:p w14:paraId="62410F1D" w14:textId="01A40E12" w:rsidR="00D5685D" w:rsidRDefault="00D5685D" w:rsidP="00D5685D">
            <w:pPr>
              <w:jc w:val="center"/>
              <w:rPr>
                <w:b/>
                <w:bCs/>
              </w:rPr>
            </w:pPr>
            <w:r>
              <w:rPr>
                <w:rFonts w:ascii="Calibri" w:hAnsi="Calibri"/>
                <w:color w:val="000000"/>
              </w:rPr>
              <w:t>181.64907</w:t>
            </w:r>
          </w:p>
        </w:tc>
        <w:tc>
          <w:tcPr>
            <w:tcW w:w="1378" w:type="dxa"/>
            <w:vAlign w:val="bottom"/>
          </w:tcPr>
          <w:p w14:paraId="74EDA5F8" w14:textId="573825A1" w:rsidR="00D5685D" w:rsidRDefault="00D5685D" w:rsidP="00D5685D">
            <w:pPr>
              <w:jc w:val="center"/>
              <w:rPr>
                <w:b/>
                <w:bCs/>
              </w:rPr>
            </w:pPr>
            <w:r>
              <w:rPr>
                <w:rFonts w:ascii="Calibri" w:hAnsi="Calibri"/>
                <w:color w:val="000000"/>
              </w:rPr>
              <w:t>126.07981</w:t>
            </w:r>
          </w:p>
        </w:tc>
      </w:tr>
      <w:tr w:rsidR="00D5685D" w14:paraId="527974A4" w14:textId="77777777" w:rsidTr="00327FDE">
        <w:tc>
          <w:tcPr>
            <w:tcW w:w="1329" w:type="dxa"/>
            <w:vAlign w:val="bottom"/>
          </w:tcPr>
          <w:p w14:paraId="4C569486" w14:textId="008E6E21" w:rsidR="00D5685D" w:rsidRDefault="00D5685D" w:rsidP="00D5685D">
            <w:pPr>
              <w:jc w:val="center"/>
              <w:rPr>
                <w:b/>
                <w:bCs/>
              </w:rPr>
            </w:pPr>
            <w:proofErr w:type="spellStart"/>
            <w:r>
              <w:rPr>
                <w:rFonts w:ascii="Calibri" w:hAnsi="Calibri"/>
                <w:color w:val="000000"/>
              </w:rPr>
              <w:t>Capu</w:t>
            </w:r>
            <w:proofErr w:type="spellEnd"/>
          </w:p>
        </w:tc>
        <w:tc>
          <w:tcPr>
            <w:tcW w:w="1762" w:type="dxa"/>
            <w:vAlign w:val="bottom"/>
          </w:tcPr>
          <w:p w14:paraId="308CB7D7" w14:textId="2B49DA02" w:rsidR="00D5685D" w:rsidRDefault="00D5685D" w:rsidP="00D5685D">
            <w:pPr>
              <w:jc w:val="center"/>
              <w:rPr>
                <w:b/>
                <w:bCs/>
              </w:rPr>
            </w:pPr>
            <w:r>
              <w:rPr>
                <w:rFonts w:ascii="Calibri" w:hAnsi="Calibri"/>
                <w:color w:val="000000"/>
              </w:rPr>
              <w:t>Mashpi</w:t>
            </w:r>
          </w:p>
        </w:tc>
        <w:tc>
          <w:tcPr>
            <w:tcW w:w="1389" w:type="dxa"/>
            <w:vAlign w:val="bottom"/>
          </w:tcPr>
          <w:p w14:paraId="217580CF" w14:textId="0B4D1014" w:rsidR="00D5685D" w:rsidRDefault="00D5685D" w:rsidP="00D5685D">
            <w:pPr>
              <w:jc w:val="center"/>
              <w:rPr>
                <w:b/>
                <w:bCs/>
              </w:rPr>
            </w:pPr>
            <w:r>
              <w:rPr>
                <w:rFonts w:ascii="Calibri" w:hAnsi="Calibri"/>
                <w:color w:val="000000"/>
              </w:rPr>
              <w:t>1.9375866</w:t>
            </w:r>
          </w:p>
        </w:tc>
        <w:tc>
          <w:tcPr>
            <w:tcW w:w="1433" w:type="dxa"/>
            <w:vAlign w:val="bottom"/>
          </w:tcPr>
          <w:p w14:paraId="33DB468A" w14:textId="30A610F2" w:rsidR="00D5685D" w:rsidRDefault="00D5685D" w:rsidP="00D5685D">
            <w:pPr>
              <w:jc w:val="center"/>
              <w:rPr>
                <w:b/>
                <w:bCs/>
              </w:rPr>
            </w:pPr>
            <w:r>
              <w:rPr>
                <w:rFonts w:ascii="Calibri" w:hAnsi="Calibri"/>
                <w:color w:val="000000"/>
              </w:rPr>
              <w:t>119.992998</w:t>
            </w:r>
          </w:p>
        </w:tc>
        <w:tc>
          <w:tcPr>
            <w:tcW w:w="1683" w:type="dxa"/>
            <w:vAlign w:val="bottom"/>
          </w:tcPr>
          <w:p w14:paraId="7E2DDE97" w14:textId="12A97A3C" w:rsidR="00D5685D" w:rsidRDefault="00D5685D" w:rsidP="00D5685D">
            <w:pPr>
              <w:jc w:val="center"/>
              <w:rPr>
                <w:b/>
                <w:bCs/>
              </w:rPr>
            </w:pPr>
            <w:r>
              <w:rPr>
                <w:rFonts w:ascii="Calibri" w:hAnsi="Calibri"/>
                <w:color w:val="000000"/>
              </w:rPr>
              <w:t>59.281208</w:t>
            </w:r>
          </w:p>
        </w:tc>
        <w:tc>
          <w:tcPr>
            <w:tcW w:w="1378" w:type="dxa"/>
            <w:vAlign w:val="bottom"/>
          </w:tcPr>
          <w:p w14:paraId="40C14B7B" w14:textId="01855F1A" w:rsidR="00D5685D" w:rsidRDefault="00D5685D" w:rsidP="00D5685D">
            <w:pPr>
              <w:jc w:val="center"/>
              <w:rPr>
                <w:b/>
                <w:bCs/>
              </w:rPr>
            </w:pPr>
            <w:r>
              <w:rPr>
                <w:rFonts w:ascii="Calibri" w:hAnsi="Calibri"/>
                <w:color w:val="000000"/>
              </w:rPr>
              <w:t>26.857093</w:t>
            </w:r>
          </w:p>
        </w:tc>
      </w:tr>
      <w:tr w:rsidR="00D5685D" w14:paraId="744C6CC6" w14:textId="77777777" w:rsidTr="00327FDE">
        <w:tc>
          <w:tcPr>
            <w:tcW w:w="1329" w:type="dxa"/>
            <w:vAlign w:val="bottom"/>
          </w:tcPr>
          <w:p w14:paraId="187C91F2" w14:textId="35E80EBC" w:rsidR="00D5685D" w:rsidRDefault="00D5685D" w:rsidP="00D5685D">
            <w:pPr>
              <w:jc w:val="center"/>
              <w:rPr>
                <w:b/>
                <w:bCs/>
              </w:rPr>
            </w:pPr>
            <w:r>
              <w:rPr>
                <w:rFonts w:ascii="Calibri" w:hAnsi="Calibri"/>
                <w:color w:val="000000"/>
              </w:rPr>
              <w:t>Verus</w:t>
            </w:r>
          </w:p>
        </w:tc>
        <w:tc>
          <w:tcPr>
            <w:tcW w:w="1762" w:type="dxa"/>
            <w:vAlign w:val="bottom"/>
          </w:tcPr>
          <w:p w14:paraId="7DF7A6A2" w14:textId="07E96D7A" w:rsidR="00D5685D" w:rsidRDefault="00D5685D" w:rsidP="00D5685D">
            <w:pPr>
              <w:jc w:val="center"/>
              <w:rPr>
                <w:b/>
                <w:bCs/>
              </w:rPr>
            </w:pPr>
            <w:r>
              <w:rPr>
                <w:rFonts w:ascii="Calibri" w:hAnsi="Calibri"/>
                <w:color w:val="000000"/>
              </w:rPr>
              <w:t>Mindo</w:t>
            </w:r>
          </w:p>
        </w:tc>
        <w:tc>
          <w:tcPr>
            <w:tcW w:w="1389" w:type="dxa"/>
            <w:vAlign w:val="bottom"/>
          </w:tcPr>
          <w:p w14:paraId="20C09E1F" w14:textId="797D9A7A" w:rsidR="00D5685D" w:rsidRDefault="00D5685D" w:rsidP="00D5685D">
            <w:pPr>
              <w:jc w:val="center"/>
              <w:rPr>
                <w:b/>
                <w:bCs/>
              </w:rPr>
            </w:pPr>
            <w:r>
              <w:rPr>
                <w:rFonts w:ascii="Calibri" w:hAnsi="Calibri"/>
                <w:color w:val="000000"/>
              </w:rPr>
              <w:t>1.87692586</w:t>
            </w:r>
          </w:p>
        </w:tc>
        <w:tc>
          <w:tcPr>
            <w:tcW w:w="1433" w:type="dxa"/>
            <w:vAlign w:val="bottom"/>
          </w:tcPr>
          <w:p w14:paraId="187EDC1D" w14:textId="0336EEA4" w:rsidR="00D5685D" w:rsidRDefault="00D5685D" w:rsidP="00D5685D">
            <w:pPr>
              <w:jc w:val="center"/>
              <w:rPr>
                <w:b/>
                <w:bCs/>
              </w:rPr>
            </w:pPr>
            <w:r>
              <w:rPr>
                <w:rFonts w:ascii="Calibri" w:hAnsi="Calibri"/>
                <w:color w:val="000000"/>
              </w:rPr>
              <w:t>112.010514</w:t>
            </w:r>
          </w:p>
        </w:tc>
        <w:tc>
          <w:tcPr>
            <w:tcW w:w="1683" w:type="dxa"/>
            <w:vAlign w:val="bottom"/>
          </w:tcPr>
          <w:p w14:paraId="55CEF7A3" w14:textId="759C7EF5" w:rsidR="00D5685D" w:rsidRDefault="00D5685D" w:rsidP="00D5685D">
            <w:pPr>
              <w:jc w:val="center"/>
              <w:rPr>
                <w:b/>
                <w:bCs/>
              </w:rPr>
            </w:pPr>
            <w:r>
              <w:rPr>
                <w:rFonts w:ascii="Calibri" w:hAnsi="Calibri"/>
                <w:color w:val="000000"/>
              </w:rPr>
              <w:t>143.725841</w:t>
            </w:r>
          </w:p>
        </w:tc>
        <w:tc>
          <w:tcPr>
            <w:tcW w:w="1378" w:type="dxa"/>
            <w:vAlign w:val="bottom"/>
          </w:tcPr>
          <w:p w14:paraId="7FFEFD68" w14:textId="6ED61319" w:rsidR="00D5685D" w:rsidRDefault="00D5685D" w:rsidP="00D5685D">
            <w:pPr>
              <w:jc w:val="center"/>
              <w:rPr>
                <w:b/>
                <w:bCs/>
              </w:rPr>
            </w:pPr>
            <w:r>
              <w:rPr>
                <w:rFonts w:ascii="Calibri" w:hAnsi="Calibri"/>
                <w:color w:val="000000"/>
              </w:rPr>
              <w:t>27.751426</w:t>
            </w:r>
          </w:p>
        </w:tc>
      </w:tr>
      <w:tr w:rsidR="00D5685D" w14:paraId="107BC56B" w14:textId="77777777" w:rsidTr="00327FDE">
        <w:tc>
          <w:tcPr>
            <w:tcW w:w="1329" w:type="dxa"/>
            <w:vAlign w:val="bottom"/>
          </w:tcPr>
          <w:p w14:paraId="0C190667" w14:textId="228A18D7" w:rsidR="00D5685D" w:rsidRPr="00A91049" w:rsidRDefault="00D5685D" w:rsidP="00D5685D">
            <w:pPr>
              <w:jc w:val="center"/>
            </w:pPr>
            <w:r>
              <w:rPr>
                <w:rFonts w:ascii="Calibri" w:hAnsi="Calibri"/>
                <w:color w:val="000000"/>
              </w:rPr>
              <w:t>Nacho</w:t>
            </w:r>
          </w:p>
        </w:tc>
        <w:tc>
          <w:tcPr>
            <w:tcW w:w="1762" w:type="dxa"/>
            <w:vAlign w:val="bottom"/>
          </w:tcPr>
          <w:p w14:paraId="3717455B" w14:textId="21199A7E" w:rsidR="00D5685D" w:rsidRPr="00A91049" w:rsidRDefault="00D5685D" w:rsidP="00D5685D">
            <w:pPr>
              <w:jc w:val="center"/>
            </w:pPr>
            <w:proofErr w:type="spellStart"/>
            <w:r>
              <w:rPr>
                <w:rFonts w:ascii="Calibri" w:hAnsi="Calibri"/>
                <w:color w:val="000000"/>
              </w:rPr>
              <w:t>Intag</w:t>
            </w:r>
            <w:proofErr w:type="spellEnd"/>
          </w:p>
        </w:tc>
        <w:tc>
          <w:tcPr>
            <w:tcW w:w="1389" w:type="dxa"/>
            <w:vAlign w:val="bottom"/>
          </w:tcPr>
          <w:p w14:paraId="12CC86C8" w14:textId="1BA0F955" w:rsidR="00D5685D" w:rsidRPr="00A91049" w:rsidRDefault="00D5685D" w:rsidP="00D5685D">
            <w:pPr>
              <w:jc w:val="center"/>
            </w:pPr>
            <w:r>
              <w:rPr>
                <w:rFonts w:ascii="Calibri" w:hAnsi="Calibri"/>
                <w:color w:val="000000"/>
              </w:rPr>
              <w:t>2.02281614</w:t>
            </w:r>
          </w:p>
        </w:tc>
        <w:tc>
          <w:tcPr>
            <w:tcW w:w="1433" w:type="dxa"/>
            <w:vAlign w:val="bottom"/>
          </w:tcPr>
          <w:p w14:paraId="4B5B6E83" w14:textId="27424505" w:rsidR="00D5685D" w:rsidRPr="00A91049" w:rsidRDefault="00D5685D" w:rsidP="00D5685D">
            <w:pPr>
              <w:jc w:val="center"/>
            </w:pPr>
            <w:r>
              <w:rPr>
                <w:rFonts w:ascii="Calibri" w:hAnsi="Calibri"/>
                <w:color w:val="000000"/>
              </w:rPr>
              <w:t>107.893269</w:t>
            </w:r>
          </w:p>
        </w:tc>
        <w:tc>
          <w:tcPr>
            <w:tcW w:w="1683" w:type="dxa"/>
            <w:vAlign w:val="bottom"/>
          </w:tcPr>
          <w:p w14:paraId="0DAB78DA" w14:textId="3F518631" w:rsidR="00D5685D" w:rsidRPr="00A91049" w:rsidRDefault="00D5685D" w:rsidP="00D5685D">
            <w:pPr>
              <w:jc w:val="center"/>
            </w:pPr>
            <w:r>
              <w:rPr>
                <w:rFonts w:ascii="Calibri" w:hAnsi="Calibri"/>
                <w:color w:val="000000"/>
              </w:rPr>
              <w:t>92.150217</w:t>
            </w:r>
          </w:p>
        </w:tc>
        <w:tc>
          <w:tcPr>
            <w:tcW w:w="1378" w:type="dxa"/>
            <w:vAlign w:val="bottom"/>
          </w:tcPr>
          <w:p w14:paraId="0647EDD5" w14:textId="28A0B2ED" w:rsidR="00D5685D" w:rsidRPr="00A91049" w:rsidRDefault="00D5685D" w:rsidP="00D5685D">
            <w:pPr>
              <w:jc w:val="center"/>
            </w:pPr>
            <w:r>
              <w:rPr>
                <w:rFonts w:ascii="Calibri" w:hAnsi="Calibri"/>
                <w:color w:val="000000"/>
              </w:rPr>
              <w:t>15.898817</w:t>
            </w:r>
          </w:p>
        </w:tc>
      </w:tr>
      <w:tr w:rsidR="00D5685D" w14:paraId="6BEEA52B" w14:textId="77777777" w:rsidTr="00327FDE">
        <w:tc>
          <w:tcPr>
            <w:tcW w:w="1329" w:type="dxa"/>
            <w:vAlign w:val="bottom"/>
          </w:tcPr>
          <w:p w14:paraId="5E397CD7" w14:textId="26E7C214" w:rsidR="00D5685D" w:rsidRPr="00A91049" w:rsidRDefault="00D5685D" w:rsidP="00D5685D">
            <w:pPr>
              <w:jc w:val="center"/>
            </w:pPr>
            <w:r>
              <w:rPr>
                <w:rFonts w:ascii="Calibri" w:hAnsi="Calibri"/>
                <w:color w:val="000000"/>
              </w:rPr>
              <w:t>Julio</w:t>
            </w:r>
          </w:p>
        </w:tc>
        <w:tc>
          <w:tcPr>
            <w:tcW w:w="1762" w:type="dxa"/>
            <w:vAlign w:val="bottom"/>
          </w:tcPr>
          <w:p w14:paraId="5E7736AB" w14:textId="6E489DF3" w:rsidR="00D5685D" w:rsidRPr="00A91049" w:rsidRDefault="00D5685D" w:rsidP="00D5685D">
            <w:pPr>
              <w:jc w:val="center"/>
            </w:pPr>
            <w:r>
              <w:rPr>
                <w:rFonts w:ascii="Calibri" w:hAnsi="Calibri"/>
                <w:color w:val="000000"/>
              </w:rPr>
              <w:t>Cayambe-Coca</w:t>
            </w:r>
          </w:p>
        </w:tc>
        <w:tc>
          <w:tcPr>
            <w:tcW w:w="1389" w:type="dxa"/>
            <w:vAlign w:val="bottom"/>
          </w:tcPr>
          <w:p w14:paraId="1E7933E9" w14:textId="0C612C84" w:rsidR="00D5685D" w:rsidRPr="00A91049" w:rsidRDefault="00D5685D" w:rsidP="00D5685D">
            <w:pPr>
              <w:jc w:val="center"/>
            </w:pPr>
            <w:r>
              <w:rPr>
                <w:rFonts w:ascii="Calibri" w:hAnsi="Calibri"/>
                <w:color w:val="000000"/>
              </w:rPr>
              <w:t>2.0583292</w:t>
            </w:r>
          </w:p>
        </w:tc>
        <w:tc>
          <w:tcPr>
            <w:tcW w:w="1433" w:type="dxa"/>
            <w:vAlign w:val="bottom"/>
          </w:tcPr>
          <w:p w14:paraId="2AC939CD" w14:textId="2AFFEC28" w:rsidR="00D5685D" w:rsidRPr="00A91049" w:rsidRDefault="00D5685D" w:rsidP="00D5685D">
            <w:pPr>
              <w:jc w:val="center"/>
            </w:pPr>
            <w:r>
              <w:rPr>
                <w:rFonts w:ascii="Calibri" w:hAnsi="Calibri"/>
                <w:color w:val="000000"/>
              </w:rPr>
              <w:t>83.114927</w:t>
            </w:r>
          </w:p>
        </w:tc>
        <w:tc>
          <w:tcPr>
            <w:tcW w:w="1683" w:type="dxa"/>
            <w:vAlign w:val="bottom"/>
          </w:tcPr>
          <w:p w14:paraId="04BB443E" w14:textId="4FEE1C8E" w:rsidR="00D5685D" w:rsidRPr="00A91049" w:rsidRDefault="00D5685D" w:rsidP="00D5685D">
            <w:pPr>
              <w:jc w:val="center"/>
            </w:pPr>
            <w:r>
              <w:rPr>
                <w:rFonts w:ascii="Calibri" w:hAnsi="Calibri"/>
                <w:color w:val="000000"/>
              </w:rPr>
              <w:t>117.909431</w:t>
            </w:r>
          </w:p>
        </w:tc>
        <w:tc>
          <w:tcPr>
            <w:tcW w:w="1378" w:type="dxa"/>
            <w:vAlign w:val="bottom"/>
          </w:tcPr>
          <w:p w14:paraId="1F35BF0A" w14:textId="00E9F694" w:rsidR="00D5685D" w:rsidRPr="00A91049" w:rsidRDefault="00D5685D" w:rsidP="00D5685D">
            <w:pPr>
              <w:jc w:val="center"/>
            </w:pPr>
            <w:r>
              <w:rPr>
                <w:rFonts w:ascii="Calibri" w:hAnsi="Calibri"/>
                <w:color w:val="000000"/>
              </w:rPr>
              <w:t>58.257049</w:t>
            </w:r>
          </w:p>
        </w:tc>
      </w:tr>
      <w:tr w:rsidR="00D5685D" w14:paraId="7B5C57A1" w14:textId="77777777" w:rsidTr="00327FDE">
        <w:tc>
          <w:tcPr>
            <w:tcW w:w="1329" w:type="dxa"/>
            <w:vAlign w:val="bottom"/>
          </w:tcPr>
          <w:p w14:paraId="03D77F56" w14:textId="12681850" w:rsidR="00D5685D" w:rsidRDefault="00D5685D" w:rsidP="00D5685D">
            <w:pPr>
              <w:jc w:val="center"/>
              <w:rPr>
                <w:rFonts w:ascii="Calibri" w:hAnsi="Calibri"/>
                <w:color w:val="000000"/>
              </w:rPr>
            </w:pPr>
            <w:r>
              <w:rPr>
                <w:rFonts w:ascii="Calibri" w:hAnsi="Calibri"/>
                <w:color w:val="000000"/>
              </w:rPr>
              <w:t>Mao</w:t>
            </w:r>
          </w:p>
        </w:tc>
        <w:tc>
          <w:tcPr>
            <w:tcW w:w="1762" w:type="dxa"/>
            <w:vAlign w:val="bottom"/>
          </w:tcPr>
          <w:p w14:paraId="7D3CB4D8" w14:textId="72E06CBC" w:rsidR="00D5685D" w:rsidRPr="00A91049" w:rsidRDefault="00D5685D" w:rsidP="00D5685D">
            <w:pPr>
              <w:jc w:val="center"/>
            </w:pPr>
            <w:r>
              <w:rPr>
                <w:rFonts w:ascii="Calibri" w:hAnsi="Calibri"/>
                <w:color w:val="000000"/>
              </w:rPr>
              <w:t>Cayambe-Coca</w:t>
            </w:r>
          </w:p>
        </w:tc>
        <w:tc>
          <w:tcPr>
            <w:tcW w:w="1389" w:type="dxa"/>
            <w:vAlign w:val="bottom"/>
          </w:tcPr>
          <w:p w14:paraId="1CF2C1ED" w14:textId="122FE5EC" w:rsidR="00D5685D" w:rsidRPr="00A91049" w:rsidRDefault="00D5685D" w:rsidP="00D5685D">
            <w:pPr>
              <w:jc w:val="center"/>
            </w:pPr>
            <w:r>
              <w:rPr>
                <w:rFonts w:ascii="Calibri" w:hAnsi="Calibri"/>
                <w:color w:val="000000"/>
              </w:rPr>
              <w:t>2.08499694</w:t>
            </w:r>
          </w:p>
        </w:tc>
        <w:tc>
          <w:tcPr>
            <w:tcW w:w="1433" w:type="dxa"/>
            <w:vAlign w:val="bottom"/>
          </w:tcPr>
          <w:p w14:paraId="28065387" w14:textId="05A88CC1" w:rsidR="00D5685D" w:rsidRPr="00A91049" w:rsidRDefault="00D5685D" w:rsidP="00D5685D">
            <w:pPr>
              <w:jc w:val="center"/>
            </w:pPr>
            <w:r>
              <w:rPr>
                <w:rFonts w:ascii="Calibri" w:hAnsi="Calibri"/>
                <w:color w:val="000000"/>
              </w:rPr>
              <w:t>73.212966</w:t>
            </w:r>
          </w:p>
        </w:tc>
        <w:tc>
          <w:tcPr>
            <w:tcW w:w="1683" w:type="dxa"/>
            <w:vAlign w:val="bottom"/>
          </w:tcPr>
          <w:p w14:paraId="15BF1EE3" w14:textId="773189F7" w:rsidR="00D5685D" w:rsidRPr="00A91049" w:rsidRDefault="00D5685D" w:rsidP="00D5685D">
            <w:pPr>
              <w:jc w:val="center"/>
            </w:pPr>
            <w:r>
              <w:rPr>
                <w:rFonts w:ascii="Calibri" w:hAnsi="Calibri"/>
                <w:color w:val="000000"/>
              </w:rPr>
              <w:t>74.812335</w:t>
            </w:r>
          </w:p>
        </w:tc>
        <w:tc>
          <w:tcPr>
            <w:tcW w:w="1378" w:type="dxa"/>
            <w:vAlign w:val="bottom"/>
          </w:tcPr>
          <w:p w14:paraId="6010B0D2" w14:textId="21DF4F08" w:rsidR="00D5685D" w:rsidRPr="00A91049" w:rsidRDefault="00D5685D" w:rsidP="00D5685D">
            <w:pPr>
              <w:jc w:val="center"/>
            </w:pPr>
            <w:r>
              <w:rPr>
                <w:rFonts w:ascii="Calibri" w:hAnsi="Calibri"/>
                <w:color w:val="000000"/>
              </w:rPr>
              <w:t>14.259035</w:t>
            </w:r>
          </w:p>
        </w:tc>
      </w:tr>
    </w:tbl>
    <w:p w14:paraId="000000F6" w14:textId="77777777" w:rsidR="00584D7E" w:rsidRDefault="004D1744" w:rsidP="00A91049">
      <w:r>
        <w:t>Note - ROH were categorized as short (&lt;1Mb), medium (1-10Mb), and long (&gt;10Mb).</w:t>
      </w:r>
    </w:p>
    <w:p w14:paraId="000000F7" w14:textId="77777777" w:rsidR="00584D7E" w:rsidRDefault="004D1744" w:rsidP="00A91049">
      <w:r>
        <w:t xml:space="preserve">  * KB stands for kilobases, and MB stands for megabases</w:t>
      </w:r>
    </w:p>
    <w:p w14:paraId="7BBD5EED" w14:textId="465FB673" w:rsidR="007E229F" w:rsidRDefault="004D1744" w:rsidP="007A5819">
      <w:pPr>
        <w:ind w:left="720"/>
      </w:pPr>
      <w:r>
        <w:t xml:space="preserve"> </w:t>
      </w:r>
    </w:p>
    <w:p w14:paraId="460C2D3D" w14:textId="77777777" w:rsidR="007E229F" w:rsidRDefault="007E229F" w:rsidP="00A91049">
      <w:pPr>
        <w:ind w:left="720"/>
      </w:pPr>
    </w:p>
    <w:p w14:paraId="32C3D26D" w14:textId="1D6C5F70" w:rsidR="007E229F" w:rsidRDefault="004D1744" w:rsidP="00A91049">
      <w:r>
        <w:rPr>
          <w:b/>
          <w:bCs/>
        </w:rPr>
        <w:t>Table S</w:t>
      </w:r>
      <w:r w:rsidR="007209E7">
        <w:rPr>
          <w:b/>
          <w:bCs/>
        </w:rPr>
        <w:t>3</w:t>
      </w:r>
      <w:r>
        <w:rPr>
          <w:b/>
          <w:bCs/>
        </w:rPr>
        <w:t xml:space="preserve"> </w:t>
      </w:r>
      <w:r>
        <w:t>Genotype counts in Andean puma populations</w:t>
      </w:r>
    </w:p>
    <w:tbl>
      <w:tblPr>
        <w:tblStyle w:val="a0"/>
        <w:tblW w:w="9008"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2880"/>
        <w:gridCol w:w="1890"/>
        <w:gridCol w:w="1710"/>
        <w:gridCol w:w="1253"/>
        <w:gridCol w:w="1275"/>
      </w:tblGrid>
      <w:tr w:rsidR="00584D7E" w14:paraId="2C0F10E5" w14:textId="77777777" w:rsidTr="00A91049">
        <w:trPr>
          <w:trHeight w:val="315"/>
        </w:trPr>
        <w:tc>
          <w:tcPr>
            <w:tcW w:w="28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12" w14:textId="77777777" w:rsidR="00584D7E" w:rsidRDefault="004D1744" w:rsidP="00A91049">
            <w:pPr>
              <w:jc w:val="center"/>
            </w:pPr>
            <w:proofErr w:type="spellStart"/>
            <w:r>
              <w:t>SampleId</w:t>
            </w:r>
            <w:proofErr w:type="spellEnd"/>
          </w:p>
        </w:tc>
        <w:tc>
          <w:tcPr>
            <w:tcW w:w="189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0000113" w14:textId="77777777" w:rsidR="00584D7E" w:rsidRDefault="004D1744" w:rsidP="00A91049">
            <w:pPr>
              <w:jc w:val="center"/>
            </w:pPr>
            <w:proofErr w:type="spellStart"/>
            <w:r>
              <w:t>HomRefCount</w:t>
            </w:r>
            <w:proofErr w:type="spellEnd"/>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0000114" w14:textId="77777777" w:rsidR="00584D7E" w:rsidRDefault="004D1744" w:rsidP="00A91049">
            <w:pPr>
              <w:jc w:val="center"/>
            </w:pPr>
            <w:proofErr w:type="spellStart"/>
            <w:r>
              <w:t>HomAltCount</w:t>
            </w:r>
            <w:proofErr w:type="spellEnd"/>
          </w:p>
        </w:tc>
        <w:tc>
          <w:tcPr>
            <w:tcW w:w="125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0000115" w14:textId="77777777" w:rsidR="00584D7E" w:rsidRDefault="004D1744" w:rsidP="00A91049">
            <w:pPr>
              <w:jc w:val="center"/>
            </w:pPr>
            <w:proofErr w:type="spellStart"/>
            <w:r>
              <w:t>HetCount</w:t>
            </w:r>
            <w:proofErr w:type="spellEnd"/>
          </w:p>
        </w:tc>
        <w:tc>
          <w:tcPr>
            <w:tcW w:w="12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0000116" w14:textId="77777777" w:rsidR="00584D7E" w:rsidRDefault="004D1744" w:rsidP="00A91049">
            <w:pPr>
              <w:jc w:val="center"/>
            </w:pPr>
            <w:proofErr w:type="spellStart"/>
            <w:r>
              <w:t>MutType</w:t>
            </w:r>
            <w:proofErr w:type="spellEnd"/>
          </w:p>
        </w:tc>
      </w:tr>
      <w:tr w:rsidR="00584D7E" w14:paraId="5907F8B5"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17" w14:textId="77777777" w:rsidR="00584D7E" w:rsidRDefault="004D1744" w:rsidP="00A91049">
            <w:pPr>
              <w:jc w:val="center"/>
            </w:pPr>
            <w:proofErr w:type="spellStart"/>
            <w:r>
              <w:t>Mao.CayambeCoca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8" w14:textId="77777777" w:rsidR="00584D7E" w:rsidRDefault="004D1744" w:rsidP="00A91049">
            <w:pPr>
              <w:jc w:val="center"/>
            </w:pPr>
            <w:r>
              <w:t>1719</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9" w14:textId="77777777" w:rsidR="00584D7E" w:rsidRDefault="004D1744" w:rsidP="00A91049">
            <w:pPr>
              <w:jc w:val="center"/>
            </w:pPr>
            <w:r>
              <w:t>822</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A" w14:textId="77777777" w:rsidR="00584D7E" w:rsidRDefault="004D1744" w:rsidP="00A91049">
            <w:pPr>
              <w:jc w:val="center"/>
            </w:pPr>
            <w:r>
              <w:t>873</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B" w14:textId="77777777" w:rsidR="00584D7E" w:rsidRDefault="004D1744" w:rsidP="00A91049">
            <w:pPr>
              <w:jc w:val="center"/>
            </w:pPr>
            <w:r>
              <w:t>LOF</w:t>
            </w:r>
          </w:p>
        </w:tc>
      </w:tr>
      <w:tr w:rsidR="00584D7E" w14:paraId="21DD1797"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1C" w14:textId="77777777" w:rsidR="00584D7E" w:rsidRDefault="004D1744" w:rsidP="00A91049">
            <w:pPr>
              <w:jc w:val="center"/>
            </w:pPr>
            <w:proofErr w:type="spellStart"/>
            <w:r>
              <w:t>Copal.Mashpi</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D" w14:textId="77777777" w:rsidR="00584D7E" w:rsidRDefault="004D1744" w:rsidP="00A91049">
            <w:pPr>
              <w:jc w:val="center"/>
            </w:pPr>
            <w:r>
              <w:t>1833</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E" w14:textId="77777777" w:rsidR="00584D7E" w:rsidRDefault="004D1744" w:rsidP="00A91049">
            <w:pPr>
              <w:jc w:val="center"/>
            </w:pPr>
            <w:r>
              <w:t>717</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1F" w14:textId="77777777" w:rsidR="00584D7E" w:rsidRDefault="004D1744" w:rsidP="00A91049">
            <w:pPr>
              <w:jc w:val="center"/>
            </w:pPr>
            <w:r>
              <w:t>900</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0" w14:textId="77777777" w:rsidR="00584D7E" w:rsidRDefault="004D1744" w:rsidP="00A91049">
            <w:pPr>
              <w:jc w:val="center"/>
            </w:pPr>
            <w:r>
              <w:t>LOF</w:t>
            </w:r>
          </w:p>
        </w:tc>
      </w:tr>
      <w:tr w:rsidR="00584D7E" w14:paraId="39DEBB8C"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21" w14:textId="77777777" w:rsidR="00584D7E" w:rsidRDefault="004D1744" w:rsidP="00A91049">
            <w:pPr>
              <w:jc w:val="center"/>
            </w:pPr>
            <w:proofErr w:type="spellStart"/>
            <w:r>
              <w:t>Capu.Mashpi</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2" w14:textId="77777777" w:rsidR="00584D7E" w:rsidRDefault="004D1744" w:rsidP="00A91049">
            <w:pPr>
              <w:jc w:val="center"/>
            </w:pPr>
            <w:r>
              <w:t>1875</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3" w14:textId="77777777" w:rsidR="00584D7E" w:rsidRDefault="004D1744" w:rsidP="00A91049">
            <w:pPr>
              <w:jc w:val="center"/>
            </w:pPr>
            <w:r>
              <w:t>765</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4" w14:textId="77777777" w:rsidR="00584D7E" w:rsidRDefault="004D1744" w:rsidP="00A91049">
            <w:pPr>
              <w:jc w:val="center"/>
            </w:pPr>
            <w:r>
              <w:t>786</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5" w14:textId="77777777" w:rsidR="00584D7E" w:rsidRDefault="004D1744" w:rsidP="00A91049">
            <w:pPr>
              <w:jc w:val="center"/>
            </w:pPr>
            <w:r>
              <w:t>LOF</w:t>
            </w:r>
          </w:p>
        </w:tc>
      </w:tr>
      <w:tr w:rsidR="00584D7E" w14:paraId="30CDAC79"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26" w14:textId="77777777" w:rsidR="00584D7E" w:rsidRDefault="004D1744" w:rsidP="00A91049">
            <w:pPr>
              <w:jc w:val="center"/>
              <w:rPr>
                <w:b/>
                <w:bCs/>
              </w:rPr>
            </w:pPr>
            <w:proofErr w:type="spellStart"/>
            <w:r>
              <w:rPr>
                <w:b/>
                <w:bCs/>
              </w:rPr>
              <w:t>Ili.Arenillas</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7" w14:textId="77777777" w:rsidR="00584D7E" w:rsidRDefault="004D1744" w:rsidP="00A91049">
            <w:pPr>
              <w:jc w:val="center"/>
              <w:rPr>
                <w:b/>
                <w:bCs/>
              </w:rPr>
            </w:pPr>
            <w:r>
              <w:rPr>
                <w:b/>
                <w:bCs/>
              </w:rPr>
              <w:t>1839</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8" w14:textId="77777777" w:rsidR="00584D7E" w:rsidRDefault="004D1744" w:rsidP="00A91049">
            <w:pPr>
              <w:jc w:val="center"/>
              <w:rPr>
                <w:b/>
                <w:bCs/>
              </w:rPr>
            </w:pPr>
            <w:r>
              <w:rPr>
                <w:b/>
                <w:bCs/>
              </w:rPr>
              <w:t>819</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9" w14:textId="77777777" w:rsidR="00584D7E" w:rsidRDefault="004D1744" w:rsidP="00A91049">
            <w:pPr>
              <w:jc w:val="center"/>
              <w:rPr>
                <w:b/>
                <w:bCs/>
              </w:rPr>
            </w:pPr>
            <w:r>
              <w:rPr>
                <w:b/>
                <w:bCs/>
              </w:rPr>
              <w:t>537</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A" w14:textId="77777777" w:rsidR="00584D7E" w:rsidRDefault="004D1744" w:rsidP="00A91049">
            <w:pPr>
              <w:jc w:val="center"/>
              <w:rPr>
                <w:b/>
                <w:bCs/>
              </w:rPr>
            </w:pPr>
            <w:r>
              <w:rPr>
                <w:b/>
                <w:bCs/>
              </w:rPr>
              <w:t>LOF</w:t>
            </w:r>
          </w:p>
        </w:tc>
      </w:tr>
      <w:tr w:rsidR="00584D7E" w14:paraId="5D5E63CA"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2B" w14:textId="77777777" w:rsidR="00584D7E" w:rsidRDefault="004D1744" w:rsidP="00A91049">
            <w:pPr>
              <w:jc w:val="center"/>
            </w:pPr>
            <w:proofErr w:type="spellStart"/>
            <w:r>
              <w:t>Julio.CayambeCoca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C" w14:textId="77777777" w:rsidR="00584D7E" w:rsidRDefault="004D1744" w:rsidP="00A91049">
            <w:pPr>
              <w:jc w:val="center"/>
            </w:pPr>
            <w:r>
              <w:t>1818</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D" w14:textId="77777777" w:rsidR="00584D7E" w:rsidRDefault="004D1744" w:rsidP="00A91049">
            <w:pPr>
              <w:jc w:val="center"/>
            </w:pPr>
            <w:r>
              <w:t>843</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E" w14:textId="77777777" w:rsidR="00584D7E" w:rsidRDefault="004D1744" w:rsidP="00A91049">
            <w:pPr>
              <w:jc w:val="center"/>
            </w:pPr>
            <w:r>
              <w:t>786</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2F" w14:textId="77777777" w:rsidR="00584D7E" w:rsidRDefault="004D1744" w:rsidP="00A91049">
            <w:pPr>
              <w:jc w:val="center"/>
            </w:pPr>
            <w:r>
              <w:t>LOF</w:t>
            </w:r>
          </w:p>
        </w:tc>
      </w:tr>
      <w:tr w:rsidR="00584D7E" w14:paraId="09272151"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30" w14:textId="77777777" w:rsidR="00584D7E" w:rsidRDefault="004D1744" w:rsidP="00A91049">
            <w:pPr>
              <w:jc w:val="center"/>
            </w:pPr>
            <w:proofErr w:type="spellStart"/>
            <w:r>
              <w:t>Nacho.CayambeCoca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1" w14:textId="77777777" w:rsidR="00584D7E" w:rsidRDefault="004D1744" w:rsidP="00A91049">
            <w:pPr>
              <w:jc w:val="center"/>
            </w:pPr>
            <w:r>
              <w:t>1794</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2" w14:textId="77777777" w:rsidR="00584D7E" w:rsidRDefault="004D1744" w:rsidP="00A91049">
            <w:pPr>
              <w:jc w:val="center"/>
            </w:pPr>
            <w:r>
              <w:t>777</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3" w14:textId="77777777" w:rsidR="00584D7E" w:rsidRDefault="004D1744" w:rsidP="00A91049">
            <w:pPr>
              <w:jc w:val="center"/>
            </w:pPr>
            <w:r>
              <w:t>831</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4" w14:textId="77777777" w:rsidR="00584D7E" w:rsidRDefault="004D1744" w:rsidP="00A91049">
            <w:pPr>
              <w:jc w:val="center"/>
            </w:pPr>
            <w:r>
              <w:t>LOF</w:t>
            </w:r>
          </w:p>
        </w:tc>
      </w:tr>
      <w:tr w:rsidR="00584D7E" w14:paraId="3D35C73D"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35" w14:textId="77777777" w:rsidR="00584D7E" w:rsidRDefault="004D1744" w:rsidP="00A91049">
            <w:pPr>
              <w:jc w:val="center"/>
            </w:pPr>
            <w:proofErr w:type="spellStart"/>
            <w:r>
              <w:t>Mao.CayambeCoca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6" w14:textId="77777777" w:rsidR="00584D7E" w:rsidRDefault="004D1744" w:rsidP="00A91049">
            <w:pPr>
              <w:jc w:val="center"/>
            </w:pPr>
            <w:r>
              <w:t>39850</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7" w14:textId="77777777" w:rsidR="00584D7E" w:rsidRDefault="004D1744" w:rsidP="00A91049">
            <w:pPr>
              <w:jc w:val="center"/>
            </w:pPr>
            <w:r>
              <w:t>12013</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8" w14:textId="77777777" w:rsidR="00584D7E" w:rsidRDefault="004D1744" w:rsidP="00A91049">
            <w:pPr>
              <w:jc w:val="center"/>
            </w:pPr>
            <w:r>
              <w:t>18545</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9" w14:textId="77777777" w:rsidR="00584D7E" w:rsidRDefault="004D1744" w:rsidP="00A91049">
            <w:pPr>
              <w:jc w:val="center"/>
            </w:pPr>
            <w:proofErr w:type="spellStart"/>
            <w:r>
              <w:t>Synon</w:t>
            </w:r>
            <w:proofErr w:type="spellEnd"/>
          </w:p>
        </w:tc>
      </w:tr>
      <w:tr w:rsidR="00584D7E" w14:paraId="53294C72"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3A" w14:textId="77777777" w:rsidR="00584D7E" w:rsidRDefault="004D1744" w:rsidP="00A91049">
            <w:pPr>
              <w:jc w:val="center"/>
            </w:pPr>
            <w:proofErr w:type="spellStart"/>
            <w:r>
              <w:t>Copal.Mashpi</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B" w14:textId="77777777" w:rsidR="00584D7E" w:rsidRDefault="004D1744" w:rsidP="00A91049">
            <w:pPr>
              <w:jc w:val="center"/>
            </w:pPr>
            <w:r>
              <w:t>40810</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C" w14:textId="77777777" w:rsidR="00584D7E" w:rsidRDefault="004D1744" w:rsidP="00A91049">
            <w:pPr>
              <w:jc w:val="center"/>
            </w:pPr>
            <w:r>
              <w:t>11441</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D" w14:textId="77777777" w:rsidR="00584D7E" w:rsidRDefault="004D1744" w:rsidP="00A91049">
            <w:pPr>
              <w:jc w:val="center"/>
            </w:pPr>
            <w:r>
              <w:t>18487</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3E" w14:textId="77777777" w:rsidR="00584D7E" w:rsidRDefault="004D1744" w:rsidP="00A91049">
            <w:pPr>
              <w:jc w:val="center"/>
            </w:pPr>
            <w:proofErr w:type="spellStart"/>
            <w:r>
              <w:t>Synon</w:t>
            </w:r>
            <w:proofErr w:type="spellEnd"/>
          </w:p>
        </w:tc>
      </w:tr>
      <w:tr w:rsidR="00584D7E" w14:paraId="726690B8"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3F" w14:textId="77777777" w:rsidR="00584D7E" w:rsidRDefault="004D1744" w:rsidP="00A91049">
            <w:pPr>
              <w:jc w:val="center"/>
            </w:pPr>
            <w:proofErr w:type="spellStart"/>
            <w:r>
              <w:t>Capu.Mashpi</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0" w14:textId="77777777" w:rsidR="00584D7E" w:rsidRDefault="004D1744" w:rsidP="00A91049">
            <w:pPr>
              <w:jc w:val="center"/>
            </w:pPr>
            <w:r>
              <w:t>40795</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1" w14:textId="77777777" w:rsidR="00584D7E" w:rsidRDefault="004D1744" w:rsidP="00A91049">
            <w:pPr>
              <w:jc w:val="center"/>
            </w:pPr>
            <w:r>
              <w:t>11420</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2" w14:textId="77777777" w:rsidR="00584D7E" w:rsidRDefault="004D1744" w:rsidP="00A91049">
            <w:pPr>
              <w:jc w:val="center"/>
            </w:pPr>
            <w:r>
              <w:t>18594</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3" w14:textId="77777777" w:rsidR="00584D7E" w:rsidRDefault="004D1744" w:rsidP="00A91049">
            <w:pPr>
              <w:jc w:val="center"/>
            </w:pPr>
            <w:proofErr w:type="spellStart"/>
            <w:r>
              <w:t>Synon</w:t>
            </w:r>
            <w:proofErr w:type="spellEnd"/>
          </w:p>
        </w:tc>
      </w:tr>
      <w:tr w:rsidR="00584D7E" w14:paraId="63CAE4D8"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44" w14:textId="77777777" w:rsidR="00584D7E" w:rsidRDefault="004D1744" w:rsidP="00A91049">
            <w:pPr>
              <w:jc w:val="center"/>
            </w:pPr>
            <w:proofErr w:type="spellStart"/>
            <w:r>
              <w:t>Ili.Arenillas</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5" w14:textId="77777777" w:rsidR="00584D7E" w:rsidRDefault="004D1744" w:rsidP="00A91049">
            <w:pPr>
              <w:jc w:val="center"/>
            </w:pPr>
            <w:r>
              <w:t>40756</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6" w14:textId="77777777" w:rsidR="00584D7E" w:rsidRDefault="004D1744" w:rsidP="00A91049">
            <w:pPr>
              <w:jc w:val="center"/>
            </w:pPr>
            <w:r>
              <w:t>12283</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7" w14:textId="77777777" w:rsidR="00584D7E" w:rsidRDefault="004D1744" w:rsidP="00A91049">
            <w:pPr>
              <w:jc w:val="center"/>
            </w:pPr>
            <w:r>
              <w:t>14442</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8" w14:textId="77777777" w:rsidR="00584D7E" w:rsidRDefault="004D1744" w:rsidP="00A91049">
            <w:pPr>
              <w:jc w:val="center"/>
            </w:pPr>
            <w:proofErr w:type="spellStart"/>
            <w:r>
              <w:t>Synon</w:t>
            </w:r>
            <w:proofErr w:type="spellEnd"/>
          </w:p>
        </w:tc>
      </w:tr>
      <w:tr w:rsidR="00584D7E" w14:paraId="79BA1200"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49" w14:textId="77777777" w:rsidR="00584D7E" w:rsidRDefault="004D1744" w:rsidP="00A91049">
            <w:pPr>
              <w:jc w:val="center"/>
            </w:pPr>
            <w:proofErr w:type="spellStart"/>
            <w:r>
              <w:t>Julio.CayambeCoca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A" w14:textId="77777777" w:rsidR="00584D7E" w:rsidRDefault="004D1744" w:rsidP="00A91049">
            <w:pPr>
              <w:jc w:val="center"/>
            </w:pPr>
            <w:r>
              <w:t>40013</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B" w14:textId="77777777" w:rsidR="00584D7E" w:rsidRDefault="004D1744" w:rsidP="00A91049">
            <w:pPr>
              <w:jc w:val="center"/>
            </w:pPr>
            <w:r>
              <w:t>12032</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C" w14:textId="77777777" w:rsidR="00584D7E" w:rsidRDefault="004D1744" w:rsidP="00A91049">
            <w:pPr>
              <w:jc w:val="center"/>
            </w:pPr>
            <w:r>
              <w:t>18321</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D" w14:textId="77777777" w:rsidR="00584D7E" w:rsidRDefault="004D1744" w:rsidP="00A91049">
            <w:pPr>
              <w:jc w:val="center"/>
            </w:pPr>
            <w:proofErr w:type="spellStart"/>
            <w:r>
              <w:t>Synon</w:t>
            </w:r>
            <w:proofErr w:type="spellEnd"/>
          </w:p>
        </w:tc>
      </w:tr>
      <w:tr w:rsidR="00584D7E" w14:paraId="72517A8A"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4E" w14:textId="77777777" w:rsidR="00584D7E" w:rsidRDefault="004D1744" w:rsidP="00A91049">
            <w:pPr>
              <w:jc w:val="center"/>
            </w:pPr>
            <w:proofErr w:type="spellStart"/>
            <w:r>
              <w:t>Nacho.CayambeCoca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4F" w14:textId="77777777" w:rsidR="00584D7E" w:rsidRDefault="004D1744" w:rsidP="00A91049">
            <w:pPr>
              <w:jc w:val="center"/>
            </w:pPr>
            <w:r>
              <w:t>40226</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0" w14:textId="77777777" w:rsidR="00584D7E" w:rsidRDefault="004D1744" w:rsidP="00A91049">
            <w:pPr>
              <w:jc w:val="center"/>
            </w:pPr>
            <w:r>
              <w:t>11945</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1" w14:textId="77777777" w:rsidR="00584D7E" w:rsidRDefault="004D1744" w:rsidP="00A91049">
            <w:pPr>
              <w:jc w:val="center"/>
            </w:pPr>
            <w:r>
              <w:t>18560</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2" w14:textId="77777777" w:rsidR="00584D7E" w:rsidRDefault="004D1744" w:rsidP="00A91049">
            <w:pPr>
              <w:jc w:val="center"/>
            </w:pPr>
            <w:proofErr w:type="spellStart"/>
            <w:r>
              <w:t>Synon</w:t>
            </w:r>
            <w:proofErr w:type="spellEnd"/>
          </w:p>
        </w:tc>
      </w:tr>
      <w:tr w:rsidR="00584D7E" w14:paraId="3AD6F9BE"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53" w14:textId="77777777" w:rsidR="00584D7E" w:rsidRDefault="004D1744" w:rsidP="00A91049">
            <w:pPr>
              <w:jc w:val="center"/>
            </w:pPr>
            <w:proofErr w:type="spellStart"/>
            <w:r>
              <w:t>Mao.CayambeCoca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4" w14:textId="77777777" w:rsidR="00584D7E" w:rsidRDefault="004D1744" w:rsidP="00A91049">
            <w:pPr>
              <w:jc w:val="center"/>
            </w:pPr>
            <w:r>
              <w:t>27288</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5" w14:textId="77777777" w:rsidR="00584D7E" w:rsidRDefault="004D1744" w:rsidP="00A91049">
            <w:pPr>
              <w:jc w:val="center"/>
            </w:pPr>
            <w:r>
              <w:t>8457</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6" w14:textId="77777777" w:rsidR="00584D7E" w:rsidRDefault="004D1744" w:rsidP="00A91049">
            <w:pPr>
              <w:jc w:val="center"/>
            </w:pPr>
            <w:r>
              <w:t>12261</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7" w14:textId="77777777" w:rsidR="00584D7E" w:rsidRDefault="004D1744" w:rsidP="00A91049">
            <w:pPr>
              <w:jc w:val="center"/>
            </w:pPr>
            <w:proofErr w:type="spellStart"/>
            <w:r>
              <w:t>Missen</w:t>
            </w:r>
            <w:proofErr w:type="spellEnd"/>
          </w:p>
        </w:tc>
      </w:tr>
      <w:tr w:rsidR="00584D7E" w14:paraId="6437C05E"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58" w14:textId="77777777" w:rsidR="00584D7E" w:rsidRDefault="004D1744" w:rsidP="00A91049">
            <w:pPr>
              <w:jc w:val="center"/>
            </w:pPr>
            <w:proofErr w:type="spellStart"/>
            <w:r>
              <w:t>Copal.Mashpi</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9" w14:textId="77777777" w:rsidR="00584D7E" w:rsidRDefault="004D1744" w:rsidP="00A91049">
            <w:pPr>
              <w:jc w:val="center"/>
            </w:pPr>
            <w:r>
              <w:t>27924</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A" w14:textId="77777777" w:rsidR="00584D7E" w:rsidRDefault="004D1744" w:rsidP="00A91049">
            <w:pPr>
              <w:jc w:val="center"/>
            </w:pPr>
            <w:r>
              <w:t>8136</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B" w14:textId="77777777" w:rsidR="00584D7E" w:rsidRDefault="004D1744" w:rsidP="00A91049">
            <w:pPr>
              <w:jc w:val="center"/>
            </w:pPr>
            <w:r>
              <w:t>12500</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C" w14:textId="77777777" w:rsidR="00584D7E" w:rsidRDefault="004D1744" w:rsidP="00A91049">
            <w:pPr>
              <w:jc w:val="center"/>
            </w:pPr>
            <w:proofErr w:type="spellStart"/>
            <w:r>
              <w:t>Missen</w:t>
            </w:r>
            <w:proofErr w:type="spellEnd"/>
          </w:p>
        </w:tc>
      </w:tr>
      <w:tr w:rsidR="00584D7E" w14:paraId="49DBC7E4"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5D" w14:textId="77777777" w:rsidR="00584D7E" w:rsidRDefault="004D1744" w:rsidP="00A91049">
            <w:pPr>
              <w:jc w:val="center"/>
            </w:pPr>
            <w:proofErr w:type="spellStart"/>
            <w:r>
              <w:t>Capu.Mashpi</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E" w14:textId="77777777" w:rsidR="00584D7E" w:rsidRDefault="004D1744" w:rsidP="00A91049">
            <w:pPr>
              <w:jc w:val="center"/>
            </w:pPr>
            <w:r>
              <w:t>28005</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5F" w14:textId="77777777" w:rsidR="00584D7E" w:rsidRDefault="004D1744" w:rsidP="00A91049">
            <w:pPr>
              <w:jc w:val="center"/>
            </w:pPr>
            <w:r>
              <w:t>8108</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0" w14:textId="77777777" w:rsidR="00584D7E" w:rsidRDefault="004D1744" w:rsidP="00A91049">
            <w:pPr>
              <w:jc w:val="center"/>
            </w:pPr>
            <w:r>
              <w:t>12336</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1" w14:textId="77777777" w:rsidR="00584D7E" w:rsidRDefault="004D1744" w:rsidP="00A91049">
            <w:pPr>
              <w:jc w:val="center"/>
            </w:pPr>
            <w:proofErr w:type="spellStart"/>
            <w:r>
              <w:t>Missen</w:t>
            </w:r>
            <w:proofErr w:type="spellEnd"/>
          </w:p>
        </w:tc>
      </w:tr>
      <w:tr w:rsidR="00584D7E" w14:paraId="0F904555"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62" w14:textId="77777777" w:rsidR="00584D7E" w:rsidRDefault="004D1744" w:rsidP="00A91049">
            <w:pPr>
              <w:jc w:val="center"/>
            </w:pPr>
            <w:proofErr w:type="spellStart"/>
            <w:r>
              <w:t>Ili.Arenillas</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3" w14:textId="77777777" w:rsidR="00584D7E" w:rsidRDefault="004D1744" w:rsidP="00A91049">
            <w:pPr>
              <w:jc w:val="center"/>
            </w:pPr>
            <w:r>
              <w:t>27963</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4" w14:textId="77777777" w:rsidR="00584D7E" w:rsidRDefault="004D1744" w:rsidP="00A91049">
            <w:pPr>
              <w:jc w:val="center"/>
            </w:pPr>
            <w:r>
              <w:t>8279</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5" w14:textId="77777777" w:rsidR="00584D7E" w:rsidRDefault="004D1744" w:rsidP="00A91049">
            <w:pPr>
              <w:jc w:val="center"/>
            </w:pPr>
            <w:r>
              <w:t>10090</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6" w14:textId="77777777" w:rsidR="00584D7E" w:rsidRDefault="004D1744" w:rsidP="00A91049">
            <w:pPr>
              <w:jc w:val="center"/>
            </w:pPr>
            <w:proofErr w:type="spellStart"/>
            <w:r>
              <w:t>Missen</w:t>
            </w:r>
            <w:proofErr w:type="spellEnd"/>
          </w:p>
        </w:tc>
      </w:tr>
      <w:tr w:rsidR="00584D7E" w14:paraId="2CC076A4"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67" w14:textId="77777777" w:rsidR="00584D7E" w:rsidRDefault="004D1744" w:rsidP="00A91049">
            <w:pPr>
              <w:jc w:val="center"/>
            </w:pPr>
            <w:proofErr w:type="spellStart"/>
            <w:r>
              <w:t>Julio.CayambeCoca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8" w14:textId="77777777" w:rsidR="00584D7E" w:rsidRDefault="004D1744" w:rsidP="00A91049">
            <w:pPr>
              <w:jc w:val="center"/>
            </w:pPr>
            <w:r>
              <w:t>27452</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9" w14:textId="77777777" w:rsidR="00584D7E" w:rsidRDefault="004D1744" w:rsidP="00A91049">
            <w:pPr>
              <w:jc w:val="center"/>
            </w:pPr>
            <w:r>
              <w:t>8662</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A" w14:textId="77777777" w:rsidR="00584D7E" w:rsidRDefault="004D1744" w:rsidP="00A91049">
            <w:pPr>
              <w:jc w:val="center"/>
            </w:pPr>
            <w:r>
              <w:t>11995</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B" w14:textId="77777777" w:rsidR="00584D7E" w:rsidRDefault="004D1744" w:rsidP="00A91049">
            <w:pPr>
              <w:jc w:val="center"/>
            </w:pPr>
            <w:proofErr w:type="spellStart"/>
            <w:r>
              <w:t>Missen</w:t>
            </w:r>
            <w:proofErr w:type="spellEnd"/>
          </w:p>
        </w:tc>
      </w:tr>
      <w:tr w:rsidR="00584D7E" w14:paraId="6E944439" w14:textId="77777777" w:rsidTr="00A91049">
        <w:trPr>
          <w:trHeight w:val="315"/>
        </w:trPr>
        <w:tc>
          <w:tcPr>
            <w:tcW w:w="288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00016C" w14:textId="77777777" w:rsidR="00584D7E" w:rsidRDefault="004D1744" w:rsidP="00A91049">
            <w:pPr>
              <w:jc w:val="center"/>
            </w:pPr>
            <w:proofErr w:type="spellStart"/>
            <w:r>
              <w:t>Nacho.CayambeCoca</w:t>
            </w:r>
            <w:proofErr w:type="spellEnd"/>
          </w:p>
        </w:tc>
        <w:tc>
          <w:tcPr>
            <w:tcW w:w="18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D" w14:textId="77777777" w:rsidR="00584D7E" w:rsidRDefault="004D1744" w:rsidP="00A91049">
            <w:pPr>
              <w:jc w:val="center"/>
            </w:pPr>
            <w:r>
              <w:t>27357</w:t>
            </w:r>
          </w:p>
        </w:tc>
        <w:tc>
          <w:tcPr>
            <w:tcW w:w="17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E" w14:textId="77777777" w:rsidR="00584D7E" w:rsidRDefault="004D1744" w:rsidP="00A91049">
            <w:pPr>
              <w:jc w:val="center"/>
            </w:pPr>
            <w:r>
              <w:t>8579</w:t>
            </w:r>
          </w:p>
        </w:tc>
        <w:tc>
          <w:tcPr>
            <w:tcW w:w="125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6F" w14:textId="77777777" w:rsidR="00584D7E" w:rsidRDefault="004D1744" w:rsidP="00A91049">
            <w:pPr>
              <w:jc w:val="center"/>
            </w:pPr>
            <w:r>
              <w:t>12376</w:t>
            </w:r>
          </w:p>
        </w:tc>
        <w:tc>
          <w:tcPr>
            <w:tcW w:w="12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00170" w14:textId="77777777" w:rsidR="00584D7E" w:rsidRDefault="004D1744" w:rsidP="00A91049">
            <w:pPr>
              <w:jc w:val="center"/>
            </w:pPr>
            <w:proofErr w:type="spellStart"/>
            <w:r>
              <w:t>Missen</w:t>
            </w:r>
            <w:proofErr w:type="spellEnd"/>
          </w:p>
        </w:tc>
      </w:tr>
    </w:tbl>
    <w:p w14:paraId="1E52A17D" w14:textId="24A3DEBB" w:rsidR="007A5819" w:rsidRDefault="004D1744" w:rsidP="007A5819">
      <w:pPr>
        <w:ind w:left="-283"/>
      </w:pPr>
      <w:r>
        <w:t xml:space="preserve">Note – Homozygote-derived genotypes in the damaging category are higher in populations with smaller effective population sizes, such as the </w:t>
      </w:r>
      <w:proofErr w:type="spellStart"/>
      <w:r>
        <w:t>Arenillas</w:t>
      </w:r>
      <w:proofErr w:type="spellEnd"/>
      <w:r>
        <w:t xml:space="preserve"> population, shown in bold, due to increased drift. In contrast, damaging mutations are less frequent in species with large effective population sizes such as the Cayambe-Coca population. This difference is less evident in the benign category. The counts of benign and damaging alleles in the genome were 17,647 and 2,838, respectively.</w:t>
      </w:r>
    </w:p>
    <w:p w14:paraId="7D126C14" w14:textId="77777777" w:rsidR="007E29CF" w:rsidRDefault="007E29CF" w:rsidP="004C7336">
      <w:pPr>
        <w:ind w:left="90" w:right="90"/>
        <w:rPr>
          <w:color w:val="000000" w:themeColor="text1"/>
        </w:rPr>
      </w:pPr>
    </w:p>
    <w:p w14:paraId="52A7F945" w14:textId="4129D663" w:rsidR="0096159E" w:rsidRPr="004C7336" w:rsidRDefault="004C7336" w:rsidP="004C7336">
      <w:pPr>
        <w:ind w:left="90" w:right="90"/>
        <w:rPr>
          <w:color w:val="000000" w:themeColor="text1"/>
        </w:rPr>
      </w:pPr>
      <w:r w:rsidRPr="001377F7">
        <w:rPr>
          <w:b/>
          <w:bCs/>
          <w:color w:val="000000" w:themeColor="text1"/>
        </w:rPr>
        <w:t>Table S4.</w:t>
      </w:r>
      <w:r w:rsidRPr="00A00EE4">
        <w:rPr>
          <w:color w:val="000000" w:themeColor="text1"/>
        </w:rPr>
        <w:t xml:space="preserve"> Software, scripts, versions, and analytical workflow used in the </w:t>
      </w:r>
      <w:r w:rsidRPr="00A00EE4">
        <w:rPr>
          <w:rStyle w:val="Emphasis"/>
          <w:color w:val="000000" w:themeColor="text1"/>
        </w:rPr>
        <w:t>Puma concolor</w:t>
      </w:r>
      <w:r w:rsidRPr="00A00EE4">
        <w:rPr>
          <w:color w:val="000000" w:themeColor="text1"/>
        </w:rPr>
        <w:t xml:space="preserve"> genomic analyses</w:t>
      </w:r>
      <w:r>
        <w:rPr>
          <w:color w:val="000000" w:themeColor="text1"/>
        </w:rPr>
        <w:t>.</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3960"/>
        <w:gridCol w:w="2233"/>
        <w:gridCol w:w="1047"/>
      </w:tblGrid>
      <w:tr w:rsidR="0096159E" w:rsidRPr="007E29CF" w14:paraId="44B93291" w14:textId="77777777" w:rsidTr="009027F9">
        <w:trPr>
          <w:trHeight w:val="403"/>
          <w:jc w:val="center"/>
        </w:trPr>
        <w:tc>
          <w:tcPr>
            <w:tcW w:w="2065" w:type="dxa"/>
            <w:noWrap/>
            <w:vAlign w:val="bottom"/>
            <w:hideMark/>
          </w:tcPr>
          <w:p w14:paraId="6CB36FD2" w14:textId="77777777" w:rsidR="0096159E" w:rsidRPr="007E29CF" w:rsidRDefault="0096159E" w:rsidP="009027F9">
            <w:pPr>
              <w:jc w:val="center"/>
              <w:rPr>
                <w:b/>
                <w:bCs/>
                <w:color w:val="000000" w:themeColor="text1"/>
                <w:sz w:val="22"/>
                <w:szCs w:val="22"/>
              </w:rPr>
            </w:pPr>
            <w:r w:rsidRPr="007E29CF">
              <w:rPr>
                <w:b/>
                <w:bCs/>
                <w:color w:val="000000" w:themeColor="text1"/>
                <w:sz w:val="22"/>
                <w:szCs w:val="22"/>
              </w:rPr>
              <w:t>Analysis</w:t>
            </w:r>
          </w:p>
        </w:tc>
        <w:tc>
          <w:tcPr>
            <w:tcW w:w="3960" w:type="dxa"/>
            <w:noWrap/>
            <w:vAlign w:val="bottom"/>
            <w:hideMark/>
          </w:tcPr>
          <w:p w14:paraId="3AD5C101" w14:textId="77777777" w:rsidR="0096159E" w:rsidRPr="007E29CF" w:rsidRDefault="0096159E" w:rsidP="009027F9">
            <w:pPr>
              <w:jc w:val="center"/>
              <w:rPr>
                <w:b/>
                <w:bCs/>
                <w:color w:val="000000" w:themeColor="text1"/>
                <w:sz w:val="22"/>
                <w:szCs w:val="22"/>
              </w:rPr>
            </w:pPr>
            <w:r w:rsidRPr="007E29CF">
              <w:rPr>
                <w:b/>
                <w:bCs/>
                <w:color w:val="000000" w:themeColor="text1"/>
                <w:sz w:val="22"/>
                <w:szCs w:val="22"/>
              </w:rPr>
              <w:t>Script(s)</w:t>
            </w:r>
          </w:p>
        </w:tc>
        <w:tc>
          <w:tcPr>
            <w:tcW w:w="2233" w:type="dxa"/>
            <w:noWrap/>
            <w:vAlign w:val="bottom"/>
            <w:hideMark/>
          </w:tcPr>
          <w:p w14:paraId="355A04A0" w14:textId="77777777" w:rsidR="0096159E" w:rsidRPr="007E29CF" w:rsidRDefault="0096159E" w:rsidP="009027F9">
            <w:pPr>
              <w:jc w:val="center"/>
              <w:rPr>
                <w:b/>
                <w:bCs/>
                <w:color w:val="000000" w:themeColor="text1"/>
                <w:sz w:val="22"/>
                <w:szCs w:val="22"/>
              </w:rPr>
            </w:pPr>
            <w:r w:rsidRPr="007E29CF">
              <w:rPr>
                <w:b/>
                <w:bCs/>
                <w:color w:val="000000" w:themeColor="text1"/>
                <w:sz w:val="22"/>
                <w:szCs w:val="22"/>
              </w:rPr>
              <w:t>Software</w:t>
            </w:r>
          </w:p>
        </w:tc>
        <w:tc>
          <w:tcPr>
            <w:tcW w:w="1047" w:type="dxa"/>
            <w:noWrap/>
            <w:vAlign w:val="bottom"/>
            <w:hideMark/>
          </w:tcPr>
          <w:p w14:paraId="59704FFB" w14:textId="77777777" w:rsidR="0096159E" w:rsidRPr="007E29CF" w:rsidRDefault="0096159E" w:rsidP="009027F9">
            <w:pPr>
              <w:jc w:val="center"/>
              <w:rPr>
                <w:b/>
                <w:bCs/>
                <w:color w:val="000000" w:themeColor="text1"/>
                <w:sz w:val="22"/>
                <w:szCs w:val="22"/>
              </w:rPr>
            </w:pPr>
            <w:r w:rsidRPr="007E29CF">
              <w:rPr>
                <w:b/>
                <w:bCs/>
                <w:color w:val="000000" w:themeColor="text1"/>
                <w:sz w:val="22"/>
                <w:szCs w:val="22"/>
              </w:rPr>
              <w:t>Version</w:t>
            </w:r>
          </w:p>
        </w:tc>
      </w:tr>
      <w:tr w:rsidR="0096159E" w:rsidRPr="007E29CF" w14:paraId="4B420FE5" w14:textId="77777777" w:rsidTr="009027F9">
        <w:trPr>
          <w:trHeight w:val="403"/>
          <w:jc w:val="center"/>
        </w:trPr>
        <w:tc>
          <w:tcPr>
            <w:tcW w:w="2065" w:type="dxa"/>
            <w:noWrap/>
            <w:vAlign w:val="bottom"/>
            <w:hideMark/>
          </w:tcPr>
          <w:p w14:paraId="0FD5AB1D" w14:textId="77777777" w:rsidR="0096159E" w:rsidRPr="007E29CF" w:rsidRDefault="0096159E" w:rsidP="009027F9">
            <w:pPr>
              <w:jc w:val="center"/>
              <w:rPr>
                <w:color w:val="000000" w:themeColor="text1"/>
                <w:sz w:val="22"/>
                <w:szCs w:val="22"/>
              </w:rPr>
            </w:pPr>
            <w:r w:rsidRPr="007E29CF">
              <w:rPr>
                <w:color w:val="000000" w:themeColor="text1"/>
                <w:sz w:val="22"/>
                <w:szCs w:val="22"/>
              </w:rPr>
              <w:t>Raw read quality assessment</w:t>
            </w:r>
          </w:p>
        </w:tc>
        <w:tc>
          <w:tcPr>
            <w:tcW w:w="3960" w:type="dxa"/>
            <w:noWrap/>
            <w:vAlign w:val="bottom"/>
            <w:hideMark/>
          </w:tcPr>
          <w:p w14:paraId="13122120"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Fastqc</w:t>
            </w:r>
            <w:proofErr w:type="spellEnd"/>
          </w:p>
        </w:tc>
        <w:tc>
          <w:tcPr>
            <w:tcW w:w="2233" w:type="dxa"/>
            <w:noWrap/>
            <w:vAlign w:val="bottom"/>
            <w:hideMark/>
          </w:tcPr>
          <w:p w14:paraId="398D74D5"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FastQC</w:t>
            </w:r>
            <w:proofErr w:type="spellEnd"/>
          </w:p>
        </w:tc>
        <w:tc>
          <w:tcPr>
            <w:tcW w:w="1047" w:type="dxa"/>
            <w:noWrap/>
            <w:vAlign w:val="bottom"/>
            <w:hideMark/>
          </w:tcPr>
          <w:p w14:paraId="02C7EFAA" w14:textId="77777777" w:rsidR="0096159E" w:rsidRPr="007E29CF" w:rsidRDefault="0096159E" w:rsidP="009027F9">
            <w:pPr>
              <w:jc w:val="center"/>
              <w:rPr>
                <w:color w:val="000000" w:themeColor="text1"/>
                <w:sz w:val="22"/>
                <w:szCs w:val="22"/>
              </w:rPr>
            </w:pPr>
            <w:r w:rsidRPr="007E29CF">
              <w:rPr>
                <w:color w:val="000000" w:themeColor="text1"/>
                <w:sz w:val="22"/>
                <w:szCs w:val="22"/>
              </w:rPr>
              <w:t>0.12.1</w:t>
            </w:r>
          </w:p>
        </w:tc>
      </w:tr>
      <w:tr w:rsidR="0096159E" w:rsidRPr="007E29CF" w14:paraId="766B0A3E" w14:textId="77777777" w:rsidTr="009027F9">
        <w:trPr>
          <w:trHeight w:val="428"/>
          <w:jc w:val="center"/>
        </w:trPr>
        <w:tc>
          <w:tcPr>
            <w:tcW w:w="2065" w:type="dxa"/>
            <w:noWrap/>
            <w:vAlign w:val="bottom"/>
            <w:hideMark/>
          </w:tcPr>
          <w:p w14:paraId="40689471" w14:textId="77777777" w:rsidR="0096159E" w:rsidRPr="007E29CF" w:rsidRDefault="0096159E" w:rsidP="009027F9">
            <w:pPr>
              <w:jc w:val="center"/>
              <w:rPr>
                <w:color w:val="000000" w:themeColor="text1"/>
                <w:sz w:val="22"/>
                <w:szCs w:val="22"/>
              </w:rPr>
            </w:pPr>
            <w:r w:rsidRPr="007E29CF">
              <w:rPr>
                <w:color w:val="000000" w:themeColor="text1"/>
                <w:sz w:val="22"/>
                <w:szCs w:val="22"/>
              </w:rPr>
              <w:t>FASTQ → unmapped BAM</w:t>
            </w:r>
          </w:p>
        </w:tc>
        <w:tc>
          <w:tcPr>
            <w:tcW w:w="3960" w:type="dxa"/>
            <w:noWrap/>
            <w:vAlign w:val="bottom"/>
            <w:hideMark/>
          </w:tcPr>
          <w:p w14:paraId="07139223"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02_FastqToSam/run_FastqToSam.sh</w:t>
            </w:r>
          </w:p>
        </w:tc>
        <w:tc>
          <w:tcPr>
            <w:tcW w:w="2233" w:type="dxa"/>
            <w:noWrap/>
            <w:vAlign w:val="bottom"/>
            <w:hideMark/>
          </w:tcPr>
          <w:p w14:paraId="14DA0F73" w14:textId="77777777" w:rsidR="0096159E" w:rsidRPr="007E29CF" w:rsidRDefault="0096159E" w:rsidP="009027F9">
            <w:pPr>
              <w:jc w:val="center"/>
              <w:rPr>
                <w:color w:val="000000" w:themeColor="text1"/>
                <w:sz w:val="22"/>
                <w:szCs w:val="22"/>
              </w:rPr>
            </w:pPr>
            <w:r w:rsidRPr="007E29CF">
              <w:rPr>
                <w:color w:val="000000" w:themeColor="text1"/>
                <w:sz w:val="22"/>
                <w:szCs w:val="22"/>
              </w:rPr>
              <w:t xml:space="preserve">Picard </w:t>
            </w:r>
            <w:proofErr w:type="spellStart"/>
            <w:r w:rsidRPr="007E29CF">
              <w:rPr>
                <w:color w:val="000000" w:themeColor="text1"/>
                <w:sz w:val="22"/>
                <w:szCs w:val="22"/>
              </w:rPr>
              <w:t>FastqToSam</w:t>
            </w:r>
            <w:proofErr w:type="spellEnd"/>
          </w:p>
        </w:tc>
        <w:tc>
          <w:tcPr>
            <w:tcW w:w="1047" w:type="dxa"/>
            <w:noWrap/>
            <w:vAlign w:val="bottom"/>
            <w:hideMark/>
          </w:tcPr>
          <w:p w14:paraId="0C8F743D" w14:textId="77777777" w:rsidR="0096159E" w:rsidRPr="007E29CF" w:rsidRDefault="0096159E" w:rsidP="009027F9">
            <w:pPr>
              <w:jc w:val="center"/>
              <w:rPr>
                <w:color w:val="000000" w:themeColor="text1"/>
                <w:sz w:val="22"/>
                <w:szCs w:val="22"/>
              </w:rPr>
            </w:pPr>
            <w:r w:rsidRPr="007E29CF">
              <w:rPr>
                <w:color w:val="000000" w:themeColor="text1"/>
                <w:sz w:val="22"/>
                <w:szCs w:val="22"/>
              </w:rPr>
              <w:t>3.1.1</w:t>
            </w:r>
          </w:p>
        </w:tc>
      </w:tr>
      <w:tr w:rsidR="0096159E" w:rsidRPr="007E29CF" w14:paraId="242DE5DE" w14:textId="77777777" w:rsidTr="009027F9">
        <w:trPr>
          <w:trHeight w:val="428"/>
          <w:jc w:val="center"/>
        </w:trPr>
        <w:tc>
          <w:tcPr>
            <w:tcW w:w="2065" w:type="dxa"/>
            <w:noWrap/>
            <w:vAlign w:val="bottom"/>
            <w:hideMark/>
          </w:tcPr>
          <w:p w14:paraId="0374F4AC" w14:textId="77777777" w:rsidR="0096159E" w:rsidRPr="007E29CF" w:rsidRDefault="0096159E" w:rsidP="009027F9">
            <w:pPr>
              <w:jc w:val="center"/>
              <w:rPr>
                <w:color w:val="000000" w:themeColor="text1"/>
                <w:sz w:val="22"/>
                <w:szCs w:val="22"/>
              </w:rPr>
            </w:pPr>
            <w:r w:rsidRPr="007E29CF">
              <w:rPr>
                <w:color w:val="000000" w:themeColor="text1"/>
                <w:sz w:val="22"/>
                <w:szCs w:val="22"/>
              </w:rPr>
              <w:t>Adapter detection</w:t>
            </w:r>
          </w:p>
        </w:tc>
        <w:tc>
          <w:tcPr>
            <w:tcW w:w="3960" w:type="dxa"/>
            <w:noWrap/>
            <w:vAlign w:val="bottom"/>
            <w:hideMark/>
          </w:tcPr>
          <w:p w14:paraId="38DB1F9C"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03_MarkIlluminaAdapters/run_MarkIlluminaAdapters.sh</w:t>
            </w:r>
          </w:p>
        </w:tc>
        <w:tc>
          <w:tcPr>
            <w:tcW w:w="2233" w:type="dxa"/>
            <w:noWrap/>
            <w:vAlign w:val="bottom"/>
            <w:hideMark/>
          </w:tcPr>
          <w:p w14:paraId="49587532" w14:textId="77777777" w:rsidR="0096159E" w:rsidRPr="007E29CF" w:rsidRDefault="0096159E" w:rsidP="009027F9">
            <w:pPr>
              <w:jc w:val="center"/>
              <w:rPr>
                <w:color w:val="000000" w:themeColor="text1"/>
                <w:sz w:val="22"/>
                <w:szCs w:val="22"/>
              </w:rPr>
            </w:pPr>
            <w:r w:rsidRPr="007E29CF">
              <w:rPr>
                <w:color w:val="000000" w:themeColor="text1"/>
                <w:sz w:val="22"/>
                <w:szCs w:val="22"/>
              </w:rPr>
              <w:t xml:space="preserve">Picard </w:t>
            </w:r>
            <w:proofErr w:type="spellStart"/>
            <w:r w:rsidRPr="007E29CF">
              <w:rPr>
                <w:color w:val="000000" w:themeColor="text1"/>
                <w:sz w:val="22"/>
                <w:szCs w:val="22"/>
              </w:rPr>
              <w:t>MarkIlluminaAdapters</w:t>
            </w:r>
            <w:proofErr w:type="spellEnd"/>
          </w:p>
        </w:tc>
        <w:tc>
          <w:tcPr>
            <w:tcW w:w="1047" w:type="dxa"/>
            <w:noWrap/>
            <w:vAlign w:val="bottom"/>
            <w:hideMark/>
          </w:tcPr>
          <w:p w14:paraId="6194CA9D" w14:textId="77777777" w:rsidR="0096159E" w:rsidRPr="007E29CF" w:rsidRDefault="0096159E" w:rsidP="009027F9">
            <w:pPr>
              <w:jc w:val="center"/>
              <w:rPr>
                <w:color w:val="000000" w:themeColor="text1"/>
                <w:sz w:val="22"/>
                <w:szCs w:val="22"/>
              </w:rPr>
            </w:pPr>
            <w:r w:rsidRPr="007E29CF">
              <w:rPr>
                <w:color w:val="000000" w:themeColor="text1"/>
                <w:sz w:val="22"/>
                <w:szCs w:val="22"/>
              </w:rPr>
              <w:t>3.1.1</w:t>
            </w:r>
          </w:p>
        </w:tc>
      </w:tr>
      <w:tr w:rsidR="0096159E" w:rsidRPr="007E29CF" w14:paraId="5DA4CBA2" w14:textId="77777777" w:rsidTr="009027F9">
        <w:trPr>
          <w:trHeight w:val="428"/>
          <w:jc w:val="center"/>
        </w:trPr>
        <w:tc>
          <w:tcPr>
            <w:tcW w:w="2065" w:type="dxa"/>
            <w:noWrap/>
            <w:vAlign w:val="bottom"/>
            <w:hideMark/>
          </w:tcPr>
          <w:p w14:paraId="0FD840A8" w14:textId="77777777" w:rsidR="0096159E" w:rsidRPr="007E29CF" w:rsidRDefault="0096159E" w:rsidP="009027F9">
            <w:pPr>
              <w:jc w:val="center"/>
              <w:rPr>
                <w:color w:val="000000" w:themeColor="text1"/>
                <w:sz w:val="22"/>
                <w:szCs w:val="22"/>
              </w:rPr>
            </w:pPr>
            <w:r w:rsidRPr="007E29CF">
              <w:rPr>
                <w:color w:val="000000" w:themeColor="text1"/>
                <w:sz w:val="22"/>
                <w:szCs w:val="22"/>
              </w:rPr>
              <w:t>Read alignment</w:t>
            </w:r>
          </w:p>
        </w:tc>
        <w:tc>
          <w:tcPr>
            <w:tcW w:w="3960" w:type="dxa"/>
            <w:noWrap/>
            <w:vAlign w:val="bottom"/>
            <w:hideMark/>
          </w:tcPr>
          <w:p w14:paraId="763519AF"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04_AlignCleanBam/run_AlignCleanBam.sh</w:t>
            </w:r>
          </w:p>
        </w:tc>
        <w:tc>
          <w:tcPr>
            <w:tcW w:w="2233" w:type="dxa"/>
            <w:noWrap/>
            <w:vAlign w:val="bottom"/>
            <w:hideMark/>
          </w:tcPr>
          <w:p w14:paraId="6E2758AA" w14:textId="77777777" w:rsidR="0096159E" w:rsidRPr="007E29CF" w:rsidRDefault="0096159E" w:rsidP="009027F9">
            <w:pPr>
              <w:ind w:hanging="1373"/>
              <w:jc w:val="center"/>
              <w:rPr>
                <w:color w:val="000000" w:themeColor="text1"/>
                <w:sz w:val="22"/>
                <w:szCs w:val="22"/>
              </w:rPr>
            </w:pPr>
            <w:r w:rsidRPr="007E29CF">
              <w:rPr>
                <w:color w:val="000000" w:themeColor="text1"/>
                <w:sz w:val="22"/>
                <w:szCs w:val="22"/>
              </w:rPr>
              <w:t>BWA-MEM</w:t>
            </w:r>
          </w:p>
        </w:tc>
        <w:tc>
          <w:tcPr>
            <w:tcW w:w="1047" w:type="dxa"/>
            <w:noWrap/>
            <w:vAlign w:val="bottom"/>
            <w:hideMark/>
          </w:tcPr>
          <w:p w14:paraId="768168F7" w14:textId="77777777" w:rsidR="0096159E" w:rsidRPr="007E29CF" w:rsidRDefault="0096159E" w:rsidP="009027F9">
            <w:pPr>
              <w:jc w:val="center"/>
              <w:rPr>
                <w:color w:val="000000" w:themeColor="text1"/>
                <w:sz w:val="22"/>
                <w:szCs w:val="22"/>
              </w:rPr>
            </w:pPr>
            <w:r w:rsidRPr="007E29CF">
              <w:rPr>
                <w:color w:val="000000" w:themeColor="text1"/>
                <w:sz w:val="22"/>
                <w:szCs w:val="22"/>
              </w:rPr>
              <w:t>0.7.17</w:t>
            </w:r>
          </w:p>
        </w:tc>
      </w:tr>
      <w:tr w:rsidR="0096159E" w:rsidRPr="007E29CF" w14:paraId="452A1102" w14:textId="77777777" w:rsidTr="009027F9">
        <w:trPr>
          <w:trHeight w:val="428"/>
          <w:jc w:val="center"/>
        </w:trPr>
        <w:tc>
          <w:tcPr>
            <w:tcW w:w="2065" w:type="dxa"/>
            <w:noWrap/>
            <w:vAlign w:val="bottom"/>
            <w:hideMark/>
          </w:tcPr>
          <w:p w14:paraId="1624E217" w14:textId="77777777" w:rsidR="0096159E" w:rsidRPr="007E29CF" w:rsidRDefault="0096159E" w:rsidP="009027F9">
            <w:pPr>
              <w:jc w:val="center"/>
              <w:rPr>
                <w:color w:val="000000" w:themeColor="text1"/>
                <w:sz w:val="22"/>
                <w:szCs w:val="22"/>
              </w:rPr>
            </w:pPr>
            <w:r w:rsidRPr="007E29CF">
              <w:rPr>
                <w:color w:val="000000" w:themeColor="text1"/>
                <w:sz w:val="22"/>
                <w:szCs w:val="22"/>
              </w:rPr>
              <w:t>Duplicate marking</w:t>
            </w:r>
          </w:p>
        </w:tc>
        <w:tc>
          <w:tcPr>
            <w:tcW w:w="3960" w:type="dxa"/>
            <w:noWrap/>
            <w:vAlign w:val="bottom"/>
            <w:hideMark/>
          </w:tcPr>
          <w:p w14:paraId="200256D6"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05_MarkDuplicates/run_MarkDuplicates.sh</w:t>
            </w:r>
          </w:p>
        </w:tc>
        <w:tc>
          <w:tcPr>
            <w:tcW w:w="2233" w:type="dxa"/>
            <w:noWrap/>
            <w:vAlign w:val="bottom"/>
            <w:hideMark/>
          </w:tcPr>
          <w:p w14:paraId="14CA185A" w14:textId="77777777" w:rsidR="0096159E" w:rsidRPr="007E29CF" w:rsidRDefault="0096159E" w:rsidP="009027F9">
            <w:pPr>
              <w:jc w:val="center"/>
              <w:rPr>
                <w:color w:val="000000" w:themeColor="text1"/>
                <w:sz w:val="22"/>
                <w:szCs w:val="22"/>
              </w:rPr>
            </w:pPr>
            <w:r w:rsidRPr="007E29CF">
              <w:rPr>
                <w:color w:val="000000" w:themeColor="text1"/>
                <w:sz w:val="22"/>
                <w:szCs w:val="22"/>
              </w:rPr>
              <w:t xml:space="preserve">Picard </w:t>
            </w:r>
            <w:proofErr w:type="spellStart"/>
            <w:r w:rsidRPr="007E29CF">
              <w:rPr>
                <w:color w:val="000000" w:themeColor="text1"/>
                <w:sz w:val="22"/>
                <w:szCs w:val="22"/>
              </w:rPr>
              <w:t>MarkDuplicates</w:t>
            </w:r>
            <w:proofErr w:type="spellEnd"/>
          </w:p>
        </w:tc>
        <w:tc>
          <w:tcPr>
            <w:tcW w:w="1047" w:type="dxa"/>
            <w:noWrap/>
            <w:vAlign w:val="bottom"/>
            <w:hideMark/>
          </w:tcPr>
          <w:p w14:paraId="2814E88C" w14:textId="77777777" w:rsidR="0096159E" w:rsidRPr="007E29CF" w:rsidRDefault="0096159E" w:rsidP="009027F9">
            <w:pPr>
              <w:jc w:val="center"/>
              <w:rPr>
                <w:color w:val="000000" w:themeColor="text1"/>
                <w:sz w:val="22"/>
                <w:szCs w:val="22"/>
              </w:rPr>
            </w:pPr>
            <w:r w:rsidRPr="007E29CF">
              <w:rPr>
                <w:color w:val="000000" w:themeColor="text1"/>
                <w:sz w:val="22"/>
                <w:szCs w:val="22"/>
              </w:rPr>
              <w:t>3.1.1</w:t>
            </w:r>
          </w:p>
        </w:tc>
      </w:tr>
      <w:tr w:rsidR="0096159E" w:rsidRPr="007E29CF" w14:paraId="170E7F14" w14:textId="77777777" w:rsidTr="009027F9">
        <w:trPr>
          <w:trHeight w:val="428"/>
          <w:jc w:val="center"/>
        </w:trPr>
        <w:tc>
          <w:tcPr>
            <w:tcW w:w="2065" w:type="dxa"/>
            <w:noWrap/>
            <w:vAlign w:val="bottom"/>
            <w:hideMark/>
          </w:tcPr>
          <w:p w14:paraId="79DB64DF" w14:textId="77777777" w:rsidR="0096159E" w:rsidRPr="007E29CF" w:rsidRDefault="0096159E" w:rsidP="009027F9">
            <w:pPr>
              <w:jc w:val="center"/>
              <w:rPr>
                <w:color w:val="000000" w:themeColor="text1"/>
                <w:sz w:val="22"/>
                <w:szCs w:val="22"/>
              </w:rPr>
            </w:pPr>
            <w:r w:rsidRPr="007E29CF">
              <w:rPr>
                <w:color w:val="000000" w:themeColor="text1"/>
                <w:sz w:val="22"/>
                <w:szCs w:val="22"/>
              </w:rPr>
              <w:t>BAM filtering</w:t>
            </w:r>
          </w:p>
        </w:tc>
        <w:tc>
          <w:tcPr>
            <w:tcW w:w="3960" w:type="dxa"/>
            <w:noWrap/>
            <w:vAlign w:val="bottom"/>
            <w:hideMark/>
          </w:tcPr>
          <w:p w14:paraId="70B9B579"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06_RemoveBadReads/run_RemoveBadReads.sh</w:t>
            </w:r>
          </w:p>
        </w:tc>
        <w:tc>
          <w:tcPr>
            <w:tcW w:w="2233" w:type="dxa"/>
            <w:noWrap/>
            <w:vAlign w:val="bottom"/>
            <w:hideMark/>
          </w:tcPr>
          <w:p w14:paraId="1F73C38B"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SAMtools</w:t>
            </w:r>
            <w:proofErr w:type="spellEnd"/>
          </w:p>
        </w:tc>
        <w:tc>
          <w:tcPr>
            <w:tcW w:w="1047" w:type="dxa"/>
            <w:noWrap/>
            <w:vAlign w:val="bottom"/>
            <w:hideMark/>
          </w:tcPr>
          <w:p w14:paraId="37216438" w14:textId="77777777" w:rsidR="0096159E" w:rsidRPr="007E29CF" w:rsidRDefault="0096159E" w:rsidP="009027F9">
            <w:pPr>
              <w:jc w:val="center"/>
              <w:rPr>
                <w:color w:val="000000" w:themeColor="text1"/>
                <w:sz w:val="22"/>
                <w:szCs w:val="22"/>
              </w:rPr>
            </w:pPr>
            <w:r w:rsidRPr="007E29CF">
              <w:rPr>
                <w:color w:val="000000" w:themeColor="text1"/>
                <w:sz w:val="22"/>
                <w:szCs w:val="22"/>
              </w:rPr>
              <w:t>1.2</w:t>
            </w:r>
          </w:p>
        </w:tc>
      </w:tr>
      <w:tr w:rsidR="0096159E" w:rsidRPr="007E29CF" w14:paraId="16492960" w14:textId="77777777" w:rsidTr="009027F9">
        <w:trPr>
          <w:trHeight w:val="428"/>
          <w:jc w:val="center"/>
        </w:trPr>
        <w:tc>
          <w:tcPr>
            <w:tcW w:w="2065" w:type="dxa"/>
            <w:noWrap/>
            <w:vAlign w:val="bottom"/>
            <w:hideMark/>
          </w:tcPr>
          <w:p w14:paraId="222DE7BA" w14:textId="77777777" w:rsidR="0096159E" w:rsidRPr="007E29CF" w:rsidRDefault="0096159E" w:rsidP="009027F9">
            <w:pPr>
              <w:jc w:val="center"/>
              <w:rPr>
                <w:color w:val="000000" w:themeColor="text1"/>
                <w:sz w:val="22"/>
                <w:szCs w:val="22"/>
              </w:rPr>
            </w:pPr>
            <w:r w:rsidRPr="007E29CF">
              <w:rPr>
                <w:color w:val="000000" w:themeColor="text1"/>
                <w:sz w:val="22"/>
                <w:szCs w:val="22"/>
              </w:rPr>
              <w:t>Variant calling</w:t>
            </w:r>
          </w:p>
        </w:tc>
        <w:tc>
          <w:tcPr>
            <w:tcW w:w="3960" w:type="dxa"/>
            <w:noWrap/>
            <w:vAlign w:val="bottom"/>
            <w:hideMark/>
          </w:tcPr>
          <w:p w14:paraId="561F8CA8"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08_HaplotypeCaller/run_GATK_HC_bottleneck_Pumas.sh</w:t>
            </w:r>
          </w:p>
        </w:tc>
        <w:tc>
          <w:tcPr>
            <w:tcW w:w="2233" w:type="dxa"/>
            <w:noWrap/>
            <w:vAlign w:val="bottom"/>
            <w:hideMark/>
          </w:tcPr>
          <w:p w14:paraId="1363EAD1" w14:textId="77777777" w:rsidR="0096159E" w:rsidRPr="007E29CF" w:rsidRDefault="0096159E" w:rsidP="009027F9">
            <w:pPr>
              <w:jc w:val="center"/>
              <w:rPr>
                <w:color w:val="000000" w:themeColor="text1"/>
                <w:sz w:val="22"/>
                <w:szCs w:val="22"/>
              </w:rPr>
            </w:pPr>
            <w:r w:rsidRPr="007E29CF">
              <w:rPr>
                <w:color w:val="000000" w:themeColor="text1"/>
                <w:sz w:val="22"/>
                <w:szCs w:val="22"/>
              </w:rPr>
              <w:t xml:space="preserve">GATK </w:t>
            </w:r>
            <w:proofErr w:type="spellStart"/>
            <w:r w:rsidRPr="007E29CF">
              <w:rPr>
                <w:color w:val="000000" w:themeColor="text1"/>
                <w:sz w:val="22"/>
                <w:szCs w:val="22"/>
              </w:rPr>
              <w:t>HaplotypeCaller</w:t>
            </w:r>
            <w:proofErr w:type="spellEnd"/>
          </w:p>
        </w:tc>
        <w:tc>
          <w:tcPr>
            <w:tcW w:w="1047" w:type="dxa"/>
            <w:noWrap/>
            <w:vAlign w:val="bottom"/>
            <w:hideMark/>
          </w:tcPr>
          <w:p w14:paraId="7B3408F9" w14:textId="77777777" w:rsidR="0096159E" w:rsidRPr="007E29CF" w:rsidRDefault="0096159E" w:rsidP="009027F9">
            <w:pPr>
              <w:jc w:val="center"/>
              <w:rPr>
                <w:color w:val="000000" w:themeColor="text1"/>
                <w:sz w:val="22"/>
                <w:szCs w:val="22"/>
              </w:rPr>
            </w:pPr>
            <w:r w:rsidRPr="007E29CF">
              <w:rPr>
                <w:color w:val="000000" w:themeColor="text1"/>
                <w:sz w:val="22"/>
                <w:szCs w:val="22"/>
              </w:rPr>
              <w:t>4.x.x</w:t>
            </w:r>
          </w:p>
        </w:tc>
      </w:tr>
      <w:tr w:rsidR="0096159E" w:rsidRPr="007E29CF" w14:paraId="05C30BEC" w14:textId="77777777" w:rsidTr="009027F9">
        <w:trPr>
          <w:trHeight w:val="428"/>
          <w:jc w:val="center"/>
        </w:trPr>
        <w:tc>
          <w:tcPr>
            <w:tcW w:w="2065" w:type="dxa"/>
            <w:noWrap/>
            <w:vAlign w:val="bottom"/>
            <w:hideMark/>
          </w:tcPr>
          <w:p w14:paraId="0FC51787" w14:textId="77777777" w:rsidR="0096159E" w:rsidRPr="007E29CF" w:rsidRDefault="0096159E" w:rsidP="009027F9">
            <w:pPr>
              <w:jc w:val="center"/>
              <w:rPr>
                <w:color w:val="000000" w:themeColor="text1"/>
                <w:sz w:val="22"/>
                <w:szCs w:val="22"/>
              </w:rPr>
            </w:pPr>
            <w:r w:rsidRPr="007E29CF">
              <w:rPr>
                <w:color w:val="000000" w:themeColor="text1"/>
                <w:sz w:val="22"/>
                <w:szCs w:val="22"/>
              </w:rPr>
              <w:t>Joint genotyping</w:t>
            </w:r>
          </w:p>
        </w:tc>
        <w:tc>
          <w:tcPr>
            <w:tcW w:w="3960" w:type="dxa"/>
            <w:noWrap/>
            <w:vAlign w:val="bottom"/>
            <w:hideMark/>
          </w:tcPr>
          <w:p w14:paraId="17244CBE"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09_Genotype_gVCFs/*</w:t>
            </w:r>
          </w:p>
        </w:tc>
        <w:tc>
          <w:tcPr>
            <w:tcW w:w="2233" w:type="dxa"/>
            <w:noWrap/>
            <w:vAlign w:val="bottom"/>
            <w:hideMark/>
          </w:tcPr>
          <w:p w14:paraId="66A0DF6D" w14:textId="77777777" w:rsidR="0096159E" w:rsidRPr="007E29CF" w:rsidRDefault="0096159E" w:rsidP="009027F9">
            <w:pPr>
              <w:jc w:val="center"/>
              <w:rPr>
                <w:color w:val="000000" w:themeColor="text1"/>
                <w:sz w:val="22"/>
                <w:szCs w:val="22"/>
              </w:rPr>
            </w:pPr>
            <w:r w:rsidRPr="007E29CF">
              <w:rPr>
                <w:color w:val="000000" w:themeColor="text1"/>
                <w:sz w:val="22"/>
                <w:szCs w:val="22"/>
              </w:rPr>
              <w:t xml:space="preserve">GATK </w:t>
            </w:r>
            <w:proofErr w:type="spellStart"/>
            <w:r w:rsidRPr="007E29CF">
              <w:rPr>
                <w:color w:val="000000" w:themeColor="text1"/>
                <w:sz w:val="22"/>
                <w:szCs w:val="22"/>
              </w:rPr>
              <w:t>GenotypeGVCFs</w:t>
            </w:r>
            <w:proofErr w:type="spellEnd"/>
          </w:p>
        </w:tc>
        <w:tc>
          <w:tcPr>
            <w:tcW w:w="1047" w:type="dxa"/>
            <w:noWrap/>
            <w:vAlign w:val="bottom"/>
            <w:hideMark/>
          </w:tcPr>
          <w:p w14:paraId="44A84099" w14:textId="77777777" w:rsidR="0096159E" w:rsidRPr="007E29CF" w:rsidRDefault="0096159E" w:rsidP="009027F9">
            <w:pPr>
              <w:jc w:val="center"/>
              <w:rPr>
                <w:color w:val="000000" w:themeColor="text1"/>
                <w:sz w:val="22"/>
                <w:szCs w:val="22"/>
              </w:rPr>
            </w:pPr>
            <w:r w:rsidRPr="007E29CF">
              <w:rPr>
                <w:color w:val="000000" w:themeColor="text1"/>
                <w:sz w:val="22"/>
                <w:szCs w:val="22"/>
              </w:rPr>
              <w:t>4.x.x</w:t>
            </w:r>
          </w:p>
        </w:tc>
      </w:tr>
      <w:tr w:rsidR="0096159E" w:rsidRPr="007E29CF" w14:paraId="5BBCD260" w14:textId="77777777" w:rsidTr="009027F9">
        <w:trPr>
          <w:trHeight w:val="428"/>
          <w:jc w:val="center"/>
        </w:trPr>
        <w:tc>
          <w:tcPr>
            <w:tcW w:w="2065" w:type="dxa"/>
            <w:noWrap/>
            <w:vAlign w:val="bottom"/>
            <w:hideMark/>
          </w:tcPr>
          <w:p w14:paraId="26AD0426" w14:textId="77777777" w:rsidR="0096159E" w:rsidRPr="007E29CF" w:rsidRDefault="0096159E" w:rsidP="009027F9">
            <w:pPr>
              <w:jc w:val="center"/>
              <w:rPr>
                <w:color w:val="000000" w:themeColor="text1"/>
                <w:sz w:val="22"/>
                <w:szCs w:val="22"/>
              </w:rPr>
            </w:pPr>
            <w:r w:rsidRPr="007E29CF">
              <w:rPr>
                <w:color w:val="000000" w:themeColor="text1"/>
                <w:sz w:val="22"/>
                <w:szCs w:val="22"/>
              </w:rPr>
              <w:t>Variant filtering</w:t>
            </w:r>
          </w:p>
        </w:tc>
        <w:tc>
          <w:tcPr>
            <w:tcW w:w="3960" w:type="dxa"/>
            <w:noWrap/>
            <w:vAlign w:val="bottom"/>
            <w:hideMark/>
          </w:tcPr>
          <w:p w14:paraId="5684EE1C"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11_FilterVCF/Mask_Filter_bottleneck.Pumas.sh</w:t>
            </w:r>
          </w:p>
        </w:tc>
        <w:tc>
          <w:tcPr>
            <w:tcW w:w="2233" w:type="dxa"/>
            <w:noWrap/>
            <w:vAlign w:val="bottom"/>
            <w:hideMark/>
          </w:tcPr>
          <w:p w14:paraId="44AF8CE0" w14:textId="77777777" w:rsidR="0096159E" w:rsidRPr="007E29CF" w:rsidRDefault="0096159E" w:rsidP="009027F9">
            <w:pPr>
              <w:jc w:val="center"/>
              <w:rPr>
                <w:color w:val="000000" w:themeColor="text1"/>
                <w:sz w:val="22"/>
                <w:szCs w:val="22"/>
              </w:rPr>
            </w:pPr>
            <w:r w:rsidRPr="007E29CF">
              <w:rPr>
                <w:color w:val="000000" w:themeColor="text1"/>
                <w:sz w:val="22"/>
                <w:szCs w:val="22"/>
              </w:rPr>
              <w:t>GATK / Python</w:t>
            </w:r>
          </w:p>
        </w:tc>
        <w:tc>
          <w:tcPr>
            <w:tcW w:w="1047" w:type="dxa"/>
            <w:noWrap/>
            <w:vAlign w:val="bottom"/>
            <w:hideMark/>
          </w:tcPr>
          <w:p w14:paraId="1DBC4C03" w14:textId="77777777" w:rsidR="0096159E" w:rsidRPr="007E29CF" w:rsidRDefault="0096159E" w:rsidP="009027F9">
            <w:pPr>
              <w:jc w:val="center"/>
              <w:rPr>
                <w:color w:val="000000" w:themeColor="text1"/>
                <w:sz w:val="22"/>
                <w:szCs w:val="22"/>
              </w:rPr>
            </w:pPr>
            <w:r w:rsidRPr="007E29CF">
              <w:rPr>
                <w:color w:val="000000" w:themeColor="text1"/>
                <w:sz w:val="22"/>
                <w:szCs w:val="22"/>
              </w:rPr>
              <w:t>4.x.x</w:t>
            </w:r>
          </w:p>
        </w:tc>
      </w:tr>
      <w:tr w:rsidR="0096159E" w:rsidRPr="007E29CF" w14:paraId="25D5B681" w14:textId="77777777" w:rsidTr="009027F9">
        <w:trPr>
          <w:trHeight w:val="428"/>
          <w:jc w:val="center"/>
        </w:trPr>
        <w:tc>
          <w:tcPr>
            <w:tcW w:w="2065" w:type="dxa"/>
            <w:noWrap/>
            <w:vAlign w:val="bottom"/>
            <w:hideMark/>
          </w:tcPr>
          <w:p w14:paraId="75DF8B0F" w14:textId="77777777" w:rsidR="0096159E" w:rsidRPr="007E29CF" w:rsidRDefault="0096159E" w:rsidP="009027F9">
            <w:pPr>
              <w:jc w:val="center"/>
              <w:rPr>
                <w:color w:val="000000" w:themeColor="text1"/>
                <w:sz w:val="22"/>
                <w:szCs w:val="22"/>
              </w:rPr>
            </w:pPr>
            <w:r w:rsidRPr="007E29CF">
              <w:rPr>
                <w:color w:val="000000" w:themeColor="text1"/>
                <w:sz w:val="22"/>
                <w:szCs w:val="22"/>
              </w:rPr>
              <w:t>PCA</w:t>
            </w:r>
          </w:p>
        </w:tc>
        <w:tc>
          <w:tcPr>
            <w:tcW w:w="3960" w:type="dxa"/>
            <w:noWrap/>
            <w:vAlign w:val="bottom"/>
            <w:hideMark/>
          </w:tcPr>
          <w:p w14:paraId="1BE6A4A7" w14:textId="77777777" w:rsidR="0096159E" w:rsidRPr="007E29CF" w:rsidRDefault="0096159E" w:rsidP="009027F9">
            <w:pPr>
              <w:jc w:val="center"/>
              <w:rPr>
                <w:rFonts w:eastAsia="Arial Unicode MS"/>
                <w:color w:val="000000" w:themeColor="text1"/>
                <w:sz w:val="22"/>
                <w:szCs w:val="22"/>
              </w:rPr>
            </w:pPr>
            <w:proofErr w:type="spellStart"/>
            <w:r w:rsidRPr="007E29CF">
              <w:rPr>
                <w:rFonts w:eastAsia="Arial Unicode MS"/>
                <w:color w:val="000000" w:themeColor="text1"/>
                <w:sz w:val="22"/>
                <w:szCs w:val="22"/>
              </w:rPr>
              <w:t>snprelate_PCA_cluster_Pumas.R</w:t>
            </w:r>
            <w:proofErr w:type="spellEnd"/>
          </w:p>
        </w:tc>
        <w:tc>
          <w:tcPr>
            <w:tcW w:w="2233" w:type="dxa"/>
            <w:noWrap/>
            <w:vAlign w:val="bottom"/>
            <w:hideMark/>
          </w:tcPr>
          <w:p w14:paraId="7A476B36"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SNPRelate</w:t>
            </w:r>
            <w:proofErr w:type="spellEnd"/>
          </w:p>
        </w:tc>
        <w:tc>
          <w:tcPr>
            <w:tcW w:w="1047" w:type="dxa"/>
            <w:noWrap/>
            <w:vAlign w:val="bottom"/>
            <w:hideMark/>
          </w:tcPr>
          <w:p w14:paraId="20E900F0" w14:textId="77777777" w:rsidR="0096159E" w:rsidRPr="007E29CF" w:rsidRDefault="0096159E" w:rsidP="009027F9">
            <w:pPr>
              <w:jc w:val="center"/>
              <w:rPr>
                <w:color w:val="000000" w:themeColor="text1"/>
                <w:sz w:val="22"/>
                <w:szCs w:val="22"/>
              </w:rPr>
            </w:pPr>
            <w:r w:rsidRPr="007E29CF">
              <w:rPr>
                <w:color w:val="000000" w:themeColor="text1"/>
                <w:sz w:val="22"/>
                <w:szCs w:val="22"/>
              </w:rPr>
              <w:t>3.18</w:t>
            </w:r>
          </w:p>
        </w:tc>
      </w:tr>
      <w:tr w:rsidR="0096159E" w:rsidRPr="007E29CF" w14:paraId="2629179B" w14:textId="77777777" w:rsidTr="009027F9">
        <w:trPr>
          <w:trHeight w:val="428"/>
          <w:jc w:val="center"/>
        </w:trPr>
        <w:tc>
          <w:tcPr>
            <w:tcW w:w="2065" w:type="dxa"/>
            <w:noWrap/>
            <w:vAlign w:val="bottom"/>
            <w:hideMark/>
          </w:tcPr>
          <w:p w14:paraId="12C73900" w14:textId="77777777" w:rsidR="0096159E" w:rsidRPr="007E29CF" w:rsidRDefault="0096159E" w:rsidP="009027F9">
            <w:pPr>
              <w:jc w:val="center"/>
              <w:rPr>
                <w:color w:val="000000" w:themeColor="text1"/>
                <w:sz w:val="22"/>
                <w:szCs w:val="22"/>
              </w:rPr>
            </w:pPr>
            <w:r w:rsidRPr="007E29CF">
              <w:rPr>
                <w:color w:val="000000" w:themeColor="text1"/>
                <w:sz w:val="22"/>
                <w:szCs w:val="22"/>
              </w:rPr>
              <w:t>Population structure</w:t>
            </w:r>
          </w:p>
        </w:tc>
        <w:tc>
          <w:tcPr>
            <w:tcW w:w="3960" w:type="dxa"/>
            <w:noWrap/>
            <w:vAlign w:val="bottom"/>
            <w:hideMark/>
          </w:tcPr>
          <w:p w14:paraId="7FE26912"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fastStructure_Step_2_runFASTSTRUCTURE.Pumas.sh</w:t>
            </w:r>
          </w:p>
        </w:tc>
        <w:tc>
          <w:tcPr>
            <w:tcW w:w="2233" w:type="dxa"/>
            <w:noWrap/>
            <w:vAlign w:val="bottom"/>
            <w:hideMark/>
          </w:tcPr>
          <w:p w14:paraId="2BE5E0F6"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fastSTRUCTURE</w:t>
            </w:r>
            <w:proofErr w:type="spellEnd"/>
          </w:p>
        </w:tc>
        <w:tc>
          <w:tcPr>
            <w:tcW w:w="1047" w:type="dxa"/>
            <w:noWrap/>
            <w:vAlign w:val="bottom"/>
            <w:hideMark/>
          </w:tcPr>
          <w:p w14:paraId="2CF3F5CA" w14:textId="77777777" w:rsidR="0096159E" w:rsidRPr="007E29CF" w:rsidRDefault="0096159E" w:rsidP="009027F9">
            <w:pPr>
              <w:jc w:val="center"/>
              <w:rPr>
                <w:color w:val="000000" w:themeColor="text1"/>
                <w:sz w:val="22"/>
                <w:szCs w:val="22"/>
              </w:rPr>
            </w:pPr>
            <w:r w:rsidRPr="007E29CF">
              <w:rPr>
                <w:color w:val="000000" w:themeColor="text1"/>
                <w:sz w:val="22"/>
                <w:szCs w:val="22"/>
              </w:rPr>
              <w:t>1</w:t>
            </w:r>
          </w:p>
        </w:tc>
      </w:tr>
      <w:tr w:rsidR="0096159E" w:rsidRPr="007E29CF" w14:paraId="3EE69789" w14:textId="77777777" w:rsidTr="009027F9">
        <w:trPr>
          <w:trHeight w:val="403"/>
          <w:jc w:val="center"/>
        </w:trPr>
        <w:tc>
          <w:tcPr>
            <w:tcW w:w="2065" w:type="dxa"/>
            <w:noWrap/>
            <w:vAlign w:val="bottom"/>
            <w:hideMark/>
          </w:tcPr>
          <w:p w14:paraId="117B6B41" w14:textId="77777777" w:rsidR="0096159E" w:rsidRPr="007E29CF" w:rsidRDefault="0096159E" w:rsidP="009027F9">
            <w:pPr>
              <w:jc w:val="center"/>
              <w:rPr>
                <w:color w:val="000000" w:themeColor="text1"/>
                <w:sz w:val="22"/>
                <w:szCs w:val="22"/>
              </w:rPr>
            </w:pPr>
            <w:r w:rsidRPr="007E29CF">
              <w:rPr>
                <w:color w:val="000000" w:themeColor="text1"/>
                <w:sz w:val="22"/>
                <w:szCs w:val="22"/>
              </w:rPr>
              <w:t>Population tree</w:t>
            </w:r>
          </w:p>
        </w:tc>
        <w:tc>
          <w:tcPr>
            <w:tcW w:w="3960" w:type="dxa"/>
            <w:noWrap/>
            <w:vAlign w:val="bottom"/>
            <w:hideMark/>
          </w:tcPr>
          <w:p w14:paraId="46CE5D34"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TreeMix</w:t>
            </w:r>
            <w:proofErr w:type="spellEnd"/>
            <w:r w:rsidRPr="007E29CF">
              <w:rPr>
                <w:color w:val="000000" w:themeColor="text1"/>
                <w:sz w:val="22"/>
                <w:szCs w:val="22"/>
              </w:rPr>
              <w:t xml:space="preserve"> script</w:t>
            </w:r>
          </w:p>
        </w:tc>
        <w:tc>
          <w:tcPr>
            <w:tcW w:w="2233" w:type="dxa"/>
            <w:noWrap/>
            <w:vAlign w:val="bottom"/>
            <w:hideMark/>
          </w:tcPr>
          <w:p w14:paraId="75DA5D64" w14:textId="77777777" w:rsidR="0096159E" w:rsidRPr="007E29CF" w:rsidRDefault="0096159E" w:rsidP="009027F9">
            <w:pPr>
              <w:jc w:val="center"/>
              <w:rPr>
                <w:color w:val="000000" w:themeColor="text1"/>
                <w:sz w:val="22"/>
                <w:szCs w:val="22"/>
              </w:rPr>
            </w:pPr>
            <w:proofErr w:type="spellStart"/>
            <w:r w:rsidRPr="007E29CF">
              <w:rPr>
                <w:color w:val="000000" w:themeColor="text1"/>
                <w:sz w:val="22"/>
                <w:szCs w:val="22"/>
              </w:rPr>
              <w:t>TreeMix</w:t>
            </w:r>
            <w:proofErr w:type="spellEnd"/>
          </w:p>
        </w:tc>
        <w:tc>
          <w:tcPr>
            <w:tcW w:w="1047" w:type="dxa"/>
            <w:noWrap/>
            <w:vAlign w:val="bottom"/>
            <w:hideMark/>
          </w:tcPr>
          <w:p w14:paraId="553DCCCC" w14:textId="77777777" w:rsidR="0096159E" w:rsidRPr="007E29CF" w:rsidRDefault="0096159E" w:rsidP="009027F9">
            <w:pPr>
              <w:jc w:val="center"/>
              <w:rPr>
                <w:color w:val="000000" w:themeColor="text1"/>
                <w:sz w:val="22"/>
                <w:szCs w:val="22"/>
              </w:rPr>
            </w:pPr>
            <w:r w:rsidRPr="007E29CF">
              <w:rPr>
                <w:color w:val="000000" w:themeColor="text1"/>
                <w:sz w:val="22"/>
                <w:szCs w:val="22"/>
              </w:rPr>
              <w:t>1.13</w:t>
            </w:r>
          </w:p>
        </w:tc>
      </w:tr>
      <w:tr w:rsidR="0096159E" w:rsidRPr="007E29CF" w14:paraId="51DEA182" w14:textId="77777777" w:rsidTr="009027F9">
        <w:trPr>
          <w:trHeight w:val="428"/>
          <w:jc w:val="center"/>
        </w:trPr>
        <w:tc>
          <w:tcPr>
            <w:tcW w:w="2065" w:type="dxa"/>
            <w:noWrap/>
            <w:vAlign w:val="bottom"/>
            <w:hideMark/>
          </w:tcPr>
          <w:p w14:paraId="2F502C0D" w14:textId="77777777" w:rsidR="0096159E" w:rsidRPr="007E29CF" w:rsidRDefault="0096159E" w:rsidP="009027F9">
            <w:pPr>
              <w:jc w:val="center"/>
              <w:rPr>
                <w:color w:val="000000" w:themeColor="text1"/>
                <w:sz w:val="22"/>
                <w:szCs w:val="22"/>
              </w:rPr>
            </w:pPr>
            <w:r w:rsidRPr="007E29CF">
              <w:rPr>
                <w:color w:val="000000" w:themeColor="text1"/>
                <w:sz w:val="22"/>
                <w:szCs w:val="22"/>
              </w:rPr>
              <w:t>Relatedness</w:t>
            </w:r>
          </w:p>
        </w:tc>
        <w:tc>
          <w:tcPr>
            <w:tcW w:w="3960" w:type="dxa"/>
            <w:noWrap/>
            <w:vAlign w:val="bottom"/>
            <w:hideMark/>
          </w:tcPr>
          <w:p w14:paraId="31B6BAED" w14:textId="77777777" w:rsidR="0096159E" w:rsidRPr="007E29CF" w:rsidRDefault="0096159E" w:rsidP="009027F9">
            <w:pPr>
              <w:jc w:val="center"/>
              <w:rPr>
                <w:rFonts w:eastAsia="Arial Unicode MS"/>
                <w:color w:val="000000" w:themeColor="text1"/>
                <w:sz w:val="22"/>
                <w:szCs w:val="22"/>
              </w:rPr>
            </w:pPr>
            <w:proofErr w:type="spellStart"/>
            <w:proofErr w:type="gramStart"/>
            <w:r w:rsidRPr="007E29CF">
              <w:rPr>
                <w:rFonts w:eastAsia="Arial Unicode MS"/>
                <w:color w:val="000000" w:themeColor="text1"/>
                <w:sz w:val="22"/>
                <w:szCs w:val="22"/>
              </w:rPr>
              <w:t>ComparingRelatedness.relatedness.plinkMoM.Pumas</w:t>
            </w:r>
            <w:proofErr w:type="gramEnd"/>
            <w:r w:rsidRPr="007E29CF">
              <w:rPr>
                <w:rFonts w:eastAsia="Arial Unicode MS"/>
                <w:color w:val="000000" w:themeColor="text1"/>
                <w:sz w:val="22"/>
                <w:szCs w:val="22"/>
              </w:rPr>
              <w:t>.Ecuador.R</w:t>
            </w:r>
            <w:proofErr w:type="spellEnd"/>
          </w:p>
        </w:tc>
        <w:tc>
          <w:tcPr>
            <w:tcW w:w="2233" w:type="dxa"/>
            <w:noWrap/>
            <w:vAlign w:val="bottom"/>
            <w:hideMark/>
          </w:tcPr>
          <w:p w14:paraId="4A2DE585" w14:textId="77777777" w:rsidR="0096159E" w:rsidRPr="007E29CF" w:rsidRDefault="0096159E" w:rsidP="009027F9">
            <w:pPr>
              <w:jc w:val="center"/>
              <w:rPr>
                <w:color w:val="000000" w:themeColor="text1"/>
                <w:sz w:val="22"/>
                <w:szCs w:val="22"/>
              </w:rPr>
            </w:pPr>
            <w:r w:rsidRPr="007E29CF">
              <w:rPr>
                <w:color w:val="000000" w:themeColor="text1"/>
                <w:sz w:val="22"/>
                <w:szCs w:val="22"/>
              </w:rPr>
              <w:t>PLINK</w:t>
            </w:r>
          </w:p>
        </w:tc>
        <w:tc>
          <w:tcPr>
            <w:tcW w:w="1047" w:type="dxa"/>
            <w:noWrap/>
            <w:vAlign w:val="bottom"/>
            <w:hideMark/>
          </w:tcPr>
          <w:p w14:paraId="5DCB0DD6" w14:textId="77777777" w:rsidR="0096159E" w:rsidRPr="007E29CF" w:rsidRDefault="0096159E" w:rsidP="009027F9">
            <w:pPr>
              <w:jc w:val="center"/>
              <w:rPr>
                <w:color w:val="000000" w:themeColor="text1"/>
                <w:sz w:val="22"/>
                <w:szCs w:val="22"/>
              </w:rPr>
            </w:pPr>
            <w:r w:rsidRPr="007E29CF">
              <w:rPr>
                <w:color w:val="000000" w:themeColor="text1"/>
                <w:sz w:val="22"/>
                <w:szCs w:val="22"/>
              </w:rPr>
              <w:t>2.00a5</w:t>
            </w:r>
          </w:p>
        </w:tc>
      </w:tr>
      <w:tr w:rsidR="0096159E" w:rsidRPr="007E29CF" w14:paraId="433D07C8" w14:textId="77777777" w:rsidTr="009027F9">
        <w:trPr>
          <w:trHeight w:val="428"/>
          <w:jc w:val="center"/>
        </w:trPr>
        <w:tc>
          <w:tcPr>
            <w:tcW w:w="2065" w:type="dxa"/>
            <w:noWrap/>
            <w:vAlign w:val="bottom"/>
            <w:hideMark/>
          </w:tcPr>
          <w:p w14:paraId="64E6DF1A" w14:textId="77777777" w:rsidR="0096159E" w:rsidRPr="007E29CF" w:rsidRDefault="0096159E" w:rsidP="009027F9">
            <w:pPr>
              <w:jc w:val="center"/>
              <w:rPr>
                <w:color w:val="000000" w:themeColor="text1"/>
                <w:sz w:val="22"/>
                <w:szCs w:val="22"/>
              </w:rPr>
            </w:pPr>
            <w:r w:rsidRPr="007E29CF">
              <w:rPr>
                <w:color w:val="000000" w:themeColor="text1"/>
                <w:sz w:val="22"/>
                <w:szCs w:val="22"/>
              </w:rPr>
              <w:t>Genome-wide heterozygosity</w:t>
            </w:r>
          </w:p>
        </w:tc>
        <w:tc>
          <w:tcPr>
            <w:tcW w:w="3960" w:type="dxa"/>
            <w:noWrap/>
            <w:vAlign w:val="bottom"/>
            <w:hideMark/>
          </w:tcPr>
          <w:p w14:paraId="0809D159"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HetPerInd.py</w:t>
            </w:r>
          </w:p>
        </w:tc>
        <w:tc>
          <w:tcPr>
            <w:tcW w:w="2233" w:type="dxa"/>
            <w:noWrap/>
            <w:vAlign w:val="bottom"/>
            <w:hideMark/>
          </w:tcPr>
          <w:p w14:paraId="7BB10232" w14:textId="77777777" w:rsidR="0096159E" w:rsidRPr="007E29CF" w:rsidRDefault="0096159E" w:rsidP="009027F9">
            <w:pPr>
              <w:jc w:val="center"/>
              <w:rPr>
                <w:color w:val="000000" w:themeColor="text1"/>
                <w:sz w:val="22"/>
                <w:szCs w:val="22"/>
              </w:rPr>
            </w:pPr>
            <w:r w:rsidRPr="007E29CF">
              <w:rPr>
                <w:color w:val="000000" w:themeColor="text1"/>
                <w:sz w:val="22"/>
                <w:szCs w:val="22"/>
              </w:rPr>
              <w:t>Python</w:t>
            </w:r>
          </w:p>
        </w:tc>
        <w:tc>
          <w:tcPr>
            <w:tcW w:w="1047" w:type="dxa"/>
            <w:noWrap/>
            <w:vAlign w:val="bottom"/>
            <w:hideMark/>
          </w:tcPr>
          <w:p w14:paraId="50AE2136" w14:textId="77777777" w:rsidR="0096159E" w:rsidRPr="007E29CF" w:rsidRDefault="0096159E" w:rsidP="009027F9">
            <w:pPr>
              <w:jc w:val="center"/>
              <w:rPr>
                <w:color w:val="000000" w:themeColor="text1"/>
                <w:sz w:val="22"/>
                <w:szCs w:val="22"/>
              </w:rPr>
            </w:pPr>
            <w:r w:rsidRPr="007E29CF">
              <w:rPr>
                <w:color w:val="000000" w:themeColor="text1"/>
                <w:sz w:val="22"/>
                <w:szCs w:val="22"/>
              </w:rPr>
              <w:t>3.x</w:t>
            </w:r>
          </w:p>
        </w:tc>
      </w:tr>
      <w:tr w:rsidR="0096159E" w:rsidRPr="007E29CF" w14:paraId="3B6CF9B3" w14:textId="77777777" w:rsidTr="009027F9">
        <w:trPr>
          <w:trHeight w:val="428"/>
          <w:jc w:val="center"/>
        </w:trPr>
        <w:tc>
          <w:tcPr>
            <w:tcW w:w="2065" w:type="dxa"/>
            <w:noWrap/>
            <w:vAlign w:val="bottom"/>
            <w:hideMark/>
          </w:tcPr>
          <w:p w14:paraId="17606477" w14:textId="77777777" w:rsidR="0096159E" w:rsidRPr="007E29CF" w:rsidRDefault="0096159E" w:rsidP="009027F9">
            <w:pPr>
              <w:jc w:val="center"/>
              <w:rPr>
                <w:color w:val="000000" w:themeColor="text1"/>
                <w:sz w:val="22"/>
                <w:szCs w:val="22"/>
              </w:rPr>
            </w:pPr>
            <w:r w:rsidRPr="007E29CF">
              <w:rPr>
                <w:color w:val="000000" w:themeColor="text1"/>
                <w:sz w:val="22"/>
                <w:szCs w:val="22"/>
              </w:rPr>
              <w:t>Sliding-window heterozygosity</w:t>
            </w:r>
          </w:p>
        </w:tc>
        <w:tc>
          <w:tcPr>
            <w:tcW w:w="3960" w:type="dxa"/>
            <w:noWrap/>
            <w:vAlign w:val="bottom"/>
            <w:hideMark/>
          </w:tcPr>
          <w:p w14:paraId="67FAF6C7"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SlidingWindowHet.Puma.py</w:t>
            </w:r>
          </w:p>
        </w:tc>
        <w:tc>
          <w:tcPr>
            <w:tcW w:w="2233" w:type="dxa"/>
            <w:noWrap/>
            <w:vAlign w:val="bottom"/>
            <w:hideMark/>
          </w:tcPr>
          <w:p w14:paraId="21DA306C" w14:textId="77777777" w:rsidR="0096159E" w:rsidRPr="007E29CF" w:rsidRDefault="0096159E" w:rsidP="009027F9">
            <w:pPr>
              <w:jc w:val="center"/>
              <w:rPr>
                <w:color w:val="000000" w:themeColor="text1"/>
                <w:sz w:val="22"/>
                <w:szCs w:val="22"/>
              </w:rPr>
            </w:pPr>
            <w:r w:rsidRPr="007E29CF">
              <w:rPr>
                <w:color w:val="000000" w:themeColor="text1"/>
                <w:sz w:val="22"/>
                <w:szCs w:val="22"/>
              </w:rPr>
              <w:t>Python</w:t>
            </w:r>
          </w:p>
        </w:tc>
        <w:tc>
          <w:tcPr>
            <w:tcW w:w="1047" w:type="dxa"/>
            <w:noWrap/>
            <w:vAlign w:val="bottom"/>
            <w:hideMark/>
          </w:tcPr>
          <w:p w14:paraId="4A8069F0" w14:textId="77777777" w:rsidR="0096159E" w:rsidRPr="007E29CF" w:rsidRDefault="0096159E" w:rsidP="009027F9">
            <w:pPr>
              <w:jc w:val="center"/>
              <w:rPr>
                <w:color w:val="000000" w:themeColor="text1"/>
                <w:sz w:val="22"/>
                <w:szCs w:val="22"/>
              </w:rPr>
            </w:pPr>
            <w:r w:rsidRPr="007E29CF">
              <w:rPr>
                <w:color w:val="000000" w:themeColor="text1"/>
                <w:sz w:val="22"/>
                <w:szCs w:val="22"/>
              </w:rPr>
              <w:t>3.x</w:t>
            </w:r>
          </w:p>
        </w:tc>
      </w:tr>
      <w:tr w:rsidR="0096159E" w:rsidRPr="007E29CF" w14:paraId="413DABE7" w14:textId="77777777" w:rsidTr="009027F9">
        <w:trPr>
          <w:trHeight w:val="428"/>
          <w:jc w:val="center"/>
        </w:trPr>
        <w:tc>
          <w:tcPr>
            <w:tcW w:w="2065" w:type="dxa"/>
            <w:noWrap/>
            <w:vAlign w:val="bottom"/>
            <w:hideMark/>
          </w:tcPr>
          <w:p w14:paraId="5EB415E0" w14:textId="77777777" w:rsidR="0096159E" w:rsidRPr="007E29CF" w:rsidRDefault="0096159E" w:rsidP="009027F9">
            <w:pPr>
              <w:jc w:val="center"/>
              <w:rPr>
                <w:color w:val="000000" w:themeColor="text1"/>
                <w:sz w:val="22"/>
                <w:szCs w:val="22"/>
              </w:rPr>
            </w:pPr>
            <w:r w:rsidRPr="007E29CF">
              <w:rPr>
                <w:color w:val="000000" w:themeColor="text1"/>
                <w:sz w:val="22"/>
                <w:szCs w:val="22"/>
              </w:rPr>
              <w:t>Runs of homozygosity</w:t>
            </w:r>
          </w:p>
        </w:tc>
        <w:tc>
          <w:tcPr>
            <w:tcW w:w="3960" w:type="dxa"/>
            <w:noWrap/>
            <w:vAlign w:val="bottom"/>
            <w:hideMark/>
          </w:tcPr>
          <w:p w14:paraId="3DB82803"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Step0–3_ROH*</w:t>
            </w:r>
          </w:p>
        </w:tc>
        <w:tc>
          <w:tcPr>
            <w:tcW w:w="2233" w:type="dxa"/>
            <w:noWrap/>
            <w:vAlign w:val="bottom"/>
            <w:hideMark/>
          </w:tcPr>
          <w:p w14:paraId="5CE3DBAC" w14:textId="77777777" w:rsidR="0096159E" w:rsidRPr="007E29CF" w:rsidRDefault="0096159E" w:rsidP="009027F9">
            <w:pPr>
              <w:jc w:val="center"/>
              <w:rPr>
                <w:color w:val="000000" w:themeColor="text1"/>
                <w:sz w:val="22"/>
                <w:szCs w:val="22"/>
              </w:rPr>
            </w:pPr>
            <w:r w:rsidRPr="007E29CF">
              <w:rPr>
                <w:color w:val="000000" w:themeColor="text1"/>
                <w:sz w:val="22"/>
                <w:szCs w:val="22"/>
              </w:rPr>
              <w:t>PLINK</w:t>
            </w:r>
          </w:p>
        </w:tc>
        <w:tc>
          <w:tcPr>
            <w:tcW w:w="1047" w:type="dxa"/>
            <w:noWrap/>
            <w:vAlign w:val="bottom"/>
            <w:hideMark/>
          </w:tcPr>
          <w:p w14:paraId="2C6F347F" w14:textId="77777777" w:rsidR="0096159E" w:rsidRPr="007E29CF" w:rsidRDefault="0096159E" w:rsidP="009027F9">
            <w:pPr>
              <w:jc w:val="center"/>
              <w:rPr>
                <w:color w:val="000000" w:themeColor="text1"/>
                <w:sz w:val="22"/>
                <w:szCs w:val="22"/>
              </w:rPr>
            </w:pPr>
            <w:r w:rsidRPr="007E29CF">
              <w:rPr>
                <w:color w:val="000000" w:themeColor="text1"/>
                <w:sz w:val="22"/>
                <w:szCs w:val="22"/>
              </w:rPr>
              <w:t>2.00a5</w:t>
            </w:r>
          </w:p>
        </w:tc>
      </w:tr>
      <w:tr w:rsidR="0096159E" w:rsidRPr="007E29CF" w14:paraId="2E1F4BE7" w14:textId="77777777" w:rsidTr="009027F9">
        <w:trPr>
          <w:trHeight w:val="428"/>
          <w:jc w:val="center"/>
        </w:trPr>
        <w:tc>
          <w:tcPr>
            <w:tcW w:w="2065" w:type="dxa"/>
            <w:noWrap/>
            <w:vAlign w:val="bottom"/>
            <w:hideMark/>
          </w:tcPr>
          <w:p w14:paraId="75F8867F" w14:textId="77777777" w:rsidR="0096159E" w:rsidRPr="007E29CF" w:rsidRDefault="0096159E" w:rsidP="009027F9">
            <w:pPr>
              <w:jc w:val="center"/>
              <w:rPr>
                <w:color w:val="000000" w:themeColor="text1"/>
                <w:sz w:val="22"/>
                <w:szCs w:val="22"/>
              </w:rPr>
            </w:pPr>
            <w:r w:rsidRPr="007E29CF">
              <w:rPr>
                <w:color w:val="000000" w:themeColor="text1"/>
                <w:sz w:val="22"/>
                <w:szCs w:val="22"/>
              </w:rPr>
              <w:t>Predicted deleterious variation</w:t>
            </w:r>
          </w:p>
        </w:tc>
        <w:tc>
          <w:tcPr>
            <w:tcW w:w="3960" w:type="dxa"/>
            <w:noWrap/>
            <w:vAlign w:val="bottom"/>
            <w:hideMark/>
          </w:tcPr>
          <w:p w14:paraId="5A4C9E36"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run_SubsetVCF_getAlleleGenotCounts.PumaUCSC.sh</w:t>
            </w:r>
          </w:p>
        </w:tc>
        <w:tc>
          <w:tcPr>
            <w:tcW w:w="2233" w:type="dxa"/>
            <w:noWrap/>
            <w:vAlign w:val="bottom"/>
            <w:hideMark/>
          </w:tcPr>
          <w:p w14:paraId="485E62FF" w14:textId="77777777" w:rsidR="0096159E" w:rsidRPr="007E29CF" w:rsidRDefault="0096159E" w:rsidP="009027F9">
            <w:pPr>
              <w:jc w:val="center"/>
              <w:rPr>
                <w:color w:val="000000" w:themeColor="text1"/>
                <w:sz w:val="22"/>
                <w:szCs w:val="22"/>
              </w:rPr>
            </w:pPr>
            <w:r w:rsidRPr="007E29CF">
              <w:rPr>
                <w:color w:val="000000" w:themeColor="text1"/>
                <w:sz w:val="22"/>
                <w:szCs w:val="22"/>
              </w:rPr>
              <w:t xml:space="preserve">SIFT </w:t>
            </w:r>
          </w:p>
        </w:tc>
        <w:tc>
          <w:tcPr>
            <w:tcW w:w="1047" w:type="dxa"/>
            <w:noWrap/>
            <w:vAlign w:val="bottom"/>
            <w:hideMark/>
          </w:tcPr>
          <w:p w14:paraId="6808A142" w14:textId="77777777" w:rsidR="0096159E" w:rsidRPr="007E29CF" w:rsidRDefault="0096159E" w:rsidP="009027F9">
            <w:pPr>
              <w:jc w:val="center"/>
              <w:rPr>
                <w:color w:val="000000" w:themeColor="text1"/>
                <w:sz w:val="22"/>
                <w:szCs w:val="22"/>
              </w:rPr>
            </w:pPr>
            <w:r w:rsidRPr="007E29CF">
              <w:rPr>
                <w:color w:val="000000" w:themeColor="text1"/>
                <w:sz w:val="22"/>
                <w:szCs w:val="22"/>
              </w:rPr>
              <w:t>v.2.1</w:t>
            </w:r>
          </w:p>
        </w:tc>
      </w:tr>
      <w:tr w:rsidR="0096159E" w:rsidRPr="007E29CF" w14:paraId="090AF376" w14:textId="77777777" w:rsidTr="009027F9">
        <w:trPr>
          <w:trHeight w:val="428"/>
          <w:jc w:val="center"/>
        </w:trPr>
        <w:tc>
          <w:tcPr>
            <w:tcW w:w="2065" w:type="dxa"/>
            <w:noWrap/>
            <w:vAlign w:val="bottom"/>
            <w:hideMark/>
          </w:tcPr>
          <w:p w14:paraId="01AF981E" w14:textId="77777777" w:rsidR="0096159E" w:rsidRPr="007E29CF" w:rsidRDefault="0096159E" w:rsidP="009027F9">
            <w:pPr>
              <w:jc w:val="center"/>
              <w:rPr>
                <w:color w:val="000000" w:themeColor="text1"/>
                <w:sz w:val="22"/>
                <w:szCs w:val="22"/>
              </w:rPr>
            </w:pPr>
            <w:r w:rsidRPr="007E29CF">
              <w:rPr>
                <w:color w:val="000000" w:themeColor="text1"/>
                <w:sz w:val="22"/>
                <w:szCs w:val="22"/>
              </w:rPr>
              <w:t>Functional variant summarization</w:t>
            </w:r>
          </w:p>
        </w:tc>
        <w:tc>
          <w:tcPr>
            <w:tcW w:w="3960" w:type="dxa"/>
            <w:noWrap/>
            <w:vAlign w:val="bottom"/>
            <w:hideMark/>
          </w:tcPr>
          <w:p w14:paraId="486B570B"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getAlleleGenotCounts.py</w:t>
            </w:r>
          </w:p>
        </w:tc>
        <w:tc>
          <w:tcPr>
            <w:tcW w:w="2233" w:type="dxa"/>
            <w:noWrap/>
            <w:vAlign w:val="bottom"/>
            <w:hideMark/>
          </w:tcPr>
          <w:p w14:paraId="58F717EA" w14:textId="77777777" w:rsidR="0096159E" w:rsidRPr="007E29CF" w:rsidRDefault="0096159E" w:rsidP="009027F9">
            <w:pPr>
              <w:jc w:val="center"/>
              <w:rPr>
                <w:color w:val="000000" w:themeColor="text1"/>
                <w:sz w:val="22"/>
                <w:szCs w:val="22"/>
              </w:rPr>
            </w:pPr>
            <w:r w:rsidRPr="007E29CF">
              <w:rPr>
                <w:color w:val="000000" w:themeColor="text1"/>
                <w:sz w:val="22"/>
                <w:szCs w:val="22"/>
              </w:rPr>
              <w:t>Python</w:t>
            </w:r>
          </w:p>
        </w:tc>
        <w:tc>
          <w:tcPr>
            <w:tcW w:w="1047" w:type="dxa"/>
            <w:noWrap/>
            <w:vAlign w:val="bottom"/>
            <w:hideMark/>
          </w:tcPr>
          <w:p w14:paraId="1A5D5177" w14:textId="77777777" w:rsidR="0096159E" w:rsidRPr="007E29CF" w:rsidRDefault="0096159E" w:rsidP="009027F9">
            <w:pPr>
              <w:jc w:val="center"/>
              <w:rPr>
                <w:color w:val="000000" w:themeColor="text1"/>
                <w:sz w:val="22"/>
                <w:szCs w:val="22"/>
              </w:rPr>
            </w:pPr>
            <w:r w:rsidRPr="007E29CF">
              <w:rPr>
                <w:color w:val="000000" w:themeColor="text1"/>
                <w:sz w:val="22"/>
                <w:szCs w:val="22"/>
              </w:rPr>
              <w:t>3.x</w:t>
            </w:r>
          </w:p>
        </w:tc>
      </w:tr>
      <w:tr w:rsidR="0096159E" w:rsidRPr="007E29CF" w14:paraId="42FC8261" w14:textId="77777777" w:rsidTr="009027F9">
        <w:trPr>
          <w:trHeight w:val="428"/>
          <w:jc w:val="center"/>
        </w:trPr>
        <w:tc>
          <w:tcPr>
            <w:tcW w:w="2065" w:type="dxa"/>
            <w:noWrap/>
            <w:vAlign w:val="bottom"/>
            <w:hideMark/>
          </w:tcPr>
          <w:p w14:paraId="042AB64F" w14:textId="77777777" w:rsidR="0096159E" w:rsidRPr="007E29CF" w:rsidRDefault="0096159E" w:rsidP="009027F9">
            <w:pPr>
              <w:jc w:val="center"/>
              <w:rPr>
                <w:color w:val="000000" w:themeColor="text1"/>
                <w:sz w:val="22"/>
                <w:szCs w:val="22"/>
              </w:rPr>
            </w:pPr>
            <w:r w:rsidRPr="007E29CF">
              <w:rPr>
                <w:color w:val="000000" w:themeColor="text1"/>
                <w:sz w:val="22"/>
                <w:szCs w:val="22"/>
              </w:rPr>
              <w:t>Historical demography</w:t>
            </w:r>
          </w:p>
        </w:tc>
        <w:tc>
          <w:tcPr>
            <w:tcW w:w="3960" w:type="dxa"/>
            <w:noWrap/>
            <w:vAlign w:val="bottom"/>
            <w:hideMark/>
          </w:tcPr>
          <w:p w14:paraId="75A0B044" w14:textId="77777777" w:rsidR="0096159E" w:rsidRPr="007E29CF" w:rsidRDefault="0096159E" w:rsidP="009027F9">
            <w:pPr>
              <w:jc w:val="center"/>
              <w:rPr>
                <w:rFonts w:eastAsia="Arial Unicode MS"/>
                <w:color w:val="000000" w:themeColor="text1"/>
                <w:sz w:val="22"/>
                <w:szCs w:val="22"/>
              </w:rPr>
            </w:pPr>
            <w:r w:rsidRPr="007E29CF">
              <w:rPr>
                <w:rFonts w:eastAsia="Arial Unicode MS"/>
                <w:color w:val="000000" w:themeColor="text1"/>
                <w:sz w:val="22"/>
                <w:szCs w:val="22"/>
              </w:rPr>
              <w:t>submit_Step_2_runMSMC.Pumas.sh</w:t>
            </w:r>
          </w:p>
        </w:tc>
        <w:tc>
          <w:tcPr>
            <w:tcW w:w="2233" w:type="dxa"/>
            <w:noWrap/>
            <w:vAlign w:val="bottom"/>
            <w:hideMark/>
          </w:tcPr>
          <w:p w14:paraId="30970A0E" w14:textId="77777777" w:rsidR="0096159E" w:rsidRPr="007E29CF" w:rsidRDefault="0096159E" w:rsidP="009027F9">
            <w:pPr>
              <w:jc w:val="center"/>
              <w:rPr>
                <w:color w:val="000000" w:themeColor="text1"/>
                <w:sz w:val="22"/>
                <w:szCs w:val="22"/>
              </w:rPr>
            </w:pPr>
            <w:r w:rsidRPr="007E29CF">
              <w:rPr>
                <w:color w:val="000000" w:themeColor="text1"/>
                <w:sz w:val="22"/>
                <w:szCs w:val="22"/>
              </w:rPr>
              <w:t>MSMC</w:t>
            </w:r>
          </w:p>
        </w:tc>
        <w:tc>
          <w:tcPr>
            <w:tcW w:w="1047" w:type="dxa"/>
            <w:noWrap/>
            <w:vAlign w:val="bottom"/>
            <w:hideMark/>
          </w:tcPr>
          <w:p w14:paraId="2D697D66" w14:textId="77777777" w:rsidR="0096159E" w:rsidRPr="007E29CF" w:rsidRDefault="0096159E" w:rsidP="009027F9">
            <w:pPr>
              <w:jc w:val="center"/>
              <w:rPr>
                <w:color w:val="000000" w:themeColor="text1"/>
                <w:sz w:val="22"/>
                <w:szCs w:val="22"/>
              </w:rPr>
            </w:pPr>
            <w:r w:rsidRPr="007E29CF">
              <w:rPr>
                <w:color w:val="000000" w:themeColor="text1"/>
                <w:sz w:val="22"/>
                <w:szCs w:val="22"/>
              </w:rPr>
              <w:t>2.1.2</w:t>
            </w:r>
          </w:p>
        </w:tc>
      </w:tr>
      <w:tr w:rsidR="0096159E" w:rsidRPr="007E29CF" w14:paraId="27D072E4" w14:textId="77777777" w:rsidTr="009027F9">
        <w:trPr>
          <w:trHeight w:val="403"/>
          <w:jc w:val="center"/>
        </w:trPr>
        <w:tc>
          <w:tcPr>
            <w:tcW w:w="2065" w:type="dxa"/>
            <w:noWrap/>
            <w:vAlign w:val="bottom"/>
            <w:hideMark/>
          </w:tcPr>
          <w:p w14:paraId="6C229249" w14:textId="77777777" w:rsidR="0096159E" w:rsidRPr="007E29CF" w:rsidRDefault="0096159E" w:rsidP="009027F9">
            <w:pPr>
              <w:jc w:val="center"/>
              <w:rPr>
                <w:color w:val="000000" w:themeColor="text1"/>
                <w:sz w:val="22"/>
                <w:szCs w:val="22"/>
              </w:rPr>
            </w:pPr>
            <w:r w:rsidRPr="007E29CF">
              <w:rPr>
                <w:color w:val="000000" w:themeColor="text1"/>
                <w:sz w:val="22"/>
                <w:szCs w:val="22"/>
              </w:rPr>
              <w:t>Recent demography</w:t>
            </w:r>
          </w:p>
        </w:tc>
        <w:tc>
          <w:tcPr>
            <w:tcW w:w="3960" w:type="dxa"/>
            <w:noWrap/>
            <w:vAlign w:val="bottom"/>
            <w:hideMark/>
          </w:tcPr>
          <w:p w14:paraId="0552EC90" w14:textId="77777777" w:rsidR="0096159E" w:rsidRPr="007E29CF" w:rsidRDefault="0096159E" w:rsidP="009027F9">
            <w:pPr>
              <w:jc w:val="center"/>
              <w:rPr>
                <w:color w:val="000000" w:themeColor="text1"/>
                <w:sz w:val="22"/>
                <w:szCs w:val="22"/>
              </w:rPr>
            </w:pPr>
            <w:r w:rsidRPr="007E29CF">
              <w:rPr>
                <w:color w:val="000000" w:themeColor="text1"/>
                <w:sz w:val="22"/>
                <w:szCs w:val="22"/>
              </w:rPr>
              <w:t>GONE workflow</w:t>
            </w:r>
          </w:p>
        </w:tc>
        <w:tc>
          <w:tcPr>
            <w:tcW w:w="2233" w:type="dxa"/>
            <w:noWrap/>
            <w:vAlign w:val="bottom"/>
            <w:hideMark/>
          </w:tcPr>
          <w:p w14:paraId="594A1552" w14:textId="77777777" w:rsidR="0096159E" w:rsidRPr="007E29CF" w:rsidRDefault="0096159E" w:rsidP="009027F9">
            <w:pPr>
              <w:jc w:val="center"/>
              <w:rPr>
                <w:color w:val="000000" w:themeColor="text1"/>
                <w:sz w:val="22"/>
                <w:szCs w:val="22"/>
              </w:rPr>
            </w:pPr>
            <w:r w:rsidRPr="007E29CF">
              <w:rPr>
                <w:color w:val="000000" w:themeColor="text1"/>
                <w:sz w:val="22"/>
                <w:szCs w:val="22"/>
              </w:rPr>
              <w:t>GONE2</w:t>
            </w:r>
          </w:p>
        </w:tc>
        <w:tc>
          <w:tcPr>
            <w:tcW w:w="1047" w:type="dxa"/>
            <w:noWrap/>
            <w:vAlign w:val="bottom"/>
            <w:hideMark/>
          </w:tcPr>
          <w:p w14:paraId="0A20CFCC" w14:textId="77777777" w:rsidR="0096159E" w:rsidRPr="007E29CF" w:rsidRDefault="0096159E" w:rsidP="009027F9">
            <w:pPr>
              <w:jc w:val="center"/>
              <w:rPr>
                <w:color w:val="000000" w:themeColor="text1"/>
                <w:sz w:val="22"/>
                <w:szCs w:val="22"/>
              </w:rPr>
            </w:pPr>
            <w:r w:rsidRPr="007E29CF">
              <w:rPr>
                <w:sz w:val="22"/>
                <w:szCs w:val="22"/>
              </w:rPr>
              <w:t>v1.0.2</w:t>
            </w:r>
          </w:p>
        </w:tc>
      </w:tr>
      <w:tr w:rsidR="0096159E" w:rsidRPr="007E29CF" w14:paraId="62F45B47" w14:textId="77777777" w:rsidTr="009027F9">
        <w:trPr>
          <w:trHeight w:val="403"/>
          <w:jc w:val="center"/>
        </w:trPr>
        <w:tc>
          <w:tcPr>
            <w:tcW w:w="2065" w:type="dxa"/>
            <w:noWrap/>
            <w:vAlign w:val="bottom"/>
            <w:hideMark/>
          </w:tcPr>
          <w:p w14:paraId="02D46DFF" w14:textId="77777777" w:rsidR="0096159E" w:rsidRPr="007E29CF" w:rsidRDefault="0096159E" w:rsidP="009027F9">
            <w:pPr>
              <w:jc w:val="center"/>
              <w:rPr>
                <w:color w:val="000000" w:themeColor="text1"/>
                <w:sz w:val="22"/>
                <w:szCs w:val="22"/>
              </w:rPr>
            </w:pPr>
            <w:r w:rsidRPr="007E29CF">
              <w:rPr>
                <w:color w:val="000000" w:themeColor="text1"/>
                <w:sz w:val="22"/>
                <w:szCs w:val="22"/>
              </w:rPr>
              <w:t>Paleoclimate PCA</w:t>
            </w:r>
          </w:p>
        </w:tc>
        <w:tc>
          <w:tcPr>
            <w:tcW w:w="3960" w:type="dxa"/>
            <w:noWrap/>
            <w:vAlign w:val="bottom"/>
            <w:hideMark/>
          </w:tcPr>
          <w:p w14:paraId="2A8C88F5" w14:textId="77777777" w:rsidR="0096159E" w:rsidRPr="007E29CF" w:rsidRDefault="0096159E" w:rsidP="009027F9">
            <w:pPr>
              <w:jc w:val="center"/>
              <w:rPr>
                <w:color w:val="000000" w:themeColor="text1"/>
                <w:sz w:val="22"/>
                <w:szCs w:val="22"/>
              </w:rPr>
            </w:pPr>
            <w:r w:rsidRPr="007E29CF">
              <w:rPr>
                <w:color w:val="000000" w:themeColor="text1"/>
                <w:sz w:val="22"/>
                <w:szCs w:val="22"/>
              </w:rPr>
              <w:t>R scripts</w:t>
            </w:r>
          </w:p>
        </w:tc>
        <w:tc>
          <w:tcPr>
            <w:tcW w:w="2233" w:type="dxa"/>
            <w:noWrap/>
            <w:vAlign w:val="bottom"/>
            <w:hideMark/>
          </w:tcPr>
          <w:p w14:paraId="6C6EF71F" w14:textId="77777777" w:rsidR="0096159E" w:rsidRPr="007E29CF" w:rsidRDefault="0096159E" w:rsidP="009027F9">
            <w:pPr>
              <w:jc w:val="center"/>
              <w:rPr>
                <w:color w:val="000000" w:themeColor="text1"/>
                <w:sz w:val="22"/>
                <w:szCs w:val="22"/>
              </w:rPr>
            </w:pPr>
            <w:r w:rsidRPr="007E29CF">
              <w:rPr>
                <w:color w:val="000000" w:themeColor="text1"/>
                <w:sz w:val="22"/>
                <w:szCs w:val="22"/>
              </w:rPr>
              <w:t>R</w:t>
            </w:r>
          </w:p>
        </w:tc>
        <w:tc>
          <w:tcPr>
            <w:tcW w:w="1047" w:type="dxa"/>
            <w:noWrap/>
            <w:vAlign w:val="bottom"/>
            <w:hideMark/>
          </w:tcPr>
          <w:p w14:paraId="780B421D" w14:textId="77777777" w:rsidR="0096159E" w:rsidRPr="007E29CF" w:rsidRDefault="0096159E" w:rsidP="009027F9">
            <w:pPr>
              <w:jc w:val="center"/>
              <w:rPr>
                <w:color w:val="000000" w:themeColor="text1"/>
                <w:sz w:val="22"/>
                <w:szCs w:val="22"/>
              </w:rPr>
            </w:pPr>
            <w:r w:rsidRPr="007E29CF">
              <w:rPr>
                <w:color w:val="000000" w:themeColor="text1"/>
                <w:sz w:val="22"/>
                <w:szCs w:val="22"/>
              </w:rPr>
              <w:t>4.4.1</w:t>
            </w:r>
          </w:p>
        </w:tc>
      </w:tr>
      <w:tr w:rsidR="0096159E" w:rsidRPr="007E29CF" w14:paraId="63F2DC8D" w14:textId="77777777" w:rsidTr="009027F9">
        <w:trPr>
          <w:trHeight w:val="403"/>
          <w:jc w:val="center"/>
        </w:trPr>
        <w:tc>
          <w:tcPr>
            <w:tcW w:w="2065" w:type="dxa"/>
            <w:noWrap/>
            <w:vAlign w:val="bottom"/>
            <w:hideMark/>
          </w:tcPr>
          <w:p w14:paraId="535E9FAA" w14:textId="77777777" w:rsidR="0096159E" w:rsidRPr="007E29CF" w:rsidRDefault="0096159E" w:rsidP="009027F9">
            <w:pPr>
              <w:jc w:val="center"/>
              <w:rPr>
                <w:color w:val="000000" w:themeColor="text1"/>
                <w:sz w:val="22"/>
                <w:szCs w:val="22"/>
              </w:rPr>
            </w:pPr>
            <w:r w:rsidRPr="007E29CF">
              <w:rPr>
                <w:color w:val="000000" w:themeColor="text1"/>
                <w:sz w:val="22"/>
                <w:szCs w:val="22"/>
              </w:rPr>
              <w:t>Climatic distances</w:t>
            </w:r>
          </w:p>
        </w:tc>
        <w:tc>
          <w:tcPr>
            <w:tcW w:w="3960" w:type="dxa"/>
            <w:noWrap/>
            <w:vAlign w:val="bottom"/>
            <w:hideMark/>
          </w:tcPr>
          <w:p w14:paraId="702013AC" w14:textId="77777777" w:rsidR="0096159E" w:rsidRPr="007E29CF" w:rsidRDefault="0096159E" w:rsidP="009027F9">
            <w:pPr>
              <w:jc w:val="center"/>
              <w:rPr>
                <w:color w:val="000000" w:themeColor="text1"/>
                <w:sz w:val="22"/>
                <w:szCs w:val="22"/>
              </w:rPr>
            </w:pPr>
            <w:r w:rsidRPr="007E29CF">
              <w:rPr>
                <w:color w:val="000000" w:themeColor="text1"/>
                <w:sz w:val="22"/>
                <w:szCs w:val="22"/>
              </w:rPr>
              <w:t>R scripts</w:t>
            </w:r>
          </w:p>
        </w:tc>
        <w:tc>
          <w:tcPr>
            <w:tcW w:w="2233" w:type="dxa"/>
            <w:noWrap/>
            <w:vAlign w:val="bottom"/>
            <w:hideMark/>
          </w:tcPr>
          <w:p w14:paraId="199FA24D" w14:textId="77777777" w:rsidR="0096159E" w:rsidRPr="007E29CF" w:rsidRDefault="0096159E" w:rsidP="009027F9">
            <w:pPr>
              <w:jc w:val="center"/>
              <w:rPr>
                <w:color w:val="000000" w:themeColor="text1"/>
                <w:sz w:val="22"/>
                <w:szCs w:val="22"/>
              </w:rPr>
            </w:pPr>
            <w:r w:rsidRPr="007E29CF">
              <w:rPr>
                <w:color w:val="000000" w:themeColor="text1"/>
                <w:sz w:val="22"/>
                <w:szCs w:val="22"/>
              </w:rPr>
              <w:t>R</w:t>
            </w:r>
          </w:p>
        </w:tc>
        <w:tc>
          <w:tcPr>
            <w:tcW w:w="1047" w:type="dxa"/>
            <w:noWrap/>
            <w:vAlign w:val="bottom"/>
            <w:hideMark/>
          </w:tcPr>
          <w:p w14:paraId="1C221E58" w14:textId="77777777" w:rsidR="0096159E" w:rsidRPr="007E29CF" w:rsidRDefault="0096159E" w:rsidP="009027F9">
            <w:pPr>
              <w:jc w:val="center"/>
              <w:rPr>
                <w:color w:val="000000" w:themeColor="text1"/>
                <w:sz w:val="22"/>
                <w:szCs w:val="22"/>
              </w:rPr>
            </w:pPr>
            <w:r w:rsidRPr="007E29CF">
              <w:rPr>
                <w:color w:val="000000" w:themeColor="text1"/>
                <w:sz w:val="22"/>
                <w:szCs w:val="22"/>
              </w:rPr>
              <w:t>4.4.1</w:t>
            </w:r>
          </w:p>
        </w:tc>
      </w:tr>
    </w:tbl>
    <w:p w14:paraId="1338C480" w14:textId="0A0ACA17" w:rsidR="0096159E" w:rsidRDefault="0096159E" w:rsidP="007A5819">
      <w:pPr>
        <w:ind w:left="-283"/>
      </w:pPr>
    </w:p>
    <w:p w14:paraId="6695975E" w14:textId="77777777" w:rsidR="007E29CF" w:rsidRDefault="007E29CF" w:rsidP="007A5819">
      <w:pPr>
        <w:ind w:left="-283"/>
      </w:pPr>
    </w:p>
    <w:p w14:paraId="1924B4EB" w14:textId="77777777" w:rsidR="007E29CF" w:rsidRDefault="007E29CF" w:rsidP="007A5819">
      <w:pPr>
        <w:ind w:left="-283"/>
      </w:pPr>
    </w:p>
    <w:p w14:paraId="3F92D821" w14:textId="77777777" w:rsidR="007E29CF" w:rsidRDefault="007E29CF" w:rsidP="007A5819">
      <w:pPr>
        <w:ind w:left="-283"/>
      </w:pPr>
    </w:p>
    <w:p w14:paraId="0D8F2FF6" w14:textId="77777777" w:rsidR="007E29CF" w:rsidRDefault="007E29CF" w:rsidP="007A5819">
      <w:pPr>
        <w:ind w:left="-283"/>
      </w:pPr>
    </w:p>
    <w:p w14:paraId="464E08E1" w14:textId="77777777" w:rsidR="007E29CF" w:rsidRPr="001377F7" w:rsidRDefault="007E29CF" w:rsidP="007E29CF">
      <w:pPr>
        <w:ind w:left="-540" w:right="-720"/>
        <w:rPr>
          <w:b/>
          <w:bCs/>
        </w:rPr>
      </w:pPr>
    </w:p>
    <w:p w14:paraId="2AE57E45" w14:textId="268F80E5" w:rsidR="007E29CF" w:rsidRPr="007E29CF" w:rsidRDefault="007E29CF" w:rsidP="007E29CF">
      <w:pPr>
        <w:ind w:left="-540" w:right="-720"/>
        <w:rPr>
          <w:color w:val="000000" w:themeColor="text1"/>
        </w:rPr>
      </w:pPr>
      <w:r w:rsidRPr="001377F7">
        <w:rPr>
          <w:b/>
          <w:bCs/>
          <w:color w:val="000000" w:themeColor="text1"/>
        </w:rPr>
        <w:t>Table S5.</w:t>
      </w:r>
      <w:r w:rsidRPr="00880A11">
        <w:rPr>
          <w:color w:val="000000" w:themeColor="text1"/>
        </w:rPr>
        <w:t xml:space="preserve"> Reclassification of </w:t>
      </w:r>
      <w:proofErr w:type="spellStart"/>
      <w:r w:rsidRPr="00880A11">
        <w:rPr>
          <w:color w:val="000000" w:themeColor="text1"/>
        </w:rPr>
        <w:t>MapBiomas</w:t>
      </w:r>
      <w:proofErr w:type="spellEnd"/>
      <w:r w:rsidRPr="00880A11">
        <w:rPr>
          <w:color w:val="000000" w:themeColor="text1"/>
        </w:rPr>
        <w:t xml:space="preserve"> Ecuador Collection 3.0 land-cover classes used to construct the anthropogenic landscape-fragmentation index.</w:t>
      </w:r>
    </w:p>
    <w:tbl>
      <w:tblPr>
        <w:tblStyle w:val="TableGrid"/>
        <w:tblW w:w="10467" w:type="dxa"/>
        <w:jc w:val="center"/>
        <w:tblLayout w:type="fixed"/>
        <w:tblLook w:val="04A0" w:firstRow="1" w:lastRow="0" w:firstColumn="1" w:lastColumn="0" w:noHBand="0" w:noVBand="1"/>
      </w:tblPr>
      <w:tblGrid>
        <w:gridCol w:w="1075"/>
        <w:gridCol w:w="1800"/>
        <w:gridCol w:w="1260"/>
        <w:gridCol w:w="1350"/>
        <w:gridCol w:w="4982"/>
      </w:tblGrid>
      <w:tr w:rsidR="007E29CF" w14:paraId="0647B767" w14:textId="77777777" w:rsidTr="009027F9">
        <w:trPr>
          <w:cantSplit/>
          <w:trHeight w:val="386"/>
          <w:tblHeader/>
          <w:jc w:val="center"/>
        </w:trPr>
        <w:tc>
          <w:tcPr>
            <w:tcW w:w="1075" w:type="dxa"/>
            <w:tcMar>
              <w:top w:w="75" w:type="dxa"/>
              <w:left w:w="75" w:type="dxa"/>
              <w:bottom w:w="75" w:type="dxa"/>
              <w:right w:w="75" w:type="dxa"/>
            </w:tcMar>
            <w:vAlign w:val="center"/>
          </w:tcPr>
          <w:p w14:paraId="54A64539" w14:textId="77777777" w:rsidR="007E29CF" w:rsidRPr="00880A11" w:rsidRDefault="007E29CF" w:rsidP="009027F9">
            <w:pPr>
              <w:jc w:val="center"/>
              <w:rPr>
                <w:sz w:val="16"/>
                <w:szCs w:val="16"/>
              </w:rPr>
            </w:pPr>
            <w:proofErr w:type="spellStart"/>
            <w:r w:rsidRPr="00880A11">
              <w:rPr>
                <w:b/>
                <w:sz w:val="16"/>
                <w:szCs w:val="16"/>
              </w:rPr>
              <w:t>MapBiomas</w:t>
            </w:r>
            <w:proofErr w:type="spellEnd"/>
            <w:r w:rsidRPr="00880A11">
              <w:rPr>
                <w:b/>
                <w:sz w:val="16"/>
                <w:szCs w:val="16"/>
              </w:rPr>
              <w:t xml:space="preserve"> code</w:t>
            </w:r>
          </w:p>
        </w:tc>
        <w:tc>
          <w:tcPr>
            <w:tcW w:w="1800" w:type="dxa"/>
            <w:tcMar>
              <w:top w:w="75" w:type="dxa"/>
              <w:left w:w="75" w:type="dxa"/>
              <w:bottom w:w="75" w:type="dxa"/>
              <w:right w:w="75" w:type="dxa"/>
            </w:tcMar>
            <w:vAlign w:val="center"/>
          </w:tcPr>
          <w:p w14:paraId="09BA87E8" w14:textId="77777777" w:rsidR="007E29CF" w:rsidRPr="00880A11" w:rsidRDefault="007E29CF" w:rsidP="009027F9">
            <w:pPr>
              <w:jc w:val="center"/>
              <w:rPr>
                <w:sz w:val="16"/>
                <w:szCs w:val="16"/>
              </w:rPr>
            </w:pPr>
            <w:r w:rsidRPr="00880A11">
              <w:rPr>
                <w:b/>
                <w:sz w:val="16"/>
                <w:szCs w:val="16"/>
              </w:rPr>
              <w:t>Official land-cover class</w:t>
            </w:r>
          </w:p>
        </w:tc>
        <w:tc>
          <w:tcPr>
            <w:tcW w:w="1260" w:type="dxa"/>
            <w:tcMar>
              <w:top w:w="75" w:type="dxa"/>
              <w:left w:w="75" w:type="dxa"/>
              <w:bottom w:w="75" w:type="dxa"/>
              <w:right w:w="75" w:type="dxa"/>
            </w:tcMar>
            <w:vAlign w:val="center"/>
          </w:tcPr>
          <w:p w14:paraId="53FC8DD8" w14:textId="77777777" w:rsidR="007E29CF" w:rsidRPr="00880A11" w:rsidRDefault="007E29CF" w:rsidP="009027F9">
            <w:pPr>
              <w:jc w:val="center"/>
              <w:rPr>
                <w:sz w:val="16"/>
                <w:szCs w:val="16"/>
              </w:rPr>
            </w:pPr>
            <w:r w:rsidRPr="00880A11">
              <w:rPr>
                <w:b/>
                <w:sz w:val="16"/>
                <w:szCs w:val="16"/>
              </w:rPr>
              <w:t>Cover origin</w:t>
            </w:r>
          </w:p>
        </w:tc>
        <w:tc>
          <w:tcPr>
            <w:tcW w:w="1350" w:type="dxa"/>
            <w:tcMar>
              <w:top w:w="75" w:type="dxa"/>
              <w:left w:w="75" w:type="dxa"/>
              <w:bottom w:w="75" w:type="dxa"/>
              <w:right w:w="75" w:type="dxa"/>
            </w:tcMar>
            <w:vAlign w:val="center"/>
          </w:tcPr>
          <w:p w14:paraId="1ADA8B03" w14:textId="77777777" w:rsidR="007E29CF" w:rsidRPr="00880A11" w:rsidRDefault="007E29CF" w:rsidP="009027F9">
            <w:pPr>
              <w:jc w:val="center"/>
              <w:rPr>
                <w:sz w:val="16"/>
                <w:szCs w:val="16"/>
              </w:rPr>
            </w:pPr>
            <w:r w:rsidRPr="00880A11">
              <w:rPr>
                <w:b/>
                <w:sz w:val="16"/>
                <w:szCs w:val="16"/>
              </w:rPr>
              <w:t>Relative anthropogenic transformation score</w:t>
            </w:r>
          </w:p>
        </w:tc>
        <w:tc>
          <w:tcPr>
            <w:tcW w:w="4982" w:type="dxa"/>
            <w:tcMar>
              <w:top w:w="75" w:type="dxa"/>
              <w:left w:w="75" w:type="dxa"/>
              <w:bottom w:w="75" w:type="dxa"/>
              <w:right w:w="75" w:type="dxa"/>
            </w:tcMar>
            <w:vAlign w:val="center"/>
          </w:tcPr>
          <w:p w14:paraId="4D13A903" w14:textId="77777777" w:rsidR="007E29CF" w:rsidRPr="00880A11" w:rsidRDefault="007E29CF" w:rsidP="009027F9">
            <w:pPr>
              <w:jc w:val="center"/>
              <w:rPr>
                <w:sz w:val="16"/>
                <w:szCs w:val="16"/>
              </w:rPr>
            </w:pPr>
            <w:r w:rsidRPr="00880A11">
              <w:rPr>
                <w:b/>
                <w:sz w:val="16"/>
                <w:szCs w:val="16"/>
              </w:rPr>
              <w:t>Classification rationale</w:t>
            </w:r>
          </w:p>
        </w:tc>
      </w:tr>
      <w:tr w:rsidR="007E29CF" w14:paraId="3AF593C4" w14:textId="77777777" w:rsidTr="009027F9">
        <w:trPr>
          <w:cantSplit/>
          <w:trHeight w:val="386"/>
          <w:jc w:val="center"/>
        </w:trPr>
        <w:tc>
          <w:tcPr>
            <w:tcW w:w="1075" w:type="dxa"/>
            <w:tcMar>
              <w:top w:w="55" w:type="dxa"/>
              <w:left w:w="70" w:type="dxa"/>
              <w:bottom w:w="55" w:type="dxa"/>
              <w:right w:w="70" w:type="dxa"/>
            </w:tcMar>
            <w:vAlign w:val="center"/>
          </w:tcPr>
          <w:p w14:paraId="08539FB2" w14:textId="77777777" w:rsidR="007E29CF" w:rsidRPr="00880A11" w:rsidRDefault="007E29CF" w:rsidP="009027F9">
            <w:pPr>
              <w:jc w:val="center"/>
              <w:rPr>
                <w:sz w:val="16"/>
                <w:szCs w:val="16"/>
              </w:rPr>
            </w:pPr>
            <w:r w:rsidRPr="00880A11">
              <w:rPr>
                <w:sz w:val="16"/>
                <w:szCs w:val="16"/>
              </w:rPr>
              <w:t>3</w:t>
            </w:r>
          </w:p>
        </w:tc>
        <w:tc>
          <w:tcPr>
            <w:tcW w:w="1800" w:type="dxa"/>
            <w:tcMar>
              <w:top w:w="55" w:type="dxa"/>
              <w:left w:w="70" w:type="dxa"/>
              <w:bottom w:w="55" w:type="dxa"/>
              <w:right w:w="70" w:type="dxa"/>
            </w:tcMar>
            <w:vAlign w:val="center"/>
          </w:tcPr>
          <w:p w14:paraId="0B2228C3" w14:textId="77777777" w:rsidR="007E29CF" w:rsidRPr="00880A11" w:rsidRDefault="007E29CF" w:rsidP="009027F9">
            <w:pPr>
              <w:rPr>
                <w:sz w:val="16"/>
                <w:szCs w:val="16"/>
              </w:rPr>
            </w:pPr>
            <w:r w:rsidRPr="00880A11">
              <w:rPr>
                <w:sz w:val="16"/>
                <w:szCs w:val="16"/>
              </w:rPr>
              <w:t>Forest</w:t>
            </w:r>
          </w:p>
        </w:tc>
        <w:tc>
          <w:tcPr>
            <w:tcW w:w="1260" w:type="dxa"/>
            <w:tcMar>
              <w:top w:w="55" w:type="dxa"/>
              <w:left w:w="70" w:type="dxa"/>
              <w:bottom w:w="55" w:type="dxa"/>
              <w:right w:w="70" w:type="dxa"/>
            </w:tcMar>
            <w:vAlign w:val="center"/>
          </w:tcPr>
          <w:p w14:paraId="3882840D"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0210BDF1"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57538A82" w14:textId="77777777" w:rsidR="007E29CF" w:rsidRPr="00880A11" w:rsidRDefault="007E29CF" w:rsidP="009027F9">
            <w:pPr>
              <w:rPr>
                <w:sz w:val="16"/>
                <w:szCs w:val="16"/>
              </w:rPr>
            </w:pPr>
            <w:r w:rsidRPr="00880A11">
              <w:rPr>
                <w:sz w:val="16"/>
                <w:szCs w:val="16"/>
              </w:rPr>
              <w:t>Natural forest cover; does not represent landscape fragmentation caused by human land use.</w:t>
            </w:r>
          </w:p>
        </w:tc>
      </w:tr>
      <w:tr w:rsidR="007E29CF" w14:paraId="43CAF8D7" w14:textId="77777777" w:rsidTr="009027F9">
        <w:trPr>
          <w:cantSplit/>
          <w:trHeight w:val="192"/>
          <w:jc w:val="center"/>
        </w:trPr>
        <w:tc>
          <w:tcPr>
            <w:tcW w:w="1075" w:type="dxa"/>
            <w:tcMar>
              <w:top w:w="55" w:type="dxa"/>
              <w:left w:w="70" w:type="dxa"/>
              <w:bottom w:w="55" w:type="dxa"/>
              <w:right w:w="70" w:type="dxa"/>
            </w:tcMar>
            <w:vAlign w:val="center"/>
          </w:tcPr>
          <w:p w14:paraId="7A329E51" w14:textId="77777777" w:rsidR="007E29CF" w:rsidRPr="00880A11" w:rsidRDefault="007E29CF" w:rsidP="009027F9">
            <w:pPr>
              <w:jc w:val="center"/>
              <w:rPr>
                <w:sz w:val="16"/>
                <w:szCs w:val="16"/>
              </w:rPr>
            </w:pPr>
            <w:r w:rsidRPr="00880A11">
              <w:rPr>
                <w:sz w:val="16"/>
                <w:szCs w:val="16"/>
              </w:rPr>
              <w:t>4</w:t>
            </w:r>
          </w:p>
        </w:tc>
        <w:tc>
          <w:tcPr>
            <w:tcW w:w="1800" w:type="dxa"/>
            <w:tcMar>
              <w:top w:w="55" w:type="dxa"/>
              <w:left w:w="70" w:type="dxa"/>
              <w:bottom w:w="55" w:type="dxa"/>
              <w:right w:w="70" w:type="dxa"/>
            </w:tcMar>
            <w:vAlign w:val="center"/>
          </w:tcPr>
          <w:p w14:paraId="02F07AA6" w14:textId="77777777" w:rsidR="007E29CF" w:rsidRPr="00880A11" w:rsidRDefault="007E29CF" w:rsidP="009027F9">
            <w:pPr>
              <w:rPr>
                <w:sz w:val="16"/>
                <w:szCs w:val="16"/>
              </w:rPr>
            </w:pPr>
            <w:r w:rsidRPr="00880A11">
              <w:rPr>
                <w:sz w:val="16"/>
                <w:szCs w:val="16"/>
              </w:rPr>
              <w:t>Open forest</w:t>
            </w:r>
          </w:p>
        </w:tc>
        <w:tc>
          <w:tcPr>
            <w:tcW w:w="1260" w:type="dxa"/>
            <w:tcMar>
              <w:top w:w="55" w:type="dxa"/>
              <w:left w:w="70" w:type="dxa"/>
              <w:bottom w:w="55" w:type="dxa"/>
              <w:right w:w="70" w:type="dxa"/>
            </w:tcMar>
            <w:vAlign w:val="center"/>
          </w:tcPr>
          <w:p w14:paraId="5E9DD119"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676B9F06"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26C08C16" w14:textId="77777777" w:rsidR="007E29CF" w:rsidRPr="00880A11" w:rsidRDefault="007E29CF" w:rsidP="009027F9">
            <w:pPr>
              <w:rPr>
                <w:sz w:val="16"/>
                <w:szCs w:val="16"/>
              </w:rPr>
            </w:pPr>
            <w:r w:rsidRPr="00880A11">
              <w:rPr>
                <w:sz w:val="16"/>
                <w:szCs w:val="16"/>
              </w:rPr>
              <w:t>Natural forest formation; does not represent anthropogenic transformation.</w:t>
            </w:r>
          </w:p>
        </w:tc>
      </w:tr>
      <w:tr w:rsidR="007E29CF" w14:paraId="3A123383" w14:textId="77777777" w:rsidTr="009027F9">
        <w:trPr>
          <w:cantSplit/>
          <w:trHeight w:val="192"/>
          <w:jc w:val="center"/>
        </w:trPr>
        <w:tc>
          <w:tcPr>
            <w:tcW w:w="1075" w:type="dxa"/>
            <w:tcMar>
              <w:top w:w="55" w:type="dxa"/>
              <w:left w:w="70" w:type="dxa"/>
              <w:bottom w:w="55" w:type="dxa"/>
              <w:right w:w="70" w:type="dxa"/>
            </w:tcMar>
            <w:vAlign w:val="center"/>
          </w:tcPr>
          <w:p w14:paraId="5CB92992" w14:textId="77777777" w:rsidR="007E29CF" w:rsidRPr="00880A11" w:rsidRDefault="007E29CF" w:rsidP="009027F9">
            <w:pPr>
              <w:jc w:val="center"/>
              <w:rPr>
                <w:sz w:val="16"/>
                <w:szCs w:val="16"/>
              </w:rPr>
            </w:pPr>
            <w:r w:rsidRPr="00880A11">
              <w:rPr>
                <w:sz w:val="16"/>
                <w:szCs w:val="16"/>
              </w:rPr>
              <w:t>5</w:t>
            </w:r>
          </w:p>
        </w:tc>
        <w:tc>
          <w:tcPr>
            <w:tcW w:w="1800" w:type="dxa"/>
            <w:tcMar>
              <w:top w:w="55" w:type="dxa"/>
              <w:left w:w="70" w:type="dxa"/>
              <w:bottom w:w="55" w:type="dxa"/>
              <w:right w:w="70" w:type="dxa"/>
            </w:tcMar>
            <w:vAlign w:val="center"/>
          </w:tcPr>
          <w:p w14:paraId="467C9B3C" w14:textId="77777777" w:rsidR="007E29CF" w:rsidRPr="00880A11" w:rsidRDefault="007E29CF" w:rsidP="009027F9">
            <w:pPr>
              <w:rPr>
                <w:sz w:val="16"/>
                <w:szCs w:val="16"/>
              </w:rPr>
            </w:pPr>
            <w:r w:rsidRPr="00880A11">
              <w:rPr>
                <w:sz w:val="16"/>
                <w:szCs w:val="16"/>
              </w:rPr>
              <w:t>Mangrove</w:t>
            </w:r>
          </w:p>
        </w:tc>
        <w:tc>
          <w:tcPr>
            <w:tcW w:w="1260" w:type="dxa"/>
            <w:tcMar>
              <w:top w:w="55" w:type="dxa"/>
              <w:left w:w="70" w:type="dxa"/>
              <w:bottom w:w="55" w:type="dxa"/>
              <w:right w:w="70" w:type="dxa"/>
            </w:tcMar>
            <w:vAlign w:val="center"/>
          </w:tcPr>
          <w:p w14:paraId="355C146E"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28888C51"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197BB66D" w14:textId="77777777" w:rsidR="007E29CF" w:rsidRPr="00880A11" w:rsidRDefault="007E29CF" w:rsidP="009027F9">
            <w:pPr>
              <w:rPr>
                <w:sz w:val="16"/>
                <w:szCs w:val="16"/>
              </w:rPr>
            </w:pPr>
            <w:r w:rsidRPr="00880A11">
              <w:rPr>
                <w:sz w:val="16"/>
                <w:szCs w:val="16"/>
              </w:rPr>
              <w:t>Natural coastal vegetation; retained as zero anthropogenic transformation.</w:t>
            </w:r>
          </w:p>
        </w:tc>
      </w:tr>
      <w:tr w:rsidR="007E29CF" w14:paraId="57ABE2BD" w14:textId="77777777" w:rsidTr="009027F9">
        <w:trPr>
          <w:cantSplit/>
          <w:trHeight w:val="192"/>
          <w:jc w:val="center"/>
        </w:trPr>
        <w:tc>
          <w:tcPr>
            <w:tcW w:w="1075" w:type="dxa"/>
            <w:tcMar>
              <w:top w:w="55" w:type="dxa"/>
              <w:left w:w="70" w:type="dxa"/>
              <w:bottom w:w="55" w:type="dxa"/>
              <w:right w:w="70" w:type="dxa"/>
            </w:tcMar>
            <w:vAlign w:val="center"/>
          </w:tcPr>
          <w:p w14:paraId="674F001B" w14:textId="77777777" w:rsidR="007E29CF" w:rsidRPr="00880A11" w:rsidRDefault="007E29CF" w:rsidP="009027F9">
            <w:pPr>
              <w:jc w:val="center"/>
              <w:rPr>
                <w:sz w:val="16"/>
                <w:szCs w:val="16"/>
              </w:rPr>
            </w:pPr>
            <w:r w:rsidRPr="00880A11">
              <w:rPr>
                <w:sz w:val="16"/>
                <w:szCs w:val="16"/>
              </w:rPr>
              <w:t>6</w:t>
            </w:r>
          </w:p>
        </w:tc>
        <w:tc>
          <w:tcPr>
            <w:tcW w:w="1800" w:type="dxa"/>
            <w:tcMar>
              <w:top w:w="55" w:type="dxa"/>
              <w:left w:w="70" w:type="dxa"/>
              <w:bottom w:w="55" w:type="dxa"/>
              <w:right w:w="70" w:type="dxa"/>
            </w:tcMar>
            <w:vAlign w:val="center"/>
          </w:tcPr>
          <w:p w14:paraId="5CC3EBA4" w14:textId="77777777" w:rsidR="007E29CF" w:rsidRPr="00880A11" w:rsidRDefault="007E29CF" w:rsidP="009027F9">
            <w:pPr>
              <w:rPr>
                <w:sz w:val="16"/>
                <w:szCs w:val="16"/>
              </w:rPr>
            </w:pPr>
            <w:r w:rsidRPr="00880A11">
              <w:rPr>
                <w:sz w:val="16"/>
                <w:szCs w:val="16"/>
              </w:rPr>
              <w:t>Flooded forest</w:t>
            </w:r>
          </w:p>
        </w:tc>
        <w:tc>
          <w:tcPr>
            <w:tcW w:w="1260" w:type="dxa"/>
            <w:tcMar>
              <w:top w:w="55" w:type="dxa"/>
              <w:left w:w="70" w:type="dxa"/>
              <w:bottom w:w="55" w:type="dxa"/>
              <w:right w:w="70" w:type="dxa"/>
            </w:tcMar>
            <w:vAlign w:val="center"/>
          </w:tcPr>
          <w:p w14:paraId="6333D8A1"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570A8176"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49157810" w14:textId="77777777" w:rsidR="007E29CF" w:rsidRPr="00880A11" w:rsidRDefault="007E29CF" w:rsidP="009027F9">
            <w:pPr>
              <w:rPr>
                <w:sz w:val="16"/>
                <w:szCs w:val="16"/>
              </w:rPr>
            </w:pPr>
            <w:r w:rsidRPr="00880A11">
              <w:rPr>
                <w:sz w:val="16"/>
                <w:szCs w:val="16"/>
              </w:rPr>
              <w:t>Natural forest formation associated with periodic or permanent flooding.</w:t>
            </w:r>
          </w:p>
        </w:tc>
      </w:tr>
      <w:tr w:rsidR="007E29CF" w14:paraId="12279883" w14:textId="77777777" w:rsidTr="009027F9">
        <w:trPr>
          <w:cantSplit/>
          <w:trHeight w:val="386"/>
          <w:jc w:val="center"/>
        </w:trPr>
        <w:tc>
          <w:tcPr>
            <w:tcW w:w="1075" w:type="dxa"/>
            <w:tcMar>
              <w:top w:w="55" w:type="dxa"/>
              <w:left w:w="70" w:type="dxa"/>
              <w:bottom w:w="55" w:type="dxa"/>
              <w:right w:w="70" w:type="dxa"/>
            </w:tcMar>
            <w:vAlign w:val="center"/>
          </w:tcPr>
          <w:p w14:paraId="78266032" w14:textId="77777777" w:rsidR="007E29CF" w:rsidRPr="00880A11" w:rsidRDefault="007E29CF" w:rsidP="009027F9">
            <w:pPr>
              <w:jc w:val="center"/>
              <w:rPr>
                <w:sz w:val="16"/>
                <w:szCs w:val="16"/>
              </w:rPr>
            </w:pPr>
            <w:r w:rsidRPr="00880A11">
              <w:rPr>
                <w:sz w:val="16"/>
                <w:szCs w:val="16"/>
              </w:rPr>
              <w:t>9</w:t>
            </w:r>
          </w:p>
        </w:tc>
        <w:tc>
          <w:tcPr>
            <w:tcW w:w="1800" w:type="dxa"/>
            <w:tcMar>
              <w:top w:w="55" w:type="dxa"/>
              <w:left w:w="70" w:type="dxa"/>
              <w:bottom w:w="55" w:type="dxa"/>
              <w:right w:w="70" w:type="dxa"/>
            </w:tcMar>
            <w:vAlign w:val="center"/>
          </w:tcPr>
          <w:p w14:paraId="734561CF" w14:textId="77777777" w:rsidR="007E29CF" w:rsidRPr="00880A11" w:rsidRDefault="007E29CF" w:rsidP="009027F9">
            <w:pPr>
              <w:rPr>
                <w:sz w:val="16"/>
                <w:szCs w:val="16"/>
              </w:rPr>
            </w:pPr>
            <w:r w:rsidRPr="00880A11">
              <w:rPr>
                <w:sz w:val="16"/>
                <w:szCs w:val="16"/>
              </w:rPr>
              <w:t>Silviculture</w:t>
            </w:r>
          </w:p>
        </w:tc>
        <w:tc>
          <w:tcPr>
            <w:tcW w:w="1260" w:type="dxa"/>
            <w:tcMar>
              <w:top w:w="55" w:type="dxa"/>
              <w:left w:w="70" w:type="dxa"/>
              <w:bottom w:w="55" w:type="dxa"/>
              <w:right w:w="70" w:type="dxa"/>
            </w:tcMar>
            <w:vAlign w:val="center"/>
          </w:tcPr>
          <w:p w14:paraId="47C647F2"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1CC2F199" w14:textId="77777777" w:rsidR="007E29CF" w:rsidRPr="00880A11" w:rsidRDefault="007E29CF" w:rsidP="009027F9">
            <w:pPr>
              <w:jc w:val="center"/>
              <w:rPr>
                <w:sz w:val="16"/>
                <w:szCs w:val="16"/>
              </w:rPr>
            </w:pPr>
            <w:r w:rsidRPr="00880A11">
              <w:rPr>
                <w:sz w:val="16"/>
                <w:szCs w:val="16"/>
              </w:rPr>
              <w:t>5</w:t>
            </w:r>
          </w:p>
        </w:tc>
        <w:tc>
          <w:tcPr>
            <w:tcW w:w="4982" w:type="dxa"/>
            <w:tcMar>
              <w:top w:w="55" w:type="dxa"/>
              <w:left w:w="70" w:type="dxa"/>
              <w:bottom w:w="55" w:type="dxa"/>
              <w:right w:w="70" w:type="dxa"/>
            </w:tcMar>
            <w:vAlign w:val="center"/>
          </w:tcPr>
          <w:p w14:paraId="7DBB3685" w14:textId="77777777" w:rsidR="007E29CF" w:rsidRPr="00880A11" w:rsidRDefault="007E29CF" w:rsidP="009027F9">
            <w:pPr>
              <w:rPr>
                <w:sz w:val="16"/>
                <w:szCs w:val="16"/>
              </w:rPr>
            </w:pPr>
            <w:r w:rsidRPr="00880A11">
              <w:rPr>
                <w:sz w:val="16"/>
                <w:szCs w:val="16"/>
              </w:rPr>
              <w:t>Managed tree cover representing human modification but retaining partial woody structure and vegetation cover.</w:t>
            </w:r>
          </w:p>
        </w:tc>
      </w:tr>
      <w:tr w:rsidR="007E29CF" w14:paraId="46532CDA" w14:textId="77777777" w:rsidTr="009027F9">
        <w:trPr>
          <w:cantSplit/>
          <w:trHeight w:val="192"/>
          <w:jc w:val="center"/>
        </w:trPr>
        <w:tc>
          <w:tcPr>
            <w:tcW w:w="1075" w:type="dxa"/>
            <w:tcMar>
              <w:top w:w="55" w:type="dxa"/>
              <w:left w:w="70" w:type="dxa"/>
              <w:bottom w:w="55" w:type="dxa"/>
              <w:right w:w="70" w:type="dxa"/>
            </w:tcMar>
            <w:vAlign w:val="center"/>
          </w:tcPr>
          <w:p w14:paraId="14128760" w14:textId="77777777" w:rsidR="007E29CF" w:rsidRPr="00880A11" w:rsidRDefault="007E29CF" w:rsidP="009027F9">
            <w:pPr>
              <w:jc w:val="center"/>
              <w:rPr>
                <w:sz w:val="16"/>
                <w:szCs w:val="16"/>
              </w:rPr>
            </w:pPr>
            <w:r w:rsidRPr="00880A11">
              <w:rPr>
                <w:sz w:val="16"/>
                <w:szCs w:val="16"/>
              </w:rPr>
              <w:t>11</w:t>
            </w:r>
          </w:p>
        </w:tc>
        <w:tc>
          <w:tcPr>
            <w:tcW w:w="1800" w:type="dxa"/>
            <w:tcMar>
              <w:top w:w="55" w:type="dxa"/>
              <w:left w:w="70" w:type="dxa"/>
              <w:bottom w:w="55" w:type="dxa"/>
              <w:right w:w="70" w:type="dxa"/>
            </w:tcMar>
            <w:vAlign w:val="center"/>
          </w:tcPr>
          <w:p w14:paraId="25E020AE" w14:textId="77777777" w:rsidR="007E29CF" w:rsidRPr="00880A11" w:rsidRDefault="007E29CF" w:rsidP="009027F9">
            <w:pPr>
              <w:rPr>
                <w:sz w:val="16"/>
                <w:szCs w:val="16"/>
              </w:rPr>
            </w:pPr>
            <w:r w:rsidRPr="00880A11">
              <w:rPr>
                <w:sz w:val="16"/>
                <w:szCs w:val="16"/>
              </w:rPr>
              <w:t>Non-forest wetland</w:t>
            </w:r>
          </w:p>
        </w:tc>
        <w:tc>
          <w:tcPr>
            <w:tcW w:w="1260" w:type="dxa"/>
            <w:tcMar>
              <w:top w:w="55" w:type="dxa"/>
              <w:left w:w="70" w:type="dxa"/>
              <w:bottom w:w="55" w:type="dxa"/>
              <w:right w:w="70" w:type="dxa"/>
            </w:tcMar>
            <w:vAlign w:val="center"/>
          </w:tcPr>
          <w:p w14:paraId="22526C89"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4F1A7585"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451B6088" w14:textId="77777777" w:rsidR="007E29CF" w:rsidRPr="00880A11" w:rsidRDefault="007E29CF" w:rsidP="009027F9">
            <w:pPr>
              <w:rPr>
                <w:sz w:val="16"/>
                <w:szCs w:val="16"/>
              </w:rPr>
            </w:pPr>
            <w:r w:rsidRPr="00880A11">
              <w:rPr>
                <w:sz w:val="16"/>
                <w:szCs w:val="16"/>
              </w:rPr>
              <w:t>Natural wetland formation; does not represent anthropogenic fragmentation.</w:t>
            </w:r>
          </w:p>
        </w:tc>
      </w:tr>
      <w:tr w:rsidR="007E29CF" w14:paraId="67DB45C5" w14:textId="77777777" w:rsidTr="009027F9">
        <w:trPr>
          <w:cantSplit/>
          <w:trHeight w:val="192"/>
          <w:jc w:val="center"/>
        </w:trPr>
        <w:tc>
          <w:tcPr>
            <w:tcW w:w="1075" w:type="dxa"/>
            <w:tcMar>
              <w:top w:w="55" w:type="dxa"/>
              <w:left w:w="70" w:type="dxa"/>
              <w:bottom w:w="55" w:type="dxa"/>
              <w:right w:w="70" w:type="dxa"/>
            </w:tcMar>
            <w:vAlign w:val="center"/>
          </w:tcPr>
          <w:p w14:paraId="7FEC932A" w14:textId="77777777" w:rsidR="007E29CF" w:rsidRPr="00880A11" w:rsidRDefault="007E29CF" w:rsidP="009027F9">
            <w:pPr>
              <w:jc w:val="center"/>
              <w:rPr>
                <w:sz w:val="16"/>
                <w:szCs w:val="16"/>
              </w:rPr>
            </w:pPr>
            <w:r w:rsidRPr="00880A11">
              <w:rPr>
                <w:sz w:val="16"/>
                <w:szCs w:val="16"/>
              </w:rPr>
              <w:t>12</w:t>
            </w:r>
          </w:p>
        </w:tc>
        <w:tc>
          <w:tcPr>
            <w:tcW w:w="1800" w:type="dxa"/>
            <w:tcMar>
              <w:top w:w="55" w:type="dxa"/>
              <w:left w:w="70" w:type="dxa"/>
              <w:bottom w:w="55" w:type="dxa"/>
              <w:right w:w="70" w:type="dxa"/>
            </w:tcMar>
            <w:vAlign w:val="center"/>
          </w:tcPr>
          <w:p w14:paraId="31D6A8A5" w14:textId="77777777" w:rsidR="007E29CF" w:rsidRPr="00880A11" w:rsidRDefault="007E29CF" w:rsidP="009027F9">
            <w:pPr>
              <w:rPr>
                <w:sz w:val="16"/>
                <w:szCs w:val="16"/>
              </w:rPr>
            </w:pPr>
            <w:r w:rsidRPr="00880A11">
              <w:rPr>
                <w:sz w:val="16"/>
                <w:szCs w:val="16"/>
              </w:rPr>
              <w:t>Grassland</w:t>
            </w:r>
          </w:p>
        </w:tc>
        <w:tc>
          <w:tcPr>
            <w:tcW w:w="1260" w:type="dxa"/>
            <w:tcMar>
              <w:top w:w="55" w:type="dxa"/>
              <w:left w:w="70" w:type="dxa"/>
              <w:bottom w:w="55" w:type="dxa"/>
              <w:right w:w="70" w:type="dxa"/>
            </w:tcMar>
            <w:vAlign w:val="center"/>
          </w:tcPr>
          <w:p w14:paraId="13109B7C"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7F2999D8"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79FFDD57" w14:textId="77777777" w:rsidR="007E29CF" w:rsidRPr="00880A11" w:rsidRDefault="007E29CF" w:rsidP="009027F9">
            <w:pPr>
              <w:rPr>
                <w:sz w:val="16"/>
                <w:szCs w:val="16"/>
              </w:rPr>
            </w:pPr>
            <w:r w:rsidRPr="00880A11">
              <w:rPr>
                <w:sz w:val="16"/>
                <w:szCs w:val="16"/>
              </w:rPr>
              <w:t>Natural non-forest vegetation; retained as zero anthropogenic transformation.</w:t>
            </w:r>
          </w:p>
        </w:tc>
      </w:tr>
      <w:tr w:rsidR="007E29CF" w14:paraId="1D5CF67E" w14:textId="77777777" w:rsidTr="009027F9">
        <w:trPr>
          <w:cantSplit/>
          <w:trHeight w:val="367"/>
          <w:jc w:val="center"/>
        </w:trPr>
        <w:tc>
          <w:tcPr>
            <w:tcW w:w="1075" w:type="dxa"/>
            <w:tcMar>
              <w:top w:w="55" w:type="dxa"/>
              <w:left w:w="70" w:type="dxa"/>
              <w:bottom w:w="55" w:type="dxa"/>
              <w:right w:w="70" w:type="dxa"/>
            </w:tcMar>
            <w:vAlign w:val="center"/>
          </w:tcPr>
          <w:p w14:paraId="62107772" w14:textId="77777777" w:rsidR="007E29CF" w:rsidRPr="00880A11" w:rsidRDefault="007E29CF" w:rsidP="009027F9">
            <w:pPr>
              <w:jc w:val="center"/>
              <w:rPr>
                <w:sz w:val="16"/>
                <w:szCs w:val="16"/>
              </w:rPr>
            </w:pPr>
            <w:r w:rsidRPr="00880A11">
              <w:rPr>
                <w:sz w:val="16"/>
                <w:szCs w:val="16"/>
              </w:rPr>
              <w:t>13</w:t>
            </w:r>
          </w:p>
        </w:tc>
        <w:tc>
          <w:tcPr>
            <w:tcW w:w="1800" w:type="dxa"/>
            <w:tcMar>
              <w:top w:w="55" w:type="dxa"/>
              <w:left w:w="70" w:type="dxa"/>
              <w:bottom w:w="55" w:type="dxa"/>
              <w:right w:w="70" w:type="dxa"/>
            </w:tcMar>
            <w:vAlign w:val="center"/>
          </w:tcPr>
          <w:p w14:paraId="2CC34B4C" w14:textId="77777777" w:rsidR="007E29CF" w:rsidRPr="00880A11" w:rsidRDefault="007E29CF" w:rsidP="009027F9">
            <w:pPr>
              <w:rPr>
                <w:sz w:val="16"/>
                <w:szCs w:val="16"/>
              </w:rPr>
            </w:pPr>
            <w:r w:rsidRPr="00880A11">
              <w:rPr>
                <w:sz w:val="16"/>
                <w:szCs w:val="16"/>
              </w:rPr>
              <w:t>Other non-forest natural formation</w:t>
            </w:r>
          </w:p>
        </w:tc>
        <w:tc>
          <w:tcPr>
            <w:tcW w:w="1260" w:type="dxa"/>
            <w:tcMar>
              <w:top w:w="55" w:type="dxa"/>
              <w:left w:w="70" w:type="dxa"/>
              <w:bottom w:w="55" w:type="dxa"/>
              <w:right w:w="70" w:type="dxa"/>
            </w:tcMar>
            <w:vAlign w:val="center"/>
          </w:tcPr>
          <w:p w14:paraId="5B2C7840"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540E20B1"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3D09004A" w14:textId="77777777" w:rsidR="007E29CF" w:rsidRPr="00880A11" w:rsidRDefault="007E29CF" w:rsidP="009027F9">
            <w:pPr>
              <w:rPr>
                <w:sz w:val="16"/>
                <w:szCs w:val="16"/>
              </w:rPr>
            </w:pPr>
            <w:r w:rsidRPr="00880A11">
              <w:rPr>
                <w:sz w:val="16"/>
                <w:szCs w:val="16"/>
              </w:rPr>
              <w:t>Natural vegetation formation; does not represent human-induced landscape transformation.</w:t>
            </w:r>
          </w:p>
        </w:tc>
      </w:tr>
      <w:tr w:rsidR="007E29CF" w14:paraId="0ED7A635" w14:textId="77777777" w:rsidTr="009027F9">
        <w:trPr>
          <w:cantSplit/>
          <w:trHeight w:val="386"/>
          <w:jc w:val="center"/>
        </w:trPr>
        <w:tc>
          <w:tcPr>
            <w:tcW w:w="1075" w:type="dxa"/>
            <w:tcMar>
              <w:top w:w="55" w:type="dxa"/>
              <w:left w:w="70" w:type="dxa"/>
              <w:bottom w:w="55" w:type="dxa"/>
              <w:right w:w="70" w:type="dxa"/>
            </w:tcMar>
            <w:vAlign w:val="center"/>
          </w:tcPr>
          <w:p w14:paraId="126910ED" w14:textId="77777777" w:rsidR="007E29CF" w:rsidRPr="00880A11" w:rsidRDefault="007E29CF" w:rsidP="009027F9">
            <w:pPr>
              <w:jc w:val="center"/>
              <w:rPr>
                <w:sz w:val="16"/>
                <w:szCs w:val="16"/>
              </w:rPr>
            </w:pPr>
            <w:r w:rsidRPr="00880A11">
              <w:rPr>
                <w:sz w:val="16"/>
                <w:szCs w:val="16"/>
              </w:rPr>
              <w:t>21</w:t>
            </w:r>
          </w:p>
        </w:tc>
        <w:tc>
          <w:tcPr>
            <w:tcW w:w="1800" w:type="dxa"/>
            <w:tcMar>
              <w:top w:w="55" w:type="dxa"/>
              <w:left w:w="70" w:type="dxa"/>
              <w:bottom w:w="55" w:type="dxa"/>
              <w:right w:w="70" w:type="dxa"/>
            </w:tcMar>
            <w:vAlign w:val="center"/>
          </w:tcPr>
          <w:p w14:paraId="63BAFCB5" w14:textId="77777777" w:rsidR="007E29CF" w:rsidRPr="00880A11" w:rsidRDefault="007E29CF" w:rsidP="009027F9">
            <w:pPr>
              <w:rPr>
                <w:sz w:val="16"/>
                <w:szCs w:val="16"/>
              </w:rPr>
            </w:pPr>
            <w:r w:rsidRPr="00880A11">
              <w:rPr>
                <w:sz w:val="16"/>
                <w:szCs w:val="16"/>
              </w:rPr>
              <w:t>Mosaic of uses</w:t>
            </w:r>
          </w:p>
        </w:tc>
        <w:tc>
          <w:tcPr>
            <w:tcW w:w="1260" w:type="dxa"/>
            <w:tcMar>
              <w:top w:w="55" w:type="dxa"/>
              <w:left w:w="70" w:type="dxa"/>
              <w:bottom w:w="55" w:type="dxa"/>
              <w:right w:w="70" w:type="dxa"/>
            </w:tcMar>
            <w:vAlign w:val="center"/>
          </w:tcPr>
          <w:p w14:paraId="177D96D4"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48100C25" w14:textId="77777777" w:rsidR="007E29CF" w:rsidRPr="00880A11" w:rsidRDefault="007E29CF" w:rsidP="009027F9">
            <w:pPr>
              <w:jc w:val="center"/>
              <w:rPr>
                <w:sz w:val="16"/>
                <w:szCs w:val="16"/>
              </w:rPr>
            </w:pPr>
            <w:r w:rsidRPr="00880A11">
              <w:rPr>
                <w:sz w:val="16"/>
                <w:szCs w:val="16"/>
              </w:rPr>
              <w:t>10</w:t>
            </w:r>
          </w:p>
        </w:tc>
        <w:tc>
          <w:tcPr>
            <w:tcW w:w="4982" w:type="dxa"/>
            <w:tcMar>
              <w:top w:w="55" w:type="dxa"/>
              <w:left w:w="70" w:type="dxa"/>
              <w:bottom w:w="55" w:type="dxa"/>
              <w:right w:w="70" w:type="dxa"/>
            </w:tcMar>
            <w:vAlign w:val="center"/>
          </w:tcPr>
          <w:p w14:paraId="2AAECC12" w14:textId="77777777" w:rsidR="007E29CF" w:rsidRPr="00880A11" w:rsidRDefault="007E29CF" w:rsidP="009027F9">
            <w:pPr>
              <w:rPr>
                <w:sz w:val="16"/>
                <w:szCs w:val="16"/>
              </w:rPr>
            </w:pPr>
            <w:r w:rsidRPr="00880A11">
              <w:rPr>
                <w:sz w:val="16"/>
                <w:szCs w:val="16"/>
              </w:rPr>
              <w:t>Heterogeneous agricultural and pasture-dominated land use representing an intermediate level of human transformation.</w:t>
            </w:r>
          </w:p>
        </w:tc>
      </w:tr>
      <w:tr w:rsidR="007E29CF" w14:paraId="6B2D81AC" w14:textId="77777777" w:rsidTr="009027F9">
        <w:trPr>
          <w:cantSplit/>
          <w:trHeight w:val="386"/>
          <w:jc w:val="center"/>
        </w:trPr>
        <w:tc>
          <w:tcPr>
            <w:tcW w:w="1075" w:type="dxa"/>
            <w:tcMar>
              <w:top w:w="55" w:type="dxa"/>
              <w:left w:w="70" w:type="dxa"/>
              <w:bottom w:w="55" w:type="dxa"/>
              <w:right w:w="70" w:type="dxa"/>
            </w:tcMar>
            <w:vAlign w:val="center"/>
          </w:tcPr>
          <w:p w14:paraId="021006AA" w14:textId="77777777" w:rsidR="007E29CF" w:rsidRPr="00880A11" w:rsidRDefault="007E29CF" w:rsidP="009027F9">
            <w:pPr>
              <w:jc w:val="center"/>
              <w:rPr>
                <w:sz w:val="16"/>
                <w:szCs w:val="16"/>
              </w:rPr>
            </w:pPr>
            <w:r w:rsidRPr="00880A11">
              <w:rPr>
                <w:sz w:val="16"/>
                <w:szCs w:val="16"/>
              </w:rPr>
              <w:t>23</w:t>
            </w:r>
          </w:p>
        </w:tc>
        <w:tc>
          <w:tcPr>
            <w:tcW w:w="1800" w:type="dxa"/>
            <w:tcMar>
              <w:top w:w="55" w:type="dxa"/>
              <w:left w:w="70" w:type="dxa"/>
              <w:bottom w:w="55" w:type="dxa"/>
              <w:right w:w="70" w:type="dxa"/>
            </w:tcMar>
            <w:vAlign w:val="center"/>
          </w:tcPr>
          <w:p w14:paraId="3BDC5F35" w14:textId="77777777" w:rsidR="007E29CF" w:rsidRPr="00880A11" w:rsidRDefault="007E29CF" w:rsidP="009027F9">
            <w:pPr>
              <w:rPr>
                <w:sz w:val="16"/>
                <w:szCs w:val="16"/>
              </w:rPr>
            </w:pPr>
            <w:r w:rsidRPr="00880A11">
              <w:rPr>
                <w:sz w:val="16"/>
                <w:szCs w:val="16"/>
              </w:rPr>
              <w:t>Beach, dune and sand spot</w:t>
            </w:r>
          </w:p>
        </w:tc>
        <w:tc>
          <w:tcPr>
            <w:tcW w:w="1260" w:type="dxa"/>
            <w:tcMar>
              <w:top w:w="55" w:type="dxa"/>
              <w:left w:w="70" w:type="dxa"/>
              <w:bottom w:w="55" w:type="dxa"/>
              <w:right w:w="70" w:type="dxa"/>
            </w:tcMar>
            <w:vAlign w:val="center"/>
          </w:tcPr>
          <w:p w14:paraId="103D379F"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178B7E32"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5D74F6D0" w14:textId="77777777" w:rsidR="007E29CF" w:rsidRPr="00880A11" w:rsidRDefault="007E29CF" w:rsidP="009027F9">
            <w:pPr>
              <w:rPr>
                <w:sz w:val="16"/>
                <w:szCs w:val="16"/>
              </w:rPr>
            </w:pPr>
            <w:r w:rsidRPr="00880A11">
              <w:rPr>
                <w:sz w:val="16"/>
                <w:szCs w:val="16"/>
              </w:rPr>
              <w:t>Natural non-vegetated surface; not considered a source of anthropogenic fragmentation.</w:t>
            </w:r>
          </w:p>
        </w:tc>
      </w:tr>
      <w:tr w:rsidR="007E29CF" w14:paraId="7947ABB4" w14:textId="77777777" w:rsidTr="009027F9">
        <w:trPr>
          <w:cantSplit/>
          <w:trHeight w:val="386"/>
          <w:jc w:val="center"/>
        </w:trPr>
        <w:tc>
          <w:tcPr>
            <w:tcW w:w="1075" w:type="dxa"/>
            <w:tcMar>
              <w:top w:w="55" w:type="dxa"/>
              <w:left w:w="70" w:type="dxa"/>
              <w:bottom w:w="55" w:type="dxa"/>
              <w:right w:w="70" w:type="dxa"/>
            </w:tcMar>
            <w:vAlign w:val="center"/>
          </w:tcPr>
          <w:p w14:paraId="4BD483D7" w14:textId="77777777" w:rsidR="007E29CF" w:rsidRPr="00880A11" w:rsidRDefault="007E29CF" w:rsidP="009027F9">
            <w:pPr>
              <w:jc w:val="center"/>
              <w:rPr>
                <w:sz w:val="16"/>
                <w:szCs w:val="16"/>
              </w:rPr>
            </w:pPr>
            <w:r w:rsidRPr="00880A11">
              <w:rPr>
                <w:sz w:val="16"/>
                <w:szCs w:val="16"/>
              </w:rPr>
              <w:t>24</w:t>
            </w:r>
          </w:p>
        </w:tc>
        <w:tc>
          <w:tcPr>
            <w:tcW w:w="1800" w:type="dxa"/>
            <w:tcMar>
              <w:top w:w="55" w:type="dxa"/>
              <w:left w:w="70" w:type="dxa"/>
              <w:bottom w:w="55" w:type="dxa"/>
              <w:right w:w="70" w:type="dxa"/>
            </w:tcMar>
            <w:vAlign w:val="center"/>
          </w:tcPr>
          <w:p w14:paraId="32D2BF93" w14:textId="77777777" w:rsidR="007E29CF" w:rsidRPr="00880A11" w:rsidRDefault="007E29CF" w:rsidP="009027F9">
            <w:pPr>
              <w:rPr>
                <w:sz w:val="16"/>
                <w:szCs w:val="16"/>
              </w:rPr>
            </w:pPr>
            <w:r w:rsidRPr="00880A11">
              <w:rPr>
                <w:sz w:val="16"/>
                <w:szCs w:val="16"/>
              </w:rPr>
              <w:t>Urban infrastructure</w:t>
            </w:r>
          </w:p>
        </w:tc>
        <w:tc>
          <w:tcPr>
            <w:tcW w:w="1260" w:type="dxa"/>
            <w:tcMar>
              <w:top w:w="55" w:type="dxa"/>
              <w:left w:w="70" w:type="dxa"/>
              <w:bottom w:w="55" w:type="dxa"/>
              <w:right w:w="70" w:type="dxa"/>
            </w:tcMar>
            <w:vAlign w:val="center"/>
          </w:tcPr>
          <w:p w14:paraId="5A0C3687"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2194C7DD" w14:textId="77777777" w:rsidR="007E29CF" w:rsidRPr="00880A11" w:rsidRDefault="007E29CF" w:rsidP="009027F9">
            <w:pPr>
              <w:jc w:val="center"/>
              <w:rPr>
                <w:sz w:val="16"/>
                <w:szCs w:val="16"/>
              </w:rPr>
            </w:pPr>
            <w:r w:rsidRPr="00880A11">
              <w:rPr>
                <w:sz w:val="16"/>
                <w:szCs w:val="16"/>
              </w:rPr>
              <w:t>20</w:t>
            </w:r>
          </w:p>
        </w:tc>
        <w:tc>
          <w:tcPr>
            <w:tcW w:w="4982" w:type="dxa"/>
            <w:tcMar>
              <w:top w:w="55" w:type="dxa"/>
              <w:left w:w="70" w:type="dxa"/>
              <w:bottom w:w="55" w:type="dxa"/>
              <w:right w:w="70" w:type="dxa"/>
            </w:tcMar>
            <w:vAlign w:val="center"/>
          </w:tcPr>
          <w:p w14:paraId="63C4358F" w14:textId="77777777" w:rsidR="007E29CF" w:rsidRPr="00880A11" w:rsidRDefault="007E29CF" w:rsidP="009027F9">
            <w:pPr>
              <w:rPr>
                <w:sz w:val="16"/>
                <w:szCs w:val="16"/>
              </w:rPr>
            </w:pPr>
            <w:r w:rsidRPr="00880A11">
              <w:rPr>
                <w:sz w:val="16"/>
                <w:szCs w:val="16"/>
              </w:rPr>
              <w:t>Built-up and predominantly impervious land cover representing very high human transformation.</w:t>
            </w:r>
          </w:p>
        </w:tc>
      </w:tr>
      <w:tr w:rsidR="007E29CF" w14:paraId="37AB4BF3" w14:textId="77777777" w:rsidTr="009027F9">
        <w:trPr>
          <w:cantSplit/>
          <w:trHeight w:val="192"/>
          <w:jc w:val="center"/>
        </w:trPr>
        <w:tc>
          <w:tcPr>
            <w:tcW w:w="1075" w:type="dxa"/>
            <w:tcMar>
              <w:top w:w="55" w:type="dxa"/>
              <w:left w:w="70" w:type="dxa"/>
              <w:bottom w:w="55" w:type="dxa"/>
              <w:right w:w="70" w:type="dxa"/>
            </w:tcMar>
            <w:vAlign w:val="center"/>
          </w:tcPr>
          <w:p w14:paraId="4D9302CA" w14:textId="77777777" w:rsidR="007E29CF" w:rsidRPr="00880A11" w:rsidRDefault="007E29CF" w:rsidP="009027F9">
            <w:pPr>
              <w:jc w:val="center"/>
              <w:rPr>
                <w:sz w:val="16"/>
                <w:szCs w:val="16"/>
              </w:rPr>
            </w:pPr>
            <w:r w:rsidRPr="00880A11">
              <w:rPr>
                <w:sz w:val="16"/>
                <w:szCs w:val="16"/>
              </w:rPr>
              <w:t>25</w:t>
            </w:r>
          </w:p>
        </w:tc>
        <w:tc>
          <w:tcPr>
            <w:tcW w:w="1800" w:type="dxa"/>
            <w:tcMar>
              <w:top w:w="55" w:type="dxa"/>
              <w:left w:w="70" w:type="dxa"/>
              <w:bottom w:w="55" w:type="dxa"/>
              <w:right w:w="70" w:type="dxa"/>
            </w:tcMar>
            <w:vAlign w:val="center"/>
          </w:tcPr>
          <w:p w14:paraId="1BDED687" w14:textId="77777777" w:rsidR="007E29CF" w:rsidRPr="00880A11" w:rsidRDefault="007E29CF" w:rsidP="009027F9">
            <w:pPr>
              <w:rPr>
                <w:sz w:val="16"/>
                <w:szCs w:val="16"/>
              </w:rPr>
            </w:pPr>
            <w:r w:rsidRPr="00880A11">
              <w:rPr>
                <w:sz w:val="16"/>
                <w:szCs w:val="16"/>
              </w:rPr>
              <w:t>Other anthropic non-vegetated area</w:t>
            </w:r>
          </w:p>
        </w:tc>
        <w:tc>
          <w:tcPr>
            <w:tcW w:w="1260" w:type="dxa"/>
            <w:tcMar>
              <w:top w:w="55" w:type="dxa"/>
              <w:left w:w="70" w:type="dxa"/>
              <w:bottom w:w="55" w:type="dxa"/>
              <w:right w:w="70" w:type="dxa"/>
            </w:tcMar>
            <w:vAlign w:val="center"/>
          </w:tcPr>
          <w:p w14:paraId="4ED8B609"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6ACC4B90" w14:textId="77777777" w:rsidR="007E29CF" w:rsidRPr="00880A11" w:rsidRDefault="007E29CF" w:rsidP="009027F9">
            <w:pPr>
              <w:jc w:val="center"/>
              <w:rPr>
                <w:sz w:val="16"/>
                <w:szCs w:val="16"/>
              </w:rPr>
            </w:pPr>
            <w:r w:rsidRPr="00880A11">
              <w:rPr>
                <w:sz w:val="16"/>
                <w:szCs w:val="16"/>
              </w:rPr>
              <w:t>20</w:t>
            </w:r>
          </w:p>
        </w:tc>
        <w:tc>
          <w:tcPr>
            <w:tcW w:w="4982" w:type="dxa"/>
            <w:tcMar>
              <w:top w:w="55" w:type="dxa"/>
              <w:left w:w="70" w:type="dxa"/>
              <w:bottom w:w="55" w:type="dxa"/>
              <w:right w:w="70" w:type="dxa"/>
            </w:tcMar>
            <w:vAlign w:val="center"/>
          </w:tcPr>
          <w:p w14:paraId="3A7BBA6A" w14:textId="77777777" w:rsidR="007E29CF" w:rsidRPr="00880A11" w:rsidRDefault="007E29CF" w:rsidP="009027F9">
            <w:pPr>
              <w:rPr>
                <w:sz w:val="16"/>
                <w:szCs w:val="16"/>
              </w:rPr>
            </w:pPr>
            <w:r w:rsidRPr="00880A11">
              <w:rPr>
                <w:sz w:val="16"/>
                <w:szCs w:val="16"/>
              </w:rPr>
              <w:t>Human-modified surface with substantial vegetation removal or soil alteration.</w:t>
            </w:r>
          </w:p>
        </w:tc>
      </w:tr>
      <w:tr w:rsidR="007E29CF" w14:paraId="08DAF9FF" w14:textId="77777777" w:rsidTr="009027F9">
        <w:trPr>
          <w:cantSplit/>
          <w:trHeight w:val="192"/>
          <w:jc w:val="center"/>
        </w:trPr>
        <w:tc>
          <w:tcPr>
            <w:tcW w:w="1075" w:type="dxa"/>
            <w:tcMar>
              <w:top w:w="55" w:type="dxa"/>
              <w:left w:w="70" w:type="dxa"/>
              <w:bottom w:w="55" w:type="dxa"/>
              <w:right w:w="70" w:type="dxa"/>
            </w:tcMar>
            <w:vAlign w:val="center"/>
          </w:tcPr>
          <w:p w14:paraId="418D8224" w14:textId="77777777" w:rsidR="007E29CF" w:rsidRPr="00880A11" w:rsidRDefault="007E29CF" w:rsidP="009027F9">
            <w:pPr>
              <w:jc w:val="center"/>
              <w:rPr>
                <w:sz w:val="16"/>
                <w:szCs w:val="16"/>
              </w:rPr>
            </w:pPr>
            <w:r w:rsidRPr="00880A11">
              <w:rPr>
                <w:sz w:val="16"/>
                <w:szCs w:val="16"/>
              </w:rPr>
              <w:t>27</w:t>
            </w:r>
          </w:p>
        </w:tc>
        <w:tc>
          <w:tcPr>
            <w:tcW w:w="1800" w:type="dxa"/>
            <w:tcMar>
              <w:top w:w="55" w:type="dxa"/>
              <w:left w:w="70" w:type="dxa"/>
              <w:bottom w:w="55" w:type="dxa"/>
              <w:right w:w="70" w:type="dxa"/>
            </w:tcMar>
            <w:vAlign w:val="center"/>
          </w:tcPr>
          <w:p w14:paraId="6CC68940" w14:textId="77777777" w:rsidR="007E29CF" w:rsidRPr="00880A11" w:rsidRDefault="007E29CF" w:rsidP="009027F9">
            <w:pPr>
              <w:rPr>
                <w:sz w:val="16"/>
                <w:szCs w:val="16"/>
              </w:rPr>
            </w:pPr>
            <w:r w:rsidRPr="00880A11">
              <w:rPr>
                <w:sz w:val="16"/>
                <w:szCs w:val="16"/>
              </w:rPr>
              <w:t>Not observed</w:t>
            </w:r>
          </w:p>
        </w:tc>
        <w:tc>
          <w:tcPr>
            <w:tcW w:w="1260" w:type="dxa"/>
            <w:tcMar>
              <w:top w:w="55" w:type="dxa"/>
              <w:left w:w="70" w:type="dxa"/>
              <w:bottom w:w="55" w:type="dxa"/>
              <w:right w:w="70" w:type="dxa"/>
            </w:tcMar>
            <w:vAlign w:val="center"/>
          </w:tcPr>
          <w:p w14:paraId="178C44DA" w14:textId="77777777" w:rsidR="007E29CF" w:rsidRPr="00880A11" w:rsidRDefault="007E29CF" w:rsidP="009027F9">
            <w:pPr>
              <w:jc w:val="center"/>
              <w:rPr>
                <w:sz w:val="16"/>
                <w:szCs w:val="16"/>
              </w:rPr>
            </w:pPr>
            <w:r w:rsidRPr="00880A11">
              <w:rPr>
                <w:sz w:val="16"/>
                <w:szCs w:val="16"/>
              </w:rPr>
              <w:t>Unclassified</w:t>
            </w:r>
          </w:p>
        </w:tc>
        <w:tc>
          <w:tcPr>
            <w:tcW w:w="1350" w:type="dxa"/>
            <w:tcMar>
              <w:top w:w="55" w:type="dxa"/>
              <w:left w:w="70" w:type="dxa"/>
              <w:bottom w:w="55" w:type="dxa"/>
              <w:right w:w="70" w:type="dxa"/>
            </w:tcMar>
            <w:vAlign w:val="center"/>
          </w:tcPr>
          <w:p w14:paraId="7B3A288C" w14:textId="77777777" w:rsidR="007E29CF" w:rsidRPr="00880A11" w:rsidRDefault="007E29CF" w:rsidP="009027F9">
            <w:pPr>
              <w:jc w:val="center"/>
              <w:rPr>
                <w:sz w:val="16"/>
                <w:szCs w:val="16"/>
              </w:rPr>
            </w:pPr>
            <w:proofErr w:type="spellStart"/>
            <w:r w:rsidRPr="00880A11">
              <w:rPr>
                <w:i/>
                <w:sz w:val="16"/>
                <w:szCs w:val="16"/>
              </w:rPr>
              <w:t>NoData</w:t>
            </w:r>
            <w:proofErr w:type="spellEnd"/>
          </w:p>
        </w:tc>
        <w:tc>
          <w:tcPr>
            <w:tcW w:w="4982" w:type="dxa"/>
            <w:tcMar>
              <w:top w:w="55" w:type="dxa"/>
              <w:left w:w="70" w:type="dxa"/>
              <w:bottom w:w="55" w:type="dxa"/>
              <w:right w:w="70" w:type="dxa"/>
            </w:tcMar>
            <w:vAlign w:val="center"/>
          </w:tcPr>
          <w:p w14:paraId="01327C66" w14:textId="77777777" w:rsidR="007E29CF" w:rsidRPr="00880A11" w:rsidRDefault="007E29CF" w:rsidP="009027F9">
            <w:pPr>
              <w:rPr>
                <w:sz w:val="16"/>
                <w:szCs w:val="16"/>
              </w:rPr>
            </w:pPr>
            <w:r w:rsidRPr="00880A11">
              <w:rPr>
                <w:sz w:val="16"/>
                <w:szCs w:val="16"/>
              </w:rPr>
              <w:t>Excluded because the original land-cover class could not be reliably determined.</w:t>
            </w:r>
          </w:p>
        </w:tc>
      </w:tr>
      <w:tr w:rsidR="007E29CF" w14:paraId="442B0ACE" w14:textId="77777777" w:rsidTr="009027F9">
        <w:trPr>
          <w:cantSplit/>
          <w:trHeight w:val="367"/>
          <w:jc w:val="center"/>
        </w:trPr>
        <w:tc>
          <w:tcPr>
            <w:tcW w:w="1075" w:type="dxa"/>
            <w:tcMar>
              <w:top w:w="55" w:type="dxa"/>
              <w:left w:w="70" w:type="dxa"/>
              <w:bottom w:w="55" w:type="dxa"/>
              <w:right w:w="70" w:type="dxa"/>
            </w:tcMar>
            <w:vAlign w:val="center"/>
          </w:tcPr>
          <w:p w14:paraId="53B5742B" w14:textId="77777777" w:rsidR="007E29CF" w:rsidRPr="00880A11" w:rsidRDefault="007E29CF" w:rsidP="009027F9">
            <w:pPr>
              <w:jc w:val="center"/>
              <w:rPr>
                <w:sz w:val="16"/>
                <w:szCs w:val="16"/>
              </w:rPr>
            </w:pPr>
            <w:r w:rsidRPr="00880A11">
              <w:rPr>
                <w:sz w:val="16"/>
                <w:szCs w:val="16"/>
              </w:rPr>
              <w:t>29</w:t>
            </w:r>
          </w:p>
        </w:tc>
        <w:tc>
          <w:tcPr>
            <w:tcW w:w="1800" w:type="dxa"/>
            <w:tcMar>
              <w:top w:w="55" w:type="dxa"/>
              <w:left w:w="70" w:type="dxa"/>
              <w:bottom w:w="55" w:type="dxa"/>
              <w:right w:w="70" w:type="dxa"/>
            </w:tcMar>
            <w:vAlign w:val="center"/>
          </w:tcPr>
          <w:p w14:paraId="7336745D" w14:textId="77777777" w:rsidR="007E29CF" w:rsidRPr="00880A11" w:rsidRDefault="007E29CF" w:rsidP="009027F9">
            <w:pPr>
              <w:rPr>
                <w:sz w:val="16"/>
                <w:szCs w:val="16"/>
              </w:rPr>
            </w:pPr>
            <w:r w:rsidRPr="00880A11">
              <w:rPr>
                <w:sz w:val="16"/>
                <w:szCs w:val="16"/>
              </w:rPr>
              <w:t>Rocky outcrop</w:t>
            </w:r>
          </w:p>
        </w:tc>
        <w:tc>
          <w:tcPr>
            <w:tcW w:w="1260" w:type="dxa"/>
            <w:tcMar>
              <w:top w:w="55" w:type="dxa"/>
              <w:left w:w="70" w:type="dxa"/>
              <w:bottom w:w="55" w:type="dxa"/>
              <w:right w:w="70" w:type="dxa"/>
            </w:tcMar>
            <w:vAlign w:val="center"/>
          </w:tcPr>
          <w:p w14:paraId="0B1B1B1C"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29EBB64C"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52BD5321" w14:textId="77777777" w:rsidR="007E29CF" w:rsidRPr="00880A11" w:rsidRDefault="007E29CF" w:rsidP="009027F9">
            <w:pPr>
              <w:rPr>
                <w:sz w:val="16"/>
                <w:szCs w:val="16"/>
              </w:rPr>
            </w:pPr>
            <w:r w:rsidRPr="00880A11">
              <w:rPr>
                <w:sz w:val="16"/>
                <w:szCs w:val="16"/>
              </w:rPr>
              <w:t>Natural non-vegetated surface; not interpreted as fragmentation caused by human activity.</w:t>
            </w:r>
          </w:p>
        </w:tc>
      </w:tr>
      <w:tr w:rsidR="007E29CF" w14:paraId="2B681052" w14:textId="77777777" w:rsidTr="009027F9">
        <w:trPr>
          <w:cantSplit/>
          <w:trHeight w:val="192"/>
          <w:jc w:val="center"/>
        </w:trPr>
        <w:tc>
          <w:tcPr>
            <w:tcW w:w="1075" w:type="dxa"/>
            <w:tcMar>
              <w:top w:w="55" w:type="dxa"/>
              <w:left w:w="70" w:type="dxa"/>
              <w:bottom w:w="55" w:type="dxa"/>
              <w:right w:w="70" w:type="dxa"/>
            </w:tcMar>
            <w:vAlign w:val="center"/>
          </w:tcPr>
          <w:p w14:paraId="424A574E" w14:textId="77777777" w:rsidR="007E29CF" w:rsidRPr="00880A11" w:rsidRDefault="007E29CF" w:rsidP="009027F9">
            <w:pPr>
              <w:jc w:val="center"/>
              <w:rPr>
                <w:sz w:val="16"/>
                <w:szCs w:val="16"/>
              </w:rPr>
            </w:pPr>
            <w:r w:rsidRPr="00880A11">
              <w:rPr>
                <w:sz w:val="16"/>
                <w:szCs w:val="16"/>
              </w:rPr>
              <w:t>30</w:t>
            </w:r>
          </w:p>
        </w:tc>
        <w:tc>
          <w:tcPr>
            <w:tcW w:w="1800" w:type="dxa"/>
            <w:tcMar>
              <w:top w:w="55" w:type="dxa"/>
              <w:left w:w="70" w:type="dxa"/>
              <w:bottom w:w="55" w:type="dxa"/>
              <w:right w:w="70" w:type="dxa"/>
            </w:tcMar>
            <w:vAlign w:val="center"/>
          </w:tcPr>
          <w:p w14:paraId="39041657" w14:textId="77777777" w:rsidR="007E29CF" w:rsidRPr="00880A11" w:rsidRDefault="007E29CF" w:rsidP="009027F9">
            <w:pPr>
              <w:rPr>
                <w:sz w:val="16"/>
                <w:szCs w:val="16"/>
              </w:rPr>
            </w:pPr>
            <w:r w:rsidRPr="00880A11">
              <w:rPr>
                <w:sz w:val="16"/>
                <w:szCs w:val="16"/>
              </w:rPr>
              <w:t>Mining</w:t>
            </w:r>
          </w:p>
        </w:tc>
        <w:tc>
          <w:tcPr>
            <w:tcW w:w="1260" w:type="dxa"/>
            <w:tcMar>
              <w:top w:w="55" w:type="dxa"/>
              <w:left w:w="70" w:type="dxa"/>
              <w:bottom w:w="55" w:type="dxa"/>
              <w:right w:w="70" w:type="dxa"/>
            </w:tcMar>
            <w:vAlign w:val="center"/>
          </w:tcPr>
          <w:p w14:paraId="6CD9DAA0"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7CA50FDA" w14:textId="77777777" w:rsidR="007E29CF" w:rsidRPr="00880A11" w:rsidRDefault="007E29CF" w:rsidP="009027F9">
            <w:pPr>
              <w:jc w:val="center"/>
              <w:rPr>
                <w:sz w:val="16"/>
                <w:szCs w:val="16"/>
              </w:rPr>
            </w:pPr>
            <w:r w:rsidRPr="00880A11">
              <w:rPr>
                <w:sz w:val="16"/>
                <w:szCs w:val="16"/>
              </w:rPr>
              <w:t>20</w:t>
            </w:r>
          </w:p>
        </w:tc>
        <w:tc>
          <w:tcPr>
            <w:tcW w:w="4982" w:type="dxa"/>
            <w:tcMar>
              <w:top w:w="55" w:type="dxa"/>
              <w:left w:w="70" w:type="dxa"/>
              <w:bottom w:w="55" w:type="dxa"/>
              <w:right w:w="70" w:type="dxa"/>
            </w:tcMar>
            <w:vAlign w:val="center"/>
          </w:tcPr>
          <w:p w14:paraId="635E1568" w14:textId="77777777" w:rsidR="007E29CF" w:rsidRPr="00880A11" w:rsidRDefault="007E29CF" w:rsidP="009027F9">
            <w:pPr>
              <w:rPr>
                <w:sz w:val="16"/>
                <w:szCs w:val="16"/>
              </w:rPr>
            </w:pPr>
            <w:r w:rsidRPr="00880A11">
              <w:rPr>
                <w:sz w:val="16"/>
                <w:szCs w:val="16"/>
              </w:rPr>
              <w:t>Extractive land use involving extensive vegetation removal and surface disturbance.</w:t>
            </w:r>
          </w:p>
        </w:tc>
      </w:tr>
      <w:tr w:rsidR="007E29CF" w14:paraId="60C5D727" w14:textId="77777777" w:rsidTr="009027F9">
        <w:trPr>
          <w:cantSplit/>
          <w:trHeight w:val="212"/>
          <w:jc w:val="center"/>
        </w:trPr>
        <w:tc>
          <w:tcPr>
            <w:tcW w:w="1075" w:type="dxa"/>
            <w:tcMar>
              <w:top w:w="55" w:type="dxa"/>
              <w:left w:w="70" w:type="dxa"/>
              <w:bottom w:w="55" w:type="dxa"/>
              <w:right w:w="70" w:type="dxa"/>
            </w:tcMar>
            <w:vAlign w:val="center"/>
          </w:tcPr>
          <w:p w14:paraId="5246F5F3" w14:textId="77777777" w:rsidR="007E29CF" w:rsidRPr="00880A11" w:rsidRDefault="007E29CF" w:rsidP="009027F9">
            <w:pPr>
              <w:jc w:val="center"/>
              <w:rPr>
                <w:sz w:val="16"/>
                <w:szCs w:val="16"/>
              </w:rPr>
            </w:pPr>
            <w:r w:rsidRPr="00880A11">
              <w:rPr>
                <w:sz w:val="16"/>
                <w:szCs w:val="16"/>
              </w:rPr>
              <w:t>31</w:t>
            </w:r>
          </w:p>
        </w:tc>
        <w:tc>
          <w:tcPr>
            <w:tcW w:w="1800" w:type="dxa"/>
            <w:tcMar>
              <w:top w:w="55" w:type="dxa"/>
              <w:left w:w="70" w:type="dxa"/>
              <w:bottom w:w="55" w:type="dxa"/>
              <w:right w:w="70" w:type="dxa"/>
            </w:tcMar>
            <w:vAlign w:val="center"/>
          </w:tcPr>
          <w:p w14:paraId="07565528" w14:textId="77777777" w:rsidR="007E29CF" w:rsidRPr="00880A11" w:rsidRDefault="007E29CF" w:rsidP="009027F9">
            <w:pPr>
              <w:rPr>
                <w:sz w:val="16"/>
                <w:szCs w:val="16"/>
              </w:rPr>
            </w:pPr>
            <w:r w:rsidRPr="00880A11">
              <w:rPr>
                <w:sz w:val="16"/>
                <w:szCs w:val="16"/>
              </w:rPr>
              <w:t>Aquaculture</w:t>
            </w:r>
          </w:p>
        </w:tc>
        <w:tc>
          <w:tcPr>
            <w:tcW w:w="1260" w:type="dxa"/>
            <w:tcMar>
              <w:top w:w="55" w:type="dxa"/>
              <w:left w:w="70" w:type="dxa"/>
              <w:bottom w:w="55" w:type="dxa"/>
              <w:right w:w="70" w:type="dxa"/>
            </w:tcMar>
            <w:vAlign w:val="center"/>
          </w:tcPr>
          <w:p w14:paraId="160D85E6"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1FD67C08" w14:textId="77777777" w:rsidR="007E29CF" w:rsidRPr="00880A11" w:rsidRDefault="007E29CF" w:rsidP="009027F9">
            <w:pPr>
              <w:jc w:val="center"/>
              <w:rPr>
                <w:sz w:val="16"/>
                <w:szCs w:val="16"/>
              </w:rPr>
            </w:pPr>
            <w:r w:rsidRPr="00880A11">
              <w:rPr>
                <w:sz w:val="16"/>
                <w:szCs w:val="16"/>
              </w:rPr>
              <w:t>20</w:t>
            </w:r>
          </w:p>
        </w:tc>
        <w:tc>
          <w:tcPr>
            <w:tcW w:w="4982" w:type="dxa"/>
            <w:tcMar>
              <w:top w:w="55" w:type="dxa"/>
              <w:left w:w="70" w:type="dxa"/>
              <w:bottom w:w="55" w:type="dxa"/>
              <w:right w:w="70" w:type="dxa"/>
            </w:tcMar>
            <w:vAlign w:val="center"/>
          </w:tcPr>
          <w:p w14:paraId="02611095" w14:textId="77777777" w:rsidR="007E29CF" w:rsidRPr="00880A11" w:rsidRDefault="007E29CF" w:rsidP="009027F9">
            <w:pPr>
              <w:rPr>
                <w:sz w:val="16"/>
                <w:szCs w:val="16"/>
              </w:rPr>
            </w:pPr>
            <w:r w:rsidRPr="00880A11">
              <w:rPr>
                <w:sz w:val="16"/>
                <w:szCs w:val="16"/>
              </w:rPr>
              <w:t>Artificial conversion and intensive modification of terrestrial or wetland cover.</w:t>
            </w:r>
          </w:p>
        </w:tc>
      </w:tr>
      <w:tr w:rsidR="007E29CF" w14:paraId="763FCBBC" w14:textId="77777777" w:rsidTr="009027F9">
        <w:trPr>
          <w:cantSplit/>
          <w:trHeight w:val="367"/>
          <w:jc w:val="center"/>
        </w:trPr>
        <w:tc>
          <w:tcPr>
            <w:tcW w:w="1075" w:type="dxa"/>
            <w:tcMar>
              <w:top w:w="55" w:type="dxa"/>
              <w:left w:w="70" w:type="dxa"/>
              <w:bottom w:w="55" w:type="dxa"/>
              <w:right w:w="70" w:type="dxa"/>
            </w:tcMar>
            <w:vAlign w:val="center"/>
          </w:tcPr>
          <w:p w14:paraId="20DBE7C3" w14:textId="77777777" w:rsidR="007E29CF" w:rsidRPr="00880A11" w:rsidRDefault="007E29CF" w:rsidP="009027F9">
            <w:pPr>
              <w:jc w:val="center"/>
              <w:rPr>
                <w:sz w:val="16"/>
                <w:szCs w:val="16"/>
              </w:rPr>
            </w:pPr>
            <w:r w:rsidRPr="00880A11">
              <w:rPr>
                <w:sz w:val="16"/>
                <w:szCs w:val="16"/>
              </w:rPr>
              <w:t>33</w:t>
            </w:r>
          </w:p>
        </w:tc>
        <w:tc>
          <w:tcPr>
            <w:tcW w:w="1800" w:type="dxa"/>
            <w:tcMar>
              <w:top w:w="55" w:type="dxa"/>
              <w:left w:w="70" w:type="dxa"/>
              <w:bottom w:w="55" w:type="dxa"/>
              <w:right w:w="70" w:type="dxa"/>
            </w:tcMar>
            <w:vAlign w:val="center"/>
          </w:tcPr>
          <w:p w14:paraId="2F56E03C" w14:textId="77777777" w:rsidR="007E29CF" w:rsidRPr="00880A11" w:rsidRDefault="007E29CF" w:rsidP="009027F9">
            <w:pPr>
              <w:rPr>
                <w:sz w:val="16"/>
                <w:szCs w:val="16"/>
              </w:rPr>
            </w:pPr>
            <w:r w:rsidRPr="00880A11">
              <w:rPr>
                <w:sz w:val="16"/>
                <w:szCs w:val="16"/>
              </w:rPr>
              <w:t>River, lake and ocean</w:t>
            </w:r>
          </w:p>
        </w:tc>
        <w:tc>
          <w:tcPr>
            <w:tcW w:w="1260" w:type="dxa"/>
            <w:tcMar>
              <w:top w:w="55" w:type="dxa"/>
              <w:left w:w="70" w:type="dxa"/>
              <w:bottom w:w="55" w:type="dxa"/>
              <w:right w:w="70" w:type="dxa"/>
            </w:tcMar>
            <w:vAlign w:val="center"/>
          </w:tcPr>
          <w:p w14:paraId="32E520B5"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1B24A177"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6753004F" w14:textId="77777777" w:rsidR="007E29CF" w:rsidRPr="00880A11" w:rsidRDefault="007E29CF" w:rsidP="009027F9">
            <w:pPr>
              <w:rPr>
                <w:sz w:val="16"/>
                <w:szCs w:val="16"/>
              </w:rPr>
            </w:pPr>
            <w:r w:rsidRPr="00880A11">
              <w:rPr>
                <w:sz w:val="16"/>
                <w:szCs w:val="16"/>
              </w:rPr>
              <w:t>Natural aquatic cover; retained as zero anthropogenic transformation and not interpreted as human-induced fragmentation.</w:t>
            </w:r>
          </w:p>
        </w:tc>
      </w:tr>
      <w:tr w:rsidR="007E29CF" w14:paraId="343AB529" w14:textId="77777777" w:rsidTr="009027F9">
        <w:trPr>
          <w:cantSplit/>
          <w:trHeight w:val="192"/>
          <w:jc w:val="center"/>
        </w:trPr>
        <w:tc>
          <w:tcPr>
            <w:tcW w:w="1075" w:type="dxa"/>
            <w:tcMar>
              <w:top w:w="55" w:type="dxa"/>
              <w:left w:w="70" w:type="dxa"/>
              <w:bottom w:w="55" w:type="dxa"/>
              <w:right w:w="70" w:type="dxa"/>
            </w:tcMar>
            <w:vAlign w:val="center"/>
          </w:tcPr>
          <w:p w14:paraId="0877E0DD" w14:textId="77777777" w:rsidR="007E29CF" w:rsidRPr="00880A11" w:rsidRDefault="007E29CF" w:rsidP="009027F9">
            <w:pPr>
              <w:jc w:val="center"/>
              <w:rPr>
                <w:sz w:val="16"/>
                <w:szCs w:val="16"/>
              </w:rPr>
            </w:pPr>
            <w:r w:rsidRPr="00880A11">
              <w:rPr>
                <w:sz w:val="16"/>
                <w:szCs w:val="16"/>
              </w:rPr>
              <w:t>34</w:t>
            </w:r>
          </w:p>
        </w:tc>
        <w:tc>
          <w:tcPr>
            <w:tcW w:w="1800" w:type="dxa"/>
            <w:tcMar>
              <w:top w:w="55" w:type="dxa"/>
              <w:left w:w="70" w:type="dxa"/>
              <w:bottom w:w="55" w:type="dxa"/>
              <w:right w:w="70" w:type="dxa"/>
            </w:tcMar>
            <w:vAlign w:val="center"/>
          </w:tcPr>
          <w:p w14:paraId="79FA319C" w14:textId="77777777" w:rsidR="007E29CF" w:rsidRPr="00880A11" w:rsidRDefault="007E29CF" w:rsidP="009027F9">
            <w:pPr>
              <w:rPr>
                <w:sz w:val="16"/>
                <w:szCs w:val="16"/>
              </w:rPr>
            </w:pPr>
            <w:r w:rsidRPr="00880A11">
              <w:rPr>
                <w:sz w:val="16"/>
                <w:szCs w:val="16"/>
              </w:rPr>
              <w:t>Glacier</w:t>
            </w:r>
          </w:p>
        </w:tc>
        <w:tc>
          <w:tcPr>
            <w:tcW w:w="1260" w:type="dxa"/>
            <w:tcMar>
              <w:top w:w="55" w:type="dxa"/>
              <w:left w:w="70" w:type="dxa"/>
              <w:bottom w:w="55" w:type="dxa"/>
              <w:right w:w="70" w:type="dxa"/>
            </w:tcMar>
            <w:vAlign w:val="center"/>
          </w:tcPr>
          <w:p w14:paraId="0E4E17C6"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64F2C232"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5010EC01" w14:textId="77777777" w:rsidR="007E29CF" w:rsidRPr="00880A11" w:rsidRDefault="007E29CF" w:rsidP="009027F9">
            <w:pPr>
              <w:rPr>
                <w:sz w:val="16"/>
                <w:szCs w:val="16"/>
              </w:rPr>
            </w:pPr>
            <w:r w:rsidRPr="00880A11">
              <w:rPr>
                <w:sz w:val="16"/>
                <w:szCs w:val="16"/>
              </w:rPr>
              <w:t>Natural land-cover class; not considered a source of anthropogenic fragmentation.</w:t>
            </w:r>
          </w:p>
        </w:tc>
      </w:tr>
      <w:tr w:rsidR="007E29CF" w14:paraId="03DF1ACF" w14:textId="77777777" w:rsidTr="009027F9">
        <w:trPr>
          <w:cantSplit/>
          <w:trHeight w:val="192"/>
          <w:jc w:val="center"/>
        </w:trPr>
        <w:tc>
          <w:tcPr>
            <w:tcW w:w="1075" w:type="dxa"/>
            <w:tcMar>
              <w:top w:w="55" w:type="dxa"/>
              <w:left w:w="70" w:type="dxa"/>
              <w:bottom w:w="55" w:type="dxa"/>
              <w:right w:w="70" w:type="dxa"/>
            </w:tcMar>
            <w:vAlign w:val="center"/>
          </w:tcPr>
          <w:p w14:paraId="4B44B4B8" w14:textId="77777777" w:rsidR="007E29CF" w:rsidRPr="00880A11" w:rsidRDefault="007E29CF" w:rsidP="009027F9">
            <w:pPr>
              <w:jc w:val="center"/>
              <w:rPr>
                <w:sz w:val="16"/>
                <w:szCs w:val="16"/>
              </w:rPr>
            </w:pPr>
            <w:r w:rsidRPr="00880A11">
              <w:rPr>
                <w:sz w:val="16"/>
                <w:szCs w:val="16"/>
              </w:rPr>
              <w:t>68</w:t>
            </w:r>
          </w:p>
        </w:tc>
        <w:tc>
          <w:tcPr>
            <w:tcW w:w="1800" w:type="dxa"/>
            <w:tcMar>
              <w:top w:w="55" w:type="dxa"/>
              <w:left w:w="70" w:type="dxa"/>
              <w:bottom w:w="55" w:type="dxa"/>
              <w:right w:w="70" w:type="dxa"/>
            </w:tcMar>
            <w:vAlign w:val="center"/>
          </w:tcPr>
          <w:p w14:paraId="25D5D3FB" w14:textId="77777777" w:rsidR="007E29CF" w:rsidRPr="00880A11" w:rsidRDefault="007E29CF" w:rsidP="009027F9">
            <w:pPr>
              <w:rPr>
                <w:sz w:val="16"/>
                <w:szCs w:val="16"/>
              </w:rPr>
            </w:pPr>
            <w:r w:rsidRPr="00880A11">
              <w:rPr>
                <w:sz w:val="16"/>
                <w:szCs w:val="16"/>
              </w:rPr>
              <w:t>Other natural non-vegetated area</w:t>
            </w:r>
          </w:p>
        </w:tc>
        <w:tc>
          <w:tcPr>
            <w:tcW w:w="1260" w:type="dxa"/>
            <w:tcMar>
              <w:top w:w="55" w:type="dxa"/>
              <w:left w:w="70" w:type="dxa"/>
              <w:bottom w:w="55" w:type="dxa"/>
              <w:right w:w="70" w:type="dxa"/>
            </w:tcMar>
            <w:vAlign w:val="center"/>
          </w:tcPr>
          <w:p w14:paraId="1732158F"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7771CC76"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63BDCFF0" w14:textId="77777777" w:rsidR="007E29CF" w:rsidRPr="00880A11" w:rsidRDefault="007E29CF" w:rsidP="009027F9">
            <w:pPr>
              <w:rPr>
                <w:sz w:val="16"/>
                <w:szCs w:val="16"/>
              </w:rPr>
            </w:pPr>
            <w:r w:rsidRPr="00880A11">
              <w:rPr>
                <w:sz w:val="16"/>
                <w:szCs w:val="16"/>
              </w:rPr>
              <w:t>Natural non-vegetated surface; retained as zero anthropogenic transformation.</w:t>
            </w:r>
          </w:p>
        </w:tc>
      </w:tr>
      <w:tr w:rsidR="007E29CF" w14:paraId="14274BE3" w14:textId="77777777" w:rsidTr="009027F9">
        <w:trPr>
          <w:cantSplit/>
          <w:trHeight w:val="386"/>
          <w:jc w:val="center"/>
        </w:trPr>
        <w:tc>
          <w:tcPr>
            <w:tcW w:w="1075" w:type="dxa"/>
            <w:tcMar>
              <w:top w:w="55" w:type="dxa"/>
              <w:left w:w="70" w:type="dxa"/>
              <w:bottom w:w="55" w:type="dxa"/>
              <w:right w:w="70" w:type="dxa"/>
            </w:tcMar>
            <w:vAlign w:val="center"/>
          </w:tcPr>
          <w:p w14:paraId="21142AE7" w14:textId="77777777" w:rsidR="007E29CF" w:rsidRPr="00880A11" w:rsidRDefault="007E29CF" w:rsidP="009027F9">
            <w:pPr>
              <w:jc w:val="center"/>
              <w:rPr>
                <w:sz w:val="16"/>
                <w:szCs w:val="16"/>
              </w:rPr>
            </w:pPr>
            <w:r w:rsidRPr="00880A11">
              <w:rPr>
                <w:sz w:val="16"/>
                <w:szCs w:val="16"/>
              </w:rPr>
              <w:t>74</w:t>
            </w:r>
          </w:p>
        </w:tc>
        <w:tc>
          <w:tcPr>
            <w:tcW w:w="1800" w:type="dxa"/>
            <w:tcMar>
              <w:top w:w="55" w:type="dxa"/>
              <w:left w:w="70" w:type="dxa"/>
              <w:bottom w:w="55" w:type="dxa"/>
              <w:right w:w="70" w:type="dxa"/>
            </w:tcMar>
            <w:vAlign w:val="center"/>
          </w:tcPr>
          <w:p w14:paraId="1DBEA022" w14:textId="77777777" w:rsidR="007E29CF" w:rsidRPr="00880A11" w:rsidRDefault="007E29CF" w:rsidP="009027F9">
            <w:pPr>
              <w:rPr>
                <w:sz w:val="16"/>
                <w:szCs w:val="16"/>
              </w:rPr>
            </w:pPr>
            <w:r w:rsidRPr="00880A11">
              <w:rPr>
                <w:sz w:val="16"/>
                <w:szCs w:val="16"/>
              </w:rPr>
              <w:t>Banana</w:t>
            </w:r>
          </w:p>
        </w:tc>
        <w:tc>
          <w:tcPr>
            <w:tcW w:w="1260" w:type="dxa"/>
            <w:tcMar>
              <w:top w:w="55" w:type="dxa"/>
              <w:left w:w="70" w:type="dxa"/>
              <w:bottom w:w="55" w:type="dxa"/>
              <w:right w:w="70" w:type="dxa"/>
            </w:tcMar>
            <w:vAlign w:val="center"/>
          </w:tcPr>
          <w:p w14:paraId="35120561" w14:textId="77777777" w:rsidR="007E29CF" w:rsidRPr="00880A11" w:rsidRDefault="007E29CF" w:rsidP="009027F9">
            <w:pPr>
              <w:jc w:val="center"/>
              <w:rPr>
                <w:sz w:val="16"/>
                <w:szCs w:val="16"/>
              </w:rPr>
            </w:pPr>
            <w:r w:rsidRPr="00880A11">
              <w:rPr>
                <w:sz w:val="16"/>
                <w:szCs w:val="16"/>
              </w:rPr>
              <w:t>Anthropogenic</w:t>
            </w:r>
          </w:p>
        </w:tc>
        <w:tc>
          <w:tcPr>
            <w:tcW w:w="1350" w:type="dxa"/>
            <w:tcMar>
              <w:top w:w="55" w:type="dxa"/>
              <w:left w:w="70" w:type="dxa"/>
              <w:bottom w:w="55" w:type="dxa"/>
              <w:right w:w="70" w:type="dxa"/>
            </w:tcMar>
            <w:vAlign w:val="center"/>
          </w:tcPr>
          <w:p w14:paraId="0F652997" w14:textId="77777777" w:rsidR="007E29CF" w:rsidRPr="00880A11" w:rsidRDefault="007E29CF" w:rsidP="009027F9">
            <w:pPr>
              <w:jc w:val="center"/>
              <w:rPr>
                <w:sz w:val="16"/>
                <w:szCs w:val="16"/>
              </w:rPr>
            </w:pPr>
            <w:r w:rsidRPr="00880A11">
              <w:rPr>
                <w:sz w:val="16"/>
                <w:szCs w:val="16"/>
              </w:rPr>
              <w:t>15</w:t>
            </w:r>
          </w:p>
        </w:tc>
        <w:tc>
          <w:tcPr>
            <w:tcW w:w="4982" w:type="dxa"/>
            <w:tcMar>
              <w:top w:w="55" w:type="dxa"/>
              <w:left w:w="70" w:type="dxa"/>
              <w:bottom w:w="55" w:type="dxa"/>
              <w:right w:w="70" w:type="dxa"/>
            </w:tcMar>
            <w:vAlign w:val="center"/>
          </w:tcPr>
          <w:p w14:paraId="36F9470B" w14:textId="77777777" w:rsidR="007E29CF" w:rsidRPr="00880A11" w:rsidRDefault="007E29CF" w:rsidP="009027F9">
            <w:pPr>
              <w:rPr>
                <w:sz w:val="16"/>
                <w:szCs w:val="16"/>
              </w:rPr>
            </w:pPr>
            <w:r w:rsidRPr="00880A11">
              <w:rPr>
                <w:sz w:val="16"/>
                <w:szCs w:val="16"/>
              </w:rPr>
              <w:t>Intensively managed perennial monoculture representing a high level of agricultural transformation.</w:t>
            </w:r>
          </w:p>
        </w:tc>
      </w:tr>
      <w:tr w:rsidR="007E29CF" w14:paraId="34C7B94F" w14:textId="77777777" w:rsidTr="009027F9">
        <w:trPr>
          <w:cantSplit/>
          <w:trHeight w:val="386"/>
          <w:jc w:val="center"/>
        </w:trPr>
        <w:tc>
          <w:tcPr>
            <w:tcW w:w="1075" w:type="dxa"/>
            <w:tcMar>
              <w:top w:w="55" w:type="dxa"/>
              <w:left w:w="70" w:type="dxa"/>
              <w:bottom w:w="55" w:type="dxa"/>
              <w:right w:w="70" w:type="dxa"/>
            </w:tcMar>
            <w:vAlign w:val="center"/>
          </w:tcPr>
          <w:p w14:paraId="4297039B" w14:textId="77777777" w:rsidR="007E29CF" w:rsidRPr="00880A11" w:rsidRDefault="007E29CF" w:rsidP="009027F9">
            <w:pPr>
              <w:jc w:val="center"/>
              <w:rPr>
                <w:sz w:val="16"/>
                <w:szCs w:val="16"/>
              </w:rPr>
            </w:pPr>
            <w:r w:rsidRPr="00880A11">
              <w:rPr>
                <w:sz w:val="16"/>
                <w:szCs w:val="16"/>
              </w:rPr>
              <w:t>81</w:t>
            </w:r>
          </w:p>
        </w:tc>
        <w:tc>
          <w:tcPr>
            <w:tcW w:w="1800" w:type="dxa"/>
            <w:tcMar>
              <w:top w:w="55" w:type="dxa"/>
              <w:left w:w="70" w:type="dxa"/>
              <w:bottom w:w="55" w:type="dxa"/>
              <w:right w:w="70" w:type="dxa"/>
            </w:tcMar>
            <w:vAlign w:val="center"/>
          </w:tcPr>
          <w:p w14:paraId="3672175E" w14:textId="77777777" w:rsidR="007E29CF" w:rsidRPr="00880A11" w:rsidRDefault="007E29CF" w:rsidP="009027F9">
            <w:pPr>
              <w:rPr>
                <w:sz w:val="16"/>
                <w:szCs w:val="16"/>
              </w:rPr>
            </w:pPr>
            <w:r w:rsidRPr="00880A11">
              <w:rPr>
                <w:sz w:val="16"/>
                <w:szCs w:val="16"/>
              </w:rPr>
              <w:t>Andean herbaceous and shrubby vegetation</w:t>
            </w:r>
          </w:p>
        </w:tc>
        <w:tc>
          <w:tcPr>
            <w:tcW w:w="1260" w:type="dxa"/>
            <w:tcMar>
              <w:top w:w="55" w:type="dxa"/>
              <w:left w:w="70" w:type="dxa"/>
              <w:bottom w:w="55" w:type="dxa"/>
              <w:right w:w="70" w:type="dxa"/>
            </w:tcMar>
            <w:vAlign w:val="center"/>
          </w:tcPr>
          <w:p w14:paraId="51F7449E"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16104894"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09BD0DD1" w14:textId="77777777" w:rsidR="007E29CF" w:rsidRPr="00880A11" w:rsidRDefault="007E29CF" w:rsidP="009027F9">
            <w:pPr>
              <w:rPr>
                <w:sz w:val="16"/>
                <w:szCs w:val="16"/>
              </w:rPr>
            </w:pPr>
            <w:r w:rsidRPr="00880A11">
              <w:rPr>
                <w:sz w:val="16"/>
                <w:szCs w:val="16"/>
              </w:rPr>
              <w:t>Natural Andean vegetation; not considered evidence of anthropogenic fragmentation.</w:t>
            </w:r>
          </w:p>
        </w:tc>
      </w:tr>
      <w:tr w:rsidR="007E29CF" w14:paraId="6F549614" w14:textId="77777777" w:rsidTr="009027F9">
        <w:trPr>
          <w:cantSplit/>
          <w:trHeight w:val="192"/>
          <w:jc w:val="center"/>
        </w:trPr>
        <w:tc>
          <w:tcPr>
            <w:tcW w:w="1075" w:type="dxa"/>
            <w:tcMar>
              <w:top w:w="55" w:type="dxa"/>
              <w:left w:w="70" w:type="dxa"/>
              <w:bottom w:w="55" w:type="dxa"/>
              <w:right w:w="70" w:type="dxa"/>
            </w:tcMar>
            <w:vAlign w:val="center"/>
          </w:tcPr>
          <w:p w14:paraId="6D1CCFE2" w14:textId="77777777" w:rsidR="007E29CF" w:rsidRPr="00880A11" w:rsidRDefault="007E29CF" w:rsidP="009027F9">
            <w:pPr>
              <w:jc w:val="center"/>
              <w:rPr>
                <w:sz w:val="16"/>
                <w:szCs w:val="16"/>
              </w:rPr>
            </w:pPr>
            <w:r w:rsidRPr="00880A11">
              <w:rPr>
                <w:sz w:val="16"/>
                <w:szCs w:val="16"/>
              </w:rPr>
              <w:t>82</w:t>
            </w:r>
          </w:p>
        </w:tc>
        <w:tc>
          <w:tcPr>
            <w:tcW w:w="1800" w:type="dxa"/>
            <w:tcMar>
              <w:top w:w="55" w:type="dxa"/>
              <w:left w:w="70" w:type="dxa"/>
              <w:bottom w:w="55" w:type="dxa"/>
              <w:right w:w="70" w:type="dxa"/>
            </w:tcMar>
            <w:vAlign w:val="center"/>
          </w:tcPr>
          <w:p w14:paraId="055FF62F" w14:textId="77777777" w:rsidR="007E29CF" w:rsidRPr="00880A11" w:rsidRDefault="007E29CF" w:rsidP="009027F9">
            <w:pPr>
              <w:rPr>
                <w:sz w:val="16"/>
                <w:szCs w:val="16"/>
              </w:rPr>
            </w:pPr>
            <w:r w:rsidRPr="00880A11">
              <w:rPr>
                <w:sz w:val="16"/>
                <w:szCs w:val="16"/>
              </w:rPr>
              <w:t>Flooded Andean herbaceous</w:t>
            </w:r>
          </w:p>
        </w:tc>
        <w:tc>
          <w:tcPr>
            <w:tcW w:w="1260" w:type="dxa"/>
            <w:tcMar>
              <w:top w:w="55" w:type="dxa"/>
              <w:left w:w="70" w:type="dxa"/>
              <w:bottom w:w="55" w:type="dxa"/>
              <w:right w:w="70" w:type="dxa"/>
            </w:tcMar>
            <w:vAlign w:val="center"/>
          </w:tcPr>
          <w:p w14:paraId="4D741DE6" w14:textId="77777777" w:rsidR="007E29CF" w:rsidRPr="00880A11" w:rsidRDefault="007E29CF" w:rsidP="009027F9">
            <w:pPr>
              <w:jc w:val="center"/>
              <w:rPr>
                <w:sz w:val="16"/>
                <w:szCs w:val="16"/>
              </w:rPr>
            </w:pPr>
            <w:r w:rsidRPr="00880A11">
              <w:rPr>
                <w:sz w:val="16"/>
                <w:szCs w:val="16"/>
              </w:rPr>
              <w:t>Natural</w:t>
            </w:r>
          </w:p>
        </w:tc>
        <w:tc>
          <w:tcPr>
            <w:tcW w:w="1350" w:type="dxa"/>
            <w:tcMar>
              <w:top w:w="55" w:type="dxa"/>
              <w:left w:w="70" w:type="dxa"/>
              <w:bottom w:w="55" w:type="dxa"/>
              <w:right w:w="70" w:type="dxa"/>
            </w:tcMar>
            <w:vAlign w:val="center"/>
          </w:tcPr>
          <w:p w14:paraId="7AABDC90" w14:textId="77777777" w:rsidR="007E29CF" w:rsidRPr="00880A11" w:rsidRDefault="007E29CF" w:rsidP="009027F9">
            <w:pPr>
              <w:jc w:val="center"/>
              <w:rPr>
                <w:sz w:val="16"/>
                <w:szCs w:val="16"/>
              </w:rPr>
            </w:pPr>
            <w:r w:rsidRPr="00880A11">
              <w:rPr>
                <w:sz w:val="16"/>
                <w:szCs w:val="16"/>
              </w:rPr>
              <w:t>0</w:t>
            </w:r>
          </w:p>
        </w:tc>
        <w:tc>
          <w:tcPr>
            <w:tcW w:w="4982" w:type="dxa"/>
            <w:tcMar>
              <w:top w:w="55" w:type="dxa"/>
              <w:left w:w="70" w:type="dxa"/>
              <w:bottom w:w="55" w:type="dxa"/>
              <w:right w:w="70" w:type="dxa"/>
            </w:tcMar>
            <w:vAlign w:val="center"/>
          </w:tcPr>
          <w:p w14:paraId="2E39829D" w14:textId="77777777" w:rsidR="007E29CF" w:rsidRPr="00880A11" w:rsidRDefault="007E29CF" w:rsidP="009027F9">
            <w:pPr>
              <w:rPr>
                <w:sz w:val="16"/>
                <w:szCs w:val="16"/>
              </w:rPr>
            </w:pPr>
            <w:r w:rsidRPr="00880A11">
              <w:rPr>
                <w:sz w:val="16"/>
                <w:szCs w:val="16"/>
              </w:rPr>
              <w:t>Natural flooded Andean vegetation; retained as zero anthropogenic transformation.</w:t>
            </w:r>
          </w:p>
        </w:tc>
      </w:tr>
    </w:tbl>
    <w:p w14:paraId="58A88940" w14:textId="77777777" w:rsidR="007E29CF" w:rsidRPr="0096159E" w:rsidRDefault="007E29CF" w:rsidP="007A5819">
      <w:pPr>
        <w:ind w:left="-283"/>
      </w:pPr>
    </w:p>
    <w:sectPr w:rsidR="007E29CF" w:rsidRPr="009615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99248C2-838F-8344-BE70-E2FED5AC2530}"/>
  </w:font>
  <w:font w:name="Times New Roman">
    <w:panose1 w:val="02020603050405020304"/>
    <w:charset w:val="00"/>
    <w:family w:val="roman"/>
    <w:pitch w:val="variable"/>
    <w:sig w:usb0="E0002EFF" w:usb1="C000785B" w:usb2="00000009" w:usb3="00000000" w:csb0="000001FF" w:csb1="00000000"/>
    <w:embedRegular r:id="rId2" w:fontKey="{6185506A-F497-7D48-99F7-F3580A6B76D7}"/>
    <w:embedBold r:id="rId3" w:fontKey="{936AC89A-357F-334B-8E81-F199F6DB5F23}"/>
    <w:embedItalic r:id="rId4" w:fontKey="{56146759-150B-8043-833F-00BBE981535D}"/>
  </w:font>
  <w:font w:name="Wingdings">
    <w:panose1 w:val="05000000000000000000"/>
    <w:charset w:val="4D"/>
    <w:family w:val="decorative"/>
    <w:pitch w:val="variable"/>
    <w:sig w:usb0="00000003" w:usb1="00000000" w:usb2="00000000" w:usb3="00000000" w:csb0="80000001" w:csb1="00000000"/>
    <w:embedRegular r:id="rId5" w:fontKey="{FD66CC4A-6694-0540-91C8-4C02E290FDE2}"/>
  </w:font>
  <w:font w:name="Courier New">
    <w:panose1 w:val="02070309020205020404"/>
    <w:charset w:val="00"/>
    <w:family w:val="modern"/>
    <w:pitch w:val="fixed"/>
    <w:sig w:usb0="E0002AFF" w:usb1="C0007843" w:usb2="00000009" w:usb3="00000000" w:csb0="000001FF" w:csb1="00000000"/>
    <w:embedRegular r:id="rId6" w:fontKey="{28E91D34-F7D0-F749-A51A-C5716D9474BB}"/>
  </w:font>
  <w:font w:name="Arial">
    <w:panose1 w:val="020B0604020202020204"/>
    <w:charset w:val="00"/>
    <w:family w:val="swiss"/>
    <w:pitch w:val="variable"/>
    <w:sig w:usb0="E0002AFF" w:usb1="C0007843" w:usb2="00000009" w:usb3="00000000" w:csb0="000001FF" w:csb1="00000000"/>
    <w:embedRegular r:id="rId7" w:fontKey="{B721EADB-C663-AC46-BD0E-11614EE964B7}"/>
    <w:embedItalic r:id="rId8" w:fontKey="{500403DE-5B47-8448-B205-B0D2D674D576}"/>
  </w:font>
  <w:font w:name="Calibri">
    <w:panose1 w:val="020F0502020204030204"/>
    <w:charset w:val="00"/>
    <w:family w:val="swiss"/>
    <w:pitch w:val="variable"/>
    <w:sig w:usb0="E0002AFF" w:usb1="C000247B" w:usb2="00000009" w:usb3="00000000" w:csb0="000001FF" w:csb1="00000000"/>
    <w:embedRegular r:id="rId9" w:fontKey="{E14C1CE9-0541-B54B-9AC8-F5FC11539F2A}"/>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embedRegular r:id="rId10" w:fontKey="{214C55CF-FE22-BC46-B7DE-078095E9A49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33059"/>
    <w:multiLevelType w:val="multilevel"/>
    <w:tmpl w:val="23446B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B6603F"/>
    <w:multiLevelType w:val="multilevel"/>
    <w:tmpl w:val="4F200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5E6805"/>
    <w:multiLevelType w:val="multilevel"/>
    <w:tmpl w:val="A2EA5C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D1274F"/>
    <w:multiLevelType w:val="multilevel"/>
    <w:tmpl w:val="73BC9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239813">
    <w:abstractNumId w:val="2"/>
  </w:num>
  <w:num w:numId="2" w16cid:durableId="145704537">
    <w:abstractNumId w:val="3"/>
  </w:num>
  <w:num w:numId="3" w16cid:durableId="1253051710">
    <w:abstractNumId w:val="0"/>
  </w:num>
  <w:num w:numId="4" w16cid:durableId="1591037515">
    <w:abstractNumId w:val="0"/>
  </w:num>
  <w:num w:numId="5" w16cid:durableId="14490792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3&lt;/SpaceAfter&gt;&lt;/ENLayout&gt;"/>
    <w:docVar w:name="EN.Libraries" w:val="&lt;Libraries&gt;&lt;/Libraries&gt;"/>
    <w:docVar w:name="EN.UseJSCitationFormat" w:val="True"/>
  </w:docVars>
  <w:rsids>
    <w:rsidRoot w:val="00584D7E"/>
    <w:rsid w:val="00023B89"/>
    <w:rsid w:val="00027C95"/>
    <w:rsid w:val="000547CC"/>
    <w:rsid w:val="00056D01"/>
    <w:rsid w:val="0006336D"/>
    <w:rsid w:val="00064B52"/>
    <w:rsid w:val="00073C21"/>
    <w:rsid w:val="000750B6"/>
    <w:rsid w:val="000837CE"/>
    <w:rsid w:val="0009255E"/>
    <w:rsid w:val="00092828"/>
    <w:rsid w:val="000A2E92"/>
    <w:rsid w:val="000A7624"/>
    <w:rsid w:val="000B54CE"/>
    <w:rsid w:val="000B7BEF"/>
    <w:rsid w:val="000C779F"/>
    <w:rsid w:val="000D6AEA"/>
    <w:rsid w:val="000F6EF5"/>
    <w:rsid w:val="001000AF"/>
    <w:rsid w:val="001377F7"/>
    <w:rsid w:val="001408C2"/>
    <w:rsid w:val="00143934"/>
    <w:rsid w:val="00157C2C"/>
    <w:rsid w:val="00174EBB"/>
    <w:rsid w:val="0017572D"/>
    <w:rsid w:val="0018227A"/>
    <w:rsid w:val="001847DF"/>
    <w:rsid w:val="00186C18"/>
    <w:rsid w:val="00191771"/>
    <w:rsid w:val="001A7175"/>
    <w:rsid w:val="001C2032"/>
    <w:rsid w:val="001C26D3"/>
    <w:rsid w:val="001C3CE0"/>
    <w:rsid w:val="001D1428"/>
    <w:rsid w:val="001E09C1"/>
    <w:rsid w:val="001E46F5"/>
    <w:rsid w:val="001E6F5D"/>
    <w:rsid w:val="001F4548"/>
    <w:rsid w:val="00215EC7"/>
    <w:rsid w:val="00220E80"/>
    <w:rsid w:val="00222C1D"/>
    <w:rsid w:val="0024157F"/>
    <w:rsid w:val="002423DB"/>
    <w:rsid w:val="002625DA"/>
    <w:rsid w:val="002647D5"/>
    <w:rsid w:val="002667BC"/>
    <w:rsid w:val="00267DB1"/>
    <w:rsid w:val="00270494"/>
    <w:rsid w:val="002768B4"/>
    <w:rsid w:val="00277043"/>
    <w:rsid w:val="0028273E"/>
    <w:rsid w:val="00284548"/>
    <w:rsid w:val="0028542A"/>
    <w:rsid w:val="00295CCB"/>
    <w:rsid w:val="002A6F6B"/>
    <w:rsid w:val="002B35F5"/>
    <w:rsid w:val="002C2CAE"/>
    <w:rsid w:val="002C7A54"/>
    <w:rsid w:val="002D227F"/>
    <w:rsid w:val="002D3C80"/>
    <w:rsid w:val="002F16A2"/>
    <w:rsid w:val="002F20C8"/>
    <w:rsid w:val="0030697E"/>
    <w:rsid w:val="003149EA"/>
    <w:rsid w:val="00314B80"/>
    <w:rsid w:val="003151C4"/>
    <w:rsid w:val="00315C8B"/>
    <w:rsid w:val="00331001"/>
    <w:rsid w:val="003363FB"/>
    <w:rsid w:val="00336762"/>
    <w:rsid w:val="0035104C"/>
    <w:rsid w:val="0035255E"/>
    <w:rsid w:val="00360079"/>
    <w:rsid w:val="00362991"/>
    <w:rsid w:val="0036755B"/>
    <w:rsid w:val="003722C8"/>
    <w:rsid w:val="00374F65"/>
    <w:rsid w:val="00375687"/>
    <w:rsid w:val="003827B8"/>
    <w:rsid w:val="0039191A"/>
    <w:rsid w:val="00396D21"/>
    <w:rsid w:val="00397626"/>
    <w:rsid w:val="003B179F"/>
    <w:rsid w:val="003C2F39"/>
    <w:rsid w:val="003D4C2A"/>
    <w:rsid w:val="003D6399"/>
    <w:rsid w:val="003D7031"/>
    <w:rsid w:val="003E3824"/>
    <w:rsid w:val="00423532"/>
    <w:rsid w:val="00426C2F"/>
    <w:rsid w:val="00430816"/>
    <w:rsid w:val="00431E84"/>
    <w:rsid w:val="004367A4"/>
    <w:rsid w:val="0045056E"/>
    <w:rsid w:val="00454B64"/>
    <w:rsid w:val="00467554"/>
    <w:rsid w:val="004734A4"/>
    <w:rsid w:val="00492968"/>
    <w:rsid w:val="004B25B0"/>
    <w:rsid w:val="004B4977"/>
    <w:rsid w:val="004C7336"/>
    <w:rsid w:val="004D1744"/>
    <w:rsid w:val="004E5965"/>
    <w:rsid w:val="004E5FD5"/>
    <w:rsid w:val="004E63CA"/>
    <w:rsid w:val="004F4426"/>
    <w:rsid w:val="00513554"/>
    <w:rsid w:val="005150A7"/>
    <w:rsid w:val="00534CF4"/>
    <w:rsid w:val="00536064"/>
    <w:rsid w:val="00543F8D"/>
    <w:rsid w:val="00562789"/>
    <w:rsid w:val="0056334B"/>
    <w:rsid w:val="00572AC4"/>
    <w:rsid w:val="00573662"/>
    <w:rsid w:val="005772F5"/>
    <w:rsid w:val="005822C6"/>
    <w:rsid w:val="00584D7E"/>
    <w:rsid w:val="00590ED7"/>
    <w:rsid w:val="005A550B"/>
    <w:rsid w:val="005A6970"/>
    <w:rsid w:val="005A7BB6"/>
    <w:rsid w:val="005B0356"/>
    <w:rsid w:val="005C0407"/>
    <w:rsid w:val="005C3996"/>
    <w:rsid w:val="005D4A3F"/>
    <w:rsid w:val="005E0A0F"/>
    <w:rsid w:val="0060265F"/>
    <w:rsid w:val="00604E07"/>
    <w:rsid w:val="00605934"/>
    <w:rsid w:val="00626D79"/>
    <w:rsid w:val="00631E85"/>
    <w:rsid w:val="0063656B"/>
    <w:rsid w:val="00640C76"/>
    <w:rsid w:val="00641E50"/>
    <w:rsid w:val="00642E02"/>
    <w:rsid w:val="00645C3F"/>
    <w:rsid w:val="00656494"/>
    <w:rsid w:val="00663631"/>
    <w:rsid w:val="00674492"/>
    <w:rsid w:val="0068304F"/>
    <w:rsid w:val="00694834"/>
    <w:rsid w:val="006A24AA"/>
    <w:rsid w:val="006B0029"/>
    <w:rsid w:val="006B1F1E"/>
    <w:rsid w:val="006C66CA"/>
    <w:rsid w:val="006D6F07"/>
    <w:rsid w:val="006E2430"/>
    <w:rsid w:val="006E5AB1"/>
    <w:rsid w:val="006F13B3"/>
    <w:rsid w:val="006F3670"/>
    <w:rsid w:val="006F4E9D"/>
    <w:rsid w:val="006F7E99"/>
    <w:rsid w:val="00704037"/>
    <w:rsid w:val="00706839"/>
    <w:rsid w:val="007209E7"/>
    <w:rsid w:val="0072673A"/>
    <w:rsid w:val="007273A6"/>
    <w:rsid w:val="00730065"/>
    <w:rsid w:val="007316F2"/>
    <w:rsid w:val="007333AD"/>
    <w:rsid w:val="00742971"/>
    <w:rsid w:val="0074340A"/>
    <w:rsid w:val="0075287F"/>
    <w:rsid w:val="00754291"/>
    <w:rsid w:val="00755E27"/>
    <w:rsid w:val="007610B5"/>
    <w:rsid w:val="007649AD"/>
    <w:rsid w:val="0077020D"/>
    <w:rsid w:val="00772D7B"/>
    <w:rsid w:val="00774F80"/>
    <w:rsid w:val="00792CD7"/>
    <w:rsid w:val="00793FF8"/>
    <w:rsid w:val="00794653"/>
    <w:rsid w:val="007A5819"/>
    <w:rsid w:val="007A6C29"/>
    <w:rsid w:val="007B5C57"/>
    <w:rsid w:val="007C0FBA"/>
    <w:rsid w:val="007D76F0"/>
    <w:rsid w:val="007E180F"/>
    <w:rsid w:val="007E229F"/>
    <w:rsid w:val="007E29CF"/>
    <w:rsid w:val="007F1334"/>
    <w:rsid w:val="008049DE"/>
    <w:rsid w:val="00813838"/>
    <w:rsid w:val="00831489"/>
    <w:rsid w:val="0085349E"/>
    <w:rsid w:val="008618BF"/>
    <w:rsid w:val="00863434"/>
    <w:rsid w:val="0086405E"/>
    <w:rsid w:val="00864BB5"/>
    <w:rsid w:val="00882989"/>
    <w:rsid w:val="00893A84"/>
    <w:rsid w:val="008968A9"/>
    <w:rsid w:val="008A0158"/>
    <w:rsid w:val="008A209D"/>
    <w:rsid w:val="008A21BD"/>
    <w:rsid w:val="008C437F"/>
    <w:rsid w:val="008D01AC"/>
    <w:rsid w:val="008E31E5"/>
    <w:rsid w:val="00900F20"/>
    <w:rsid w:val="00902418"/>
    <w:rsid w:val="00902A12"/>
    <w:rsid w:val="00907B01"/>
    <w:rsid w:val="00912BA8"/>
    <w:rsid w:val="009150D8"/>
    <w:rsid w:val="00917946"/>
    <w:rsid w:val="00935A6F"/>
    <w:rsid w:val="00935C10"/>
    <w:rsid w:val="00937C32"/>
    <w:rsid w:val="00955CF2"/>
    <w:rsid w:val="0096159E"/>
    <w:rsid w:val="009B55E0"/>
    <w:rsid w:val="009C390D"/>
    <w:rsid w:val="009C4979"/>
    <w:rsid w:val="009C57C2"/>
    <w:rsid w:val="009C6AFA"/>
    <w:rsid w:val="009D44BD"/>
    <w:rsid w:val="009E6C91"/>
    <w:rsid w:val="009E7296"/>
    <w:rsid w:val="009F0C1F"/>
    <w:rsid w:val="00A01CCB"/>
    <w:rsid w:val="00A258EB"/>
    <w:rsid w:val="00A27E31"/>
    <w:rsid w:val="00A507CC"/>
    <w:rsid w:val="00A56960"/>
    <w:rsid w:val="00A56C83"/>
    <w:rsid w:val="00A608CD"/>
    <w:rsid w:val="00A622AD"/>
    <w:rsid w:val="00A62AD5"/>
    <w:rsid w:val="00A72EE3"/>
    <w:rsid w:val="00A73F6D"/>
    <w:rsid w:val="00A82373"/>
    <w:rsid w:val="00A91049"/>
    <w:rsid w:val="00A9240D"/>
    <w:rsid w:val="00A94CFF"/>
    <w:rsid w:val="00AA31D0"/>
    <w:rsid w:val="00AD439E"/>
    <w:rsid w:val="00AD43D9"/>
    <w:rsid w:val="00AD581C"/>
    <w:rsid w:val="00AD68A2"/>
    <w:rsid w:val="00AE7AEB"/>
    <w:rsid w:val="00AF4472"/>
    <w:rsid w:val="00AF72BC"/>
    <w:rsid w:val="00AF7B88"/>
    <w:rsid w:val="00B00446"/>
    <w:rsid w:val="00B011D8"/>
    <w:rsid w:val="00B122B5"/>
    <w:rsid w:val="00B14786"/>
    <w:rsid w:val="00B2119B"/>
    <w:rsid w:val="00B26C89"/>
    <w:rsid w:val="00B3552A"/>
    <w:rsid w:val="00B5082F"/>
    <w:rsid w:val="00B56E1B"/>
    <w:rsid w:val="00B65671"/>
    <w:rsid w:val="00B8238C"/>
    <w:rsid w:val="00B84263"/>
    <w:rsid w:val="00B94371"/>
    <w:rsid w:val="00BA2223"/>
    <w:rsid w:val="00BD2AE3"/>
    <w:rsid w:val="00BD2FC7"/>
    <w:rsid w:val="00BD574F"/>
    <w:rsid w:val="00BD7D8D"/>
    <w:rsid w:val="00BF27DA"/>
    <w:rsid w:val="00C049CE"/>
    <w:rsid w:val="00C07406"/>
    <w:rsid w:val="00C10318"/>
    <w:rsid w:val="00C15A86"/>
    <w:rsid w:val="00C15B19"/>
    <w:rsid w:val="00C22185"/>
    <w:rsid w:val="00C2340B"/>
    <w:rsid w:val="00C32B1A"/>
    <w:rsid w:val="00C35F85"/>
    <w:rsid w:val="00C4785D"/>
    <w:rsid w:val="00C6228F"/>
    <w:rsid w:val="00C65EF6"/>
    <w:rsid w:val="00C66714"/>
    <w:rsid w:val="00C71863"/>
    <w:rsid w:val="00C72728"/>
    <w:rsid w:val="00C76272"/>
    <w:rsid w:val="00C82A53"/>
    <w:rsid w:val="00C86F2E"/>
    <w:rsid w:val="00CA19A7"/>
    <w:rsid w:val="00CA6135"/>
    <w:rsid w:val="00CA7677"/>
    <w:rsid w:val="00CD00A1"/>
    <w:rsid w:val="00CE1195"/>
    <w:rsid w:val="00D002FC"/>
    <w:rsid w:val="00D05955"/>
    <w:rsid w:val="00D252CD"/>
    <w:rsid w:val="00D25886"/>
    <w:rsid w:val="00D26818"/>
    <w:rsid w:val="00D274A0"/>
    <w:rsid w:val="00D33D41"/>
    <w:rsid w:val="00D401B6"/>
    <w:rsid w:val="00D40CCF"/>
    <w:rsid w:val="00D43D26"/>
    <w:rsid w:val="00D46863"/>
    <w:rsid w:val="00D5447D"/>
    <w:rsid w:val="00D55BCB"/>
    <w:rsid w:val="00D5685D"/>
    <w:rsid w:val="00D7183B"/>
    <w:rsid w:val="00D821D9"/>
    <w:rsid w:val="00D82588"/>
    <w:rsid w:val="00D86015"/>
    <w:rsid w:val="00D93958"/>
    <w:rsid w:val="00DA376A"/>
    <w:rsid w:val="00DB010B"/>
    <w:rsid w:val="00DC3B9F"/>
    <w:rsid w:val="00DC7A92"/>
    <w:rsid w:val="00DE2671"/>
    <w:rsid w:val="00DE404F"/>
    <w:rsid w:val="00DF74A2"/>
    <w:rsid w:val="00E079B7"/>
    <w:rsid w:val="00E2058B"/>
    <w:rsid w:val="00E22F16"/>
    <w:rsid w:val="00E30CD9"/>
    <w:rsid w:val="00E31A17"/>
    <w:rsid w:val="00E36252"/>
    <w:rsid w:val="00E40D88"/>
    <w:rsid w:val="00E43F88"/>
    <w:rsid w:val="00E63B8A"/>
    <w:rsid w:val="00E65ACF"/>
    <w:rsid w:val="00E65E13"/>
    <w:rsid w:val="00E67670"/>
    <w:rsid w:val="00E7685D"/>
    <w:rsid w:val="00E769A2"/>
    <w:rsid w:val="00E86E53"/>
    <w:rsid w:val="00E90616"/>
    <w:rsid w:val="00E94801"/>
    <w:rsid w:val="00E971DC"/>
    <w:rsid w:val="00EA439E"/>
    <w:rsid w:val="00EB3232"/>
    <w:rsid w:val="00EB6C59"/>
    <w:rsid w:val="00EC0290"/>
    <w:rsid w:val="00ED1575"/>
    <w:rsid w:val="00ED28F2"/>
    <w:rsid w:val="00EF32C3"/>
    <w:rsid w:val="00EF5C50"/>
    <w:rsid w:val="00F00288"/>
    <w:rsid w:val="00F12C64"/>
    <w:rsid w:val="00F13CEE"/>
    <w:rsid w:val="00F24E9D"/>
    <w:rsid w:val="00F27672"/>
    <w:rsid w:val="00F45F64"/>
    <w:rsid w:val="00F609AA"/>
    <w:rsid w:val="00F66C30"/>
    <w:rsid w:val="00F8181D"/>
    <w:rsid w:val="00F82AF2"/>
    <w:rsid w:val="00F83AC2"/>
    <w:rsid w:val="00F85D36"/>
    <w:rsid w:val="00FA05C4"/>
    <w:rsid w:val="00FA211B"/>
    <w:rsid w:val="00FB1127"/>
    <w:rsid w:val="00FB2C2C"/>
    <w:rsid w:val="00FC201F"/>
    <w:rsid w:val="00FC478A"/>
    <w:rsid w:val="00FC5176"/>
    <w:rsid w:val="00FC78F1"/>
    <w:rsid w:val="00FD539C"/>
    <w:rsid w:val="00FD5833"/>
    <w:rsid w:val="00FE7843"/>
    <w:rsid w:val="00FE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FDDD7"/>
  <w15:docId w15:val="{9BAF2EC1-B9B0-374B-8A16-63FCB2F4C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49E"/>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iCs/>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CommentText">
    <w:name w:val="annotation text"/>
    <w:basedOn w:val="Normal"/>
    <w:link w:val="CommentTextChar"/>
    <w:uiPriority w:val="99"/>
    <w:semiHidden/>
    <w:unhideWhenUsed/>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C2CAE"/>
    <w:rPr>
      <w:color w:val="0000FF" w:themeColor="hyperlink"/>
      <w:u w:val="single"/>
    </w:rPr>
  </w:style>
  <w:style w:type="character" w:styleId="UnresolvedMention">
    <w:name w:val="Unresolved Mention"/>
    <w:basedOn w:val="DefaultParagraphFont"/>
    <w:uiPriority w:val="99"/>
    <w:semiHidden/>
    <w:unhideWhenUsed/>
    <w:rsid w:val="002C2CAE"/>
    <w:rPr>
      <w:color w:val="605E5C"/>
      <w:shd w:val="clear" w:color="auto" w:fill="E1DFDD"/>
    </w:rPr>
  </w:style>
  <w:style w:type="paragraph" w:customStyle="1" w:styleId="EndNoteBibliographyTitle">
    <w:name w:val="EndNote Bibliography Title"/>
    <w:basedOn w:val="Normal"/>
    <w:link w:val="EndNoteBibliographyTitleChar"/>
    <w:rsid w:val="0030697E"/>
    <w:pPr>
      <w:spacing w:line="276" w:lineRule="auto"/>
      <w:jc w:val="center"/>
    </w:pPr>
    <w:rPr>
      <w:rFonts w:eastAsia="Arial"/>
      <w:szCs w:val="22"/>
    </w:rPr>
  </w:style>
  <w:style w:type="character" w:customStyle="1" w:styleId="EndNoteBibliographyTitleChar">
    <w:name w:val="EndNote Bibliography Title Char"/>
    <w:basedOn w:val="DefaultParagraphFont"/>
    <w:link w:val="EndNoteBibliographyTitle"/>
    <w:rsid w:val="0030697E"/>
    <w:rPr>
      <w:rFonts w:ascii="Times New Roman" w:hAnsi="Times New Roman" w:cs="Times New Roman"/>
      <w:sz w:val="24"/>
      <w:lang w:val="en-US"/>
    </w:rPr>
  </w:style>
  <w:style w:type="paragraph" w:customStyle="1" w:styleId="EndNoteBibliography">
    <w:name w:val="EndNote Bibliography"/>
    <w:basedOn w:val="Normal"/>
    <w:link w:val="EndNoteBibliographyChar"/>
    <w:rsid w:val="0030697E"/>
    <w:pPr>
      <w:spacing w:line="360" w:lineRule="auto"/>
    </w:pPr>
    <w:rPr>
      <w:rFonts w:eastAsia="Arial"/>
      <w:szCs w:val="22"/>
    </w:rPr>
  </w:style>
  <w:style w:type="character" w:customStyle="1" w:styleId="EndNoteBibliographyChar">
    <w:name w:val="EndNote Bibliography Char"/>
    <w:basedOn w:val="DefaultParagraphFont"/>
    <w:link w:val="EndNoteBibliography"/>
    <w:rsid w:val="0030697E"/>
    <w:rPr>
      <w:rFonts w:ascii="Times New Roman" w:hAnsi="Times New Roman" w:cs="Times New Roman"/>
      <w:sz w:val="24"/>
      <w:lang w:val="en-US"/>
    </w:rPr>
  </w:style>
  <w:style w:type="character" w:styleId="PlaceholderText">
    <w:name w:val="Placeholder Text"/>
    <w:basedOn w:val="DefaultParagraphFont"/>
    <w:uiPriority w:val="99"/>
    <w:semiHidden/>
    <w:rsid w:val="0030697E"/>
    <w:rPr>
      <w:color w:val="808080"/>
    </w:rPr>
  </w:style>
  <w:style w:type="character" w:styleId="FollowedHyperlink">
    <w:name w:val="FollowedHyperlink"/>
    <w:basedOn w:val="DefaultParagraphFont"/>
    <w:uiPriority w:val="99"/>
    <w:semiHidden/>
    <w:unhideWhenUsed/>
    <w:rsid w:val="00BA2223"/>
    <w:rPr>
      <w:color w:val="800080" w:themeColor="followedHyperlink"/>
      <w:u w:val="single"/>
    </w:rPr>
  </w:style>
  <w:style w:type="table" w:styleId="TableGrid">
    <w:name w:val="Table Grid"/>
    <w:basedOn w:val="TableNormal"/>
    <w:uiPriority w:val="59"/>
    <w:rsid w:val="00A9104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4BB5"/>
    <w:pPr>
      <w:spacing w:before="100" w:beforeAutospacing="1" w:after="100" w:afterAutospacing="1"/>
    </w:pPr>
  </w:style>
  <w:style w:type="character" w:styleId="Strong">
    <w:name w:val="Strong"/>
    <w:basedOn w:val="DefaultParagraphFont"/>
    <w:uiPriority w:val="22"/>
    <w:qFormat/>
    <w:rsid w:val="00864BB5"/>
    <w:rPr>
      <w:b/>
      <w:bCs/>
    </w:rPr>
  </w:style>
  <w:style w:type="character" w:styleId="Emphasis">
    <w:name w:val="Emphasis"/>
    <w:basedOn w:val="DefaultParagraphFont"/>
    <w:uiPriority w:val="20"/>
    <w:qFormat/>
    <w:rsid w:val="00864B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13939">
      <w:bodyDiv w:val="1"/>
      <w:marLeft w:val="0"/>
      <w:marRight w:val="0"/>
      <w:marTop w:val="0"/>
      <w:marBottom w:val="0"/>
      <w:divBdr>
        <w:top w:val="none" w:sz="0" w:space="0" w:color="auto"/>
        <w:left w:val="none" w:sz="0" w:space="0" w:color="auto"/>
        <w:bottom w:val="none" w:sz="0" w:space="0" w:color="auto"/>
        <w:right w:val="none" w:sz="0" w:space="0" w:color="auto"/>
      </w:divBdr>
    </w:div>
    <w:div w:id="28650458">
      <w:bodyDiv w:val="1"/>
      <w:marLeft w:val="0"/>
      <w:marRight w:val="0"/>
      <w:marTop w:val="0"/>
      <w:marBottom w:val="0"/>
      <w:divBdr>
        <w:top w:val="none" w:sz="0" w:space="0" w:color="auto"/>
        <w:left w:val="none" w:sz="0" w:space="0" w:color="auto"/>
        <w:bottom w:val="none" w:sz="0" w:space="0" w:color="auto"/>
        <w:right w:val="none" w:sz="0" w:space="0" w:color="auto"/>
      </w:divBdr>
    </w:div>
    <w:div w:id="31998626">
      <w:bodyDiv w:val="1"/>
      <w:marLeft w:val="0"/>
      <w:marRight w:val="0"/>
      <w:marTop w:val="0"/>
      <w:marBottom w:val="0"/>
      <w:divBdr>
        <w:top w:val="none" w:sz="0" w:space="0" w:color="auto"/>
        <w:left w:val="none" w:sz="0" w:space="0" w:color="auto"/>
        <w:bottom w:val="none" w:sz="0" w:space="0" w:color="auto"/>
        <w:right w:val="none" w:sz="0" w:space="0" w:color="auto"/>
      </w:divBdr>
    </w:div>
    <w:div w:id="63722545">
      <w:bodyDiv w:val="1"/>
      <w:marLeft w:val="0"/>
      <w:marRight w:val="0"/>
      <w:marTop w:val="0"/>
      <w:marBottom w:val="0"/>
      <w:divBdr>
        <w:top w:val="none" w:sz="0" w:space="0" w:color="auto"/>
        <w:left w:val="none" w:sz="0" w:space="0" w:color="auto"/>
        <w:bottom w:val="none" w:sz="0" w:space="0" w:color="auto"/>
        <w:right w:val="none" w:sz="0" w:space="0" w:color="auto"/>
      </w:divBdr>
    </w:div>
    <w:div w:id="105851160">
      <w:bodyDiv w:val="1"/>
      <w:marLeft w:val="0"/>
      <w:marRight w:val="0"/>
      <w:marTop w:val="0"/>
      <w:marBottom w:val="0"/>
      <w:divBdr>
        <w:top w:val="none" w:sz="0" w:space="0" w:color="auto"/>
        <w:left w:val="none" w:sz="0" w:space="0" w:color="auto"/>
        <w:bottom w:val="none" w:sz="0" w:space="0" w:color="auto"/>
        <w:right w:val="none" w:sz="0" w:space="0" w:color="auto"/>
      </w:divBdr>
    </w:div>
    <w:div w:id="126627039">
      <w:bodyDiv w:val="1"/>
      <w:marLeft w:val="0"/>
      <w:marRight w:val="0"/>
      <w:marTop w:val="0"/>
      <w:marBottom w:val="0"/>
      <w:divBdr>
        <w:top w:val="none" w:sz="0" w:space="0" w:color="auto"/>
        <w:left w:val="none" w:sz="0" w:space="0" w:color="auto"/>
        <w:bottom w:val="none" w:sz="0" w:space="0" w:color="auto"/>
        <w:right w:val="none" w:sz="0" w:space="0" w:color="auto"/>
      </w:divBdr>
    </w:div>
    <w:div w:id="132800049">
      <w:bodyDiv w:val="1"/>
      <w:marLeft w:val="0"/>
      <w:marRight w:val="0"/>
      <w:marTop w:val="0"/>
      <w:marBottom w:val="0"/>
      <w:divBdr>
        <w:top w:val="none" w:sz="0" w:space="0" w:color="auto"/>
        <w:left w:val="none" w:sz="0" w:space="0" w:color="auto"/>
        <w:bottom w:val="none" w:sz="0" w:space="0" w:color="auto"/>
        <w:right w:val="none" w:sz="0" w:space="0" w:color="auto"/>
      </w:divBdr>
    </w:div>
    <w:div w:id="135296922">
      <w:bodyDiv w:val="1"/>
      <w:marLeft w:val="0"/>
      <w:marRight w:val="0"/>
      <w:marTop w:val="0"/>
      <w:marBottom w:val="0"/>
      <w:divBdr>
        <w:top w:val="none" w:sz="0" w:space="0" w:color="auto"/>
        <w:left w:val="none" w:sz="0" w:space="0" w:color="auto"/>
        <w:bottom w:val="none" w:sz="0" w:space="0" w:color="auto"/>
        <w:right w:val="none" w:sz="0" w:space="0" w:color="auto"/>
      </w:divBdr>
    </w:div>
    <w:div w:id="161773941">
      <w:bodyDiv w:val="1"/>
      <w:marLeft w:val="0"/>
      <w:marRight w:val="0"/>
      <w:marTop w:val="0"/>
      <w:marBottom w:val="0"/>
      <w:divBdr>
        <w:top w:val="none" w:sz="0" w:space="0" w:color="auto"/>
        <w:left w:val="none" w:sz="0" w:space="0" w:color="auto"/>
        <w:bottom w:val="none" w:sz="0" w:space="0" w:color="auto"/>
        <w:right w:val="none" w:sz="0" w:space="0" w:color="auto"/>
      </w:divBdr>
    </w:div>
    <w:div w:id="186262383">
      <w:bodyDiv w:val="1"/>
      <w:marLeft w:val="0"/>
      <w:marRight w:val="0"/>
      <w:marTop w:val="0"/>
      <w:marBottom w:val="0"/>
      <w:divBdr>
        <w:top w:val="none" w:sz="0" w:space="0" w:color="auto"/>
        <w:left w:val="none" w:sz="0" w:space="0" w:color="auto"/>
        <w:bottom w:val="none" w:sz="0" w:space="0" w:color="auto"/>
        <w:right w:val="none" w:sz="0" w:space="0" w:color="auto"/>
      </w:divBdr>
    </w:div>
    <w:div w:id="191499173">
      <w:bodyDiv w:val="1"/>
      <w:marLeft w:val="0"/>
      <w:marRight w:val="0"/>
      <w:marTop w:val="0"/>
      <w:marBottom w:val="0"/>
      <w:divBdr>
        <w:top w:val="none" w:sz="0" w:space="0" w:color="auto"/>
        <w:left w:val="none" w:sz="0" w:space="0" w:color="auto"/>
        <w:bottom w:val="none" w:sz="0" w:space="0" w:color="auto"/>
        <w:right w:val="none" w:sz="0" w:space="0" w:color="auto"/>
      </w:divBdr>
    </w:div>
    <w:div w:id="201791845">
      <w:bodyDiv w:val="1"/>
      <w:marLeft w:val="0"/>
      <w:marRight w:val="0"/>
      <w:marTop w:val="0"/>
      <w:marBottom w:val="0"/>
      <w:divBdr>
        <w:top w:val="none" w:sz="0" w:space="0" w:color="auto"/>
        <w:left w:val="none" w:sz="0" w:space="0" w:color="auto"/>
        <w:bottom w:val="none" w:sz="0" w:space="0" w:color="auto"/>
        <w:right w:val="none" w:sz="0" w:space="0" w:color="auto"/>
      </w:divBdr>
    </w:div>
    <w:div w:id="211042054">
      <w:bodyDiv w:val="1"/>
      <w:marLeft w:val="0"/>
      <w:marRight w:val="0"/>
      <w:marTop w:val="0"/>
      <w:marBottom w:val="0"/>
      <w:divBdr>
        <w:top w:val="none" w:sz="0" w:space="0" w:color="auto"/>
        <w:left w:val="none" w:sz="0" w:space="0" w:color="auto"/>
        <w:bottom w:val="none" w:sz="0" w:space="0" w:color="auto"/>
        <w:right w:val="none" w:sz="0" w:space="0" w:color="auto"/>
      </w:divBdr>
    </w:div>
    <w:div w:id="219365904">
      <w:bodyDiv w:val="1"/>
      <w:marLeft w:val="0"/>
      <w:marRight w:val="0"/>
      <w:marTop w:val="0"/>
      <w:marBottom w:val="0"/>
      <w:divBdr>
        <w:top w:val="none" w:sz="0" w:space="0" w:color="auto"/>
        <w:left w:val="none" w:sz="0" w:space="0" w:color="auto"/>
        <w:bottom w:val="none" w:sz="0" w:space="0" w:color="auto"/>
        <w:right w:val="none" w:sz="0" w:space="0" w:color="auto"/>
      </w:divBdr>
    </w:div>
    <w:div w:id="222984421">
      <w:bodyDiv w:val="1"/>
      <w:marLeft w:val="0"/>
      <w:marRight w:val="0"/>
      <w:marTop w:val="0"/>
      <w:marBottom w:val="0"/>
      <w:divBdr>
        <w:top w:val="none" w:sz="0" w:space="0" w:color="auto"/>
        <w:left w:val="none" w:sz="0" w:space="0" w:color="auto"/>
        <w:bottom w:val="none" w:sz="0" w:space="0" w:color="auto"/>
        <w:right w:val="none" w:sz="0" w:space="0" w:color="auto"/>
      </w:divBdr>
    </w:div>
    <w:div w:id="239944619">
      <w:bodyDiv w:val="1"/>
      <w:marLeft w:val="0"/>
      <w:marRight w:val="0"/>
      <w:marTop w:val="0"/>
      <w:marBottom w:val="0"/>
      <w:divBdr>
        <w:top w:val="none" w:sz="0" w:space="0" w:color="auto"/>
        <w:left w:val="none" w:sz="0" w:space="0" w:color="auto"/>
        <w:bottom w:val="none" w:sz="0" w:space="0" w:color="auto"/>
        <w:right w:val="none" w:sz="0" w:space="0" w:color="auto"/>
      </w:divBdr>
    </w:div>
    <w:div w:id="259726558">
      <w:bodyDiv w:val="1"/>
      <w:marLeft w:val="0"/>
      <w:marRight w:val="0"/>
      <w:marTop w:val="0"/>
      <w:marBottom w:val="0"/>
      <w:divBdr>
        <w:top w:val="none" w:sz="0" w:space="0" w:color="auto"/>
        <w:left w:val="none" w:sz="0" w:space="0" w:color="auto"/>
        <w:bottom w:val="none" w:sz="0" w:space="0" w:color="auto"/>
        <w:right w:val="none" w:sz="0" w:space="0" w:color="auto"/>
      </w:divBdr>
    </w:div>
    <w:div w:id="263610543">
      <w:bodyDiv w:val="1"/>
      <w:marLeft w:val="0"/>
      <w:marRight w:val="0"/>
      <w:marTop w:val="0"/>
      <w:marBottom w:val="0"/>
      <w:divBdr>
        <w:top w:val="none" w:sz="0" w:space="0" w:color="auto"/>
        <w:left w:val="none" w:sz="0" w:space="0" w:color="auto"/>
        <w:bottom w:val="none" w:sz="0" w:space="0" w:color="auto"/>
        <w:right w:val="none" w:sz="0" w:space="0" w:color="auto"/>
      </w:divBdr>
    </w:div>
    <w:div w:id="265815469">
      <w:bodyDiv w:val="1"/>
      <w:marLeft w:val="0"/>
      <w:marRight w:val="0"/>
      <w:marTop w:val="0"/>
      <w:marBottom w:val="0"/>
      <w:divBdr>
        <w:top w:val="none" w:sz="0" w:space="0" w:color="auto"/>
        <w:left w:val="none" w:sz="0" w:space="0" w:color="auto"/>
        <w:bottom w:val="none" w:sz="0" w:space="0" w:color="auto"/>
        <w:right w:val="none" w:sz="0" w:space="0" w:color="auto"/>
      </w:divBdr>
    </w:div>
    <w:div w:id="274487561">
      <w:bodyDiv w:val="1"/>
      <w:marLeft w:val="0"/>
      <w:marRight w:val="0"/>
      <w:marTop w:val="0"/>
      <w:marBottom w:val="0"/>
      <w:divBdr>
        <w:top w:val="none" w:sz="0" w:space="0" w:color="auto"/>
        <w:left w:val="none" w:sz="0" w:space="0" w:color="auto"/>
        <w:bottom w:val="none" w:sz="0" w:space="0" w:color="auto"/>
        <w:right w:val="none" w:sz="0" w:space="0" w:color="auto"/>
      </w:divBdr>
    </w:div>
    <w:div w:id="299113537">
      <w:bodyDiv w:val="1"/>
      <w:marLeft w:val="0"/>
      <w:marRight w:val="0"/>
      <w:marTop w:val="0"/>
      <w:marBottom w:val="0"/>
      <w:divBdr>
        <w:top w:val="none" w:sz="0" w:space="0" w:color="auto"/>
        <w:left w:val="none" w:sz="0" w:space="0" w:color="auto"/>
        <w:bottom w:val="none" w:sz="0" w:space="0" w:color="auto"/>
        <w:right w:val="none" w:sz="0" w:space="0" w:color="auto"/>
      </w:divBdr>
    </w:div>
    <w:div w:id="299648920">
      <w:bodyDiv w:val="1"/>
      <w:marLeft w:val="0"/>
      <w:marRight w:val="0"/>
      <w:marTop w:val="0"/>
      <w:marBottom w:val="0"/>
      <w:divBdr>
        <w:top w:val="none" w:sz="0" w:space="0" w:color="auto"/>
        <w:left w:val="none" w:sz="0" w:space="0" w:color="auto"/>
        <w:bottom w:val="none" w:sz="0" w:space="0" w:color="auto"/>
        <w:right w:val="none" w:sz="0" w:space="0" w:color="auto"/>
      </w:divBdr>
    </w:div>
    <w:div w:id="310252109">
      <w:bodyDiv w:val="1"/>
      <w:marLeft w:val="0"/>
      <w:marRight w:val="0"/>
      <w:marTop w:val="0"/>
      <w:marBottom w:val="0"/>
      <w:divBdr>
        <w:top w:val="none" w:sz="0" w:space="0" w:color="auto"/>
        <w:left w:val="none" w:sz="0" w:space="0" w:color="auto"/>
        <w:bottom w:val="none" w:sz="0" w:space="0" w:color="auto"/>
        <w:right w:val="none" w:sz="0" w:space="0" w:color="auto"/>
      </w:divBdr>
    </w:div>
    <w:div w:id="312679661">
      <w:bodyDiv w:val="1"/>
      <w:marLeft w:val="0"/>
      <w:marRight w:val="0"/>
      <w:marTop w:val="0"/>
      <w:marBottom w:val="0"/>
      <w:divBdr>
        <w:top w:val="none" w:sz="0" w:space="0" w:color="auto"/>
        <w:left w:val="none" w:sz="0" w:space="0" w:color="auto"/>
        <w:bottom w:val="none" w:sz="0" w:space="0" w:color="auto"/>
        <w:right w:val="none" w:sz="0" w:space="0" w:color="auto"/>
      </w:divBdr>
    </w:div>
    <w:div w:id="336739814">
      <w:bodyDiv w:val="1"/>
      <w:marLeft w:val="0"/>
      <w:marRight w:val="0"/>
      <w:marTop w:val="0"/>
      <w:marBottom w:val="0"/>
      <w:divBdr>
        <w:top w:val="none" w:sz="0" w:space="0" w:color="auto"/>
        <w:left w:val="none" w:sz="0" w:space="0" w:color="auto"/>
        <w:bottom w:val="none" w:sz="0" w:space="0" w:color="auto"/>
        <w:right w:val="none" w:sz="0" w:space="0" w:color="auto"/>
      </w:divBdr>
    </w:div>
    <w:div w:id="340011423">
      <w:bodyDiv w:val="1"/>
      <w:marLeft w:val="0"/>
      <w:marRight w:val="0"/>
      <w:marTop w:val="0"/>
      <w:marBottom w:val="0"/>
      <w:divBdr>
        <w:top w:val="none" w:sz="0" w:space="0" w:color="auto"/>
        <w:left w:val="none" w:sz="0" w:space="0" w:color="auto"/>
        <w:bottom w:val="none" w:sz="0" w:space="0" w:color="auto"/>
        <w:right w:val="none" w:sz="0" w:space="0" w:color="auto"/>
      </w:divBdr>
    </w:div>
    <w:div w:id="341860200">
      <w:bodyDiv w:val="1"/>
      <w:marLeft w:val="0"/>
      <w:marRight w:val="0"/>
      <w:marTop w:val="0"/>
      <w:marBottom w:val="0"/>
      <w:divBdr>
        <w:top w:val="none" w:sz="0" w:space="0" w:color="auto"/>
        <w:left w:val="none" w:sz="0" w:space="0" w:color="auto"/>
        <w:bottom w:val="none" w:sz="0" w:space="0" w:color="auto"/>
        <w:right w:val="none" w:sz="0" w:space="0" w:color="auto"/>
      </w:divBdr>
    </w:div>
    <w:div w:id="372076656">
      <w:bodyDiv w:val="1"/>
      <w:marLeft w:val="0"/>
      <w:marRight w:val="0"/>
      <w:marTop w:val="0"/>
      <w:marBottom w:val="0"/>
      <w:divBdr>
        <w:top w:val="none" w:sz="0" w:space="0" w:color="auto"/>
        <w:left w:val="none" w:sz="0" w:space="0" w:color="auto"/>
        <w:bottom w:val="none" w:sz="0" w:space="0" w:color="auto"/>
        <w:right w:val="none" w:sz="0" w:space="0" w:color="auto"/>
      </w:divBdr>
    </w:div>
    <w:div w:id="373651544">
      <w:bodyDiv w:val="1"/>
      <w:marLeft w:val="0"/>
      <w:marRight w:val="0"/>
      <w:marTop w:val="0"/>
      <w:marBottom w:val="0"/>
      <w:divBdr>
        <w:top w:val="none" w:sz="0" w:space="0" w:color="auto"/>
        <w:left w:val="none" w:sz="0" w:space="0" w:color="auto"/>
        <w:bottom w:val="none" w:sz="0" w:space="0" w:color="auto"/>
        <w:right w:val="none" w:sz="0" w:space="0" w:color="auto"/>
      </w:divBdr>
    </w:div>
    <w:div w:id="419300348">
      <w:bodyDiv w:val="1"/>
      <w:marLeft w:val="0"/>
      <w:marRight w:val="0"/>
      <w:marTop w:val="0"/>
      <w:marBottom w:val="0"/>
      <w:divBdr>
        <w:top w:val="none" w:sz="0" w:space="0" w:color="auto"/>
        <w:left w:val="none" w:sz="0" w:space="0" w:color="auto"/>
        <w:bottom w:val="none" w:sz="0" w:space="0" w:color="auto"/>
        <w:right w:val="none" w:sz="0" w:space="0" w:color="auto"/>
      </w:divBdr>
    </w:div>
    <w:div w:id="429815291">
      <w:bodyDiv w:val="1"/>
      <w:marLeft w:val="0"/>
      <w:marRight w:val="0"/>
      <w:marTop w:val="0"/>
      <w:marBottom w:val="0"/>
      <w:divBdr>
        <w:top w:val="none" w:sz="0" w:space="0" w:color="auto"/>
        <w:left w:val="none" w:sz="0" w:space="0" w:color="auto"/>
        <w:bottom w:val="none" w:sz="0" w:space="0" w:color="auto"/>
        <w:right w:val="none" w:sz="0" w:space="0" w:color="auto"/>
      </w:divBdr>
    </w:div>
    <w:div w:id="430902894">
      <w:bodyDiv w:val="1"/>
      <w:marLeft w:val="0"/>
      <w:marRight w:val="0"/>
      <w:marTop w:val="0"/>
      <w:marBottom w:val="0"/>
      <w:divBdr>
        <w:top w:val="none" w:sz="0" w:space="0" w:color="auto"/>
        <w:left w:val="none" w:sz="0" w:space="0" w:color="auto"/>
        <w:bottom w:val="none" w:sz="0" w:space="0" w:color="auto"/>
        <w:right w:val="none" w:sz="0" w:space="0" w:color="auto"/>
      </w:divBdr>
    </w:div>
    <w:div w:id="432435654">
      <w:bodyDiv w:val="1"/>
      <w:marLeft w:val="0"/>
      <w:marRight w:val="0"/>
      <w:marTop w:val="0"/>
      <w:marBottom w:val="0"/>
      <w:divBdr>
        <w:top w:val="none" w:sz="0" w:space="0" w:color="auto"/>
        <w:left w:val="none" w:sz="0" w:space="0" w:color="auto"/>
        <w:bottom w:val="none" w:sz="0" w:space="0" w:color="auto"/>
        <w:right w:val="none" w:sz="0" w:space="0" w:color="auto"/>
      </w:divBdr>
    </w:div>
    <w:div w:id="437717415">
      <w:bodyDiv w:val="1"/>
      <w:marLeft w:val="0"/>
      <w:marRight w:val="0"/>
      <w:marTop w:val="0"/>
      <w:marBottom w:val="0"/>
      <w:divBdr>
        <w:top w:val="none" w:sz="0" w:space="0" w:color="auto"/>
        <w:left w:val="none" w:sz="0" w:space="0" w:color="auto"/>
        <w:bottom w:val="none" w:sz="0" w:space="0" w:color="auto"/>
        <w:right w:val="none" w:sz="0" w:space="0" w:color="auto"/>
      </w:divBdr>
    </w:div>
    <w:div w:id="442580575">
      <w:bodyDiv w:val="1"/>
      <w:marLeft w:val="0"/>
      <w:marRight w:val="0"/>
      <w:marTop w:val="0"/>
      <w:marBottom w:val="0"/>
      <w:divBdr>
        <w:top w:val="none" w:sz="0" w:space="0" w:color="auto"/>
        <w:left w:val="none" w:sz="0" w:space="0" w:color="auto"/>
        <w:bottom w:val="none" w:sz="0" w:space="0" w:color="auto"/>
        <w:right w:val="none" w:sz="0" w:space="0" w:color="auto"/>
      </w:divBdr>
    </w:div>
    <w:div w:id="447895328">
      <w:bodyDiv w:val="1"/>
      <w:marLeft w:val="0"/>
      <w:marRight w:val="0"/>
      <w:marTop w:val="0"/>
      <w:marBottom w:val="0"/>
      <w:divBdr>
        <w:top w:val="none" w:sz="0" w:space="0" w:color="auto"/>
        <w:left w:val="none" w:sz="0" w:space="0" w:color="auto"/>
        <w:bottom w:val="none" w:sz="0" w:space="0" w:color="auto"/>
        <w:right w:val="none" w:sz="0" w:space="0" w:color="auto"/>
      </w:divBdr>
    </w:div>
    <w:div w:id="449059400">
      <w:bodyDiv w:val="1"/>
      <w:marLeft w:val="0"/>
      <w:marRight w:val="0"/>
      <w:marTop w:val="0"/>
      <w:marBottom w:val="0"/>
      <w:divBdr>
        <w:top w:val="none" w:sz="0" w:space="0" w:color="auto"/>
        <w:left w:val="none" w:sz="0" w:space="0" w:color="auto"/>
        <w:bottom w:val="none" w:sz="0" w:space="0" w:color="auto"/>
        <w:right w:val="none" w:sz="0" w:space="0" w:color="auto"/>
      </w:divBdr>
    </w:div>
    <w:div w:id="453407225">
      <w:bodyDiv w:val="1"/>
      <w:marLeft w:val="0"/>
      <w:marRight w:val="0"/>
      <w:marTop w:val="0"/>
      <w:marBottom w:val="0"/>
      <w:divBdr>
        <w:top w:val="none" w:sz="0" w:space="0" w:color="auto"/>
        <w:left w:val="none" w:sz="0" w:space="0" w:color="auto"/>
        <w:bottom w:val="none" w:sz="0" w:space="0" w:color="auto"/>
        <w:right w:val="none" w:sz="0" w:space="0" w:color="auto"/>
      </w:divBdr>
    </w:div>
    <w:div w:id="461969795">
      <w:bodyDiv w:val="1"/>
      <w:marLeft w:val="0"/>
      <w:marRight w:val="0"/>
      <w:marTop w:val="0"/>
      <w:marBottom w:val="0"/>
      <w:divBdr>
        <w:top w:val="none" w:sz="0" w:space="0" w:color="auto"/>
        <w:left w:val="none" w:sz="0" w:space="0" w:color="auto"/>
        <w:bottom w:val="none" w:sz="0" w:space="0" w:color="auto"/>
        <w:right w:val="none" w:sz="0" w:space="0" w:color="auto"/>
      </w:divBdr>
    </w:div>
    <w:div w:id="466315160">
      <w:bodyDiv w:val="1"/>
      <w:marLeft w:val="0"/>
      <w:marRight w:val="0"/>
      <w:marTop w:val="0"/>
      <w:marBottom w:val="0"/>
      <w:divBdr>
        <w:top w:val="none" w:sz="0" w:space="0" w:color="auto"/>
        <w:left w:val="none" w:sz="0" w:space="0" w:color="auto"/>
        <w:bottom w:val="none" w:sz="0" w:space="0" w:color="auto"/>
        <w:right w:val="none" w:sz="0" w:space="0" w:color="auto"/>
      </w:divBdr>
    </w:div>
    <w:div w:id="479423133">
      <w:bodyDiv w:val="1"/>
      <w:marLeft w:val="0"/>
      <w:marRight w:val="0"/>
      <w:marTop w:val="0"/>
      <w:marBottom w:val="0"/>
      <w:divBdr>
        <w:top w:val="none" w:sz="0" w:space="0" w:color="auto"/>
        <w:left w:val="none" w:sz="0" w:space="0" w:color="auto"/>
        <w:bottom w:val="none" w:sz="0" w:space="0" w:color="auto"/>
        <w:right w:val="none" w:sz="0" w:space="0" w:color="auto"/>
      </w:divBdr>
    </w:div>
    <w:div w:id="482049005">
      <w:bodyDiv w:val="1"/>
      <w:marLeft w:val="0"/>
      <w:marRight w:val="0"/>
      <w:marTop w:val="0"/>
      <w:marBottom w:val="0"/>
      <w:divBdr>
        <w:top w:val="none" w:sz="0" w:space="0" w:color="auto"/>
        <w:left w:val="none" w:sz="0" w:space="0" w:color="auto"/>
        <w:bottom w:val="none" w:sz="0" w:space="0" w:color="auto"/>
        <w:right w:val="none" w:sz="0" w:space="0" w:color="auto"/>
      </w:divBdr>
    </w:div>
    <w:div w:id="516581329">
      <w:bodyDiv w:val="1"/>
      <w:marLeft w:val="0"/>
      <w:marRight w:val="0"/>
      <w:marTop w:val="0"/>
      <w:marBottom w:val="0"/>
      <w:divBdr>
        <w:top w:val="none" w:sz="0" w:space="0" w:color="auto"/>
        <w:left w:val="none" w:sz="0" w:space="0" w:color="auto"/>
        <w:bottom w:val="none" w:sz="0" w:space="0" w:color="auto"/>
        <w:right w:val="none" w:sz="0" w:space="0" w:color="auto"/>
      </w:divBdr>
    </w:div>
    <w:div w:id="527452350">
      <w:bodyDiv w:val="1"/>
      <w:marLeft w:val="0"/>
      <w:marRight w:val="0"/>
      <w:marTop w:val="0"/>
      <w:marBottom w:val="0"/>
      <w:divBdr>
        <w:top w:val="none" w:sz="0" w:space="0" w:color="auto"/>
        <w:left w:val="none" w:sz="0" w:space="0" w:color="auto"/>
        <w:bottom w:val="none" w:sz="0" w:space="0" w:color="auto"/>
        <w:right w:val="none" w:sz="0" w:space="0" w:color="auto"/>
      </w:divBdr>
    </w:div>
    <w:div w:id="600069002">
      <w:bodyDiv w:val="1"/>
      <w:marLeft w:val="0"/>
      <w:marRight w:val="0"/>
      <w:marTop w:val="0"/>
      <w:marBottom w:val="0"/>
      <w:divBdr>
        <w:top w:val="none" w:sz="0" w:space="0" w:color="auto"/>
        <w:left w:val="none" w:sz="0" w:space="0" w:color="auto"/>
        <w:bottom w:val="none" w:sz="0" w:space="0" w:color="auto"/>
        <w:right w:val="none" w:sz="0" w:space="0" w:color="auto"/>
      </w:divBdr>
    </w:div>
    <w:div w:id="601912280">
      <w:bodyDiv w:val="1"/>
      <w:marLeft w:val="0"/>
      <w:marRight w:val="0"/>
      <w:marTop w:val="0"/>
      <w:marBottom w:val="0"/>
      <w:divBdr>
        <w:top w:val="none" w:sz="0" w:space="0" w:color="auto"/>
        <w:left w:val="none" w:sz="0" w:space="0" w:color="auto"/>
        <w:bottom w:val="none" w:sz="0" w:space="0" w:color="auto"/>
        <w:right w:val="none" w:sz="0" w:space="0" w:color="auto"/>
      </w:divBdr>
    </w:div>
    <w:div w:id="644431824">
      <w:bodyDiv w:val="1"/>
      <w:marLeft w:val="0"/>
      <w:marRight w:val="0"/>
      <w:marTop w:val="0"/>
      <w:marBottom w:val="0"/>
      <w:divBdr>
        <w:top w:val="none" w:sz="0" w:space="0" w:color="auto"/>
        <w:left w:val="none" w:sz="0" w:space="0" w:color="auto"/>
        <w:bottom w:val="none" w:sz="0" w:space="0" w:color="auto"/>
        <w:right w:val="none" w:sz="0" w:space="0" w:color="auto"/>
      </w:divBdr>
    </w:div>
    <w:div w:id="646282597">
      <w:bodyDiv w:val="1"/>
      <w:marLeft w:val="0"/>
      <w:marRight w:val="0"/>
      <w:marTop w:val="0"/>
      <w:marBottom w:val="0"/>
      <w:divBdr>
        <w:top w:val="none" w:sz="0" w:space="0" w:color="auto"/>
        <w:left w:val="none" w:sz="0" w:space="0" w:color="auto"/>
        <w:bottom w:val="none" w:sz="0" w:space="0" w:color="auto"/>
        <w:right w:val="none" w:sz="0" w:space="0" w:color="auto"/>
      </w:divBdr>
    </w:div>
    <w:div w:id="660936180">
      <w:bodyDiv w:val="1"/>
      <w:marLeft w:val="0"/>
      <w:marRight w:val="0"/>
      <w:marTop w:val="0"/>
      <w:marBottom w:val="0"/>
      <w:divBdr>
        <w:top w:val="none" w:sz="0" w:space="0" w:color="auto"/>
        <w:left w:val="none" w:sz="0" w:space="0" w:color="auto"/>
        <w:bottom w:val="none" w:sz="0" w:space="0" w:color="auto"/>
        <w:right w:val="none" w:sz="0" w:space="0" w:color="auto"/>
      </w:divBdr>
    </w:div>
    <w:div w:id="665475119">
      <w:bodyDiv w:val="1"/>
      <w:marLeft w:val="0"/>
      <w:marRight w:val="0"/>
      <w:marTop w:val="0"/>
      <w:marBottom w:val="0"/>
      <w:divBdr>
        <w:top w:val="none" w:sz="0" w:space="0" w:color="auto"/>
        <w:left w:val="none" w:sz="0" w:space="0" w:color="auto"/>
        <w:bottom w:val="none" w:sz="0" w:space="0" w:color="auto"/>
        <w:right w:val="none" w:sz="0" w:space="0" w:color="auto"/>
      </w:divBdr>
    </w:div>
    <w:div w:id="681853878">
      <w:bodyDiv w:val="1"/>
      <w:marLeft w:val="0"/>
      <w:marRight w:val="0"/>
      <w:marTop w:val="0"/>
      <w:marBottom w:val="0"/>
      <w:divBdr>
        <w:top w:val="none" w:sz="0" w:space="0" w:color="auto"/>
        <w:left w:val="none" w:sz="0" w:space="0" w:color="auto"/>
        <w:bottom w:val="none" w:sz="0" w:space="0" w:color="auto"/>
        <w:right w:val="none" w:sz="0" w:space="0" w:color="auto"/>
      </w:divBdr>
    </w:div>
    <w:div w:id="701397520">
      <w:bodyDiv w:val="1"/>
      <w:marLeft w:val="0"/>
      <w:marRight w:val="0"/>
      <w:marTop w:val="0"/>
      <w:marBottom w:val="0"/>
      <w:divBdr>
        <w:top w:val="none" w:sz="0" w:space="0" w:color="auto"/>
        <w:left w:val="none" w:sz="0" w:space="0" w:color="auto"/>
        <w:bottom w:val="none" w:sz="0" w:space="0" w:color="auto"/>
        <w:right w:val="none" w:sz="0" w:space="0" w:color="auto"/>
      </w:divBdr>
    </w:div>
    <w:div w:id="726605245">
      <w:bodyDiv w:val="1"/>
      <w:marLeft w:val="0"/>
      <w:marRight w:val="0"/>
      <w:marTop w:val="0"/>
      <w:marBottom w:val="0"/>
      <w:divBdr>
        <w:top w:val="none" w:sz="0" w:space="0" w:color="auto"/>
        <w:left w:val="none" w:sz="0" w:space="0" w:color="auto"/>
        <w:bottom w:val="none" w:sz="0" w:space="0" w:color="auto"/>
        <w:right w:val="none" w:sz="0" w:space="0" w:color="auto"/>
      </w:divBdr>
    </w:div>
    <w:div w:id="745569912">
      <w:bodyDiv w:val="1"/>
      <w:marLeft w:val="0"/>
      <w:marRight w:val="0"/>
      <w:marTop w:val="0"/>
      <w:marBottom w:val="0"/>
      <w:divBdr>
        <w:top w:val="none" w:sz="0" w:space="0" w:color="auto"/>
        <w:left w:val="none" w:sz="0" w:space="0" w:color="auto"/>
        <w:bottom w:val="none" w:sz="0" w:space="0" w:color="auto"/>
        <w:right w:val="none" w:sz="0" w:space="0" w:color="auto"/>
      </w:divBdr>
    </w:div>
    <w:div w:id="746613099">
      <w:bodyDiv w:val="1"/>
      <w:marLeft w:val="0"/>
      <w:marRight w:val="0"/>
      <w:marTop w:val="0"/>
      <w:marBottom w:val="0"/>
      <w:divBdr>
        <w:top w:val="none" w:sz="0" w:space="0" w:color="auto"/>
        <w:left w:val="none" w:sz="0" w:space="0" w:color="auto"/>
        <w:bottom w:val="none" w:sz="0" w:space="0" w:color="auto"/>
        <w:right w:val="none" w:sz="0" w:space="0" w:color="auto"/>
      </w:divBdr>
    </w:div>
    <w:div w:id="755781221">
      <w:bodyDiv w:val="1"/>
      <w:marLeft w:val="0"/>
      <w:marRight w:val="0"/>
      <w:marTop w:val="0"/>
      <w:marBottom w:val="0"/>
      <w:divBdr>
        <w:top w:val="none" w:sz="0" w:space="0" w:color="auto"/>
        <w:left w:val="none" w:sz="0" w:space="0" w:color="auto"/>
        <w:bottom w:val="none" w:sz="0" w:space="0" w:color="auto"/>
        <w:right w:val="none" w:sz="0" w:space="0" w:color="auto"/>
      </w:divBdr>
    </w:div>
    <w:div w:id="756024767">
      <w:bodyDiv w:val="1"/>
      <w:marLeft w:val="0"/>
      <w:marRight w:val="0"/>
      <w:marTop w:val="0"/>
      <w:marBottom w:val="0"/>
      <w:divBdr>
        <w:top w:val="none" w:sz="0" w:space="0" w:color="auto"/>
        <w:left w:val="none" w:sz="0" w:space="0" w:color="auto"/>
        <w:bottom w:val="none" w:sz="0" w:space="0" w:color="auto"/>
        <w:right w:val="none" w:sz="0" w:space="0" w:color="auto"/>
      </w:divBdr>
    </w:div>
    <w:div w:id="778645995">
      <w:bodyDiv w:val="1"/>
      <w:marLeft w:val="0"/>
      <w:marRight w:val="0"/>
      <w:marTop w:val="0"/>
      <w:marBottom w:val="0"/>
      <w:divBdr>
        <w:top w:val="none" w:sz="0" w:space="0" w:color="auto"/>
        <w:left w:val="none" w:sz="0" w:space="0" w:color="auto"/>
        <w:bottom w:val="none" w:sz="0" w:space="0" w:color="auto"/>
        <w:right w:val="none" w:sz="0" w:space="0" w:color="auto"/>
      </w:divBdr>
    </w:div>
    <w:div w:id="786584666">
      <w:bodyDiv w:val="1"/>
      <w:marLeft w:val="0"/>
      <w:marRight w:val="0"/>
      <w:marTop w:val="0"/>
      <w:marBottom w:val="0"/>
      <w:divBdr>
        <w:top w:val="none" w:sz="0" w:space="0" w:color="auto"/>
        <w:left w:val="none" w:sz="0" w:space="0" w:color="auto"/>
        <w:bottom w:val="none" w:sz="0" w:space="0" w:color="auto"/>
        <w:right w:val="none" w:sz="0" w:space="0" w:color="auto"/>
      </w:divBdr>
    </w:div>
    <w:div w:id="788354400">
      <w:bodyDiv w:val="1"/>
      <w:marLeft w:val="0"/>
      <w:marRight w:val="0"/>
      <w:marTop w:val="0"/>
      <w:marBottom w:val="0"/>
      <w:divBdr>
        <w:top w:val="none" w:sz="0" w:space="0" w:color="auto"/>
        <w:left w:val="none" w:sz="0" w:space="0" w:color="auto"/>
        <w:bottom w:val="none" w:sz="0" w:space="0" w:color="auto"/>
        <w:right w:val="none" w:sz="0" w:space="0" w:color="auto"/>
      </w:divBdr>
    </w:div>
    <w:div w:id="813761618">
      <w:bodyDiv w:val="1"/>
      <w:marLeft w:val="0"/>
      <w:marRight w:val="0"/>
      <w:marTop w:val="0"/>
      <w:marBottom w:val="0"/>
      <w:divBdr>
        <w:top w:val="none" w:sz="0" w:space="0" w:color="auto"/>
        <w:left w:val="none" w:sz="0" w:space="0" w:color="auto"/>
        <w:bottom w:val="none" w:sz="0" w:space="0" w:color="auto"/>
        <w:right w:val="none" w:sz="0" w:space="0" w:color="auto"/>
      </w:divBdr>
    </w:div>
    <w:div w:id="860239743">
      <w:bodyDiv w:val="1"/>
      <w:marLeft w:val="0"/>
      <w:marRight w:val="0"/>
      <w:marTop w:val="0"/>
      <w:marBottom w:val="0"/>
      <w:divBdr>
        <w:top w:val="none" w:sz="0" w:space="0" w:color="auto"/>
        <w:left w:val="none" w:sz="0" w:space="0" w:color="auto"/>
        <w:bottom w:val="none" w:sz="0" w:space="0" w:color="auto"/>
        <w:right w:val="none" w:sz="0" w:space="0" w:color="auto"/>
      </w:divBdr>
    </w:div>
    <w:div w:id="875116978">
      <w:bodyDiv w:val="1"/>
      <w:marLeft w:val="0"/>
      <w:marRight w:val="0"/>
      <w:marTop w:val="0"/>
      <w:marBottom w:val="0"/>
      <w:divBdr>
        <w:top w:val="none" w:sz="0" w:space="0" w:color="auto"/>
        <w:left w:val="none" w:sz="0" w:space="0" w:color="auto"/>
        <w:bottom w:val="none" w:sz="0" w:space="0" w:color="auto"/>
        <w:right w:val="none" w:sz="0" w:space="0" w:color="auto"/>
      </w:divBdr>
    </w:div>
    <w:div w:id="897788246">
      <w:bodyDiv w:val="1"/>
      <w:marLeft w:val="0"/>
      <w:marRight w:val="0"/>
      <w:marTop w:val="0"/>
      <w:marBottom w:val="0"/>
      <w:divBdr>
        <w:top w:val="none" w:sz="0" w:space="0" w:color="auto"/>
        <w:left w:val="none" w:sz="0" w:space="0" w:color="auto"/>
        <w:bottom w:val="none" w:sz="0" w:space="0" w:color="auto"/>
        <w:right w:val="none" w:sz="0" w:space="0" w:color="auto"/>
      </w:divBdr>
    </w:div>
    <w:div w:id="900212703">
      <w:bodyDiv w:val="1"/>
      <w:marLeft w:val="0"/>
      <w:marRight w:val="0"/>
      <w:marTop w:val="0"/>
      <w:marBottom w:val="0"/>
      <w:divBdr>
        <w:top w:val="none" w:sz="0" w:space="0" w:color="auto"/>
        <w:left w:val="none" w:sz="0" w:space="0" w:color="auto"/>
        <w:bottom w:val="none" w:sz="0" w:space="0" w:color="auto"/>
        <w:right w:val="none" w:sz="0" w:space="0" w:color="auto"/>
      </w:divBdr>
    </w:div>
    <w:div w:id="909190592">
      <w:bodyDiv w:val="1"/>
      <w:marLeft w:val="0"/>
      <w:marRight w:val="0"/>
      <w:marTop w:val="0"/>
      <w:marBottom w:val="0"/>
      <w:divBdr>
        <w:top w:val="none" w:sz="0" w:space="0" w:color="auto"/>
        <w:left w:val="none" w:sz="0" w:space="0" w:color="auto"/>
        <w:bottom w:val="none" w:sz="0" w:space="0" w:color="auto"/>
        <w:right w:val="none" w:sz="0" w:space="0" w:color="auto"/>
      </w:divBdr>
    </w:div>
    <w:div w:id="925766591">
      <w:bodyDiv w:val="1"/>
      <w:marLeft w:val="0"/>
      <w:marRight w:val="0"/>
      <w:marTop w:val="0"/>
      <w:marBottom w:val="0"/>
      <w:divBdr>
        <w:top w:val="none" w:sz="0" w:space="0" w:color="auto"/>
        <w:left w:val="none" w:sz="0" w:space="0" w:color="auto"/>
        <w:bottom w:val="none" w:sz="0" w:space="0" w:color="auto"/>
        <w:right w:val="none" w:sz="0" w:space="0" w:color="auto"/>
      </w:divBdr>
    </w:div>
    <w:div w:id="927152086">
      <w:bodyDiv w:val="1"/>
      <w:marLeft w:val="0"/>
      <w:marRight w:val="0"/>
      <w:marTop w:val="0"/>
      <w:marBottom w:val="0"/>
      <w:divBdr>
        <w:top w:val="none" w:sz="0" w:space="0" w:color="auto"/>
        <w:left w:val="none" w:sz="0" w:space="0" w:color="auto"/>
        <w:bottom w:val="none" w:sz="0" w:space="0" w:color="auto"/>
        <w:right w:val="none" w:sz="0" w:space="0" w:color="auto"/>
      </w:divBdr>
    </w:div>
    <w:div w:id="942417053">
      <w:bodyDiv w:val="1"/>
      <w:marLeft w:val="0"/>
      <w:marRight w:val="0"/>
      <w:marTop w:val="0"/>
      <w:marBottom w:val="0"/>
      <w:divBdr>
        <w:top w:val="none" w:sz="0" w:space="0" w:color="auto"/>
        <w:left w:val="none" w:sz="0" w:space="0" w:color="auto"/>
        <w:bottom w:val="none" w:sz="0" w:space="0" w:color="auto"/>
        <w:right w:val="none" w:sz="0" w:space="0" w:color="auto"/>
      </w:divBdr>
    </w:div>
    <w:div w:id="947156179">
      <w:bodyDiv w:val="1"/>
      <w:marLeft w:val="0"/>
      <w:marRight w:val="0"/>
      <w:marTop w:val="0"/>
      <w:marBottom w:val="0"/>
      <w:divBdr>
        <w:top w:val="none" w:sz="0" w:space="0" w:color="auto"/>
        <w:left w:val="none" w:sz="0" w:space="0" w:color="auto"/>
        <w:bottom w:val="none" w:sz="0" w:space="0" w:color="auto"/>
        <w:right w:val="none" w:sz="0" w:space="0" w:color="auto"/>
      </w:divBdr>
    </w:div>
    <w:div w:id="968702383">
      <w:bodyDiv w:val="1"/>
      <w:marLeft w:val="0"/>
      <w:marRight w:val="0"/>
      <w:marTop w:val="0"/>
      <w:marBottom w:val="0"/>
      <w:divBdr>
        <w:top w:val="none" w:sz="0" w:space="0" w:color="auto"/>
        <w:left w:val="none" w:sz="0" w:space="0" w:color="auto"/>
        <w:bottom w:val="none" w:sz="0" w:space="0" w:color="auto"/>
        <w:right w:val="none" w:sz="0" w:space="0" w:color="auto"/>
      </w:divBdr>
    </w:div>
    <w:div w:id="976641805">
      <w:bodyDiv w:val="1"/>
      <w:marLeft w:val="0"/>
      <w:marRight w:val="0"/>
      <w:marTop w:val="0"/>
      <w:marBottom w:val="0"/>
      <w:divBdr>
        <w:top w:val="none" w:sz="0" w:space="0" w:color="auto"/>
        <w:left w:val="none" w:sz="0" w:space="0" w:color="auto"/>
        <w:bottom w:val="none" w:sz="0" w:space="0" w:color="auto"/>
        <w:right w:val="none" w:sz="0" w:space="0" w:color="auto"/>
      </w:divBdr>
    </w:div>
    <w:div w:id="977226969">
      <w:bodyDiv w:val="1"/>
      <w:marLeft w:val="0"/>
      <w:marRight w:val="0"/>
      <w:marTop w:val="0"/>
      <w:marBottom w:val="0"/>
      <w:divBdr>
        <w:top w:val="none" w:sz="0" w:space="0" w:color="auto"/>
        <w:left w:val="none" w:sz="0" w:space="0" w:color="auto"/>
        <w:bottom w:val="none" w:sz="0" w:space="0" w:color="auto"/>
        <w:right w:val="none" w:sz="0" w:space="0" w:color="auto"/>
      </w:divBdr>
    </w:div>
    <w:div w:id="978145988">
      <w:bodyDiv w:val="1"/>
      <w:marLeft w:val="0"/>
      <w:marRight w:val="0"/>
      <w:marTop w:val="0"/>
      <w:marBottom w:val="0"/>
      <w:divBdr>
        <w:top w:val="none" w:sz="0" w:space="0" w:color="auto"/>
        <w:left w:val="none" w:sz="0" w:space="0" w:color="auto"/>
        <w:bottom w:val="none" w:sz="0" w:space="0" w:color="auto"/>
        <w:right w:val="none" w:sz="0" w:space="0" w:color="auto"/>
      </w:divBdr>
    </w:div>
    <w:div w:id="979387921">
      <w:bodyDiv w:val="1"/>
      <w:marLeft w:val="0"/>
      <w:marRight w:val="0"/>
      <w:marTop w:val="0"/>
      <w:marBottom w:val="0"/>
      <w:divBdr>
        <w:top w:val="none" w:sz="0" w:space="0" w:color="auto"/>
        <w:left w:val="none" w:sz="0" w:space="0" w:color="auto"/>
        <w:bottom w:val="none" w:sz="0" w:space="0" w:color="auto"/>
        <w:right w:val="none" w:sz="0" w:space="0" w:color="auto"/>
      </w:divBdr>
    </w:div>
    <w:div w:id="983436825">
      <w:bodyDiv w:val="1"/>
      <w:marLeft w:val="0"/>
      <w:marRight w:val="0"/>
      <w:marTop w:val="0"/>
      <w:marBottom w:val="0"/>
      <w:divBdr>
        <w:top w:val="none" w:sz="0" w:space="0" w:color="auto"/>
        <w:left w:val="none" w:sz="0" w:space="0" w:color="auto"/>
        <w:bottom w:val="none" w:sz="0" w:space="0" w:color="auto"/>
        <w:right w:val="none" w:sz="0" w:space="0" w:color="auto"/>
      </w:divBdr>
    </w:div>
    <w:div w:id="1005477119">
      <w:bodyDiv w:val="1"/>
      <w:marLeft w:val="0"/>
      <w:marRight w:val="0"/>
      <w:marTop w:val="0"/>
      <w:marBottom w:val="0"/>
      <w:divBdr>
        <w:top w:val="none" w:sz="0" w:space="0" w:color="auto"/>
        <w:left w:val="none" w:sz="0" w:space="0" w:color="auto"/>
        <w:bottom w:val="none" w:sz="0" w:space="0" w:color="auto"/>
        <w:right w:val="none" w:sz="0" w:space="0" w:color="auto"/>
      </w:divBdr>
    </w:div>
    <w:div w:id="1008867775">
      <w:bodyDiv w:val="1"/>
      <w:marLeft w:val="0"/>
      <w:marRight w:val="0"/>
      <w:marTop w:val="0"/>
      <w:marBottom w:val="0"/>
      <w:divBdr>
        <w:top w:val="none" w:sz="0" w:space="0" w:color="auto"/>
        <w:left w:val="none" w:sz="0" w:space="0" w:color="auto"/>
        <w:bottom w:val="none" w:sz="0" w:space="0" w:color="auto"/>
        <w:right w:val="none" w:sz="0" w:space="0" w:color="auto"/>
      </w:divBdr>
    </w:div>
    <w:div w:id="1050690246">
      <w:bodyDiv w:val="1"/>
      <w:marLeft w:val="0"/>
      <w:marRight w:val="0"/>
      <w:marTop w:val="0"/>
      <w:marBottom w:val="0"/>
      <w:divBdr>
        <w:top w:val="none" w:sz="0" w:space="0" w:color="auto"/>
        <w:left w:val="none" w:sz="0" w:space="0" w:color="auto"/>
        <w:bottom w:val="none" w:sz="0" w:space="0" w:color="auto"/>
        <w:right w:val="none" w:sz="0" w:space="0" w:color="auto"/>
      </w:divBdr>
    </w:div>
    <w:div w:id="1062404771">
      <w:bodyDiv w:val="1"/>
      <w:marLeft w:val="0"/>
      <w:marRight w:val="0"/>
      <w:marTop w:val="0"/>
      <w:marBottom w:val="0"/>
      <w:divBdr>
        <w:top w:val="none" w:sz="0" w:space="0" w:color="auto"/>
        <w:left w:val="none" w:sz="0" w:space="0" w:color="auto"/>
        <w:bottom w:val="none" w:sz="0" w:space="0" w:color="auto"/>
        <w:right w:val="none" w:sz="0" w:space="0" w:color="auto"/>
      </w:divBdr>
    </w:div>
    <w:div w:id="1065684134">
      <w:bodyDiv w:val="1"/>
      <w:marLeft w:val="0"/>
      <w:marRight w:val="0"/>
      <w:marTop w:val="0"/>
      <w:marBottom w:val="0"/>
      <w:divBdr>
        <w:top w:val="none" w:sz="0" w:space="0" w:color="auto"/>
        <w:left w:val="none" w:sz="0" w:space="0" w:color="auto"/>
        <w:bottom w:val="none" w:sz="0" w:space="0" w:color="auto"/>
        <w:right w:val="none" w:sz="0" w:space="0" w:color="auto"/>
      </w:divBdr>
    </w:div>
    <w:div w:id="1069690111">
      <w:bodyDiv w:val="1"/>
      <w:marLeft w:val="0"/>
      <w:marRight w:val="0"/>
      <w:marTop w:val="0"/>
      <w:marBottom w:val="0"/>
      <w:divBdr>
        <w:top w:val="none" w:sz="0" w:space="0" w:color="auto"/>
        <w:left w:val="none" w:sz="0" w:space="0" w:color="auto"/>
        <w:bottom w:val="none" w:sz="0" w:space="0" w:color="auto"/>
        <w:right w:val="none" w:sz="0" w:space="0" w:color="auto"/>
      </w:divBdr>
    </w:div>
    <w:div w:id="1085767011">
      <w:bodyDiv w:val="1"/>
      <w:marLeft w:val="0"/>
      <w:marRight w:val="0"/>
      <w:marTop w:val="0"/>
      <w:marBottom w:val="0"/>
      <w:divBdr>
        <w:top w:val="none" w:sz="0" w:space="0" w:color="auto"/>
        <w:left w:val="none" w:sz="0" w:space="0" w:color="auto"/>
        <w:bottom w:val="none" w:sz="0" w:space="0" w:color="auto"/>
        <w:right w:val="none" w:sz="0" w:space="0" w:color="auto"/>
      </w:divBdr>
    </w:div>
    <w:div w:id="1093085856">
      <w:bodyDiv w:val="1"/>
      <w:marLeft w:val="0"/>
      <w:marRight w:val="0"/>
      <w:marTop w:val="0"/>
      <w:marBottom w:val="0"/>
      <w:divBdr>
        <w:top w:val="none" w:sz="0" w:space="0" w:color="auto"/>
        <w:left w:val="none" w:sz="0" w:space="0" w:color="auto"/>
        <w:bottom w:val="none" w:sz="0" w:space="0" w:color="auto"/>
        <w:right w:val="none" w:sz="0" w:space="0" w:color="auto"/>
      </w:divBdr>
    </w:div>
    <w:div w:id="1103915991">
      <w:bodyDiv w:val="1"/>
      <w:marLeft w:val="0"/>
      <w:marRight w:val="0"/>
      <w:marTop w:val="0"/>
      <w:marBottom w:val="0"/>
      <w:divBdr>
        <w:top w:val="none" w:sz="0" w:space="0" w:color="auto"/>
        <w:left w:val="none" w:sz="0" w:space="0" w:color="auto"/>
        <w:bottom w:val="none" w:sz="0" w:space="0" w:color="auto"/>
        <w:right w:val="none" w:sz="0" w:space="0" w:color="auto"/>
      </w:divBdr>
    </w:div>
    <w:div w:id="1134106466">
      <w:bodyDiv w:val="1"/>
      <w:marLeft w:val="0"/>
      <w:marRight w:val="0"/>
      <w:marTop w:val="0"/>
      <w:marBottom w:val="0"/>
      <w:divBdr>
        <w:top w:val="none" w:sz="0" w:space="0" w:color="auto"/>
        <w:left w:val="none" w:sz="0" w:space="0" w:color="auto"/>
        <w:bottom w:val="none" w:sz="0" w:space="0" w:color="auto"/>
        <w:right w:val="none" w:sz="0" w:space="0" w:color="auto"/>
      </w:divBdr>
    </w:div>
    <w:div w:id="1137262037">
      <w:bodyDiv w:val="1"/>
      <w:marLeft w:val="0"/>
      <w:marRight w:val="0"/>
      <w:marTop w:val="0"/>
      <w:marBottom w:val="0"/>
      <w:divBdr>
        <w:top w:val="none" w:sz="0" w:space="0" w:color="auto"/>
        <w:left w:val="none" w:sz="0" w:space="0" w:color="auto"/>
        <w:bottom w:val="none" w:sz="0" w:space="0" w:color="auto"/>
        <w:right w:val="none" w:sz="0" w:space="0" w:color="auto"/>
      </w:divBdr>
    </w:div>
    <w:div w:id="1145506178">
      <w:bodyDiv w:val="1"/>
      <w:marLeft w:val="0"/>
      <w:marRight w:val="0"/>
      <w:marTop w:val="0"/>
      <w:marBottom w:val="0"/>
      <w:divBdr>
        <w:top w:val="none" w:sz="0" w:space="0" w:color="auto"/>
        <w:left w:val="none" w:sz="0" w:space="0" w:color="auto"/>
        <w:bottom w:val="none" w:sz="0" w:space="0" w:color="auto"/>
        <w:right w:val="none" w:sz="0" w:space="0" w:color="auto"/>
      </w:divBdr>
    </w:div>
    <w:div w:id="1147094634">
      <w:bodyDiv w:val="1"/>
      <w:marLeft w:val="0"/>
      <w:marRight w:val="0"/>
      <w:marTop w:val="0"/>
      <w:marBottom w:val="0"/>
      <w:divBdr>
        <w:top w:val="none" w:sz="0" w:space="0" w:color="auto"/>
        <w:left w:val="none" w:sz="0" w:space="0" w:color="auto"/>
        <w:bottom w:val="none" w:sz="0" w:space="0" w:color="auto"/>
        <w:right w:val="none" w:sz="0" w:space="0" w:color="auto"/>
      </w:divBdr>
    </w:div>
    <w:div w:id="1151021621">
      <w:bodyDiv w:val="1"/>
      <w:marLeft w:val="0"/>
      <w:marRight w:val="0"/>
      <w:marTop w:val="0"/>
      <w:marBottom w:val="0"/>
      <w:divBdr>
        <w:top w:val="none" w:sz="0" w:space="0" w:color="auto"/>
        <w:left w:val="none" w:sz="0" w:space="0" w:color="auto"/>
        <w:bottom w:val="none" w:sz="0" w:space="0" w:color="auto"/>
        <w:right w:val="none" w:sz="0" w:space="0" w:color="auto"/>
      </w:divBdr>
    </w:div>
    <w:div w:id="1154449332">
      <w:bodyDiv w:val="1"/>
      <w:marLeft w:val="0"/>
      <w:marRight w:val="0"/>
      <w:marTop w:val="0"/>
      <w:marBottom w:val="0"/>
      <w:divBdr>
        <w:top w:val="none" w:sz="0" w:space="0" w:color="auto"/>
        <w:left w:val="none" w:sz="0" w:space="0" w:color="auto"/>
        <w:bottom w:val="none" w:sz="0" w:space="0" w:color="auto"/>
        <w:right w:val="none" w:sz="0" w:space="0" w:color="auto"/>
      </w:divBdr>
    </w:div>
    <w:div w:id="1155493862">
      <w:bodyDiv w:val="1"/>
      <w:marLeft w:val="0"/>
      <w:marRight w:val="0"/>
      <w:marTop w:val="0"/>
      <w:marBottom w:val="0"/>
      <w:divBdr>
        <w:top w:val="none" w:sz="0" w:space="0" w:color="auto"/>
        <w:left w:val="none" w:sz="0" w:space="0" w:color="auto"/>
        <w:bottom w:val="none" w:sz="0" w:space="0" w:color="auto"/>
        <w:right w:val="none" w:sz="0" w:space="0" w:color="auto"/>
      </w:divBdr>
    </w:div>
    <w:div w:id="1159151489">
      <w:bodyDiv w:val="1"/>
      <w:marLeft w:val="0"/>
      <w:marRight w:val="0"/>
      <w:marTop w:val="0"/>
      <w:marBottom w:val="0"/>
      <w:divBdr>
        <w:top w:val="none" w:sz="0" w:space="0" w:color="auto"/>
        <w:left w:val="none" w:sz="0" w:space="0" w:color="auto"/>
        <w:bottom w:val="none" w:sz="0" w:space="0" w:color="auto"/>
        <w:right w:val="none" w:sz="0" w:space="0" w:color="auto"/>
      </w:divBdr>
    </w:div>
    <w:div w:id="1183209263">
      <w:bodyDiv w:val="1"/>
      <w:marLeft w:val="0"/>
      <w:marRight w:val="0"/>
      <w:marTop w:val="0"/>
      <w:marBottom w:val="0"/>
      <w:divBdr>
        <w:top w:val="none" w:sz="0" w:space="0" w:color="auto"/>
        <w:left w:val="none" w:sz="0" w:space="0" w:color="auto"/>
        <w:bottom w:val="none" w:sz="0" w:space="0" w:color="auto"/>
        <w:right w:val="none" w:sz="0" w:space="0" w:color="auto"/>
      </w:divBdr>
    </w:div>
    <w:div w:id="1191381327">
      <w:bodyDiv w:val="1"/>
      <w:marLeft w:val="0"/>
      <w:marRight w:val="0"/>
      <w:marTop w:val="0"/>
      <w:marBottom w:val="0"/>
      <w:divBdr>
        <w:top w:val="none" w:sz="0" w:space="0" w:color="auto"/>
        <w:left w:val="none" w:sz="0" w:space="0" w:color="auto"/>
        <w:bottom w:val="none" w:sz="0" w:space="0" w:color="auto"/>
        <w:right w:val="none" w:sz="0" w:space="0" w:color="auto"/>
      </w:divBdr>
    </w:div>
    <w:div w:id="1202287669">
      <w:bodyDiv w:val="1"/>
      <w:marLeft w:val="0"/>
      <w:marRight w:val="0"/>
      <w:marTop w:val="0"/>
      <w:marBottom w:val="0"/>
      <w:divBdr>
        <w:top w:val="none" w:sz="0" w:space="0" w:color="auto"/>
        <w:left w:val="none" w:sz="0" w:space="0" w:color="auto"/>
        <w:bottom w:val="none" w:sz="0" w:space="0" w:color="auto"/>
        <w:right w:val="none" w:sz="0" w:space="0" w:color="auto"/>
      </w:divBdr>
    </w:div>
    <w:div w:id="1212228273">
      <w:bodyDiv w:val="1"/>
      <w:marLeft w:val="0"/>
      <w:marRight w:val="0"/>
      <w:marTop w:val="0"/>
      <w:marBottom w:val="0"/>
      <w:divBdr>
        <w:top w:val="none" w:sz="0" w:space="0" w:color="auto"/>
        <w:left w:val="none" w:sz="0" w:space="0" w:color="auto"/>
        <w:bottom w:val="none" w:sz="0" w:space="0" w:color="auto"/>
        <w:right w:val="none" w:sz="0" w:space="0" w:color="auto"/>
      </w:divBdr>
    </w:div>
    <w:div w:id="1215654081">
      <w:bodyDiv w:val="1"/>
      <w:marLeft w:val="0"/>
      <w:marRight w:val="0"/>
      <w:marTop w:val="0"/>
      <w:marBottom w:val="0"/>
      <w:divBdr>
        <w:top w:val="none" w:sz="0" w:space="0" w:color="auto"/>
        <w:left w:val="none" w:sz="0" w:space="0" w:color="auto"/>
        <w:bottom w:val="none" w:sz="0" w:space="0" w:color="auto"/>
        <w:right w:val="none" w:sz="0" w:space="0" w:color="auto"/>
      </w:divBdr>
    </w:div>
    <w:div w:id="1236278482">
      <w:bodyDiv w:val="1"/>
      <w:marLeft w:val="0"/>
      <w:marRight w:val="0"/>
      <w:marTop w:val="0"/>
      <w:marBottom w:val="0"/>
      <w:divBdr>
        <w:top w:val="none" w:sz="0" w:space="0" w:color="auto"/>
        <w:left w:val="none" w:sz="0" w:space="0" w:color="auto"/>
        <w:bottom w:val="none" w:sz="0" w:space="0" w:color="auto"/>
        <w:right w:val="none" w:sz="0" w:space="0" w:color="auto"/>
      </w:divBdr>
    </w:div>
    <w:div w:id="1262840664">
      <w:bodyDiv w:val="1"/>
      <w:marLeft w:val="0"/>
      <w:marRight w:val="0"/>
      <w:marTop w:val="0"/>
      <w:marBottom w:val="0"/>
      <w:divBdr>
        <w:top w:val="none" w:sz="0" w:space="0" w:color="auto"/>
        <w:left w:val="none" w:sz="0" w:space="0" w:color="auto"/>
        <w:bottom w:val="none" w:sz="0" w:space="0" w:color="auto"/>
        <w:right w:val="none" w:sz="0" w:space="0" w:color="auto"/>
      </w:divBdr>
    </w:div>
    <w:div w:id="1268807004">
      <w:bodyDiv w:val="1"/>
      <w:marLeft w:val="0"/>
      <w:marRight w:val="0"/>
      <w:marTop w:val="0"/>
      <w:marBottom w:val="0"/>
      <w:divBdr>
        <w:top w:val="none" w:sz="0" w:space="0" w:color="auto"/>
        <w:left w:val="none" w:sz="0" w:space="0" w:color="auto"/>
        <w:bottom w:val="none" w:sz="0" w:space="0" w:color="auto"/>
        <w:right w:val="none" w:sz="0" w:space="0" w:color="auto"/>
      </w:divBdr>
    </w:div>
    <w:div w:id="1290863707">
      <w:bodyDiv w:val="1"/>
      <w:marLeft w:val="0"/>
      <w:marRight w:val="0"/>
      <w:marTop w:val="0"/>
      <w:marBottom w:val="0"/>
      <w:divBdr>
        <w:top w:val="none" w:sz="0" w:space="0" w:color="auto"/>
        <w:left w:val="none" w:sz="0" w:space="0" w:color="auto"/>
        <w:bottom w:val="none" w:sz="0" w:space="0" w:color="auto"/>
        <w:right w:val="none" w:sz="0" w:space="0" w:color="auto"/>
      </w:divBdr>
    </w:div>
    <w:div w:id="1295257412">
      <w:bodyDiv w:val="1"/>
      <w:marLeft w:val="0"/>
      <w:marRight w:val="0"/>
      <w:marTop w:val="0"/>
      <w:marBottom w:val="0"/>
      <w:divBdr>
        <w:top w:val="none" w:sz="0" w:space="0" w:color="auto"/>
        <w:left w:val="none" w:sz="0" w:space="0" w:color="auto"/>
        <w:bottom w:val="none" w:sz="0" w:space="0" w:color="auto"/>
        <w:right w:val="none" w:sz="0" w:space="0" w:color="auto"/>
      </w:divBdr>
    </w:div>
    <w:div w:id="1302036246">
      <w:bodyDiv w:val="1"/>
      <w:marLeft w:val="0"/>
      <w:marRight w:val="0"/>
      <w:marTop w:val="0"/>
      <w:marBottom w:val="0"/>
      <w:divBdr>
        <w:top w:val="none" w:sz="0" w:space="0" w:color="auto"/>
        <w:left w:val="none" w:sz="0" w:space="0" w:color="auto"/>
        <w:bottom w:val="none" w:sz="0" w:space="0" w:color="auto"/>
        <w:right w:val="none" w:sz="0" w:space="0" w:color="auto"/>
      </w:divBdr>
    </w:div>
    <w:div w:id="1310551579">
      <w:bodyDiv w:val="1"/>
      <w:marLeft w:val="0"/>
      <w:marRight w:val="0"/>
      <w:marTop w:val="0"/>
      <w:marBottom w:val="0"/>
      <w:divBdr>
        <w:top w:val="none" w:sz="0" w:space="0" w:color="auto"/>
        <w:left w:val="none" w:sz="0" w:space="0" w:color="auto"/>
        <w:bottom w:val="none" w:sz="0" w:space="0" w:color="auto"/>
        <w:right w:val="none" w:sz="0" w:space="0" w:color="auto"/>
      </w:divBdr>
    </w:div>
    <w:div w:id="1323003017">
      <w:bodyDiv w:val="1"/>
      <w:marLeft w:val="0"/>
      <w:marRight w:val="0"/>
      <w:marTop w:val="0"/>
      <w:marBottom w:val="0"/>
      <w:divBdr>
        <w:top w:val="none" w:sz="0" w:space="0" w:color="auto"/>
        <w:left w:val="none" w:sz="0" w:space="0" w:color="auto"/>
        <w:bottom w:val="none" w:sz="0" w:space="0" w:color="auto"/>
        <w:right w:val="none" w:sz="0" w:space="0" w:color="auto"/>
      </w:divBdr>
    </w:div>
    <w:div w:id="1345136356">
      <w:bodyDiv w:val="1"/>
      <w:marLeft w:val="0"/>
      <w:marRight w:val="0"/>
      <w:marTop w:val="0"/>
      <w:marBottom w:val="0"/>
      <w:divBdr>
        <w:top w:val="none" w:sz="0" w:space="0" w:color="auto"/>
        <w:left w:val="none" w:sz="0" w:space="0" w:color="auto"/>
        <w:bottom w:val="none" w:sz="0" w:space="0" w:color="auto"/>
        <w:right w:val="none" w:sz="0" w:space="0" w:color="auto"/>
      </w:divBdr>
    </w:div>
    <w:div w:id="1348942419">
      <w:bodyDiv w:val="1"/>
      <w:marLeft w:val="0"/>
      <w:marRight w:val="0"/>
      <w:marTop w:val="0"/>
      <w:marBottom w:val="0"/>
      <w:divBdr>
        <w:top w:val="none" w:sz="0" w:space="0" w:color="auto"/>
        <w:left w:val="none" w:sz="0" w:space="0" w:color="auto"/>
        <w:bottom w:val="none" w:sz="0" w:space="0" w:color="auto"/>
        <w:right w:val="none" w:sz="0" w:space="0" w:color="auto"/>
      </w:divBdr>
    </w:div>
    <w:div w:id="1365205621">
      <w:bodyDiv w:val="1"/>
      <w:marLeft w:val="0"/>
      <w:marRight w:val="0"/>
      <w:marTop w:val="0"/>
      <w:marBottom w:val="0"/>
      <w:divBdr>
        <w:top w:val="none" w:sz="0" w:space="0" w:color="auto"/>
        <w:left w:val="none" w:sz="0" w:space="0" w:color="auto"/>
        <w:bottom w:val="none" w:sz="0" w:space="0" w:color="auto"/>
        <w:right w:val="none" w:sz="0" w:space="0" w:color="auto"/>
      </w:divBdr>
    </w:div>
    <w:div w:id="1368483840">
      <w:bodyDiv w:val="1"/>
      <w:marLeft w:val="0"/>
      <w:marRight w:val="0"/>
      <w:marTop w:val="0"/>
      <w:marBottom w:val="0"/>
      <w:divBdr>
        <w:top w:val="none" w:sz="0" w:space="0" w:color="auto"/>
        <w:left w:val="none" w:sz="0" w:space="0" w:color="auto"/>
        <w:bottom w:val="none" w:sz="0" w:space="0" w:color="auto"/>
        <w:right w:val="none" w:sz="0" w:space="0" w:color="auto"/>
      </w:divBdr>
    </w:div>
    <w:div w:id="1374114735">
      <w:bodyDiv w:val="1"/>
      <w:marLeft w:val="0"/>
      <w:marRight w:val="0"/>
      <w:marTop w:val="0"/>
      <w:marBottom w:val="0"/>
      <w:divBdr>
        <w:top w:val="none" w:sz="0" w:space="0" w:color="auto"/>
        <w:left w:val="none" w:sz="0" w:space="0" w:color="auto"/>
        <w:bottom w:val="none" w:sz="0" w:space="0" w:color="auto"/>
        <w:right w:val="none" w:sz="0" w:space="0" w:color="auto"/>
      </w:divBdr>
    </w:div>
    <w:div w:id="1395160794">
      <w:bodyDiv w:val="1"/>
      <w:marLeft w:val="0"/>
      <w:marRight w:val="0"/>
      <w:marTop w:val="0"/>
      <w:marBottom w:val="0"/>
      <w:divBdr>
        <w:top w:val="none" w:sz="0" w:space="0" w:color="auto"/>
        <w:left w:val="none" w:sz="0" w:space="0" w:color="auto"/>
        <w:bottom w:val="none" w:sz="0" w:space="0" w:color="auto"/>
        <w:right w:val="none" w:sz="0" w:space="0" w:color="auto"/>
      </w:divBdr>
    </w:div>
    <w:div w:id="1404837443">
      <w:bodyDiv w:val="1"/>
      <w:marLeft w:val="0"/>
      <w:marRight w:val="0"/>
      <w:marTop w:val="0"/>
      <w:marBottom w:val="0"/>
      <w:divBdr>
        <w:top w:val="none" w:sz="0" w:space="0" w:color="auto"/>
        <w:left w:val="none" w:sz="0" w:space="0" w:color="auto"/>
        <w:bottom w:val="none" w:sz="0" w:space="0" w:color="auto"/>
        <w:right w:val="none" w:sz="0" w:space="0" w:color="auto"/>
      </w:divBdr>
    </w:div>
    <w:div w:id="1424716974">
      <w:bodyDiv w:val="1"/>
      <w:marLeft w:val="0"/>
      <w:marRight w:val="0"/>
      <w:marTop w:val="0"/>
      <w:marBottom w:val="0"/>
      <w:divBdr>
        <w:top w:val="none" w:sz="0" w:space="0" w:color="auto"/>
        <w:left w:val="none" w:sz="0" w:space="0" w:color="auto"/>
        <w:bottom w:val="none" w:sz="0" w:space="0" w:color="auto"/>
        <w:right w:val="none" w:sz="0" w:space="0" w:color="auto"/>
      </w:divBdr>
    </w:div>
    <w:div w:id="1425151174">
      <w:bodyDiv w:val="1"/>
      <w:marLeft w:val="0"/>
      <w:marRight w:val="0"/>
      <w:marTop w:val="0"/>
      <w:marBottom w:val="0"/>
      <w:divBdr>
        <w:top w:val="none" w:sz="0" w:space="0" w:color="auto"/>
        <w:left w:val="none" w:sz="0" w:space="0" w:color="auto"/>
        <w:bottom w:val="none" w:sz="0" w:space="0" w:color="auto"/>
        <w:right w:val="none" w:sz="0" w:space="0" w:color="auto"/>
      </w:divBdr>
    </w:div>
    <w:div w:id="1458598021">
      <w:bodyDiv w:val="1"/>
      <w:marLeft w:val="0"/>
      <w:marRight w:val="0"/>
      <w:marTop w:val="0"/>
      <w:marBottom w:val="0"/>
      <w:divBdr>
        <w:top w:val="none" w:sz="0" w:space="0" w:color="auto"/>
        <w:left w:val="none" w:sz="0" w:space="0" w:color="auto"/>
        <w:bottom w:val="none" w:sz="0" w:space="0" w:color="auto"/>
        <w:right w:val="none" w:sz="0" w:space="0" w:color="auto"/>
      </w:divBdr>
    </w:div>
    <w:div w:id="1462113747">
      <w:bodyDiv w:val="1"/>
      <w:marLeft w:val="0"/>
      <w:marRight w:val="0"/>
      <w:marTop w:val="0"/>
      <w:marBottom w:val="0"/>
      <w:divBdr>
        <w:top w:val="none" w:sz="0" w:space="0" w:color="auto"/>
        <w:left w:val="none" w:sz="0" w:space="0" w:color="auto"/>
        <w:bottom w:val="none" w:sz="0" w:space="0" w:color="auto"/>
        <w:right w:val="none" w:sz="0" w:space="0" w:color="auto"/>
      </w:divBdr>
    </w:div>
    <w:div w:id="1464274524">
      <w:bodyDiv w:val="1"/>
      <w:marLeft w:val="0"/>
      <w:marRight w:val="0"/>
      <w:marTop w:val="0"/>
      <w:marBottom w:val="0"/>
      <w:divBdr>
        <w:top w:val="none" w:sz="0" w:space="0" w:color="auto"/>
        <w:left w:val="none" w:sz="0" w:space="0" w:color="auto"/>
        <w:bottom w:val="none" w:sz="0" w:space="0" w:color="auto"/>
        <w:right w:val="none" w:sz="0" w:space="0" w:color="auto"/>
      </w:divBdr>
    </w:div>
    <w:div w:id="1472669079">
      <w:bodyDiv w:val="1"/>
      <w:marLeft w:val="0"/>
      <w:marRight w:val="0"/>
      <w:marTop w:val="0"/>
      <w:marBottom w:val="0"/>
      <w:divBdr>
        <w:top w:val="none" w:sz="0" w:space="0" w:color="auto"/>
        <w:left w:val="none" w:sz="0" w:space="0" w:color="auto"/>
        <w:bottom w:val="none" w:sz="0" w:space="0" w:color="auto"/>
        <w:right w:val="none" w:sz="0" w:space="0" w:color="auto"/>
      </w:divBdr>
    </w:div>
    <w:div w:id="1487166878">
      <w:bodyDiv w:val="1"/>
      <w:marLeft w:val="0"/>
      <w:marRight w:val="0"/>
      <w:marTop w:val="0"/>
      <w:marBottom w:val="0"/>
      <w:divBdr>
        <w:top w:val="none" w:sz="0" w:space="0" w:color="auto"/>
        <w:left w:val="none" w:sz="0" w:space="0" w:color="auto"/>
        <w:bottom w:val="none" w:sz="0" w:space="0" w:color="auto"/>
        <w:right w:val="none" w:sz="0" w:space="0" w:color="auto"/>
      </w:divBdr>
    </w:div>
    <w:div w:id="1491826210">
      <w:bodyDiv w:val="1"/>
      <w:marLeft w:val="0"/>
      <w:marRight w:val="0"/>
      <w:marTop w:val="0"/>
      <w:marBottom w:val="0"/>
      <w:divBdr>
        <w:top w:val="none" w:sz="0" w:space="0" w:color="auto"/>
        <w:left w:val="none" w:sz="0" w:space="0" w:color="auto"/>
        <w:bottom w:val="none" w:sz="0" w:space="0" w:color="auto"/>
        <w:right w:val="none" w:sz="0" w:space="0" w:color="auto"/>
      </w:divBdr>
    </w:div>
    <w:div w:id="1501895343">
      <w:bodyDiv w:val="1"/>
      <w:marLeft w:val="0"/>
      <w:marRight w:val="0"/>
      <w:marTop w:val="0"/>
      <w:marBottom w:val="0"/>
      <w:divBdr>
        <w:top w:val="none" w:sz="0" w:space="0" w:color="auto"/>
        <w:left w:val="none" w:sz="0" w:space="0" w:color="auto"/>
        <w:bottom w:val="none" w:sz="0" w:space="0" w:color="auto"/>
        <w:right w:val="none" w:sz="0" w:space="0" w:color="auto"/>
      </w:divBdr>
    </w:div>
    <w:div w:id="1509909766">
      <w:bodyDiv w:val="1"/>
      <w:marLeft w:val="0"/>
      <w:marRight w:val="0"/>
      <w:marTop w:val="0"/>
      <w:marBottom w:val="0"/>
      <w:divBdr>
        <w:top w:val="none" w:sz="0" w:space="0" w:color="auto"/>
        <w:left w:val="none" w:sz="0" w:space="0" w:color="auto"/>
        <w:bottom w:val="none" w:sz="0" w:space="0" w:color="auto"/>
        <w:right w:val="none" w:sz="0" w:space="0" w:color="auto"/>
      </w:divBdr>
      <w:divsChild>
        <w:div w:id="46299454">
          <w:marLeft w:val="0"/>
          <w:marRight w:val="0"/>
          <w:marTop w:val="0"/>
          <w:marBottom w:val="0"/>
          <w:divBdr>
            <w:top w:val="none" w:sz="0" w:space="0" w:color="auto"/>
            <w:left w:val="none" w:sz="0" w:space="0" w:color="auto"/>
            <w:bottom w:val="none" w:sz="0" w:space="0" w:color="auto"/>
            <w:right w:val="none" w:sz="0" w:space="0" w:color="auto"/>
          </w:divBdr>
          <w:divsChild>
            <w:div w:id="1085882102">
              <w:marLeft w:val="0"/>
              <w:marRight w:val="0"/>
              <w:marTop w:val="0"/>
              <w:marBottom w:val="0"/>
              <w:divBdr>
                <w:top w:val="none" w:sz="0" w:space="0" w:color="auto"/>
                <w:left w:val="none" w:sz="0" w:space="0" w:color="auto"/>
                <w:bottom w:val="none" w:sz="0" w:space="0" w:color="auto"/>
                <w:right w:val="none" w:sz="0" w:space="0" w:color="auto"/>
              </w:divBdr>
              <w:divsChild>
                <w:div w:id="464129327">
                  <w:marLeft w:val="0"/>
                  <w:marRight w:val="0"/>
                  <w:marTop w:val="0"/>
                  <w:marBottom w:val="0"/>
                  <w:divBdr>
                    <w:top w:val="none" w:sz="0" w:space="0" w:color="auto"/>
                    <w:left w:val="none" w:sz="0" w:space="0" w:color="auto"/>
                    <w:bottom w:val="none" w:sz="0" w:space="0" w:color="auto"/>
                    <w:right w:val="none" w:sz="0" w:space="0" w:color="auto"/>
                  </w:divBdr>
                  <w:divsChild>
                    <w:div w:id="1198274244">
                      <w:marLeft w:val="0"/>
                      <w:marRight w:val="0"/>
                      <w:marTop w:val="0"/>
                      <w:marBottom w:val="0"/>
                      <w:divBdr>
                        <w:top w:val="none" w:sz="0" w:space="0" w:color="auto"/>
                        <w:left w:val="none" w:sz="0" w:space="0" w:color="auto"/>
                        <w:bottom w:val="none" w:sz="0" w:space="0" w:color="auto"/>
                        <w:right w:val="none" w:sz="0" w:space="0" w:color="auto"/>
                      </w:divBdr>
                      <w:divsChild>
                        <w:div w:id="1893544181">
                          <w:marLeft w:val="0"/>
                          <w:marRight w:val="0"/>
                          <w:marTop w:val="0"/>
                          <w:marBottom w:val="0"/>
                          <w:divBdr>
                            <w:top w:val="none" w:sz="0" w:space="0" w:color="auto"/>
                            <w:left w:val="none" w:sz="0" w:space="0" w:color="auto"/>
                            <w:bottom w:val="none" w:sz="0" w:space="0" w:color="auto"/>
                            <w:right w:val="none" w:sz="0" w:space="0" w:color="auto"/>
                          </w:divBdr>
                          <w:divsChild>
                            <w:div w:id="1864244179">
                              <w:marLeft w:val="0"/>
                              <w:marRight w:val="0"/>
                              <w:marTop w:val="0"/>
                              <w:marBottom w:val="0"/>
                              <w:divBdr>
                                <w:top w:val="none" w:sz="0" w:space="0" w:color="auto"/>
                                <w:left w:val="none" w:sz="0" w:space="0" w:color="auto"/>
                                <w:bottom w:val="none" w:sz="0" w:space="0" w:color="auto"/>
                                <w:right w:val="none" w:sz="0" w:space="0" w:color="auto"/>
                              </w:divBdr>
                              <w:divsChild>
                                <w:div w:id="2082945875">
                                  <w:marLeft w:val="0"/>
                                  <w:marRight w:val="0"/>
                                  <w:marTop w:val="0"/>
                                  <w:marBottom w:val="0"/>
                                  <w:divBdr>
                                    <w:top w:val="none" w:sz="0" w:space="0" w:color="auto"/>
                                    <w:left w:val="none" w:sz="0" w:space="0" w:color="auto"/>
                                    <w:bottom w:val="none" w:sz="0" w:space="0" w:color="auto"/>
                                    <w:right w:val="none" w:sz="0" w:space="0" w:color="auto"/>
                                  </w:divBdr>
                                  <w:divsChild>
                                    <w:div w:id="671420937">
                                      <w:marLeft w:val="0"/>
                                      <w:marRight w:val="0"/>
                                      <w:marTop w:val="0"/>
                                      <w:marBottom w:val="0"/>
                                      <w:divBdr>
                                        <w:top w:val="none" w:sz="0" w:space="0" w:color="auto"/>
                                        <w:left w:val="none" w:sz="0" w:space="0" w:color="auto"/>
                                        <w:bottom w:val="none" w:sz="0" w:space="0" w:color="auto"/>
                                        <w:right w:val="none" w:sz="0" w:space="0" w:color="auto"/>
                                      </w:divBdr>
                                      <w:divsChild>
                                        <w:div w:id="2499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6885290">
      <w:bodyDiv w:val="1"/>
      <w:marLeft w:val="0"/>
      <w:marRight w:val="0"/>
      <w:marTop w:val="0"/>
      <w:marBottom w:val="0"/>
      <w:divBdr>
        <w:top w:val="none" w:sz="0" w:space="0" w:color="auto"/>
        <w:left w:val="none" w:sz="0" w:space="0" w:color="auto"/>
        <w:bottom w:val="none" w:sz="0" w:space="0" w:color="auto"/>
        <w:right w:val="none" w:sz="0" w:space="0" w:color="auto"/>
      </w:divBdr>
    </w:div>
    <w:div w:id="1546530115">
      <w:bodyDiv w:val="1"/>
      <w:marLeft w:val="0"/>
      <w:marRight w:val="0"/>
      <w:marTop w:val="0"/>
      <w:marBottom w:val="0"/>
      <w:divBdr>
        <w:top w:val="none" w:sz="0" w:space="0" w:color="auto"/>
        <w:left w:val="none" w:sz="0" w:space="0" w:color="auto"/>
        <w:bottom w:val="none" w:sz="0" w:space="0" w:color="auto"/>
        <w:right w:val="none" w:sz="0" w:space="0" w:color="auto"/>
      </w:divBdr>
    </w:div>
    <w:div w:id="1584417092">
      <w:bodyDiv w:val="1"/>
      <w:marLeft w:val="0"/>
      <w:marRight w:val="0"/>
      <w:marTop w:val="0"/>
      <w:marBottom w:val="0"/>
      <w:divBdr>
        <w:top w:val="none" w:sz="0" w:space="0" w:color="auto"/>
        <w:left w:val="none" w:sz="0" w:space="0" w:color="auto"/>
        <w:bottom w:val="none" w:sz="0" w:space="0" w:color="auto"/>
        <w:right w:val="none" w:sz="0" w:space="0" w:color="auto"/>
      </w:divBdr>
    </w:div>
    <w:div w:id="1593930864">
      <w:bodyDiv w:val="1"/>
      <w:marLeft w:val="0"/>
      <w:marRight w:val="0"/>
      <w:marTop w:val="0"/>
      <w:marBottom w:val="0"/>
      <w:divBdr>
        <w:top w:val="none" w:sz="0" w:space="0" w:color="auto"/>
        <w:left w:val="none" w:sz="0" w:space="0" w:color="auto"/>
        <w:bottom w:val="none" w:sz="0" w:space="0" w:color="auto"/>
        <w:right w:val="none" w:sz="0" w:space="0" w:color="auto"/>
      </w:divBdr>
    </w:div>
    <w:div w:id="1595750570">
      <w:bodyDiv w:val="1"/>
      <w:marLeft w:val="0"/>
      <w:marRight w:val="0"/>
      <w:marTop w:val="0"/>
      <w:marBottom w:val="0"/>
      <w:divBdr>
        <w:top w:val="none" w:sz="0" w:space="0" w:color="auto"/>
        <w:left w:val="none" w:sz="0" w:space="0" w:color="auto"/>
        <w:bottom w:val="none" w:sz="0" w:space="0" w:color="auto"/>
        <w:right w:val="none" w:sz="0" w:space="0" w:color="auto"/>
      </w:divBdr>
    </w:div>
    <w:div w:id="1615822015">
      <w:bodyDiv w:val="1"/>
      <w:marLeft w:val="0"/>
      <w:marRight w:val="0"/>
      <w:marTop w:val="0"/>
      <w:marBottom w:val="0"/>
      <w:divBdr>
        <w:top w:val="none" w:sz="0" w:space="0" w:color="auto"/>
        <w:left w:val="none" w:sz="0" w:space="0" w:color="auto"/>
        <w:bottom w:val="none" w:sz="0" w:space="0" w:color="auto"/>
        <w:right w:val="none" w:sz="0" w:space="0" w:color="auto"/>
      </w:divBdr>
    </w:div>
    <w:div w:id="1623421486">
      <w:bodyDiv w:val="1"/>
      <w:marLeft w:val="0"/>
      <w:marRight w:val="0"/>
      <w:marTop w:val="0"/>
      <w:marBottom w:val="0"/>
      <w:divBdr>
        <w:top w:val="none" w:sz="0" w:space="0" w:color="auto"/>
        <w:left w:val="none" w:sz="0" w:space="0" w:color="auto"/>
        <w:bottom w:val="none" w:sz="0" w:space="0" w:color="auto"/>
        <w:right w:val="none" w:sz="0" w:space="0" w:color="auto"/>
      </w:divBdr>
    </w:div>
    <w:div w:id="1623682124">
      <w:bodyDiv w:val="1"/>
      <w:marLeft w:val="0"/>
      <w:marRight w:val="0"/>
      <w:marTop w:val="0"/>
      <w:marBottom w:val="0"/>
      <w:divBdr>
        <w:top w:val="none" w:sz="0" w:space="0" w:color="auto"/>
        <w:left w:val="none" w:sz="0" w:space="0" w:color="auto"/>
        <w:bottom w:val="none" w:sz="0" w:space="0" w:color="auto"/>
        <w:right w:val="none" w:sz="0" w:space="0" w:color="auto"/>
      </w:divBdr>
    </w:div>
    <w:div w:id="1664045454">
      <w:bodyDiv w:val="1"/>
      <w:marLeft w:val="0"/>
      <w:marRight w:val="0"/>
      <w:marTop w:val="0"/>
      <w:marBottom w:val="0"/>
      <w:divBdr>
        <w:top w:val="none" w:sz="0" w:space="0" w:color="auto"/>
        <w:left w:val="none" w:sz="0" w:space="0" w:color="auto"/>
        <w:bottom w:val="none" w:sz="0" w:space="0" w:color="auto"/>
        <w:right w:val="none" w:sz="0" w:space="0" w:color="auto"/>
      </w:divBdr>
    </w:div>
    <w:div w:id="1669556254">
      <w:bodyDiv w:val="1"/>
      <w:marLeft w:val="0"/>
      <w:marRight w:val="0"/>
      <w:marTop w:val="0"/>
      <w:marBottom w:val="0"/>
      <w:divBdr>
        <w:top w:val="none" w:sz="0" w:space="0" w:color="auto"/>
        <w:left w:val="none" w:sz="0" w:space="0" w:color="auto"/>
        <w:bottom w:val="none" w:sz="0" w:space="0" w:color="auto"/>
        <w:right w:val="none" w:sz="0" w:space="0" w:color="auto"/>
      </w:divBdr>
    </w:div>
    <w:div w:id="1669870386">
      <w:bodyDiv w:val="1"/>
      <w:marLeft w:val="0"/>
      <w:marRight w:val="0"/>
      <w:marTop w:val="0"/>
      <w:marBottom w:val="0"/>
      <w:divBdr>
        <w:top w:val="none" w:sz="0" w:space="0" w:color="auto"/>
        <w:left w:val="none" w:sz="0" w:space="0" w:color="auto"/>
        <w:bottom w:val="none" w:sz="0" w:space="0" w:color="auto"/>
        <w:right w:val="none" w:sz="0" w:space="0" w:color="auto"/>
      </w:divBdr>
    </w:div>
    <w:div w:id="1675496492">
      <w:bodyDiv w:val="1"/>
      <w:marLeft w:val="0"/>
      <w:marRight w:val="0"/>
      <w:marTop w:val="0"/>
      <w:marBottom w:val="0"/>
      <w:divBdr>
        <w:top w:val="none" w:sz="0" w:space="0" w:color="auto"/>
        <w:left w:val="none" w:sz="0" w:space="0" w:color="auto"/>
        <w:bottom w:val="none" w:sz="0" w:space="0" w:color="auto"/>
        <w:right w:val="none" w:sz="0" w:space="0" w:color="auto"/>
      </w:divBdr>
    </w:div>
    <w:div w:id="1677078058">
      <w:bodyDiv w:val="1"/>
      <w:marLeft w:val="0"/>
      <w:marRight w:val="0"/>
      <w:marTop w:val="0"/>
      <w:marBottom w:val="0"/>
      <w:divBdr>
        <w:top w:val="none" w:sz="0" w:space="0" w:color="auto"/>
        <w:left w:val="none" w:sz="0" w:space="0" w:color="auto"/>
        <w:bottom w:val="none" w:sz="0" w:space="0" w:color="auto"/>
        <w:right w:val="none" w:sz="0" w:space="0" w:color="auto"/>
      </w:divBdr>
    </w:div>
    <w:div w:id="1686899731">
      <w:bodyDiv w:val="1"/>
      <w:marLeft w:val="0"/>
      <w:marRight w:val="0"/>
      <w:marTop w:val="0"/>
      <w:marBottom w:val="0"/>
      <w:divBdr>
        <w:top w:val="none" w:sz="0" w:space="0" w:color="auto"/>
        <w:left w:val="none" w:sz="0" w:space="0" w:color="auto"/>
        <w:bottom w:val="none" w:sz="0" w:space="0" w:color="auto"/>
        <w:right w:val="none" w:sz="0" w:space="0" w:color="auto"/>
      </w:divBdr>
    </w:div>
    <w:div w:id="1698965184">
      <w:bodyDiv w:val="1"/>
      <w:marLeft w:val="0"/>
      <w:marRight w:val="0"/>
      <w:marTop w:val="0"/>
      <w:marBottom w:val="0"/>
      <w:divBdr>
        <w:top w:val="none" w:sz="0" w:space="0" w:color="auto"/>
        <w:left w:val="none" w:sz="0" w:space="0" w:color="auto"/>
        <w:bottom w:val="none" w:sz="0" w:space="0" w:color="auto"/>
        <w:right w:val="none" w:sz="0" w:space="0" w:color="auto"/>
      </w:divBdr>
    </w:div>
    <w:div w:id="1719668642">
      <w:bodyDiv w:val="1"/>
      <w:marLeft w:val="0"/>
      <w:marRight w:val="0"/>
      <w:marTop w:val="0"/>
      <w:marBottom w:val="0"/>
      <w:divBdr>
        <w:top w:val="none" w:sz="0" w:space="0" w:color="auto"/>
        <w:left w:val="none" w:sz="0" w:space="0" w:color="auto"/>
        <w:bottom w:val="none" w:sz="0" w:space="0" w:color="auto"/>
        <w:right w:val="none" w:sz="0" w:space="0" w:color="auto"/>
      </w:divBdr>
    </w:div>
    <w:div w:id="1721516131">
      <w:bodyDiv w:val="1"/>
      <w:marLeft w:val="0"/>
      <w:marRight w:val="0"/>
      <w:marTop w:val="0"/>
      <w:marBottom w:val="0"/>
      <w:divBdr>
        <w:top w:val="none" w:sz="0" w:space="0" w:color="auto"/>
        <w:left w:val="none" w:sz="0" w:space="0" w:color="auto"/>
        <w:bottom w:val="none" w:sz="0" w:space="0" w:color="auto"/>
        <w:right w:val="none" w:sz="0" w:space="0" w:color="auto"/>
      </w:divBdr>
    </w:div>
    <w:div w:id="1727290390">
      <w:bodyDiv w:val="1"/>
      <w:marLeft w:val="0"/>
      <w:marRight w:val="0"/>
      <w:marTop w:val="0"/>
      <w:marBottom w:val="0"/>
      <w:divBdr>
        <w:top w:val="none" w:sz="0" w:space="0" w:color="auto"/>
        <w:left w:val="none" w:sz="0" w:space="0" w:color="auto"/>
        <w:bottom w:val="none" w:sz="0" w:space="0" w:color="auto"/>
        <w:right w:val="none" w:sz="0" w:space="0" w:color="auto"/>
      </w:divBdr>
    </w:div>
    <w:div w:id="1755513950">
      <w:bodyDiv w:val="1"/>
      <w:marLeft w:val="0"/>
      <w:marRight w:val="0"/>
      <w:marTop w:val="0"/>
      <w:marBottom w:val="0"/>
      <w:divBdr>
        <w:top w:val="none" w:sz="0" w:space="0" w:color="auto"/>
        <w:left w:val="none" w:sz="0" w:space="0" w:color="auto"/>
        <w:bottom w:val="none" w:sz="0" w:space="0" w:color="auto"/>
        <w:right w:val="none" w:sz="0" w:space="0" w:color="auto"/>
      </w:divBdr>
    </w:div>
    <w:div w:id="1776056439">
      <w:bodyDiv w:val="1"/>
      <w:marLeft w:val="0"/>
      <w:marRight w:val="0"/>
      <w:marTop w:val="0"/>
      <w:marBottom w:val="0"/>
      <w:divBdr>
        <w:top w:val="none" w:sz="0" w:space="0" w:color="auto"/>
        <w:left w:val="none" w:sz="0" w:space="0" w:color="auto"/>
        <w:bottom w:val="none" w:sz="0" w:space="0" w:color="auto"/>
        <w:right w:val="none" w:sz="0" w:space="0" w:color="auto"/>
      </w:divBdr>
    </w:div>
    <w:div w:id="1820263671">
      <w:bodyDiv w:val="1"/>
      <w:marLeft w:val="0"/>
      <w:marRight w:val="0"/>
      <w:marTop w:val="0"/>
      <w:marBottom w:val="0"/>
      <w:divBdr>
        <w:top w:val="none" w:sz="0" w:space="0" w:color="auto"/>
        <w:left w:val="none" w:sz="0" w:space="0" w:color="auto"/>
        <w:bottom w:val="none" w:sz="0" w:space="0" w:color="auto"/>
        <w:right w:val="none" w:sz="0" w:space="0" w:color="auto"/>
      </w:divBdr>
    </w:div>
    <w:div w:id="1831939483">
      <w:bodyDiv w:val="1"/>
      <w:marLeft w:val="0"/>
      <w:marRight w:val="0"/>
      <w:marTop w:val="0"/>
      <w:marBottom w:val="0"/>
      <w:divBdr>
        <w:top w:val="none" w:sz="0" w:space="0" w:color="auto"/>
        <w:left w:val="none" w:sz="0" w:space="0" w:color="auto"/>
        <w:bottom w:val="none" w:sz="0" w:space="0" w:color="auto"/>
        <w:right w:val="none" w:sz="0" w:space="0" w:color="auto"/>
      </w:divBdr>
    </w:div>
    <w:div w:id="1838841308">
      <w:bodyDiv w:val="1"/>
      <w:marLeft w:val="0"/>
      <w:marRight w:val="0"/>
      <w:marTop w:val="0"/>
      <w:marBottom w:val="0"/>
      <w:divBdr>
        <w:top w:val="none" w:sz="0" w:space="0" w:color="auto"/>
        <w:left w:val="none" w:sz="0" w:space="0" w:color="auto"/>
        <w:bottom w:val="none" w:sz="0" w:space="0" w:color="auto"/>
        <w:right w:val="none" w:sz="0" w:space="0" w:color="auto"/>
      </w:divBdr>
    </w:div>
    <w:div w:id="1857042042">
      <w:bodyDiv w:val="1"/>
      <w:marLeft w:val="0"/>
      <w:marRight w:val="0"/>
      <w:marTop w:val="0"/>
      <w:marBottom w:val="0"/>
      <w:divBdr>
        <w:top w:val="none" w:sz="0" w:space="0" w:color="auto"/>
        <w:left w:val="none" w:sz="0" w:space="0" w:color="auto"/>
        <w:bottom w:val="none" w:sz="0" w:space="0" w:color="auto"/>
        <w:right w:val="none" w:sz="0" w:space="0" w:color="auto"/>
      </w:divBdr>
    </w:div>
    <w:div w:id="1862158336">
      <w:bodyDiv w:val="1"/>
      <w:marLeft w:val="0"/>
      <w:marRight w:val="0"/>
      <w:marTop w:val="0"/>
      <w:marBottom w:val="0"/>
      <w:divBdr>
        <w:top w:val="none" w:sz="0" w:space="0" w:color="auto"/>
        <w:left w:val="none" w:sz="0" w:space="0" w:color="auto"/>
        <w:bottom w:val="none" w:sz="0" w:space="0" w:color="auto"/>
        <w:right w:val="none" w:sz="0" w:space="0" w:color="auto"/>
      </w:divBdr>
    </w:div>
    <w:div w:id="1863128954">
      <w:bodyDiv w:val="1"/>
      <w:marLeft w:val="0"/>
      <w:marRight w:val="0"/>
      <w:marTop w:val="0"/>
      <w:marBottom w:val="0"/>
      <w:divBdr>
        <w:top w:val="none" w:sz="0" w:space="0" w:color="auto"/>
        <w:left w:val="none" w:sz="0" w:space="0" w:color="auto"/>
        <w:bottom w:val="none" w:sz="0" w:space="0" w:color="auto"/>
        <w:right w:val="none" w:sz="0" w:space="0" w:color="auto"/>
      </w:divBdr>
    </w:div>
    <w:div w:id="1866207251">
      <w:bodyDiv w:val="1"/>
      <w:marLeft w:val="0"/>
      <w:marRight w:val="0"/>
      <w:marTop w:val="0"/>
      <w:marBottom w:val="0"/>
      <w:divBdr>
        <w:top w:val="none" w:sz="0" w:space="0" w:color="auto"/>
        <w:left w:val="none" w:sz="0" w:space="0" w:color="auto"/>
        <w:bottom w:val="none" w:sz="0" w:space="0" w:color="auto"/>
        <w:right w:val="none" w:sz="0" w:space="0" w:color="auto"/>
      </w:divBdr>
    </w:div>
    <w:div w:id="1873107245">
      <w:bodyDiv w:val="1"/>
      <w:marLeft w:val="0"/>
      <w:marRight w:val="0"/>
      <w:marTop w:val="0"/>
      <w:marBottom w:val="0"/>
      <w:divBdr>
        <w:top w:val="none" w:sz="0" w:space="0" w:color="auto"/>
        <w:left w:val="none" w:sz="0" w:space="0" w:color="auto"/>
        <w:bottom w:val="none" w:sz="0" w:space="0" w:color="auto"/>
        <w:right w:val="none" w:sz="0" w:space="0" w:color="auto"/>
      </w:divBdr>
    </w:div>
    <w:div w:id="1878011055">
      <w:bodyDiv w:val="1"/>
      <w:marLeft w:val="0"/>
      <w:marRight w:val="0"/>
      <w:marTop w:val="0"/>
      <w:marBottom w:val="0"/>
      <w:divBdr>
        <w:top w:val="none" w:sz="0" w:space="0" w:color="auto"/>
        <w:left w:val="none" w:sz="0" w:space="0" w:color="auto"/>
        <w:bottom w:val="none" w:sz="0" w:space="0" w:color="auto"/>
        <w:right w:val="none" w:sz="0" w:space="0" w:color="auto"/>
      </w:divBdr>
    </w:div>
    <w:div w:id="1901749224">
      <w:bodyDiv w:val="1"/>
      <w:marLeft w:val="0"/>
      <w:marRight w:val="0"/>
      <w:marTop w:val="0"/>
      <w:marBottom w:val="0"/>
      <w:divBdr>
        <w:top w:val="none" w:sz="0" w:space="0" w:color="auto"/>
        <w:left w:val="none" w:sz="0" w:space="0" w:color="auto"/>
        <w:bottom w:val="none" w:sz="0" w:space="0" w:color="auto"/>
        <w:right w:val="none" w:sz="0" w:space="0" w:color="auto"/>
      </w:divBdr>
    </w:div>
    <w:div w:id="1917206237">
      <w:bodyDiv w:val="1"/>
      <w:marLeft w:val="0"/>
      <w:marRight w:val="0"/>
      <w:marTop w:val="0"/>
      <w:marBottom w:val="0"/>
      <w:divBdr>
        <w:top w:val="none" w:sz="0" w:space="0" w:color="auto"/>
        <w:left w:val="none" w:sz="0" w:space="0" w:color="auto"/>
        <w:bottom w:val="none" w:sz="0" w:space="0" w:color="auto"/>
        <w:right w:val="none" w:sz="0" w:space="0" w:color="auto"/>
      </w:divBdr>
    </w:div>
    <w:div w:id="1929581911">
      <w:bodyDiv w:val="1"/>
      <w:marLeft w:val="0"/>
      <w:marRight w:val="0"/>
      <w:marTop w:val="0"/>
      <w:marBottom w:val="0"/>
      <w:divBdr>
        <w:top w:val="none" w:sz="0" w:space="0" w:color="auto"/>
        <w:left w:val="none" w:sz="0" w:space="0" w:color="auto"/>
        <w:bottom w:val="none" w:sz="0" w:space="0" w:color="auto"/>
        <w:right w:val="none" w:sz="0" w:space="0" w:color="auto"/>
      </w:divBdr>
    </w:div>
    <w:div w:id="1934164363">
      <w:bodyDiv w:val="1"/>
      <w:marLeft w:val="0"/>
      <w:marRight w:val="0"/>
      <w:marTop w:val="0"/>
      <w:marBottom w:val="0"/>
      <w:divBdr>
        <w:top w:val="none" w:sz="0" w:space="0" w:color="auto"/>
        <w:left w:val="none" w:sz="0" w:space="0" w:color="auto"/>
        <w:bottom w:val="none" w:sz="0" w:space="0" w:color="auto"/>
        <w:right w:val="none" w:sz="0" w:space="0" w:color="auto"/>
      </w:divBdr>
    </w:div>
    <w:div w:id="1936207712">
      <w:bodyDiv w:val="1"/>
      <w:marLeft w:val="0"/>
      <w:marRight w:val="0"/>
      <w:marTop w:val="0"/>
      <w:marBottom w:val="0"/>
      <w:divBdr>
        <w:top w:val="none" w:sz="0" w:space="0" w:color="auto"/>
        <w:left w:val="none" w:sz="0" w:space="0" w:color="auto"/>
        <w:bottom w:val="none" w:sz="0" w:space="0" w:color="auto"/>
        <w:right w:val="none" w:sz="0" w:space="0" w:color="auto"/>
      </w:divBdr>
      <w:divsChild>
        <w:div w:id="1072123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759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3880419">
      <w:bodyDiv w:val="1"/>
      <w:marLeft w:val="0"/>
      <w:marRight w:val="0"/>
      <w:marTop w:val="0"/>
      <w:marBottom w:val="0"/>
      <w:divBdr>
        <w:top w:val="none" w:sz="0" w:space="0" w:color="auto"/>
        <w:left w:val="none" w:sz="0" w:space="0" w:color="auto"/>
        <w:bottom w:val="none" w:sz="0" w:space="0" w:color="auto"/>
        <w:right w:val="none" w:sz="0" w:space="0" w:color="auto"/>
      </w:divBdr>
    </w:div>
    <w:div w:id="1955938918">
      <w:bodyDiv w:val="1"/>
      <w:marLeft w:val="0"/>
      <w:marRight w:val="0"/>
      <w:marTop w:val="0"/>
      <w:marBottom w:val="0"/>
      <w:divBdr>
        <w:top w:val="none" w:sz="0" w:space="0" w:color="auto"/>
        <w:left w:val="none" w:sz="0" w:space="0" w:color="auto"/>
        <w:bottom w:val="none" w:sz="0" w:space="0" w:color="auto"/>
        <w:right w:val="none" w:sz="0" w:space="0" w:color="auto"/>
      </w:divBdr>
    </w:div>
    <w:div w:id="1977948884">
      <w:bodyDiv w:val="1"/>
      <w:marLeft w:val="0"/>
      <w:marRight w:val="0"/>
      <w:marTop w:val="0"/>
      <w:marBottom w:val="0"/>
      <w:divBdr>
        <w:top w:val="none" w:sz="0" w:space="0" w:color="auto"/>
        <w:left w:val="none" w:sz="0" w:space="0" w:color="auto"/>
        <w:bottom w:val="none" w:sz="0" w:space="0" w:color="auto"/>
        <w:right w:val="none" w:sz="0" w:space="0" w:color="auto"/>
      </w:divBdr>
    </w:div>
    <w:div w:id="1984000826">
      <w:bodyDiv w:val="1"/>
      <w:marLeft w:val="0"/>
      <w:marRight w:val="0"/>
      <w:marTop w:val="0"/>
      <w:marBottom w:val="0"/>
      <w:divBdr>
        <w:top w:val="none" w:sz="0" w:space="0" w:color="auto"/>
        <w:left w:val="none" w:sz="0" w:space="0" w:color="auto"/>
        <w:bottom w:val="none" w:sz="0" w:space="0" w:color="auto"/>
        <w:right w:val="none" w:sz="0" w:space="0" w:color="auto"/>
      </w:divBdr>
    </w:div>
    <w:div w:id="1991329777">
      <w:bodyDiv w:val="1"/>
      <w:marLeft w:val="0"/>
      <w:marRight w:val="0"/>
      <w:marTop w:val="0"/>
      <w:marBottom w:val="0"/>
      <w:divBdr>
        <w:top w:val="none" w:sz="0" w:space="0" w:color="auto"/>
        <w:left w:val="none" w:sz="0" w:space="0" w:color="auto"/>
        <w:bottom w:val="none" w:sz="0" w:space="0" w:color="auto"/>
        <w:right w:val="none" w:sz="0" w:space="0" w:color="auto"/>
      </w:divBdr>
    </w:div>
    <w:div w:id="2010326134">
      <w:bodyDiv w:val="1"/>
      <w:marLeft w:val="0"/>
      <w:marRight w:val="0"/>
      <w:marTop w:val="0"/>
      <w:marBottom w:val="0"/>
      <w:divBdr>
        <w:top w:val="none" w:sz="0" w:space="0" w:color="auto"/>
        <w:left w:val="none" w:sz="0" w:space="0" w:color="auto"/>
        <w:bottom w:val="none" w:sz="0" w:space="0" w:color="auto"/>
        <w:right w:val="none" w:sz="0" w:space="0" w:color="auto"/>
      </w:divBdr>
    </w:div>
    <w:div w:id="2025980473">
      <w:bodyDiv w:val="1"/>
      <w:marLeft w:val="0"/>
      <w:marRight w:val="0"/>
      <w:marTop w:val="0"/>
      <w:marBottom w:val="0"/>
      <w:divBdr>
        <w:top w:val="none" w:sz="0" w:space="0" w:color="auto"/>
        <w:left w:val="none" w:sz="0" w:space="0" w:color="auto"/>
        <w:bottom w:val="none" w:sz="0" w:space="0" w:color="auto"/>
        <w:right w:val="none" w:sz="0" w:space="0" w:color="auto"/>
      </w:divBdr>
    </w:div>
    <w:div w:id="2075658576">
      <w:bodyDiv w:val="1"/>
      <w:marLeft w:val="0"/>
      <w:marRight w:val="0"/>
      <w:marTop w:val="0"/>
      <w:marBottom w:val="0"/>
      <w:divBdr>
        <w:top w:val="none" w:sz="0" w:space="0" w:color="auto"/>
        <w:left w:val="none" w:sz="0" w:space="0" w:color="auto"/>
        <w:bottom w:val="none" w:sz="0" w:space="0" w:color="auto"/>
        <w:right w:val="none" w:sz="0" w:space="0" w:color="auto"/>
      </w:divBdr>
    </w:div>
    <w:div w:id="2076272555">
      <w:bodyDiv w:val="1"/>
      <w:marLeft w:val="0"/>
      <w:marRight w:val="0"/>
      <w:marTop w:val="0"/>
      <w:marBottom w:val="0"/>
      <w:divBdr>
        <w:top w:val="none" w:sz="0" w:space="0" w:color="auto"/>
        <w:left w:val="none" w:sz="0" w:space="0" w:color="auto"/>
        <w:bottom w:val="none" w:sz="0" w:space="0" w:color="auto"/>
        <w:right w:val="none" w:sz="0" w:space="0" w:color="auto"/>
      </w:divBdr>
    </w:div>
    <w:div w:id="2080975592">
      <w:bodyDiv w:val="1"/>
      <w:marLeft w:val="0"/>
      <w:marRight w:val="0"/>
      <w:marTop w:val="0"/>
      <w:marBottom w:val="0"/>
      <w:divBdr>
        <w:top w:val="none" w:sz="0" w:space="0" w:color="auto"/>
        <w:left w:val="none" w:sz="0" w:space="0" w:color="auto"/>
        <w:bottom w:val="none" w:sz="0" w:space="0" w:color="auto"/>
        <w:right w:val="none" w:sz="0" w:space="0" w:color="auto"/>
      </w:divBdr>
    </w:div>
    <w:div w:id="2106996018">
      <w:bodyDiv w:val="1"/>
      <w:marLeft w:val="0"/>
      <w:marRight w:val="0"/>
      <w:marTop w:val="0"/>
      <w:marBottom w:val="0"/>
      <w:divBdr>
        <w:top w:val="none" w:sz="0" w:space="0" w:color="auto"/>
        <w:left w:val="none" w:sz="0" w:space="0" w:color="auto"/>
        <w:bottom w:val="none" w:sz="0" w:space="0" w:color="auto"/>
        <w:right w:val="none" w:sz="0" w:space="0" w:color="auto"/>
      </w:divBdr>
    </w:div>
    <w:div w:id="2114740323">
      <w:bodyDiv w:val="1"/>
      <w:marLeft w:val="0"/>
      <w:marRight w:val="0"/>
      <w:marTop w:val="0"/>
      <w:marBottom w:val="0"/>
      <w:divBdr>
        <w:top w:val="none" w:sz="0" w:space="0" w:color="auto"/>
        <w:left w:val="none" w:sz="0" w:space="0" w:color="auto"/>
        <w:bottom w:val="none" w:sz="0" w:space="0" w:color="auto"/>
        <w:right w:val="none" w:sz="0" w:space="0" w:color="auto"/>
      </w:divBdr>
    </w:div>
    <w:div w:id="2133622497">
      <w:bodyDiv w:val="1"/>
      <w:marLeft w:val="0"/>
      <w:marRight w:val="0"/>
      <w:marTop w:val="0"/>
      <w:marBottom w:val="0"/>
      <w:divBdr>
        <w:top w:val="none" w:sz="0" w:space="0" w:color="auto"/>
        <w:left w:val="none" w:sz="0" w:space="0" w:color="auto"/>
        <w:bottom w:val="none" w:sz="0" w:space="0" w:color="auto"/>
        <w:right w:val="none" w:sz="0" w:space="0" w:color="auto"/>
      </w:divBdr>
    </w:div>
    <w:div w:id="2144806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1153</TotalTime>
  <Pages>7</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Chavez</cp:lastModifiedBy>
  <cp:revision>152</cp:revision>
  <dcterms:created xsi:type="dcterms:W3CDTF">2026-02-19T14:01:00Z</dcterms:created>
  <dcterms:modified xsi:type="dcterms:W3CDTF">2026-08-21T09:16:00Z</dcterms:modified>
</cp:coreProperties>
</file>