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SanL-Bold" w:hAnsi="Times New Roman" w:cs="Times New Roman"/>
          <w:b/>
          <w:bCs/>
          <w:sz w:val="24"/>
          <w:szCs w:val="24"/>
        </w:rPr>
      </w:pPr>
      <w:r w:rsidRPr="00F91C00">
        <w:rPr>
          <w:rFonts w:ascii="Times New Roman" w:eastAsia="NimbusSanL-Bold" w:hAnsi="Times New Roman" w:cs="Times New Roman"/>
          <w:b/>
          <w:bCs/>
          <w:sz w:val="24"/>
          <w:szCs w:val="24"/>
        </w:rPr>
        <w:t>Supplementary Material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>The following supplementary materials are provided within this submission package: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• </w:t>
      </w:r>
      <w:r w:rsidRPr="00F91C00">
        <w:rPr>
          <w:rFonts w:ascii="Times New Roman" w:eastAsia="NimbusRomNo9L-Medi" w:hAnsi="Times New Roman" w:cs="Times New Roman"/>
          <w:b/>
          <w:sz w:val="24"/>
          <w:szCs w:val="24"/>
        </w:rPr>
        <w:t>Appendix A</w:t>
      </w:r>
      <w:r w:rsidRPr="00F91C00">
        <w:rPr>
          <w:rFonts w:ascii="Times New Roman" w:eastAsia="NimbusRomNo9L-Regu" w:hAnsi="Times New Roman" w:cs="Times New Roman"/>
          <w:sz w:val="24"/>
          <w:szCs w:val="24"/>
        </w:rPr>
        <w:t>: Complete list of 50 individual stocks with ticker symbols, sector classifications, and market capitalization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proofErr w:type="gramStart"/>
      <w:r w:rsidRPr="00F91C00">
        <w:rPr>
          <w:rFonts w:ascii="Times New Roman" w:eastAsia="NimbusRomNo9L-Regu" w:hAnsi="Times New Roman" w:cs="Times New Roman"/>
          <w:sz w:val="24"/>
          <w:szCs w:val="24"/>
        </w:rPr>
        <w:t>details</w:t>
      </w:r>
      <w:proofErr w:type="gramEnd"/>
      <w:r w:rsidRPr="00F91C00">
        <w:rPr>
          <w:rFonts w:ascii="Times New Roman" w:eastAsia="NimbusRomNo9L-Regu" w:hAnsi="Times New Roman" w:cs="Times New Roman"/>
          <w:sz w:val="24"/>
          <w:szCs w:val="24"/>
        </w:rPr>
        <w:t>.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• </w:t>
      </w:r>
      <w:r w:rsidRPr="00F91C00">
        <w:rPr>
          <w:rFonts w:ascii="Times New Roman" w:eastAsia="NimbusRomNo9L-Medi" w:hAnsi="Times New Roman" w:cs="Times New Roman"/>
          <w:b/>
          <w:sz w:val="24"/>
          <w:szCs w:val="24"/>
        </w:rPr>
        <w:t>Appendix B</w:t>
      </w:r>
      <w:r w:rsidRPr="00F91C00">
        <w:rPr>
          <w:rFonts w:ascii="Times New Roman" w:eastAsia="NimbusRomNo9L-Regu" w:hAnsi="Times New Roman" w:cs="Times New Roman"/>
          <w:sz w:val="24"/>
          <w:szCs w:val="24"/>
        </w:rPr>
        <w:t>: Detailed commodity contract specifications and exchange information.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• </w:t>
      </w:r>
      <w:r w:rsidRPr="00F91C00">
        <w:rPr>
          <w:rFonts w:ascii="Times New Roman" w:eastAsia="NimbusRomNo9L-Medi" w:hAnsi="Times New Roman" w:cs="Times New Roman"/>
          <w:b/>
          <w:sz w:val="24"/>
          <w:szCs w:val="24"/>
        </w:rPr>
        <w:t>Appendix C</w:t>
      </w: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: Complete </w:t>
      </w:r>
      <w:proofErr w:type="spellStart"/>
      <w:r w:rsidRPr="00F91C00">
        <w:rPr>
          <w:rFonts w:ascii="Times New Roman" w:eastAsia="NimbusRomNo9L-Regu" w:hAnsi="Times New Roman" w:cs="Times New Roman"/>
          <w:sz w:val="24"/>
          <w:szCs w:val="24"/>
        </w:rPr>
        <w:t>hyperparameter</w:t>
      </w:r>
      <w:proofErr w:type="spellEnd"/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 configurations for all benchmark models and </w:t>
      </w:r>
      <w:proofErr w:type="spellStart"/>
      <w:r w:rsidRPr="00F91C00">
        <w:rPr>
          <w:rFonts w:ascii="Times New Roman" w:eastAsia="NimbusRomNo9L-Regu" w:hAnsi="Times New Roman" w:cs="Times New Roman"/>
          <w:sz w:val="24"/>
          <w:szCs w:val="24"/>
        </w:rPr>
        <w:t>FinAnalyzeNet</w:t>
      </w:r>
      <w:proofErr w:type="spellEnd"/>
      <w:r w:rsidRPr="00F91C00">
        <w:rPr>
          <w:rFonts w:ascii="Times New Roman" w:eastAsia="NimbusRomNo9L-Regu" w:hAnsi="Times New Roman" w:cs="Times New Roman"/>
          <w:sz w:val="24"/>
          <w:szCs w:val="24"/>
        </w:rPr>
        <w:t>.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• </w:t>
      </w:r>
      <w:r w:rsidRPr="00F91C00">
        <w:rPr>
          <w:rFonts w:ascii="Times New Roman" w:eastAsia="NimbusRomNo9L-Medi" w:hAnsi="Times New Roman" w:cs="Times New Roman"/>
          <w:b/>
          <w:sz w:val="24"/>
          <w:szCs w:val="24"/>
        </w:rPr>
        <w:t>Appendix D</w:t>
      </w:r>
      <w:r w:rsidRPr="00F91C00">
        <w:rPr>
          <w:rFonts w:ascii="Times New Roman" w:eastAsia="NimbusRomNo9L-Regu" w:hAnsi="Times New Roman" w:cs="Times New Roman"/>
          <w:sz w:val="24"/>
          <w:szCs w:val="24"/>
        </w:rPr>
        <w:t>: Walk-forward fold dates and per-fold observation counts for all validation windows.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• </w:t>
      </w:r>
      <w:r w:rsidRPr="00F91C00">
        <w:rPr>
          <w:rFonts w:ascii="Times New Roman" w:eastAsia="NimbusRomNo9L-Medi" w:hAnsi="Times New Roman" w:cs="Times New Roman"/>
          <w:b/>
          <w:sz w:val="24"/>
          <w:szCs w:val="24"/>
        </w:rPr>
        <w:t>Appendix E</w:t>
      </w:r>
      <w:r w:rsidRPr="00F91C00">
        <w:rPr>
          <w:rFonts w:ascii="Times New Roman" w:eastAsia="NimbusRomNo9L-Regu" w:hAnsi="Times New Roman" w:cs="Times New Roman"/>
          <w:sz w:val="24"/>
          <w:szCs w:val="24"/>
        </w:rPr>
        <w:t>: Full Bai-</w:t>
      </w:r>
      <w:proofErr w:type="spellStart"/>
      <w:r w:rsidRPr="00F91C00">
        <w:rPr>
          <w:rFonts w:ascii="Times New Roman" w:eastAsia="NimbusRomNo9L-Regu" w:hAnsi="Times New Roman" w:cs="Times New Roman"/>
          <w:sz w:val="24"/>
          <w:szCs w:val="24"/>
        </w:rPr>
        <w:t>Perron</w:t>
      </w:r>
      <w:proofErr w:type="spellEnd"/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 break detection results with expanding-window implementation.</w:t>
      </w:r>
    </w:p>
    <w:p w:rsidR="00F91C00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• </w:t>
      </w:r>
      <w:r w:rsidRPr="00F91C00">
        <w:rPr>
          <w:rFonts w:ascii="Times New Roman" w:eastAsia="NimbusRomNo9L-Medi" w:hAnsi="Times New Roman" w:cs="Times New Roman"/>
          <w:b/>
          <w:sz w:val="24"/>
          <w:szCs w:val="24"/>
        </w:rPr>
        <w:t>Appendix F</w:t>
      </w:r>
      <w:r w:rsidRPr="00F91C00">
        <w:rPr>
          <w:rFonts w:ascii="Times New Roman" w:eastAsia="NimbusRomNo9L-Regu" w:hAnsi="Times New Roman" w:cs="Times New Roman"/>
          <w:sz w:val="24"/>
          <w:szCs w:val="24"/>
        </w:rPr>
        <w:t>: Additional r</w:t>
      </w:r>
      <w:bookmarkStart w:id="0" w:name="_GoBack"/>
      <w:bookmarkEnd w:id="0"/>
      <w:r w:rsidRPr="00F91C00">
        <w:rPr>
          <w:rFonts w:ascii="Times New Roman" w:eastAsia="NimbusRomNo9L-Regu" w:hAnsi="Times New Roman" w:cs="Times New Roman"/>
          <w:sz w:val="24"/>
          <w:szCs w:val="24"/>
        </w:rPr>
        <w:t>obustness tests and sensitivity analyses.</w:t>
      </w:r>
    </w:p>
    <w:p w:rsid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RomNo9L-Regu" w:hAnsi="Times New Roman" w:cs="Times New Roman"/>
          <w:sz w:val="24"/>
          <w:szCs w:val="24"/>
        </w:rPr>
      </w:pPr>
    </w:p>
    <w:p w:rsidR="00B01B7F" w:rsidRPr="00F91C00" w:rsidRDefault="00F91C00" w:rsidP="00F91C00">
      <w:pPr>
        <w:autoSpaceDE w:val="0"/>
        <w:autoSpaceDN w:val="0"/>
        <w:adjustRightInd w:val="0"/>
        <w:spacing w:after="0" w:line="240" w:lineRule="auto"/>
        <w:rPr>
          <w:rFonts w:ascii="Times New Roman" w:eastAsia="NimbusMonL-Regu" w:hAnsi="Times New Roman" w:cs="Times New Roman"/>
          <w:sz w:val="24"/>
          <w:szCs w:val="24"/>
        </w:rPr>
      </w:pPr>
      <w:r w:rsidRPr="00F91C00">
        <w:rPr>
          <w:rFonts w:ascii="Times New Roman" w:eastAsia="NimbusRomNo9L-Regu" w:hAnsi="Times New Roman" w:cs="Times New Roman"/>
          <w:sz w:val="24"/>
          <w:szCs w:val="24"/>
        </w:rPr>
        <w:t xml:space="preserve">All supplementary materials are also available in the GitHub repository: </w:t>
      </w:r>
      <w:r w:rsidRPr="00F91C00">
        <w:rPr>
          <w:rFonts w:ascii="Times New Roman" w:eastAsia="NimbusMonL-Regu" w:hAnsi="Times New Roman" w:cs="Times New Roman"/>
          <w:sz w:val="24"/>
          <w:szCs w:val="24"/>
        </w:rPr>
        <w:t>h</w:t>
      </w:r>
      <w:r>
        <w:rPr>
          <w:rFonts w:ascii="Times New Roman" w:eastAsia="NimbusMonL-Regu" w:hAnsi="Times New Roman" w:cs="Times New Roman"/>
          <w:sz w:val="24"/>
          <w:szCs w:val="24"/>
        </w:rPr>
        <w:t>ttps://github.com/drsanjayagal/</w:t>
      </w:r>
      <w:r w:rsidRPr="00F91C00">
        <w:rPr>
          <w:rFonts w:ascii="Times New Roman" w:eastAsia="NimbusMonL-Regu" w:hAnsi="Times New Roman" w:cs="Times New Roman"/>
          <w:sz w:val="24"/>
          <w:szCs w:val="24"/>
        </w:rPr>
        <w:t>FinAnalyzeNet</w:t>
      </w:r>
    </w:p>
    <w:sectPr w:rsidR="00B01B7F" w:rsidRPr="00F91C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L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imbusRomNo9L-Regu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imbusRomNo9L-Medi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imbusMonL-Regu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A00"/>
    <w:rsid w:val="0000043D"/>
    <w:rsid w:val="000023A9"/>
    <w:rsid w:val="000155F6"/>
    <w:rsid w:val="000372D0"/>
    <w:rsid w:val="00037651"/>
    <w:rsid w:val="00040310"/>
    <w:rsid w:val="00056CDB"/>
    <w:rsid w:val="000741D2"/>
    <w:rsid w:val="00086C73"/>
    <w:rsid w:val="000A653F"/>
    <w:rsid w:val="000B7415"/>
    <w:rsid w:val="000D4FE8"/>
    <w:rsid w:val="000E61B7"/>
    <w:rsid w:val="000E6AD9"/>
    <w:rsid w:val="0012139A"/>
    <w:rsid w:val="001247C5"/>
    <w:rsid w:val="00130B12"/>
    <w:rsid w:val="00132FB4"/>
    <w:rsid w:val="001676C3"/>
    <w:rsid w:val="001759F4"/>
    <w:rsid w:val="00183FB6"/>
    <w:rsid w:val="00185BD1"/>
    <w:rsid w:val="001A4F2C"/>
    <w:rsid w:val="001B0ACD"/>
    <w:rsid w:val="001B0B12"/>
    <w:rsid w:val="001D2D1C"/>
    <w:rsid w:val="001E6155"/>
    <w:rsid w:val="002133A7"/>
    <w:rsid w:val="0022799F"/>
    <w:rsid w:val="002332DA"/>
    <w:rsid w:val="00237B48"/>
    <w:rsid w:val="00243CA2"/>
    <w:rsid w:val="00244A42"/>
    <w:rsid w:val="00264611"/>
    <w:rsid w:val="00277F30"/>
    <w:rsid w:val="00285FC7"/>
    <w:rsid w:val="002C223F"/>
    <w:rsid w:val="002D3859"/>
    <w:rsid w:val="002E1A00"/>
    <w:rsid w:val="00304F89"/>
    <w:rsid w:val="0030781E"/>
    <w:rsid w:val="0031356E"/>
    <w:rsid w:val="00325AE1"/>
    <w:rsid w:val="0034735A"/>
    <w:rsid w:val="0036420F"/>
    <w:rsid w:val="003A3F8D"/>
    <w:rsid w:val="003E0215"/>
    <w:rsid w:val="003E19F9"/>
    <w:rsid w:val="003F7A92"/>
    <w:rsid w:val="00437177"/>
    <w:rsid w:val="00437906"/>
    <w:rsid w:val="00456FBE"/>
    <w:rsid w:val="00473DE6"/>
    <w:rsid w:val="00475A77"/>
    <w:rsid w:val="004767E5"/>
    <w:rsid w:val="004856BD"/>
    <w:rsid w:val="0048627D"/>
    <w:rsid w:val="0049106F"/>
    <w:rsid w:val="004A6A64"/>
    <w:rsid w:val="004B7D47"/>
    <w:rsid w:val="004D4861"/>
    <w:rsid w:val="00501512"/>
    <w:rsid w:val="005079FC"/>
    <w:rsid w:val="005105DF"/>
    <w:rsid w:val="00513C13"/>
    <w:rsid w:val="00524340"/>
    <w:rsid w:val="00556B7B"/>
    <w:rsid w:val="005661C7"/>
    <w:rsid w:val="00567417"/>
    <w:rsid w:val="00572E83"/>
    <w:rsid w:val="00573F29"/>
    <w:rsid w:val="005A7C70"/>
    <w:rsid w:val="005C0ADC"/>
    <w:rsid w:val="005C58E9"/>
    <w:rsid w:val="005E215C"/>
    <w:rsid w:val="005F0E50"/>
    <w:rsid w:val="00625D8E"/>
    <w:rsid w:val="00640EE3"/>
    <w:rsid w:val="00643A1E"/>
    <w:rsid w:val="00645A6B"/>
    <w:rsid w:val="00665589"/>
    <w:rsid w:val="006815AA"/>
    <w:rsid w:val="0069613B"/>
    <w:rsid w:val="006A1703"/>
    <w:rsid w:val="006A31C6"/>
    <w:rsid w:val="006C7EC5"/>
    <w:rsid w:val="007238BE"/>
    <w:rsid w:val="00724377"/>
    <w:rsid w:val="007673B6"/>
    <w:rsid w:val="0079122C"/>
    <w:rsid w:val="00793E57"/>
    <w:rsid w:val="007A21D5"/>
    <w:rsid w:val="007A7382"/>
    <w:rsid w:val="007B0363"/>
    <w:rsid w:val="007C15BE"/>
    <w:rsid w:val="007D0548"/>
    <w:rsid w:val="007D1EA5"/>
    <w:rsid w:val="007E06D9"/>
    <w:rsid w:val="007E0814"/>
    <w:rsid w:val="00811C36"/>
    <w:rsid w:val="00817C11"/>
    <w:rsid w:val="008404CC"/>
    <w:rsid w:val="0084487B"/>
    <w:rsid w:val="0086509D"/>
    <w:rsid w:val="008817B3"/>
    <w:rsid w:val="00894209"/>
    <w:rsid w:val="0089569F"/>
    <w:rsid w:val="008C25E2"/>
    <w:rsid w:val="008D4141"/>
    <w:rsid w:val="008F12D0"/>
    <w:rsid w:val="00930148"/>
    <w:rsid w:val="00940A7F"/>
    <w:rsid w:val="009556EF"/>
    <w:rsid w:val="00986CE7"/>
    <w:rsid w:val="00994D10"/>
    <w:rsid w:val="009956D1"/>
    <w:rsid w:val="009A055C"/>
    <w:rsid w:val="009A2CA8"/>
    <w:rsid w:val="009C16B5"/>
    <w:rsid w:val="00A45058"/>
    <w:rsid w:val="00A51FCD"/>
    <w:rsid w:val="00A54148"/>
    <w:rsid w:val="00A56A4B"/>
    <w:rsid w:val="00A57715"/>
    <w:rsid w:val="00A72B6D"/>
    <w:rsid w:val="00A80611"/>
    <w:rsid w:val="00AA3EBF"/>
    <w:rsid w:val="00AA643E"/>
    <w:rsid w:val="00AB1C5B"/>
    <w:rsid w:val="00AB3A01"/>
    <w:rsid w:val="00AB4EB1"/>
    <w:rsid w:val="00AB610C"/>
    <w:rsid w:val="00AC226A"/>
    <w:rsid w:val="00AE3844"/>
    <w:rsid w:val="00AE6DCE"/>
    <w:rsid w:val="00AF0CE6"/>
    <w:rsid w:val="00B11FD1"/>
    <w:rsid w:val="00B12B9B"/>
    <w:rsid w:val="00B14C2A"/>
    <w:rsid w:val="00B177B5"/>
    <w:rsid w:val="00B236BD"/>
    <w:rsid w:val="00B41DBB"/>
    <w:rsid w:val="00B718C8"/>
    <w:rsid w:val="00B911E9"/>
    <w:rsid w:val="00B92B24"/>
    <w:rsid w:val="00BA393D"/>
    <w:rsid w:val="00BB602C"/>
    <w:rsid w:val="00BC0767"/>
    <w:rsid w:val="00BC5B68"/>
    <w:rsid w:val="00BD1413"/>
    <w:rsid w:val="00BD492E"/>
    <w:rsid w:val="00BE3CF5"/>
    <w:rsid w:val="00C00A13"/>
    <w:rsid w:val="00C0751C"/>
    <w:rsid w:val="00C16CA8"/>
    <w:rsid w:val="00C333E9"/>
    <w:rsid w:val="00C65EC9"/>
    <w:rsid w:val="00C73662"/>
    <w:rsid w:val="00CA1163"/>
    <w:rsid w:val="00CC7716"/>
    <w:rsid w:val="00CF12C1"/>
    <w:rsid w:val="00CF4A7C"/>
    <w:rsid w:val="00CF5632"/>
    <w:rsid w:val="00D028EB"/>
    <w:rsid w:val="00D05336"/>
    <w:rsid w:val="00D14BAC"/>
    <w:rsid w:val="00D33FE6"/>
    <w:rsid w:val="00D34EE0"/>
    <w:rsid w:val="00D46CB2"/>
    <w:rsid w:val="00D53A37"/>
    <w:rsid w:val="00D93F58"/>
    <w:rsid w:val="00D97C6B"/>
    <w:rsid w:val="00DA7A3D"/>
    <w:rsid w:val="00DD28DE"/>
    <w:rsid w:val="00DF028D"/>
    <w:rsid w:val="00DF4D2F"/>
    <w:rsid w:val="00DF5DEE"/>
    <w:rsid w:val="00E03B1A"/>
    <w:rsid w:val="00E1231C"/>
    <w:rsid w:val="00E15CB8"/>
    <w:rsid w:val="00E25E1B"/>
    <w:rsid w:val="00E74724"/>
    <w:rsid w:val="00E90410"/>
    <w:rsid w:val="00E97281"/>
    <w:rsid w:val="00EA1CB3"/>
    <w:rsid w:val="00EC057D"/>
    <w:rsid w:val="00EC1DCF"/>
    <w:rsid w:val="00EE4399"/>
    <w:rsid w:val="00EF3EBE"/>
    <w:rsid w:val="00F04488"/>
    <w:rsid w:val="00F25586"/>
    <w:rsid w:val="00F25C33"/>
    <w:rsid w:val="00F36539"/>
    <w:rsid w:val="00F366BD"/>
    <w:rsid w:val="00F36769"/>
    <w:rsid w:val="00F44954"/>
    <w:rsid w:val="00F460B5"/>
    <w:rsid w:val="00F73585"/>
    <w:rsid w:val="00F81B3B"/>
    <w:rsid w:val="00F91C00"/>
    <w:rsid w:val="00FA2E40"/>
    <w:rsid w:val="00FB2C71"/>
    <w:rsid w:val="00FD7B1B"/>
    <w:rsid w:val="00FE0386"/>
    <w:rsid w:val="00FE11AC"/>
    <w:rsid w:val="00FE4847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52E304-4EF5-4751-B086-7598286A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Shanthi  Rajendran</dc:creator>
  <cp:keywords/>
  <dc:description/>
  <cp:lastModifiedBy>Shanthi  Rajendran</cp:lastModifiedBy>
  <cp:revision>2</cp:revision>
  <dcterms:created xsi:type="dcterms:W3CDTF">2026-09-09T10:42:00Z</dcterms:created>
  <dcterms:modified xsi:type="dcterms:W3CDTF">2026-09-09T10:43:00Z</dcterms:modified>
</cp:coreProperties>
</file>