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D89FF" w14:textId="7D9DD276" w:rsidR="00152839" w:rsidRPr="00BD459E" w:rsidRDefault="00BC01DF" w:rsidP="00BD459E">
      <w:pPr>
        <w:pStyle w:val="2"/>
        <w:numPr>
          <w:ilvl w:val="0"/>
          <w:numId w:val="0"/>
        </w:numPr>
        <w:spacing w:before="0" w:line="480" w:lineRule="auto"/>
        <w:rPr>
          <w:rFonts w:ascii="Times New Roman" w:hAnsi="Times New Roman" w:cs="Times New Roman"/>
          <w:sz w:val="22"/>
          <w:szCs w:val="22"/>
        </w:rPr>
      </w:pPr>
      <w:proofErr w:type="spellStart"/>
      <w:r w:rsidRPr="00BC01DF">
        <w:rPr>
          <w:rFonts w:ascii="Times New Roman" w:hAnsi="Times New Roman" w:cs="Times New Roman"/>
          <w:sz w:val="22"/>
          <w:szCs w:val="22"/>
        </w:rPr>
        <w:t>eTable</w:t>
      </w:r>
      <w:proofErr w:type="spellEnd"/>
      <w:r w:rsidRPr="00BC01DF">
        <w:rPr>
          <w:rFonts w:ascii="Times New Roman" w:hAnsi="Times New Roman" w:cs="Times New Roman"/>
          <w:sz w:val="22"/>
          <w:szCs w:val="22"/>
        </w:rPr>
        <w:t xml:space="preserve"> 1. </w:t>
      </w:r>
      <w:r w:rsidR="00BD459E" w:rsidRPr="00BD459E">
        <w:rPr>
          <w:rFonts w:ascii="Times New Roman" w:hAnsi="Times New Roman" w:cs="Times New Roman"/>
          <w:sz w:val="22"/>
          <w:szCs w:val="22"/>
        </w:rPr>
        <w:t xml:space="preserve">Baseline characteristics of the </w:t>
      </w:r>
      <w:proofErr w:type="spellStart"/>
      <w:r w:rsidR="00BD459E" w:rsidRPr="00BD459E">
        <w:rPr>
          <w:rFonts w:ascii="Times New Roman" w:hAnsi="Times New Roman" w:cs="Times New Roman"/>
          <w:sz w:val="22"/>
          <w:szCs w:val="22"/>
        </w:rPr>
        <w:t>eICU</w:t>
      </w:r>
      <w:proofErr w:type="spellEnd"/>
      <w:r w:rsidR="00BD459E" w:rsidRPr="00BD459E">
        <w:rPr>
          <w:rFonts w:ascii="Times New Roman" w:hAnsi="Times New Roman" w:cs="Times New Roman"/>
          <w:sz w:val="22"/>
          <w:szCs w:val="22"/>
        </w:rPr>
        <w:noBreakHyphen/>
        <w:t>CRD validation cohort by glucose trajectory class (hard assignment, descriptive only).</w:t>
      </w:r>
    </w:p>
    <w:tbl>
      <w:tblPr>
        <w:tblW w:w="10831" w:type="dxa"/>
        <w:jc w:val="center"/>
        <w:tblLayout w:type="fixed"/>
        <w:tblLook w:val="0420" w:firstRow="1" w:lastRow="0" w:firstColumn="0" w:lastColumn="0" w:noHBand="0" w:noVBand="1"/>
      </w:tblPr>
      <w:tblGrid>
        <w:gridCol w:w="2301"/>
        <w:gridCol w:w="1668"/>
        <w:gridCol w:w="2631"/>
        <w:gridCol w:w="2614"/>
        <w:gridCol w:w="806"/>
        <w:gridCol w:w="811"/>
      </w:tblGrid>
      <w:tr w:rsidR="00152839" w:rsidRPr="00BC01DF" w14:paraId="593CA4DC" w14:textId="77777777" w:rsidTr="00FC4204">
        <w:trPr>
          <w:tblHeader/>
          <w:jc w:val="center"/>
        </w:trPr>
        <w:tc>
          <w:tcPr>
            <w:tcW w:w="2301" w:type="dxa"/>
            <w:tcBorders>
              <w:top w:val="single" w:sz="12" w:space="0" w:color="666666"/>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0CF3E584" w14:textId="77777777" w:rsidR="00152839" w:rsidRPr="00BC01DF"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22"/>
                <w:szCs w:val="22"/>
              </w:rPr>
            </w:pPr>
            <w:r w:rsidRPr="00BC01DF">
              <w:rPr>
                <w:rFonts w:ascii="Times New Roman" w:eastAsia="Arial" w:hAnsi="Times New Roman" w:cs="Times New Roman"/>
                <w:b/>
                <w:color w:val="000000"/>
                <w:sz w:val="22"/>
                <w:szCs w:val="22"/>
              </w:rPr>
              <w:t>Variable</w:t>
            </w:r>
          </w:p>
        </w:tc>
        <w:tc>
          <w:tcPr>
            <w:tcW w:w="1668" w:type="dxa"/>
            <w:tcBorders>
              <w:top w:val="single" w:sz="12" w:space="0" w:color="666666"/>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03B89F65" w14:textId="77777777" w:rsidR="00152839" w:rsidRPr="00BC01DF"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22"/>
                <w:szCs w:val="22"/>
              </w:rPr>
            </w:pPr>
            <w:r w:rsidRPr="00BC01DF">
              <w:rPr>
                <w:rFonts w:ascii="Times New Roman" w:eastAsia="Arial" w:hAnsi="Times New Roman" w:cs="Times New Roman"/>
                <w:b/>
                <w:color w:val="000000"/>
                <w:sz w:val="22"/>
                <w:szCs w:val="22"/>
              </w:rPr>
              <w:t>level</w:t>
            </w:r>
          </w:p>
        </w:tc>
        <w:tc>
          <w:tcPr>
            <w:tcW w:w="2631" w:type="dxa"/>
            <w:tcBorders>
              <w:top w:val="single" w:sz="12" w:space="0" w:color="666666"/>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5CC7A022" w14:textId="7ACD593A" w:rsidR="00152839" w:rsidRPr="00BC01DF" w:rsidRDefault="0082378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22"/>
                <w:szCs w:val="22"/>
              </w:rPr>
            </w:pPr>
            <w:r w:rsidRPr="00823784">
              <w:rPr>
                <w:rFonts w:ascii="Times New Roman" w:eastAsia="Arial" w:hAnsi="Times New Roman" w:cs="Times New Roman"/>
                <w:b/>
                <w:bCs/>
                <w:color w:val="000000"/>
                <w:sz w:val="22"/>
                <w:szCs w:val="22"/>
              </w:rPr>
              <w:t>Rapidly declining glucose</w:t>
            </w:r>
          </w:p>
        </w:tc>
        <w:tc>
          <w:tcPr>
            <w:tcW w:w="2614" w:type="dxa"/>
            <w:tcBorders>
              <w:top w:val="single" w:sz="12" w:space="0" w:color="666666"/>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71572C43" w14:textId="48C7D0BD" w:rsidR="00152839" w:rsidRPr="00BC01DF" w:rsidRDefault="0082378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22"/>
                <w:szCs w:val="22"/>
              </w:rPr>
            </w:pPr>
            <w:r w:rsidRPr="00823784">
              <w:rPr>
                <w:rFonts w:ascii="Times New Roman" w:eastAsia="Arial" w:hAnsi="Times New Roman" w:cs="Times New Roman"/>
                <w:b/>
                <w:bCs/>
                <w:color w:val="000000"/>
                <w:sz w:val="22"/>
                <w:szCs w:val="22"/>
              </w:rPr>
              <w:t>Persistent hyperglycemia</w:t>
            </w:r>
          </w:p>
        </w:tc>
        <w:tc>
          <w:tcPr>
            <w:tcW w:w="806" w:type="dxa"/>
            <w:tcBorders>
              <w:top w:val="single" w:sz="12" w:space="0" w:color="666666"/>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384A0678" w14:textId="77777777" w:rsidR="00152839" w:rsidRPr="00BC01DF"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22"/>
                <w:szCs w:val="22"/>
              </w:rPr>
            </w:pPr>
            <w:r w:rsidRPr="00BC01DF">
              <w:rPr>
                <w:rFonts w:ascii="Times New Roman" w:eastAsia="Arial" w:hAnsi="Times New Roman" w:cs="Times New Roman"/>
                <w:b/>
                <w:color w:val="000000"/>
                <w:sz w:val="22"/>
                <w:szCs w:val="22"/>
              </w:rPr>
              <w:t>p</w:t>
            </w:r>
          </w:p>
        </w:tc>
        <w:tc>
          <w:tcPr>
            <w:tcW w:w="811" w:type="dxa"/>
            <w:tcBorders>
              <w:top w:val="single" w:sz="12" w:space="0" w:color="666666"/>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0AE6F473" w14:textId="77777777" w:rsidR="00152839" w:rsidRPr="00BC01DF"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22"/>
                <w:szCs w:val="22"/>
              </w:rPr>
            </w:pPr>
            <w:r w:rsidRPr="00BC01DF">
              <w:rPr>
                <w:rFonts w:ascii="Times New Roman" w:eastAsia="Arial" w:hAnsi="Times New Roman" w:cs="Times New Roman"/>
                <w:b/>
                <w:color w:val="000000"/>
                <w:sz w:val="22"/>
                <w:szCs w:val="22"/>
              </w:rPr>
              <w:t>SMD</w:t>
            </w:r>
          </w:p>
        </w:tc>
      </w:tr>
      <w:tr w:rsidR="00152839" w:rsidRPr="00BC01DF" w14:paraId="51895DDF" w14:textId="77777777" w:rsidTr="00FC4204">
        <w:trPr>
          <w:jc w:val="center"/>
        </w:trPr>
        <w:tc>
          <w:tcPr>
            <w:tcW w:w="23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D77E6"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n</w:t>
            </w:r>
          </w:p>
        </w:tc>
        <w:tc>
          <w:tcPr>
            <w:tcW w:w="1668"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D5C36"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263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78385"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1439</w:t>
            </w:r>
          </w:p>
        </w:tc>
        <w:tc>
          <w:tcPr>
            <w:tcW w:w="2614"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D618E"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1072</w:t>
            </w:r>
          </w:p>
        </w:tc>
        <w:tc>
          <w:tcPr>
            <w:tcW w:w="806"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44F12"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81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A07C8"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r>
      <w:tr w:rsidR="00152839" w:rsidRPr="00BC01DF" w14:paraId="7BE04A62"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3022A" w14:textId="3887FE2D"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sidRPr="00E66F2D">
              <w:rPr>
                <w:rFonts w:ascii="Times New Roman" w:eastAsia="Arial" w:hAnsi="Times New Roman" w:cs="Times New Roman"/>
                <w:color w:val="000000"/>
                <w:sz w:val="22"/>
                <w:szCs w:val="22"/>
              </w:rPr>
              <w:t>Age, years</w:t>
            </w:r>
            <w:r w:rsidRPr="00BC01DF">
              <w:rPr>
                <w:rFonts w:ascii="Times New Roman" w:eastAsia="Arial" w:hAnsi="Times New Roman" w:cs="Times New Roman"/>
                <w:color w:val="000000"/>
                <w:sz w:val="22"/>
                <w:szCs w:val="22"/>
              </w:rPr>
              <w:t xml:space="preserve"> (mean (SD))</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6CA0B"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1D818"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59.40 (22.24)</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9BF139"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64.84 (18.53)</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2161C" w14:textId="6F216E9B" w:rsidR="00152839" w:rsidRPr="00BC01DF" w:rsidRDefault="004F39BE" w:rsidP="004F39BE">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hAnsi="Times New Roman" w:cs="Times New Roman"/>
                <w:color w:val="000000"/>
                <w:sz w:val="22"/>
                <w:szCs w:val="22"/>
                <w:lang w:eastAsia="zh-CN"/>
              </w:rPr>
            </w:pPr>
            <w:r w:rsidRPr="00BC01DF">
              <w:rPr>
                <w:rFonts w:ascii="Times New Roman" w:eastAsia="Arial" w:hAnsi="Times New Roman" w:cs="Times New Roman"/>
                <w:color w:val="000000"/>
                <w:sz w:val="22"/>
                <w:szCs w:val="22"/>
              </w:rPr>
              <w:t>&lt;0.001</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71A7E"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0.266</w:t>
            </w:r>
          </w:p>
        </w:tc>
      </w:tr>
      <w:tr w:rsidR="00152839" w:rsidRPr="00BC01DF" w14:paraId="7FE5C3D0"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2801E" w14:textId="70B5417B"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G</w:t>
            </w:r>
            <w:r w:rsidRPr="00BC01DF">
              <w:rPr>
                <w:rFonts w:ascii="Times New Roman" w:eastAsia="Arial" w:hAnsi="Times New Roman" w:cs="Times New Roman"/>
                <w:color w:val="000000"/>
                <w:sz w:val="22"/>
                <w:szCs w:val="22"/>
              </w:rPr>
              <w:t>ender (%)</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9FC1B"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Female</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95F4A"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550 (38.2)</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97EAA"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391 (36.5)</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CFF00"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0.505</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F622B"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0.065</w:t>
            </w:r>
          </w:p>
        </w:tc>
      </w:tr>
      <w:tr w:rsidR="00152839" w:rsidRPr="00BC01DF" w14:paraId="0C836286"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60B9C" w14:textId="77777777" w:rsidR="00152839" w:rsidRPr="00BC01DF" w:rsidRDefault="00152839"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81BB1"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Male</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B1BBC"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887 (61.6)</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3CB3F"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681 (63.5)</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90276"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022C9"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r>
      <w:tr w:rsidR="00152839" w:rsidRPr="00BC01DF" w14:paraId="591415E2"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75891" w14:textId="77777777" w:rsidR="00152839" w:rsidRPr="00BC01DF" w:rsidRDefault="00152839"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D7AC2" w14:textId="2BEDF3DD" w:rsidR="00152839" w:rsidRPr="00BC01DF" w:rsidRDefault="00FC4204">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FC4204">
              <w:rPr>
                <w:rFonts w:ascii="Times New Roman" w:eastAsia="Arial" w:hAnsi="Times New Roman" w:cs="Times New Roman"/>
                <w:color w:val="000000"/>
                <w:sz w:val="22"/>
                <w:szCs w:val="22"/>
              </w:rPr>
              <w:t>Other/Unknown, n (%)</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B3446" w14:textId="078380F0" w:rsidR="00152839" w:rsidRPr="00BC01DF" w:rsidRDefault="00FC4204">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2</w:t>
            </w:r>
            <w:r w:rsidRPr="00BC01DF">
              <w:rPr>
                <w:rFonts w:ascii="Times New Roman" w:eastAsia="Arial" w:hAnsi="Times New Roman" w:cs="Times New Roman"/>
                <w:color w:val="000000"/>
                <w:sz w:val="22"/>
                <w:szCs w:val="22"/>
              </w:rPr>
              <w:t xml:space="preserve"> (0.</w:t>
            </w:r>
            <w:r>
              <w:rPr>
                <w:rFonts w:ascii="Times New Roman" w:eastAsia="Arial" w:hAnsi="Times New Roman" w:cs="Times New Roman"/>
                <w:color w:val="000000"/>
                <w:sz w:val="22"/>
                <w:szCs w:val="22"/>
              </w:rPr>
              <w:t>2</w:t>
            </w:r>
            <w:r w:rsidRPr="00BC01DF">
              <w:rPr>
                <w:rFonts w:ascii="Times New Roman" w:eastAsia="Arial" w:hAnsi="Times New Roman" w:cs="Times New Roman"/>
                <w:color w:val="000000"/>
                <w:sz w:val="22"/>
                <w:szCs w:val="22"/>
              </w:rPr>
              <w:t>)</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14C6E"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 (0.0)</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DDA20"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5C003"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r>
      <w:tr w:rsidR="00152839" w:rsidRPr="00BC01DF" w14:paraId="30D3B619"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B1EBC" w14:textId="0C3E66C3"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sidRPr="00E66F2D">
              <w:rPr>
                <w:rFonts w:ascii="Times New Roman" w:eastAsia="Arial" w:hAnsi="Times New Roman" w:cs="Times New Roman"/>
                <w:color w:val="000000"/>
                <w:sz w:val="22"/>
                <w:szCs w:val="22"/>
              </w:rPr>
              <w:t xml:space="preserve">Lowest GCS in first 24h </w:t>
            </w:r>
            <w:r w:rsidRPr="00BC01DF">
              <w:rPr>
                <w:rFonts w:ascii="Times New Roman" w:eastAsia="Arial" w:hAnsi="Times New Roman" w:cs="Times New Roman"/>
                <w:color w:val="000000"/>
                <w:sz w:val="22"/>
                <w:szCs w:val="22"/>
              </w:rPr>
              <w:t>(mean (SD))</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6EF23"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0C738"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5.11 (3.66)</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756FC"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4.84 (3.44)</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0CF67" w14:textId="361D49CA" w:rsidR="00152839" w:rsidRPr="00BC01DF" w:rsidRDefault="004F39BE" w:rsidP="004F39BE">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hAnsi="Times New Roman" w:cs="Times New Roman"/>
                <w:color w:val="000000"/>
                <w:sz w:val="22"/>
                <w:szCs w:val="22"/>
                <w:lang w:eastAsia="zh-CN"/>
              </w:rPr>
            </w:pPr>
            <w:r w:rsidRPr="00BC01DF">
              <w:rPr>
                <w:rFonts w:ascii="Times New Roman" w:eastAsia="Arial" w:hAnsi="Times New Roman" w:cs="Times New Roman"/>
                <w:color w:val="000000"/>
                <w:sz w:val="22"/>
                <w:szCs w:val="22"/>
              </w:rPr>
              <w:t>0.081</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14B53"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0.076</w:t>
            </w:r>
          </w:p>
        </w:tc>
      </w:tr>
      <w:tr w:rsidR="00152839" w:rsidRPr="00BC01DF" w14:paraId="4D82301B"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DBC2B" w14:textId="53B3D931"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sidRPr="00E66F2D">
              <w:rPr>
                <w:rFonts w:ascii="Times New Roman" w:eastAsia="Arial" w:hAnsi="Times New Roman" w:cs="Times New Roman"/>
                <w:color w:val="000000"/>
                <w:sz w:val="22"/>
                <w:szCs w:val="22"/>
              </w:rPr>
              <w:t xml:space="preserve">Highest SOFA in first 24h </w:t>
            </w:r>
            <w:r w:rsidRPr="00BC01DF">
              <w:rPr>
                <w:rFonts w:ascii="Times New Roman" w:eastAsia="Arial" w:hAnsi="Times New Roman" w:cs="Times New Roman"/>
                <w:color w:val="000000"/>
                <w:sz w:val="22"/>
                <w:szCs w:val="22"/>
              </w:rPr>
              <w:t>(mean (SD))</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8845A"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A5C85"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5.61 (2.92)</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C1C68"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6.26 (3.27)</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A7D33" w14:textId="43F2ACB7" w:rsidR="00152839" w:rsidRPr="00BC01DF" w:rsidRDefault="004F39BE" w:rsidP="004F39BE">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hAnsi="Times New Roman" w:cs="Times New Roman"/>
                <w:color w:val="000000"/>
                <w:sz w:val="22"/>
                <w:szCs w:val="22"/>
                <w:lang w:eastAsia="zh-CN"/>
              </w:rPr>
            </w:pPr>
            <w:r w:rsidRPr="00BC01DF">
              <w:rPr>
                <w:rFonts w:ascii="Times New Roman" w:eastAsia="Arial" w:hAnsi="Times New Roman" w:cs="Times New Roman"/>
                <w:color w:val="000000"/>
                <w:sz w:val="22"/>
                <w:szCs w:val="22"/>
              </w:rPr>
              <w:t>&lt;0.001</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1E8F1"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0.208</w:t>
            </w:r>
          </w:p>
        </w:tc>
      </w:tr>
      <w:tr w:rsidR="00152839" w:rsidRPr="00BC01DF" w14:paraId="4CB1704C"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C4B63" w14:textId="1DFCFCDC"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sidRPr="00E66F2D">
              <w:rPr>
                <w:rFonts w:ascii="Times New Roman" w:eastAsia="Arial" w:hAnsi="Times New Roman" w:cs="Times New Roman"/>
                <w:color w:val="000000"/>
                <w:sz w:val="22"/>
                <w:szCs w:val="22"/>
              </w:rPr>
              <w:t xml:space="preserve">Mechanical ventilation </w:t>
            </w:r>
            <w:r w:rsidRPr="00BC01DF">
              <w:rPr>
                <w:rFonts w:ascii="Times New Roman" w:eastAsia="Arial" w:hAnsi="Times New Roman" w:cs="Times New Roman"/>
                <w:color w:val="000000"/>
                <w:sz w:val="22"/>
                <w:szCs w:val="22"/>
              </w:rPr>
              <w:t>(%)</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4C4B2" w14:textId="54EEF67F" w:rsidR="00152839" w:rsidRPr="00BC01DF" w:rsidRDefault="006A463B">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No</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AAF30"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1427 (99.2)</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FAC11"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1049 (97.9)</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8C3AC"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0.009</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75981"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0.108</w:t>
            </w:r>
          </w:p>
        </w:tc>
      </w:tr>
      <w:tr w:rsidR="00152839" w:rsidRPr="00BC01DF" w14:paraId="29489417"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DE38F" w14:textId="77777777" w:rsidR="00152839" w:rsidRPr="00BC01DF" w:rsidRDefault="00152839"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FB785" w14:textId="40BC3F9D" w:rsidR="00152839" w:rsidRPr="00BC01DF" w:rsidRDefault="006A463B">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Yes</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0499A"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12 (0.8)</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45C15"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23 (2.1)</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D61E1"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0BCD2"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r>
      <w:tr w:rsidR="00152839" w:rsidRPr="00BC01DF" w14:paraId="34FCDCE2"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5FAFD" w14:textId="16D39276"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D</w:t>
            </w:r>
            <w:r w:rsidRPr="00BC01DF">
              <w:rPr>
                <w:rFonts w:ascii="Times New Roman" w:eastAsia="Arial" w:hAnsi="Times New Roman" w:cs="Times New Roman"/>
                <w:color w:val="000000"/>
                <w:sz w:val="22"/>
                <w:szCs w:val="22"/>
              </w:rPr>
              <w:t>iabetes (%)</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AA46F" w14:textId="2D460246" w:rsidR="00152839" w:rsidRPr="00BC01DF" w:rsidRDefault="006A463B">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No</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31F14"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1399 (97.2)</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BF333"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921 (85.9)</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D9017"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&lt;0.001</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DB4C6"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0.416</w:t>
            </w:r>
          </w:p>
        </w:tc>
      </w:tr>
      <w:tr w:rsidR="00152839" w:rsidRPr="00BC01DF" w14:paraId="3FCAF6DE"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2927B" w14:textId="77777777" w:rsidR="00152839" w:rsidRPr="00BC01DF" w:rsidRDefault="00152839"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A645B" w14:textId="11A8E92D" w:rsidR="00152839" w:rsidRPr="00BC01DF" w:rsidRDefault="006A463B">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Yes</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8D193"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40 (2.8)</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CB810"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151 (14.1)</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E1879"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DD1EC"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r>
      <w:tr w:rsidR="00152839" w:rsidRPr="00BC01DF" w14:paraId="2D4FE943"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D7BF6" w14:textId="25464440"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sidRPr="00E66F2D">
              <w:rPr>
                <w:rFonts w:ascii="Times New Roman" w:eastAsia="Arial" w:hAnsi="Times New Roman" w:cs="Times New Roman"/>
                <w:color w:val="000000"/>
                <w:sz w:val="22"/>
                <w:szCs w:val="22"/>
              </w:rPr>
              <w:t>Insulin use in first 24 h</w:t>
            </w:r>
            <w:r w:rsidRPr="00BC01DF">
              <w:rPr>
                <w:rFonts w:ascii="Times New Roman" w:eastAsia="Arial" w:hAnsi="Times New Roman" w:cs="Times New Roman"/>
                <w:color w:val="000000"/>
                <w:sz w:val="22"/>
                <w:szCs w:val="22"/>
              </w:rPr>
              <w:t xml:space="preserve"> (%)</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979FD" w14:textId="0ACBC67D" w:rsidR="00152839" w:rsidRPr="00BC01DF" w:rsidRDefault="006A463B">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No</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9AEC8"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1217 (84.6)</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3209F"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738 (68.8)</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7583E"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&lt;0.001</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10C41"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0.379</w:t>
            </w:r>
          </w:p>
        </w:tc>
      </w:tr>
      <w:tr w:rsidR="00152839" w:rsidRPr="00BC01DF" w14:paraId="31ECEBE6"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48C66" w14:textId="77777777" w:rsidR="00152839" w:rsidRPr="00BC01DF" w:rsidRDefault="00152839"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B15D2" w14:textId="773ACAF1" w:rsidR="00152839" w:rsidRPr="00BC01DF" w:rsidRDefault="006A463B">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Yes</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1015E"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222 (15.4)</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E3216"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334 (31.2)</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46602"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A49C6"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r>
      <w:tr w:rsidR="00152839" w:rsidRPr="00BC01DF" w14:paraId="3AFA8E53"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2AE85" w14:textId="1277EB2C"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sidRPr="00E66F2D">
              <w:rPr>
                <w:rFonts w:ascii="Times New Roman" w:eastAsia="Arial" w:hAnsi="Times New Roman" w:cs="Times New Roman"/>
                <w:color w:val="000000"/>
                <w:sz w:val="22"/>
                <w:szCs w:val="22"/>
              </w:rPr>
              <w:t>Initial blood glucose, mg/dL</w:t>
            </w:r>
            <w:r w:rsidRPr="00BC01DF">
              <w:rPr>
                <w:rFonts w:ascii="Times New Roman" w:eastAsia="Arial" w:hAnsi="Times New Roman" w:cs="Times New Roman"/>
                <w:color w:val="000000"/>
                <w:sz w:val="22"/>
                <w:szCs w:val="22"/>
              </w:rPr>
              <w:t xml:space="preserve"> (mean (SD))</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E0798"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645E8"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120.28 (37.64)</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4C081"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163.87 (67.27)</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9EBED" w14:textId="1F5323C8" w:rsidR="00152839" w:rsidRPr="00BC01DF" w:rsidRDefault="004F39BE" w:rsidP="004F39BE">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hAnsi="Times New Roman" w:cs="Times New Roman"/>
                <w:color w:val="000000"/>
                <w:sz w:val="22"/>
                <w:szCs w:val="22"/>
                <w:lang w:eastAsia="zh-CN"/>
              </w:rPr>
            </w:pPr>
            <w:r w:rsidRPr="00BC01DF">
              <w:rPr>
                <w:rFonts w:ascii="Times New Roman" w:eastAsia="Arial" w:hAnsi="Times New Roman" w:cs="Times New Roman"/>
                <w:color w:val="000000"/>
                <w:sz w:val="22"/>
                <w:szCs w:val="22"/>
              </w:rPr>
              <w:t>&lt;0.001</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CE5D9"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0.800</w:t>
            </w:r>
          </w:p>
        </w:tc>
      </w:tr>
      <w:tr w:rsidR="00152839" w:rsidRPr="00BC01DF" w14:paraId="1298EC33"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2CD7C" w14:textId="4F632D81"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proofErr w:type="spellStart"/>
            <w:r>
              <w:rPr>
                <w:rFonts w:ascii="Times New Roman" w:eastAsia="Arial" w:hAnsi="Times New Roman" w:cs="Times New Roman"/>
                <w:color w:val="000000"/>
                <w:sz w:val="22"/>
                <w:szCs w:val="22"/>
              </w:rPr>
              <w:t>B</w:t>
            </w:r>
            <w:r w:rsidRPr="00BC01DF">
              <w:rPr>
                <w:rFonts w:ascii="Times New Roman" w:eastAsia="Arial" w:hAnsi="Times New Roman" w:cs="Times New Roman"/>
                <w:color w:val="000000"/>
                <w:sz w:val="22"/>
                <w:szCs w:val="22"/>
              </w:rPr>
              <w:t>mi</w:t>
            </w:r>
            <w:proofErr w:type="spellEnd"/>
            <w:r w:rsidRPr="00BC01DF">
              <w:rPr>
                <w:rFonts w:ascii="Times New Roman" w:eastAsia="Arial" w:hAnsi="Times New Roman" w:cs="Times New Roman"/>
                <w:color w:val="000000"/>
                <w:sz w:val="22"/>
                <w:szCs w:val="22"/>
              </w:rPr>
              <w:t xml:space="preserve"> (mean (SD))</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1E4E3"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6C64E" w14:textId="3775B1BC"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26.2</w:t>
            </w:r>
            <w:r w:rsidR="006A33A6">
              <w:rPr>
                <w:rFonts w:ascii="Times New Roman" w:hAnsi="Times New Roman" w:cs="Times New Roman" w:hint="eastAsia"/>
                <w:color w:val="000000"/>
                <w:sz w:val="22"/>
                <w:szCs w:val="22"/>
                <w:lang w:eastAsia="zh-CN"/>
              </w:rPr>
              <w:t>2</w:t>
            </w:r>
            <w:r w:rsidRPr="00BC01DF">
              <w:rPr>
                <w:rFonts w:ascii="Times New Roman" w:eastAsia="Arial" w:hAnsi="Times New Roman" w:cs="Times New Roman"/>
                <w:color w:val="000000"/>
                <w:sz w:val="22"/>
                <w:szCs w:val="22"/>
              </w:rPr>
              <w:t xml:space="preserve"> (</w:t>
            </w:r>
            <w:r w:rsidR="00C16D98">
              <w:rPr>
                <w:rFonts w:ascii="Times New Roman" w:hAnsi="Times New Roman" w:cs="Times New Roman" w:hint="eastAsia"/>
                <w:color w:val="000000"/>
                <w:sz w:val="22"/>
                <w:szCs w:val="22"/>
                <w:lang w:eastAsia="zh-CN"/>
              </w:rPr>
              <w:t>5.8</w:t>
            </w:r>
            <w:r w:rsidR="006A33A6">
              <w:rPr>
                <w:rFonts w:ascii="Times New Roman" w:hAnsi="Times New Roman" w:cs="Times New Roman" w:hint="eastAsia"/>
                <w:color w:val="000000"/>
                <w:sz w:val="22"/>
                <w:szCs w:val="22"/>
                <w:lang w:eastAsia="zh-CN"/>
              </w:rPr>
              <w:t>7</w:t>
            </w:r>
            <w:r w:rsidRPr="00BC01DF">
              <w:rPr>
                <w:rFonts w:ascii="Times New Roman" w:eastAsia="Arial" w:hAnsi="Times New Roman" w:cs="Times New Roman"/>
                <w:color w:val="000000"/>
                <w:sz w:val="22"/>
                <w:szCs w:val="22"/>
              </w:rPr>
              <w:t>)</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2A9A2" w14:textId="1A9EA0C0" w:rsidR="00152839" w:rsidRPr="00BC01DF" w:rsidRDefault="00C16D98">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hAnsi="Times New Roman" w:cs="Times New Roman" w:hint="eastAsia"/>
                <w:color w:val="000000"/>
                <w:sz w:val="22"/>
                <w:szCs w:val="22"/>
                <w:lang w:eastAsia="zh-CN"/>
              </w:rPr>
              <w:t>27.</w:t>
            </w:r>
            <w:r w:rsidR="006A33A6">
              <w:rPr>
                <w:rFonts w:ascii="Times New Roman" w:hAnsi="Times New Roman" w:cs="Times New Roman" w:hint="eastAsia"/>
                <w:color w:val="000000"/>
                <w:sz w:val="22"/>
                <w:szCs w:val="22"/>
                <w:lang w:eastAsia="zh-CN"/>
              </w:rPr>
              <w:t>86</w:t>
            </w:r>
            <w:r w:rsidR="00E66F2D">
              <w:rPr>
                <w:rFonts w:ascii="Times New Roman" w:hAnsi="Times New Roman" w:cs="Times New Roman"/>
                <w:color w:val="000000"/>
                <w:sz w:val="22"/>
                <w:szCs w:val="22"/>
                <w:lang w:eastAsia="zh-CN"/>
              </w:rPr>
              <w:t xml:space="preserve"> </w:t>
            </w:r>
            <w:r w:rsidRPr="00BC01DF">
              <w:rPr>
                <w:rFonts w:ascii="Times New Roman" w:eastAsia="Arial" w:hAnsi="Times New Roman" w:cs="Times New Roman"/>
                <w:color w:val="000000"/>
                <w:sz w:val="22"/>
                <w:szCs w:val="22"/>
              </w:rPr>
              <w:t>(</w:t>
            </w:r>
            <w:r>
              <w:rPr>
                <w:rFonts w:ascii="Times New Roman" w:hAnsi="Times New Roman" w:cs="Times New Roman" w:hint="eastAsia"/>
                <w:color w:val="000000"/>
                <w:sz w:val="22"/>
                <w:szCs w:val="22"/>
                <w:lang w:eastAsia="zh-CN"/>
              </w:rPr>
              <w:t>6.7</w:t>
            </w:r>
            <w:r w:rsidR="006A33A6">
              <w:rPr>
                <w:rFonts w:ascii="Times New Roman" w:hAnsi="Times New Roman" w:cs="Times New Roman" w:hint="eastAsia"/>
                <w:color w:val="000000"/>
                <w:sz w:val="22"/>
                <w:szCs w:val="22"/>
                <w:lang w:eastAsia="zh-CN"/>
              </w:rPr>
              <w:t>4</w:t>
            </w:r>
            <w:r w:rsidRPr="00BC01DF">
              <w:rPr>
                <w:rFonts w:ascii="Times New Roman" w:eastAsia="Arial" w:hAnsi="Times New Roman" w:cs="Times New Roman"/>
                <w:color w:val="000000"/>
                <w:sz w:val="22"/>
                <w:szCs w:val="22"/>
              </w:rPr>
              <w:t>)</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252BE" w14:textId="19782507" w:rsidR="00152839" w:rsidRPr="00BC01DF" w:rsidRDefault="00C16D98" w:rsidP="004F39BE">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hAnsi="Times New Roman" w:cs="Times New Roman"/>
                <w:color w:val="000000"/>
                <w:sz w:val="22"/>
                <w:szCs w:val="22"/>
                <w:lang w:eastAsia="zh-CN"/>
              </w:rPr>
            </w:pPr>
            <w:r w:rsidRPr="00C16D98">
              <w:rPr>
                <w:rFonts w:ascii="Times New Roman" w:eastAsia="Arial" w:hAnsi="Times New Roman" w:cs="Times New Roman"/>
                <w:color w:val="000000"/>
                <w:sz w:val="22"/>
                <w:szCs w:val="22"/>
              </w:rPr>
              <w:t>&lt;0.001</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D00E9" w14:textId="3B93E9DC" w:rsidR="00152839" w:rsidRPr="006A33A6" w:rsidRDefault="00C16D98">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hAnsi="Times New Roman" w:cs="Times New Roman" w:hint="eastAsia"/>
                <w:color w:val="000000"/>
                <w:sz w:val="22"/>
                <w:szCs w:val="22"/>
                <w:lang w:eastAsia="zh-CN"/>
              </w:rPr>
            </w:pPr>
            <w:r w:rsidRPr="00C16D98">
              <w:rPr>
                <w:rFonts w:ascii="Times New Roman" w:eastAsia="Arial" w:hAnsi="Times New Roman" w:cs="Times New Roman"/>
                <w:color w:val="000000"/>
                <w:sz w:val="22"/>
                <w:szCs w:val="22"/>
              </w:rPr>
              <w:t>0.2</w:t>
            </w:r>
            <w:r w:rsidR="006A33A6">
              <w:rPr>
                <w:rFonts w:ascii="Times New Roman" w:hAnsi="Times New Roman" w:cs="Times New Roman" w:hint="eastAsia"/>
                <w:color w:val="000000"/>
                <w:sz w:val="22"/>
                <w:szCs w:val="22"/>
                <w:lang w:eastAsia="zh-CN"/>
              </w:rPr>
              <w:t>60</w:t>
            </w:r>
          </w:p>
        </w:tc>
      </w:tr>
      <w:tr w:rsidR="00152839" w:rsidRPr="00BC01DF" w14:paraId="00A630DA"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A1641" w14:textId="7873D348"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sidRPr="00E66F2D">
              <w:rPr>
                <w:rFonts w:ascii="Times New Roman" w:eastAsia="Arial" w:hAnsi="Times New Roman" w:cs="Times New Roman"/>
                <w:color w:val="000000"/>
                <w:sz w:val="22"/>
                <w:szCs w:val="22"/>
              </w:rPr>
              <w:t>Maximum lactate, mmol/L</w:t>
            </w:r>
            <w:r w:rsidRPr="00BC01DF">
              <w:rPr>
                <w:rFonts w:ascii="Times New Roman" w:eastAsia="Arial" w:hAnsi="Times New Roman" w:cs="Times New Roman"/>
                <w:color w:val="000000"/>
                <w:sz w:val="22"/>
                <w:szCs w:val="22"/>
              </w:rPr>
              <w:t xml:space="preserve"> (mean (SD))</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247829"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26762"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2.60 (2.57)</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4CDB3"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2.86 (2.03)</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44796" w14:textId="5303B699" w:rsidR="00152839" w:rsidRPr="00BC01DF" w:rsidRDefault="004F39BE" w:rsidP="004F39BE">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hAnsi="Times New Roman" w:cs="Times New Roman"/>
                <w:color w:val="000000"/>
                <w:sz w:val="22"/>
                <w:szCs w:val="22"/>
                <w:lang w:eastAsia="zh-CN"/>
              </w:rPr>
            </w:pPr>
            <w:r w:rsidRPr="00BC01DF">
              <w:rPr>
                <w:rFonts w:ascii="Times New Roman" w:eastAsia="Arial" w:hAnsi="Times New Roman" w:cs="Times New Roman"/>
                <w:color w:val="000000"/>
                <w:sz w:val="22"/>
                <w:szCs w:val="22"/>
              </w:rPr>
              <w:t>0.158</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B0D34"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0.112</w:t>
            </w:r>
          </w:p>
        </w:tc>
      </w:tr>
      <w:tr w:rsidR="00152839" w:rsidRPr="00BC01DF" w14:paraId="33E812CD" w14:textId="77777777" w:rsidTr="00FC4204">
        <w:trPr>
          <w:jc w:val="center"/>
        </w:trPr>
        <w:tc>
          <w:tcPr>
            <w:tcW w:w="23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CCE13" w14:textId="29E185EE" w:rsidR="00152839" w:rsidRPr="00BC01DF" w:rsidRDefault="00E66F2D" w:rsidP="006A33A6">
            <w:pPr>
              <w:pBdr>
                <w:top w:val="none" w:sz="0" w:space="0" w:color="000000"/>
                <w:left w:val="none" w:sz="0" w:space="0" w:color="000000"/>
                <w:bottom w:val="none" w:sz="0" w:space="0" w:color="000000"/>
                <w:right w:val="none" w:sz="0" w:space="0" w:color="000000"/>
              </w:pBdr>
              <w:spacing w:before="40" w:after="40"/>
              <w:ind w:left="40" w:right="40"/>
              <w:rPr>
                <w:rFonts w:ascii="Times New Roman" w:eastAsia="Arial" w:hAnsi="Times New Roman" w:cs="Times New Roman"/>
                <w:color w:val="000000"/>
                <w:sz w:val="22"/>
                <w:szCs w:val="22"/>
              </w:rPr>
            </w:pPr>
            <w:r w:rsidRPr="00E66F2D">
              <w:rPr>
                <w:rFonts w:ascii="Times New Roman" w:eastAsia="Arial" w:hAnsi="Times New Roman" w:cs="Times New Roman"/>
                <w:color w:val="000000"/>
                <w:sz w:val="22"/>
                <w:szCs w:val="22"/>
              </w:rPr>
              <w:t xml:space="preserve">Vasopressor use in first 24h </w:t>
            </w:r>
            <w:r w:rsidRPr="00BC01DF">
              <w:rPr>
                <w:rFonts w:ascii="Times New Roman" w:eastAsia="Arial" w:hAnsi="Times New Roman" w:cs="Times New Roman"/>
                <w:color w:val="000000"/>
                <w:sz w:val="22"/>
                <w:szCs w:val="22"/>
              </w:rPr>
              <w:t>(%)</w:t>
            </w:r>
          </w:p>
        </w:tc>
        <w:tc>
          <w:tcPr>
            <w:tcW w:w="16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A6F31" w14:textId="74E65BDD" w:rsidR="00152839" w:rsidRPr="00BC01DF" w:rsidRDefault="006A463B">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No</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88A4C"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1383 (96.1)</w:t>
            </w:r>
          </w:p>
        </w:tc>
        <w:tc>
          <w:tcPr>
            <w:tcW w:w="261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E4885"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998 (93.1)</w:t>
            </w:r>
          </w:p>
        </w:tc>
        <w:tc>
          <w:tcPr>
            <w:tcW w:w="8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0F807"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0.001</w:t>
            </w:r>
          </w:p>
        </w:tc>
        <w:tc>
          <w:tcPr>
            <w:tcW w:w="8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7D29F"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0.134</w:t>
            </w:r>
          </w:p>
        </w:tc>
      </w:tr>
      <w:tr w:rsidR="00152839" w:rsidRPr="00BC01DF" w14:paraId="1AEC4612" w14:textId="77777777" w:rsidTr="00FC4204">
        <w:trPr>
          <w:jc w:val="center"/>
        </w:trPr>
        <w:tc>
          <w:tcPr>
            <w:tcW w:w="2301" w:type="dxa"/>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692611AB"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1668" w:type="dxa"/>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7480CD19" w14:textId="19722313" w:rsidR="00152839" w:rsidRPr="00BC01DF" w:rsidRDefault="006A463B">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Yes</w:t>
            </w:r>
          </w:p>
        </w:tc>
        <w:tc>
          <w:tcPr>
            <w:tcW w:w="2631" w:type="dxa"/>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0C491B37"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56 (3.9)</w:t>
            </w:r>
          </w:p>
        </w:tc>
        <w:tc>
          <w:tcPr>
            <w:tcW w:w="2614" w:type="dxa"/>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6BA5CC71" w14:textId="77777777" w:rsidR="00152839" w:rsidRPr="00BC01DF" w:rsidRDefault="00000000">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r w:rsidRPr="00BC01DF">
              <w:rPr>
                <w:rFonts w:ascii="Times New Roman" w:eastAsia="Arial" w:hAnsi="Times New Roman" w:cs="Times New Roman"/>
                <w:color w:val="000000"/>
                <w:sz w:val="22"/>
                <w:szCs w:val="22"/>
              </w:rPr>
              <w:t>74 (6.9)</w:t>
            </w:r>
          </w:p>
        </w:tc>
        <w:tc>
          <w:tcPr>
            <w:tcW w:w="806" w:type="dxa"/>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52A1057C"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c>
          <w:tcPr>
            <w:tcW w:w="811" w:type="dxa"/>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065C3866" w14:textId="77777777" w:rsidR="00152839" w:rsidRPr="00BC01DF" w:rsidRDefault="00152839">
            <w:pPr>
              <w:pBdr>
                <w:top w:val="none" w:sz="0" w:space="0" w:color="000000"/>
                <w:left w:val="none" w:sz="0" w:space="0" w:color="000000"/>
                <w:bottom w:val="none" w:sz="0" w:space="0" w:color="000000"/>
                <w:right w:val="none" w:sz="0" w:space="0" w:color="000000"/>
              </w:pBdr>
              <w:spacing w:before="40" w:after="40"/>
              <w:ind w:left="40" w:right="40"/>
              <w:jc w:val="center"/>
              <w:rPr>
                <w:rFonts w:ascii="Times New Roman" w:eastAsia="Arial" w:hAnsi="Times New Roman" w:cs="Times New Roman"/>
                <w:color w:val="000000"/>
                <w:sz w:val="22"/>
                <w:szCs w:val="22"/>
              </w:rPr>
            </w:pPr>
          </w:p>
        </w:tc>
      </w:tr>
    </w:tbl>
    <w:p w14:paraId="7548F009" w14:textId="40B2CBCD" w:rsidR="00014893" w:rsidRPr="00823784" w:rsidRDefault="00FC4204" w:rsidP="00FC4204">
      <w:pPr>
        <w:spacing w:line="480" w:lineRule="auto"/>
        <w:rPr>
          <w:rFonts w:ascii="Times New Roman" w:hAnsi="Times New Roman" w:cs="Times New Roman"/>
          <w:sz w:val="22"/>
          <w:szCs w:val="22"/>
        </w:rPr>
      </w:pPr>
      <w:r w:rsidRPr="00FC4204">
        <w:rPr>
          <w:rFonts w:ascii="Times New Roman" w:hAnsi="Times New Roman" w:cs="Times New Roman"/>
          <w:sz w:val="22"/>
          <w:szCs w:val="22"/>
        </w:rPr>
        <w:br/>
      </w:r>
      <w:r w:rsidR="00D84D40" w:rsidRPr="00D84D40">
        <w:rPr>
          <w:rFonts w:ascii="Times New Roman" w:hAnsi="Times New Roman" w:cs="Times New Roman"/>
          <w:i/>
          <w:iCs/>
          <w:sz w:val="22"/>
          <w:szCs w:val="22"/>
        </w:rPr>
        <w:t>Note:</w:t>
      </w:r>
      <w:r w:rsidR="00D84D40" w:rsidRPr="00D84D40">
        <w:rPr>
          <w:rFonts w:ascii="Times New Roman" w:hAnsi="Times New Roman" w:cs="Times New Roman"/>
          <w:sz w:val="22"/>
          <w:szCs w:val="22"/>
        </w:rPr>
        <w:t xml:space="preserve"> The trajectory classes shown here are based on the highest posterior probability (hard assignment) and are presented for descriptive comparison only. All outcome analyses used the continuous posterior probability of persistent hyperglycemia (prob2) as the primary exposure. In the </w:t>
      </w:r>
      <w:proofErr w:type="spellStart"/>
      <w:r w:rsidR="00D84D40" w:rsidRPr="00D84D40">
        <w:rPr>
          <w:rFonts w:ascii="Times New Roman" w:hAnsi="Times New Roman" w:cs="Times New Roman"/>
          <w:sz w:val="22"/>
          <w:szCs w:val="22"/>
        </w:rPr>
        <w:t>eICU</w:t>
      </w:r>
      <w:proofErr w:type="spellEnd"/>
      <w:r w:rsidR="00D84D40" w:rsidRPr="00D84D40">
        <w:rPr>
          <w:rFonts w:ascii="Times New Roman" w:hAnsi="Times New Roman" w:cs="Times New Roman"/>
          <w:sz w:val="22"/>
          <w:szCs w:val="22"/>
        </w:rPr>
        <w:noBreakHyphen/>
        <w:t>CRD cohort, the numbers of non</w:t>
      </w:r>
      <w:r w:rsidR="00D84D40" w:rsidRPr="00D84D40">
        <w:rPr>
          <w:rFonts w:ascii="Times New Roman" w:hAnsi="Times New Roman" w:cs="Times New Roman"/>
          <w:sz w:val="22"/>
          <w:szCs w:val="22"/>
        </w:rPr>
        <w:noBreakHyphen/>
        <w:t>missing observations for variables with incomplete data were: mechanical ventilation, n = 2,490; vasopressor use, n = 2,490; body mass index, n = 2,428; remaining variables were virtually complete. Data are presented as mean ± SD for continuous variables and as count (percentage) for categorical variables. </w:t>
      </w:r>
      <w:r w:rsidR="00D84D40" w:rsidRPr="00D84D40">
        <w:rPr>
          <w:rFonts w:ascii="Times New Roman" w:hAnsi="Times New Roman" w:cs="Times New Roman"/>
          <w:i/>
          <w:iCs/>
          <w:sz w:val="22"/>
          <w:szCs w:val="22"/>
        </w:rPr>
        <w:t>P</w:t>
      </w:r>
      <w:r w:rsidR="00D84D40" w:rsidRPr="00D84D40">
        <w:rPr>
          <w:rFonts w:ascii="Times New Roman" w:hAnsi="Times New Roman" w:cs="Times New Roman"/>
          <w:sz w:val="22"/>
          <w:szCs w:val="22"/>
        </w:rPr>
        <w:t> values for continuous variables were calculated using the Kruskal–</w:t>
      </w:r>
      <w:proofErr w:type="gramStart"/>
      <w:r w:rsidR="00D84D40" w:rsidRPr="00D84D40">
        <w:rPr>
          <w:rFonts w:ascii="Times New Roman" w:hAnsi="Times New Roman" w:cs="Times New Roman"/>
          <w:sz w:val="22"/>
          <w:szCs w:val="22"/>
        </w:rPr>
        <w:t>Wallis</w:t>
      </w:r>
      <w:proofErr w:type="gramEnd"/>
      <w:r w:rsidR="00D84D40" w:rsidRPr="00D84D40">
        <w:rPr>
          <w:rFonts w:ascii="Times New Roman" w:hAnsi="Times New Roman" w:cs="Times New Roman"/>
          <w:sz w:val="22"/>
          <w:szCs w:val="22"/>
        </w:rPr>
        <w:t xml:space="preserve"> test; </w:t>
      </w:r>
      <w:r w:rsidR="00D84D40" w:rsidRPr="00D84D40">
        <w:rPr>
          <w:rFonts w:ascii="Times New Roman" w:hAnsi="Times New Roman" w:cs="Times New Roman"/>
          <w:i/>
          <w:iCs/>
          <w:sz w:val="22"/>
          <w:szCs w:val="22"/>
        </w:rPr>
        <w:t>P</w:t>
      </w:r>
      <w:r w:rsidR="00D84D40" w:rsidRPr="00D84D40">
        <w:rPr>
          <w:rFonts w:ascii="Times New Roman" w:hAnsi="Times New Roman" w:cs="Times New Roman"/>
          <w:sz w:val="22"/>
          <w:szCs w:val="22"/>
        </w:rPr>
        <w:t> values for categorical variables were calculated using the Chi</w:t>
      </w:r>
      <w:r w:rsidR="00D84D40" w:rsidRPr="00D84D40">
        <w:rPr>
          <w:rFonts w:ascii="Times New Roman" w:hAnsi="Times New Roman" w:cs="Times New Roman"/>
          <w:sz w:val="22"/>
          <w:szCs w:val="22"/>
        </w:rPr>
        <w:noBreakHyphen/>
        <w:t xml:space="preserve">squared test </w:t>
      </w:r>
      <w:r w:rsidR="00D84D40" w:rsidRPr="00D84D40">
        <w:rPr>
          <w:rFonts w:ascii="Times New Roman" w:hAnsi="Times New Roman" w:cs="Times New Roman"/>
          <w:sz w:val="22"/>
          <w:szCs w:val="22"/>
        </w:rPr>
        <w:lastRenderedPageBreak/>
        <w:t xml:space="preserve">or Fisher's exact test. SMD, standardized mean difference; a value &gt;0.10 indicates a clinically meaningful imbalance. BMI values were </w:t>
      </w:r>
      <w:proofErr w:type="spellStart"/>
      <w:r w:rsidR="00D84D40" w:rsidRPr="00D84D40">
        <w:rPr>
          <w:rFonts w:ascii="Times New Roman" w:hAnsi="Times New Roman" w:cs="Times New Roman"/>
          <w:sz w:val="22"/>
          <w:szCs w:val="22"/>
        </w:rPr>
        <w:t>winsorized</w:t>
      </w:r>
      <w:proofErr w:type="spellEnd"/>
      <w:r w:rsidR="00D84D40" w:rsidRPr="00D84D40">
        <w:rPr>
          <w:rFonts w:ascii="Times New Roman" w:hAnsi="Times New Roman" w:cs="Times New Roman"/>
          <w:sz w:val="22"/>
          <w:szCs w:val="22"/>
        </w:rPr>
        <w:t xml:space="preserve"> to 8–80 kg/m² before analysis. Abbreviations: GCS, Glasgow Coma Scale; SOFA, Sequential Organ Failure Assessment; BMI, body mass index.</w:t>
      </w:r>
    </w:p>
    <w:sectPr w:rsidR="00014893" w:rsidRPr="00823784">
      <w:type w:val="continuous"/>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277C" w14:textId="77777777" w:rsidR="00DE7399" w:rsidRDefault="00DE7399" w:rsidP="004F39BE">
      <w:r>
        <w:separator/>
      </w:r>
    </w:p>
  </w:endnote>
  <w:endnote w:type="continuationSeparator" w:id="0">
    <w:p w14:paraId="669428FF" w14:textId="77777777" w:rsidR="00DE7399" w:rsidRDefault="00DE7399" w:rsidP="004F3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D1B81" w14:textId="77777777" w:rsidR="00DE7399" w:rsidRDefault="00DE7399" w:rsidP="004F39BE">
      <w:r>
        <w:separator/>
      </w:r>
    </w:p>
  </w:footnote>
  <w:footnote w:type="continuationSeparator" w:id="0">
    <w:p w14:paraId="4BCA76CB" w14:textId="77777777" w:rsidR="00DE7399" w:rsidRDefault="00DE7399" w:rsidP="004F3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4492453">
    <w:abstractNumId w:val="1"/>
  </w:num>
  <w:num w:numId="2" w16cid:durableId="319508485">
    <w:abstractNumId w:val="2"/>
  </w:num>
  <w:num w:numId="3" w16cid:durableId="1592005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839"/>
    <w:rsid w:val="00014893"/>
    <w:rsid w:val="00035BBB"/>
    <w:rsid w:val="000D1440"/>
    <w:rsid w:val="00152839"/>
    <w:rsid w:val="003536FB"/>
    <w:rsid w:val="004C1653"/>
    <w:rsid w:val="004F39BE"/>
    <w:rsid w:val="00631CD9"/>
    <w:rsid w:val="006552A2"/>
    <w:rsid w:val="006A33A6"/>
    <w:rsid w:val="006A463B"/>
    <w:rsid w:val="006C1708"/>
    <w:rsid w:val="0073467F"/>
    <w:rsid w:val="00745350"/>
    <w:rsid w:val="00750764"/>
    <w:rsid w:val="00823784"/>
    <w:rsid w:val="008E001D"/>
    <w:rsid w:val="00936A83"/>
    <w:rsid w:val="00A57923"/>
    <w:rsid w:val="00BC01DF"/>
    <w:rsid w:val="00BD459E"/>
    <w:rsid w:val="00C16D98"/>
    <w:rsid w:val="00CC714C"/>
    <w:rsid w:val="00D84D40"/>
    <w:rsid w:val="00D93C02"/>
    <w:rsid w:val="00DE7399"/>
    <w:rsid w:val="00E20A4A"/>
    <w:rsid w:val="00E301B5"/>
    <w:rsid w:val="00E66F2D"/>
    <w:rsid w:val="00E9385D"/>
    <w:rsid w:val="00F97A2C"/>
    <w:rsid w:val="00FC4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87323"/>
  <w15:docId w15:val="{EAEEDAE2-E9F0-4193-9130-80CD61BA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2">
    <w:name w:val="heading 2"/>
    <w:basedOn w:val="a"/>
    <w:next w:val="a"/>
    <w:link w:val="20"/>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paragraph" w:styleId="4">
    <w:name w:val="heading 4"/>
    <w:basedOn w:val="a"/>
    <w:next w:val="a"/>
    <w:link w:val="40"/>
    <w:uiPriority w:val="9"/>
    <w:semiHidden/>
    <w:unhideWhenUsed/>
    <w:qFormat/>
    <w:rsid w:val="00BC01DF"/>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要点1"/>
    <w:basedOn w:val="a0"/>
    <w:uiPriority w:val="1"/>
    <w:qFormat/>
    <w:rsid w:val="007B3E96"/>
    <w:rPr>
      <w:b/>
    </w:rPr>
  </w:style>
  <w:style w:type="paragraph" w:customStyle="1" w:styleId="centered">
    <w:name w:val="centered"/>
    <w:basedOn w:val="a"/>
    <w:qFormat/>
    <w:rsid w:val="001D75AB"/>
    <w:pPr>
      <w:jc w:val="center"/>
    </w:pPr>
  </w:style>
  <w:style w:type="table" w:customStyle="1" w:styleId="tabletemplate">
    <w:name w:val="table_template"/>
    <w:basedOn w:val="a1"/>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2">
    <w:name w:val="Light List Accent 2"/>
    <w:basedOn w:val="a1"/>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10">
    <w:name w:val="标题 1 字符"/>
    <w:basedOn w:val="a0"/>
    <w:link w:val="1"/>
    <w:uiPriority w:val="9"/>
    <w:rsid w:val="00362E65"/>
    <w:rPr>
      <w:rFonts w:asciiTheme="majorHAnsi" w:eastAsiaTheme="majorEastAsia" w:hAnsiTheme="majorHAnsi" w:cstheme="majorBidi"/>
      <w:b/>
      <w:bCs/>
      <w:sz w:val="32"/>
      <w:szCs w:val="32"/>
    </w:rPr>
  </w:style>
  <w:style w:type="character" w:customStyle="1" w:styleId="20">
    <w:name w:val="标题 2 字符"/>
    <w:basedOn w:val="a0"/>
    <w:link w:val="2"/>
    <w:uiPriority w:val="9"/>
    <w:semiHidden/>
    <w:rsid w:val="00362E65"/>
    <w:rPr>
      <w:rFonts w:asciiTheme="majorHAnsi" w:eastAsiaTheme="majorEastAsia" w:hAnsiTheme="majorHAnsi" w:cstheme="majorBidi"/>
      <w:b/>
      <w:bCs/>
      <w:sz w:val="26"/>
      <w:szCs w:val="26"/>
    </w:rPr>
  </w:style>
  <w:style w:type="character" w:customStyle="1" w:styleId="30">
    <w:name w:val="标题 3 字符"/>
    <w:basedOn w:val="a0"/>
    <w:link w:val="3"/>
    <w:uiPriority w:val="9"/>
    <w:semiHidden/>
    <w:rsid w:val="00362E65"/>
    <w:rPr>
      <w:rFonts w:asciiTheme="majorHAnsi" w:eastAsiaTheme="majorEastAsia" w:hAnsiTheme="majorHAnsi" w:cstheme="majorBidi"/>
      <w:b/>
      <w:bCs/>
    </w:rPr>
  </w:style>
  <w:style w:type="paragraph" w:customStyle="1" w:styleId="ImageCaption">
    <w:name w:val="Image Caption"/>
    <w:basedOn w:val="a"/>
    <w:qFormat/>
    <w:rsid w:val="00AE18EF"/>
    <w:pPr>
      <w:jc w:val="center"/>
    </w:pPr>
    <w:rPr>
      <w:b/>
      <w:i/>
    </w:rPr>
  </w:style>
  <w:style w:type="paragraph" w:customStyle="1" w:styleId="TableCaption">
    <w:name w:val="Table Caption"/>
    <w:basedOn w:val="ImageCaption"/>
    <w:qFormat/>
    <w:rsid w:val="00AE18EF"/>
  </w:style>
  <w:style w:type="table" w:styleId="a3">
    <w:name w:val="Table Professional"/>
    <w:basedOn w:val="a1"/>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a"/>
    <w:next w:val="a"/>
    <w:autoRedefine/>
    <w:uiPriority w:val="39"/>
    <w:unhideWhenUsed/>
    <w:rsid w:val="00FB63E7"/>
    <w:pPr>
      <w:spacing w:after="100"/>
    </w:pPr>
  </w:style>
  <w:style w:type="paragraph" w:styleId="TOC2">
    <w:name w:val="toc 2"/>
    <w:basedOn w:val="a"/>
    <w:next w:val="a"/>
    <w:autoRedefine/>
    <w:uiPriority w:val="39"/>
    <w:unhideWhenUsed/>
    <w:rsid w:val="00FB63E7"/>
    <w:pPr>
      <w:spacing w:after="100"/>
      <w:ind w:left="240"/>
    </w:pPr>
  </w:style>
  <w:style w:type="paragraph" w:styleId="a4">
    <w:name w:val="Balloon Text"/>
    <w:basedOn w:val="a"/>
    <w:link w:val="a5"/>
    <w:uiPriority w:val="99"/>
    <w:semiHidden/>
    <w:unhideWhenUsed/>
    <w:rsid w:val="00FB63E7"/>
    <w:rPr>
      <w:rFonts w:ascii="Lucida Grande" w:hAnsi="Lucida Grande"/>
      <w:sz w:val="18"/>
      <w:szCs w:val="18"/>
    </w:rPr>
  </w:style>
  <w:style w:type="character" w:customStyle="1" w:styleId="a5">
    <w:name w:val="批注框文本 字符"/>
    <w:basedOn w:val="a0"/>
    <w:link w:val="a4"/>
    <w:uiPriority w:val="99"/>
    <w:semiHidden/>
    <w:rsid w:val="00FB63E7"/>
    <w:rPr>
      <w:rFonts w:ascii="Lucida Grande" w:hAnsi="Lucida Grande"/>
      <w:sz w:val="18"/>
      <w:szCs w:val="18"/>
    </w:rPr>
  </w:style>
  <w:style w:type="character" w:customStyle="1" w:styleId="referenceid">
    <w:name w:val="reference_id"/>
    <w:basedOn w:val="a0"/>
    <w:uiPriority w:val="1"/>
    <w:rsid w:val="00457CF1"/>
    <w:rPr>
      <w:vertAlign w:val="superscript"/>
    </w:rPr>
  </w:style>
  <w:style w:type="paragraph" w:customStyle="1" w:styleId="graphictitle">
    <w:name w:val="graphic title"/>
    <w:basedOn w:val="ImageCaption"/>
    <w:next w:val="a"/>
    <w:rsid w:val="0035500D"/>
  </w:style>
  <w:style w:type="paragraph" w:customStyle="1" w:styleId="tabletitle">
    <w:name w:val="table title"/>
    <w:basedOn w:val="TableCaption"/>
    <w:next w:val="a"/>
    <w:rsid w:val="00901463"/>
  </w:style>
  <w:style w:type="paragraph" w:styleId="a6">
    <w:name w:val="header"/>
    <w:basedOn w:val="a"/>
    <w:link w:val="a7"/>
    <w:uiPriority w:val="99"/>
    <w:unhideWhenUsed/>
    <w:rsid w:val="004F39BE"/>
    <w:pPr>
      <w:tabs>
        <w:tab w:val="center" w:pos="4153"/>
        <w:tab w:val="right" w:pos="8306"/>
      </w:tabs>
      <w:snapToGrid w:val="0"/>
      <w:jc w:val="center"/>
    </w:pPr>
    <w:rPr>
      <w:sz w:val="18"/>
      <w:szCs w:val="18"/>
    </w:rPr>
  </w:style>
  <w:style w:type="character" w:customStyle="1" w:styleId="a7">
    <w:name w:val="页眉 字符"/>
    <w:basedOn w:val="a0"/>
    <w:link w:val="a6"/>
    <w:uiPriority w:val="99"/>
    <w:rsid w:val="004F39BE"/>
    <w:rPr>
      <w:sz w:val="18"/>
      <w:szCs w:val="18"/>
    </w:rPr>
  </w:style>
  <w:style w:type="paragraph" w:styleId="a8">
    <w:name w:val="footer"/>
    <w:basedOn w:val="a"/>
    <w:link w:val="a9"/>
    <w:uiPriority w:val="99"/>
    <w:unhideWhenUsed/>
    <w:rsid w:val="004F39BE"/>
    <w:pPr>
      <w:tabs>
        <w:tab w:val="center" w:pos="4153"/>
        <w:tab w:val="right" w:pos="8306"/>
      </w:tabs>
      <w:snapToGrid w:val="0"/>
    </w:pPr>
    <w:rPr>
      <w:sz w:val="18"/>
      <w:szCs w:val="18"/>
    </w:rPr>
  </w:style>
  <w:style w:type="character" w:customStyle="1" w:styleId="a9">
    <w:name w:val="页脚 字符"/>
    <w:basedOn w:val="a0"/>
    <w:link w:val="a8"/>
    <w:uiPriority w:val="99"/>
    <w:rsid w:val="004F39BE"/>
    <w:rPr>
      <w:sz w:val="18"/>
      <w:szCs w:val="18"/>
    </w:rPr>
  </w:style>
  <w:style w:type="character" w:customStyle="1" w:styleId="40">
    <w:name w:val="标题 4 字符"/>
    <w:basedOn w:val="a0"/>
    <w:link w:val="4"/>
    <w:uiPriority w:val="9"/>
    <w:semiHidden/>
    <w:rsid w:val="00BC01DF"/>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332</Words>
  <Characters>1894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晓亮 杨</cp:lastModifiedBy>
  <cp:revision>21</cp:revision>
  <dcterms:created xsi:type="dcterms:W3CDTF">2017-02-28T11:18:00Z</dcterms:created>
  <dcterms:modified xsi:type="dcterms:W3CDTF">2026-08-15T02:31:00Z</dcterms:modified>
  <cp:category/>
</cp:coreProperties>
</file>