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751B9">
      <w:pPr>
        <w:rPr>
          <w:rFonts w:ascii="Times New Roman" w:hAnsi="Times New Roman"/>
          <w:sz w:val="24"/>
          <w:szCs w:val="28"/>
        </w:rPr>
      </w:pPr>
      <w:bookmarkStart w:id="0" w:name="OLE_LINK28"/>
      <w:r>
        <w:rPr>
          <w:rFonts w:ascii="Times New Roman" w:hAnsi="Times New Roman"/>
          <w:b/>
          <w:bCs/>
          <w:sz w:val="24"/>
          <w:szCs w:val="28"/>
        </w:rPr>
        <w:t>E</w:t>
      </w:r>
      <w:r>
        <w:rPr>
          <w:rFonts w:hint="eastAsia" w:ascii="Times New Roman" w:hAnsi="Times New Roman"/>
          <w:b/>
          <w:bCs/>
          <w:sz w:val="24"/>
          <w:szCs w:val="28"/>
        </w:rPr>
        <w:t>f</w:t>
      </w:r>
      <w:r>
        <w:rPr>
          <w:rFonts w:ascii="Times New Roman" w:hAnsi="Times New Roman"/>
          <w:b/>
          <w:bCs/>
          <w:sz w:val="24"/>
          <w:szCs w:val="28"/>
        </w:rPr>
        <w:t>fect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8"/>
        </w:rPr>
        <w:t xml:space="preserve">of </w:t>
      </w:r>
      <w:r>
        <w:rPr>
          <w:rFonts w:hint="eastAsia" w:ascii="Times New Roman" w:hAnsi="Times New Roman"/>
          <w:b/>
          <w:bCs/>
          <w:sz w:val="24"/>
          <w:szCs w:val="28"/>
        </w:rPr>
        <w:t>the</w:t>
      </w:r>
      <w:r>
        <w:rPr>
          <w:rFonts w:ascii="Times New Roman" w:hAnsi="Times New Roman"/>
          <w:b/>
          <w:bCs/>
          <w:sz w:val="24"/>
          <w:szCs w:val="28"/>
        </w:rPr>
        <w:t xml:space="preserve"> BOPPPS-PBL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</w:t>
      </w:r>
      <w:bookmarkStart w:id="1" w:name="OLE_LINK29"/>
      <w:r>
        <w:rPr>
          <w:rFonts w:ascii="Times New Roman" w:hAnsi="Times New Roman"/>
          <w:b/>
          <w:bCs/>
          <w:sz w:val="24"/>
          <w:szCs w:val="28"/>
        </w:rPr>
        <w:t>teaching m</w:t>
      </w:r>
      <w:r>
        <w:rPr>
          <w:rFonts w:hint="eastAsia" w:ascii="Times New Roman" w:hAnsi="Times New Roman"/>
          <w:b/>
          <w:bCs/>
          <w:sz w:val="24"/>
          <w:szCs w:val="28"/>
        </w:rPr>
        <w:t>odel</w:t>
      </w:r>
      <w:bookmarkEnd w:id="1"/>
      <w:r>
        <w:rPr>
          <w:rFonts w:ascii="Times New Roman" w:hAnsi="Times New Roman"/>
          <w:b/>
          <w:bCs/>
          <w:sz w:val="24"/>
          <w:szCs w:val="28"/>
        </w:rPr>
        <w:t xml:space="preserve"> on </w:t>
      </w:r>
      <w:r>
        <w:rPr>
          <w:rFonts w:hint="eastAsia" w:ascii="Times New Roman" w:hAnsi="Times New Roman"/>
          <w:b/>
          <w:bCs/>
          <w:sz w:val="24"/>
          <w:szCs w:val="28"/>
        </w:rPr>
        <w:t>c</w:t>
      </w:r>
      <w:r>
        <w:rPr>
          <w:rFonts w:ascii="Times New Roman" w:hAnsi="Times New Roman"/>
          <w:b/>
          <w:bCs/>
          <w:sz w:val="24"/>
          <w:szCs w:val="28"/>
        </w:rPr>
        <w:t>linical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pharmacotherapeutics</w:t>
      </w:r>
      <w:r>
        <w:rPr>
          <w:rFonts w:ascii="Times New Roman" w:hAnsi="Times New Roman"/>
          <w:b/>
          <w:bCs/>
          <w:sz w:val="24"/>
          <w:szCs w:val="28"/>
        </w:rPr>
        <w:t xml:space="preserve"> education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8"/>
        </w:rPr>
        <w:t>for</w:t>
      </w: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8"/>
        </w:rPr>
        <w:t>pharmacy</w:t>
      </w:r>
      <w:r>
        <w:rPr>
          <w:rFonts w:ascii="Times New Roman" w:hAnsi="Times New Roman"/>
          <w:b/>
          <w:bCs/>
          <w:sz w:val="24"/>
          <w:szCs w:val="28"/>
        </w:rPr>
        <w:t xml:space="preserve"> undergraduates in </w:t>
      </w:r>
      <w:r>
        <w:rPr>
          <w:rFonts w:hint="eastAsia" w:ascii="Times New Roman" w:hAnsi="Times New Roman"/>
          <w:b/>
          <w:bCs/>
          <w:sz w:val="24"/>
          <w:szCs w:val="28"/>
        </w:rPr>
        <w:t>Central</w:t>
      </w:r>
      <w:r>
        <w:rPr>
          <w:rFonts w:ascii="Times New Roman" w:hAnsi="Times New Roman"/>
          <w:b/>
          <w:bCs/>
          <w:sz w:val="24"/>
          <w:szCs w:val="28"/>
        </w:rPr>
        <w:t xml:space="preserve"> China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: a non-randomized </w:t>
      </w:r>
      <w:bookmarkStart w:id="2" w:name="_GoBack"/>
      <w:bookmarkEnd w:id="2"/>
      <w:r>
        <w:rPr>
          <w:rFonts w:hint="eastAsia" w:ascii="Times New Roman" w:hAnsi="Times New Roman"/>
          <w:sz w:val="24"/>
          <w:szCs w:val="28"/>
        </w:rPr>
        <w:t>Fangying Si, Xue Ying, Xiaojing Lu, Kelei Guan</w:t>
      </w:r>
    </w:p>
    <w:p w14:paraId="3660F811">
      <w:pPr>
        <w:rPr>
          <w:rFonts w:ascii="Times New Roman" w:hAnsi="Times New Roman"/>
          <w:sz w:val="24"/>
          <w:szCs w:val="28"/>
        </w:rPr>
      </w:pPr>
    </w:p>
    <w:p w14:paraId="1ABB725E">
      <w:pPr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Supplemental Table 1</w:t>
      </w:r>
    </w:p>
    <w:p w14:paraId="087D5CB0">
      <w:pPr>
        <w:ind w:firstLine="600" w:firstLineChars="250"/>
        <w:rPr>
          <w:rFonts w:ascii="Times New Roman" w:hAnsi="Times New Roman"/>
          <w:sz w:val="24"/>
          <w:szCs w:val="28"/>
        </w:rPr>
      </w:pPr>
      <w:r>
        <w:rPr>
          <w:rFonts w:hint="eastAsia" w:ascii="Times New Roman" w:hAnsi="Times New Roman"/>
          <w:sz w:val="24"/>
          <w:szCs w:val="28"/>
        </w:rPr>
        <w:t>Course arrangement of the course</w:t>
      </w:r>
    </w:p>
    <w:bookmarkEnd w:id="0"/>
    <w:tbl>
      <w:tblPr>
        <w:tblStyle w:val="15"/>
        <w:tblW w:w="8594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4"/>
        <w:gridCol w:w="1764"/>
        <w:gridCol w:w="1260"/>
      </w:tblGrid>
      <w:tr w14:paraId="79BB0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4F532A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Main contents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DA42CA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Sessions/45min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E518DD5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Teachers</w:t>
            </w:r>
          </w:p>
        </w:tc>
      </w:tr>
      <w:tr w14:paraId="2A488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657C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1: Introduction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3125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1294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A</w:t>
            </w:r>
          </w:p>
        </w:tc>
      </w:tr>
      <w:tr w14:paraId="18EBF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BB1EB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2: General principles of drug therapy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95CB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E7DC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A</w:t>
            </w:r>
          </w:p>
        </w:tc>
      </w:tr>
      <w:tr w14:paraId="5BDCB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7447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3: Basic process of drug therapy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0997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71B3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A</w:t>
            </w:r>
          </w:p>
        </w:tc>
      </w:tr>
      <w:tr w14:paraId="020C3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30730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4: Drug therapy for special populations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973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37D5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B</w:t>
            </w:r>
          </w:p>
        </w:tc>
      </w:tr>
      <w:tr w14:paraId="181A1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B0333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5: Pharmacogenomics and clinical medicine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A8DD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35556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B</w:t>
            </w:r>
          </w:p>
        </w:tc>
      </w:tr>
      <w:tr w14:paraId="658D5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635C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6: Evidence-based medicine and drug therapy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A14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A49FA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B</w:t>
            </w:r>
          </w:p>
        </w:tc>
      </w:tr>
      <w:tr w14:paraId="2C8BE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6A6E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7: Rational use of antibiotics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1DE4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DB9FB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C</w:t>
            </w:r>
          </w:p>
        </w:tc>
      </w:tr>
      <w:tr w14:paraId="7CACF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450C2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8: Drug therapy for diseases of neurological system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F43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FC71F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D</w:t>
            </w:r>
          </w:p>
        </w:tc>
      </w:tr>
      <w:tr w14:paraId="5E762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23DB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9: Drug therapy for mental disorders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64D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11A86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D</w:t>
            </w:r>
          </w:p>
        </w:tc>
      </w:tr>
      <w:tr w14:paraId="11A32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F1D5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Chapter 10: Drug therapy for diseases of cardiovascular system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649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0825E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E</w:t>
            </w:r>
          </w:p>
        </w:tc>
      </w:tr>
      <w:tr w14:paraId="7C9C4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59697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11: Drug therapy for diseases of respiratory system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3021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C621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E</w:t>
            </w:r>
          </w:p>
        </w:tc>
      </w:tr>
      <w:tr w14:paraId="6E7C2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C1523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12: Drug therapy for diseases of digestive system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C19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DC678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F</w:t>
            </w:r>
          </w:p>
        </w:tc>
      </w:tr>
      <w:tr w14:paraId="0CDF7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19EA5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13: Drug therapy for diseases of blood system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4007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70DD1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B</w:t>
            </w:r>
          </w:p>
        </w:tc>
      </w:tr>
      <w:tr w14:paraId="43F1E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98630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14: Drug therapy for endocrine and metabolic diseases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BF2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3EE55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F</w:t>
            </w:r>
          </w:p>
        </w:tc>
      </w:tr>
      <w:tr w14:paraId="44EA3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B226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15: Drug therapy for malignant tumor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365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37775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A</w:t>
            </w:r>
          </w:p>
        </w:tc>
      </w:tr>
      <w:tr w14:paraId="679E5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822849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Chapter 16: Drug therapy for acute poisoning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F4616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ECCF34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Teacher A</w:t>
            </w:r>
          </w:p>
        </w:tc>
      </w:tr>
    </w:tbl>
    <w:p w14:paraId="681BE049">
      <w:pPr>
        <w:ind w:firstLine="600" w:firstLineChars="250"/>
        <w:rPr>
          <w:rFonts w:ascii="Times New Roman" w:hAnsi="Times New Roman"/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1F5FC0"/>
    <w:rsid w:val="00000125"/>
    <w:rsid w:val="000173D3"/>
    <w:rsid w:val="00020639"/>
    <w:rsid w:val="000206EC"/>
    <w:rsid w:val="0006181A"/>
    <w:rsid w:val="00067A4A"/>
    <w:rsid w:val="00073B1A"/>
    <w:rsid w:val="00095B2E"/>
    <w:rsid w:val="000A40CC"/>
    <w:rsid w:val="000B4234"/>
    <w:rsid w:val="000B4F01"/>
    <w:rsid w:val="000C199D"/>
    <w:rsid w:val="000C4CA4"/>
    <w:rsid w:val="000C5F2E"/>
    <w:rsid w:val="000D066C"/>
    <w:rsid w:val="000E226E"/>
    <w:rsid w:val="000F5F60"/>
    <w:rsid w:val="00101BF6"/>
    <w:rsid w:val="00121B9C"/>
    <w:rsid w:val="00132CFB"/>
    <w:rsid w:val="00151653"/>
    <w:rsid w:val="0015438C"/>
    <w:rsid w:val="00157D3C"/>
    <w:rsid w:val="00163B1C"/>
    <w:rsid w:val="00191CF1"/>
    <w:rsid w:val="001C6778"/>
    <w:rsid w:val="001E2E82"/>
    <w:rsid w:val="001F0827"/>
    <w:rsid w:val="001F5FC0"/>
    <w:rsid w:val="00203D50"/>
    <w:rsid w:val="00210CFF"/>
    <w:rsid w:val="00224242"/>
    <w:rsid w:val="00243827"/>
    <w:rsid w:val="002462B3"/>
    <w:rsid w:val="00246B2E"/>
    <w:rsid w:val="002574DC"/>
    <w:rsid w:val="00267CDA"/>
    <w:rsid w:val="00285CB0"/>
    <w:rsid w:val="002D623B"/>
    <w:rsid w:val="002E3496"/>
    <w:rsid w:val="003073D0"/>
    <w:rsid w:val="00312D5B"/>
    <w:rsid w:val="00327BD3"/>
    <w:rsid w:val="00330531"/>
    <w:rsid w:val="003410BA"/>
    <w:rsid w:val="003541F8"/>
    <w:rsid w:val="0035688D"/>
    <w:rsid w:val="00364549"/>
    <w:rsid w:val="00370DE0"/>
    <w:rsid w:val="00386419"/>
    <w:rsid w:val="00387E30"/>
    <w:rsid w:val="003B405D"/>
    <w:rsid w:val="003D0386"/>
    <w:rsid w:val="003E0E88"/>
    <w:rsid w:val="003E14BB"/>
    <w:rsid w:val="003F629F"/>
    <w:rsid w:val="00403D5C"/>
    <w:rsid w:val="00411413"/>
    <w:rsid w:val="00411F48"/>
    <w:rsid w:val="004210D5"/>
    <w:rsid w:val="00432EE6"/>
    <w:rsid w:val="00457A76"/>
    <w:rsid w:val="00461267"/>
    <w:rsid w:val="004810BD"/>
    <w:rsid w:val="0048614F"/>
    <w:rsid w:val="00492F22"/>
    <w:rsid w:val="00495B02"/>
    <w:rsid w:val="004A3F07"/>
    <w:rsid w:val="004B7FCD"/>
    <w:rsid w:val="004C392C"/>
    <w:rsid w:val="004C51EE"/>
    <w:rsid w:val="004C7A97"/>
    <w:rsid w:val="004D328A"/>
    <w:rsid w:val="004D34B2"/>
    <w:rsid w:val="004D7C91"/>
    <w:rsid w:val="00502058"/>
    <w:rsid w:val="005173DD"/>
    <w:rsid w:val="00544C30"/>
    <w:rsid w:val="00546F66"/>
    <w:rsid w:val="0055575A"/>
    <w:rsid w:val="00565D31"/>
    <w:rsid w:val="005769F1"/>
    <w:rsid w:val="005A1CCD"/>
    <w:rsid w:val="005B4AE4"/>
    <w:rsid w:val="005C4FF2"/>
    <w:rsid w:val="005C7BA1"/>
    <w:rsid w:val="00623DED"/>
    <w:rsid w:val="006675B3"/>
    <w:rsid w:val="0068746A"/>
    <w:rsid w:val="006A0560"/>
    <w:rsid w:val="006A743E"/>
    <w:rsid w:val="006E2D26"/>
    <w:rsid w:val="006E628D"/>
    <w:rsid w:val="006F40B8"/>
    <w:rsid w:val="007030C3"/>
    <w:rsid w:val="007076C3"/>
    <w:rsid w:val="00710C73"/>
    <w:rsid w:val="00715897"/>
    <w:rsid w:val="00716E25"/>
    <w:rsid w:val="00721F9F"/>
    <w:rsid w:val="00724D8C"/>
    <w:rsid w:val="00732A17"/>
    <w:rsid w:val="0073479F"/>
    <w:rsid w:val="00760FB3"/>
    <w:rsid w:val="00771C79"/>
    <w:rsid w:val="00774C46"/>
    <w:rsid w:val="007769C6"/>
    <w:rsid w:val="007A14EC"/>
    <w:rsid w:val="007A5234"/>
    <w:rsid w:val="007B7606"/>
    <w:rsid w:val="007E130E"/>
    <w:rsid w:val="00805906"/>
    <w:rsid w:val="008069B8"/>
    <w:rsid w:val="00806EB3"/>
    <w:rsid w:val="008200A1"/>
    <w:rsid w:val="00820B0F"/>
    <w:rsid w:val="00852225"/>
    <w:rsid w:val="00856469"/>
    <w:rsid w:val="00880373"/>
    <w:rsid w:val="008830C5"/>
    <w:rsid w:val="008A12C3"/>
    <w:rsid w:val="008A135B"/>
    <w:rsid w:val="008A5B09"/>
    <w:rsid w:val="008B297E"/>
    <w:rsid w:val="008C21EF"/>
    <w:rsid w:val="008F10AD"/>
    <w:rsid w:val="009013A5"/>
    <w:rsid w:val="00904ED5"/>
    <w:rsid w:val="0091072F"/>
    <w:rsid w:val="009110AB"/>
    <w:rsid w:val="00927366"/>
    <w:rsid w:val="0093618C"/>
    <w:rsid w:val="00964043"/>
    <w:rsid w:val="00964A2B"/>
    <w:rsid w:val="0097102E"/>
    <w:rsid w:val="00972FA8"/>
    <w:rsid w:val="00976F6F"/>
    <w:rsid w:val="00990D3A"/>
    <w:rsid w:val="009973D1"/>
    <w:rsid w:val="009A3F4F"/>
    <w:rsid w:val="009D1586"/>
    <w:rsid w:val="009D29DA"/>
    <w:rsid w:val="009D3C8D"/>
    <w:rsid w:val="009E3FA8"/>
    <w:rsid w:val="00A60896"/>
    <w:rsid w:val="00A679C0"/>
    <w:rsid w:val="00A73157"/>
    <w:rsid w:val="00AF272E"/>
    <w:rsid w:val="00AF767C"/>
    <w:rsid w:val="00B258BC"/>
    <w:rsid w:val="00B33AA4"/>
    <w:rsid w:val="00B6487F"/>
    <w:rsid w:val="00B75B45"/>
    <w:rsid w:val="00BB4124"/>
    <w:rsid w:val="00BF5B83"/>
    <w:rsid w:val="00C07F70"/>
    <w:rsid w:val="00C1061A"/>
    <w:rsid w:val="00C147ED"/>
    <w:rsid w:val="00C14E3A"/>
    <w:rsid w:val="00C2044C"/>
    <w:rsid w:val="00C368D5"/>
    <w:rsid w:val="00C512AF"/>
    <w:rsid w:val="00C60AA5"/>
    <w:rsid w:val="00C67596"/>
    <w:rsid w:val="00C76291"/>
    <w:rsid w:val="00C80320"/>
    <w:rsid w:val="00C86310"/>
    <w:rsid w:val="00CA0C45"/>
    <w:rsid w:val="00CA501C"/>
    <w:rsid w:val="00CA6CB6"/>
    <w:rsid w:val="00CB5F76"/>
    <w:rsid w:val="00CF01F9"/>
    <w:rsid w:val="00D04EDC"/>
    <w:rsid w:val="00D16AA2"/>
    <w:rsid w:val="00D4100F"/>
    <w:rsid w:val="00D555BB"/>
    <w:rsid w:val="00D64A91"/>
    <w:rsid w:val="00D71BDA"/>
    <w:rsid w:val="00D74BC6"/>
    <w:rsid w:val="00D904B4"/>
    <w:rsid w:val="00D9086E"/>
    <w:rsid w:val="00D959B4"/>
    <w:rsid w:val="00DA63DB"/>
    <w:rsid w:val="00DB324B"/>
    <w:rsid w:val="00DC0C18"/>
    <w:rsid w:val="00DE6B98"/>
    <w:rsid w:val="00E07B66"/>
    <w:rsid w:val="00E34671"/>
    <w:rsid w:val="00E37A36"/>
    <w:rsid w:val="00E562F1"/>
    <w:rsid w:val="00E61C70"/>
    <w:rsid w:val="00E742B9"/>
    <w:rsid w:val="00E84FE4"/>
    <w:rsid w:val="00EF7AC3"/>
    <w:rsid w:val="00F157B5"/>
    <w:rsid w:val="00F209CB"/>
    <w:rsid w:val="00F22170"/>
    <w:rsid w:val="00F45177"/>
    <w:rsid w:val="00F958D2"/>
    <w:rsid w:val="00F96C6C"/>
    <w:rsid w:val="00FB0324"/>
    <w:rsid w:val="00FB1B9E"/>
    <w:rsid w:val="00FB6A64"/>
    <w:rsid w:val="00FB7249"/>
    <w:rsid w:val="00FC27FA"/>
    <w:rsid w:val="00FD7835"/>
    <w:rsid w:val="00FE456B"/>
    <w:rsid w:val="00FE694F"/>
    <w:rsid w:val="00FF0CDC"/>
    <w:rsid w:val="00FF0FD7"/>
    <w:rsid w:val="00FF664D"/>
    <w:rsid w:val="0700784E"/>
    <w:rsid w:val="1B3F2134"/>
    <w:rsid w:val="3C5F2ED5"/>
    <w:rsid w:val="541C372E"/>
    <w:rsid w:val="6ECB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496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496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496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3F3F3F" w:themeColor="text1" w:themeTint="BF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496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496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1047</Characters>
  <Lines>9</Lines>
  <Paragraphs>2</Paragraphs>
  <TotalTime>0</TotalTime>
  <ScaleCrop>false</ScaleCrop>
  <LinksUpToDate>false</LinksUpToDate>
  <CharactersWithSpaces>1194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2025-03-17T08:30:00Z</dcterms:created>
  <dc:creator>方莹 司</dc:creator>
  <cp:lastModifiedBy>司方莹</cp:lastModifiedBy>
  <dcterms:modified xsi:type="dcterms:W3CDTF">2026-07-28T01:17:04Z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eyJoZGlkIjoiMmY0MmZlNTVhMzRlNmFmNDMzNjlmMmQ1OTYyNzU0MjciLCJ1c2VySWQiOiIxNzE2NzE5MTU1In0=</vt:lpwstr>
  </property>
  <property fmtid="{D5CDD505-2E9C-101B-9397-08002B2CF9AE}" pid="3" name="KSOProductBuildVer">
    <vt:lpwstr>2052-12.1.0.26895</vt:lpwstr>
  </property>
  <property fmtid="{D5CDD505-2E9C-101B-9397-08002B2CF9AE}" pid="4" name="ICV">
    <vt:lpwstr>0246DD93F3E44EF8A3B4009662E98202_12</vt:lpwstr>
  </property>
</Properties>
</file>