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22EF" w14:textId="57BE391D" w:rsidR="00616555" w:rsidRPr="00831223" w:rsidRDefault="00304DEE" w:rsidP="00831223">
      <w:pPr>
        <w:pBdr>
          <w:bottom w:val="single" w:sz="4" w:space="1" w:color="auto"/>
        </w:pBdr>
        <w:shd w:val="clear" w:color="auto" w:fill="84E290" w:themeFill="accent3" w:themeFillTint="66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831223">
        <w:rPr>
          <w:rFonts w:asciiTheme="majorBidi" w:hAnsiTheme="majorBidi" w:cstheme="majorBidi"/>
          <w:b/>
          <w:bCs/>
          <w:sz w:val="40"/>
          <w:szCs w:val="40"/>
        </w:rPr>
        <w:t>Supplementary material</w:t>
      </w:r>
      <w:r w:rsidR="00831223" w:rsidRPr="00831223">
        <w:rPr>
          <w:rFonts w:asciiTheme="majorBidi" w:hAnsiTheme="majorBidi" w:cstheme="majorBidi"/>
          <w:b/>
          <w:bCs/>
          <w:sz w:val="40"/>
          <w:szCs w:val="40"/>
        </w:rPr>
        <w:t>s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141477421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42A0ABA" w14:textId="4E816A44" w:rsidR="00304DEE" w:rsidRDefault="00304DEE">
          <w:pPr>
            <w:pStyle w:val="TOCHeading"/>
          </w:pPr>
          <w:r>
            <w:t>Contents</w:t>
          </w:r>
        </w:p>
        <w:p w14:paraId="3C6FA4B9" w14:textId="7007F73F" w:rsidR="006B626A" w:rsidRDefault="00304DEE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624294" w:history="1">
            <w:r w:rsidR="006B626A" w:rsidRPr="003E3299">
              <w:rPr>
                <w:rStyle w:val="Hyperlink"/>
                <w:b/>
                <w:bCs/>
                <w:noProof/>
              </w:rPr>
              <w:t>Table S1:</w:t>
            </w:r>
            <w:r w:rsidR="006B626A" w:rsidRPr="003E3299">
              <w:rPr>
                <w:rStyle w:val="Hyperlink"/>
                <w:noProof/>
              </w:rPr>
              <w:t xml:space="preserve"> Reliability analysis</w:t>
            </w:r>
            <w:r w:rsidR="006B626A">
              <w:rPr>
                <w:noProof/>
                <w:webHidden/>
              </w:rPr>
              <w:tab/>
            </w:r>
            <w:r w:rsidR="006B626A">
              <w:rPr>
                <w:noProof/>
                <w:webHidden/>
              </w:rPr>
              <w:fldChar w:fldCharType="begin"/>
            </w:r>
            <w:r w:rsidR="006B626A">
              <w:rPr>
                <w:noProof/>
                <w:webHidden/>
              </w:rPr>
              <w:instrText xml:space="preserve"> PAGEREF _Toc238624294 \h </w:instrText>
            </w:r>
            <w:r w:rsidR="006B626A">
              <w:rPr>
                <w:noProof/>
                <w:webHidden/>
              </w:rPr>
            </w:r>
            <w:r w:rsidR="006B626A">
              <w:rPr>
                <w:noProof/>
                <w:webHidden/>
              </w:rPr>
              <w:fldChar w:fldCharType="separate"/>
            </w:r>
            <w:r w:rsidR="006B626A">
              <w:rPr>
                <w:noProof/>
                <w:webHidden/>
              </w:rPr>
              <w:t>1</w:t>
            </w:r>
            <w:r w:rsidR="006B626A">
              <w:rPr>
                <w:noProof/>
                <w:webHidden/>
              </w:rPr>
              <w:fldChar w:fldCharType="end"/>
            </w:r>
          </w:hyperlink>
        </w:p>
        <w:p w14:paraId="220F295F" w14:textId="655D39C3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295" w:history="1">
            <w:r w:rsidRPr="003E3299">
              <w:rPr>
                <w:rStyle w:val="Hyperlink"/>
                <w:b/>
                <w:bCs/>
                <w:noProof/>
              </w:rPr>
              <w:t>Table S2:</w:t>
            </w:r>
            <w:r w:rsidRPr="003E3299">
              <w:rPr>
                <w:rStyle w:val="Hyperlink"/>
                <w:noProof/>
              </w:rPr>
              <w:t xml:space="preserve"> Mean and SD of the scales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2E506" w14:textId="2A7E9792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296" w:history="1">
            <w:r w:rsidRPr="003E3299">
              <w:rPr>
                <w:rStyle w:val="Hyperlink"/>
                <w:b/>
                <w:bCs/>
                <w:noProof/>
              </w:rPr>
              <w:t>Table S3:</w:t>
            </w:r>
            <w:r w:rsidRPr="003E3299">
              <w:rPr>
                <w:rStyle w:val="Hyperlink"/>
                <w:noProof/>
              </w:rPr>
              <w:t xml:space="preserve"> GERD Prevalence According to Nationality (GERD Likelihood (GerdQ))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08E3E7" w14:textId="1916F81F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297" w:history="1">
            <w:r w:rsidRPr="003E3299">
              <w:rPr>
                <w:rStyle w:val="Hyperlink"/>
                <w:rFonts w:eastAsia="Times New Roman"/>
                <w:b/>
                <w:bCs/>
                <w:noProof/>
              </w:rPr>
              <w:t>Table S4:</w:t>
            </w:r>
            <w:r w:rsidRPr="003E3299">
              <w:rPr>
                <w:rStyle w:val="Hyperlink"/>
                <w:rFonts w:eastAsia="Times New Roman"/>
                <w:noProof/>
              </w:rPr>
              <w:t xml:space="preserve"> Differences between different variables according to GERD (Row Percentages)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C151E" w14:textId="35CEBB81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298" w:history="1">
            <w:r w:rsidRPr="003E3299">
              <w:rPr>
                <w:rStyle w:val="Hyperlink"/>
                <w:rFonts w:eastAsia="Times New Roman"/>
                <w:b/>
                <w:bCs/>
                <w:noProof/>
              </w:rPr>
              <w:t xml:space="preserve">Table S5: </w:t>
            </w:r>
            <w:r w:rsidRPr="003E3299">
              <w:rPr>
                <w:rStyle w:val="Hyperlink"/>
                <w:rFonts w:eastAsia="Times New Roman"/>
                <w:noProof/>
              </w:rPr>
              <w:t>Pearson Correlation Matrix GERD Symptoms and Psychological Distress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631802" w14:textId="1D633E3A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299" w:history="1">
            <w:r w:rsidRPr="003E3299">
              <w:rPr>
                <w:rStyle w:val="Hyperlink"/>
                <w:rFonts w:eastAsia="Times New Roman"/>
                <w:b/>
                <w:bCs/>
                <w:noProof/>
              </w:rPr>
              <w:t>Table S6:</w:t>
            </w:r>
            <w:r w:rsidRPr="003E3299">
              <w:rPr>
                <w:rStyle w:val="Hyperlink"/>
                <w:rFonts w:eastAsia="Times New Roman"/>
                <w:noProof/>
              </w:rPr>
              <w:t xml:space="preserve"> Pairwise Pearson Correlations with 95% Confidence Intervals and Adjusted p-values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9CE528" w14:textId="387C4E04" w:rsidR="006B626A" w:rsidRDefault="006B626A">
          <w:pPr>
            <w:pStyle w:val="TOC1"/>
            <w:tabs>
              <w:tab w:val="right" w:leader="dot" w:pos="10790"/>
            </w:tabs>
            <w:rPr>
              <w:rFonts w:eastAsiaTheme="minorEastAsia"/>
              <w:noProof/>
            </w:rPr>
          </w:pPr>
          <w:hyperlink w:anchor="_Toc238624300" w:history="1">
            <w:r w:rsidRPr="003E3299">
              <w:rPr>
                <w:rStyle w:val="Hyperlink"/>
                <w:rFonts w:eastAsia="Times New Roman"/>
                <w:b/>
                <w:bCs/>
                <w:noProof/>
              </w:rPr>
              <w:t>Table S7:</w:t>
            </w:r>
            <w:r w:rsidRPr="003E3299">
              <w:rPr>
                <w:rStyle w:val="Hyperlink"/>
                <w:rFonts w:eastAsia="Times New Roman"/>
                <w:noProof/>
              </w:rPr>
              <w:t xml:space="preserve"> Univariate Linear Regressions Predicting GERD Total Score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_Toc238624300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EA6A19" w14:textId="7E1026F7" w:rsidR="00304DEE" w:rsidRDefault="00304DEE">
          <w:r>
            <w:rPr>
              <w:b/>
              <w:bCs/>
              <w:noProof/>
            </w:rPr>
            <w:fldChar w:fldCharType="end"/>
          </w:r>
        </w:p>
      </w:sdtContent>
    </w:sdt>
    <w:p w14:paraId="7775E7D6" w14:textId="77777777" w:rsidR="00937C5A" w:rsidRPr="00E86212" w:rsidRDefault="00937C5A">
      <w:pPr>
        <w:rPr>
          <w:rFonts w:asciiTheme="majorBidi" w:hAnsiTheme="majorBidi" w:cstheme="majorBidi"/>
          <w:sz w:val="22"/>
          <w:szCs w:val="22"/>
        </w:rPr>
      </w:pPr>
    </w:p>
    <w:p w14:paraId="2B792CE9" w14:textId="3436963D" w:rsidR="00937C5A" w:rsidRPr="00831223" w:rsidRDefault="00696C2F" w:rsidP="00831223">
      <w:pPr>
        <w:pStyle w:val="Heading1"/>
        <w:rPr>
          <w:color w:val="auto"/>
          <w:sz w:val="30"/>
          <w:szCs w:val="30"/>
        </w:rPr>
      </w:pPr>
      <w:bookmarkStart w:id="0" w:name="_Toc238624294"/>
      <w:r w:rsidRPr="006B626A">
        <w:rPr>
          <w:b/>
          <w:bCs/>
          <w:color w:val="auto"/>
          <w:sz w:val="30"/>
          <w:szCs w:val="30"/>
        </w:rPr>
        <w:t>Table S1:</w:t>
      </w:r>
      <w:r w:rsidRPr="00831223">
        <w:rPr>
          <w:color w:val="auto"/>
          <w:sz w:val="30"/>
          <w:szCs w:val="30"/>
        </w:rPr>
        <w:t xml:space="preserve"> </w:t>
      </w:r>
      <w:r w:rsidR="00E25F69" w:rsidRPr="00831223">
        <w:rPr>
          <w:color w:val="auto"/>
          <w:sz w:val="30"/>
          <w:szCs w:val="30"/>
        </w:rPr>
        <w:t>Reliability analysis</w:t>
      </w:r>
      <w:bookmarkEnd w:id="0"/>
      <w:r w:rsidR="00E25F69" w:rsidRPr="00831223">
        <w:rPr>
          <w:color w:val="auto"/>
          <w:sz w:val="30"/>
          <w:szCs w:val="3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3"/>
        <w:gridCol w:w="1875"/>
        <w:gridCol w:w="1877"/>
        <w:gridCol w:w="1875"/>
      </w:tblGrid>
      <w:tr w:rsidR="00696C2F" w:rsidRPr="00906537" w14:paraId="786453D4" w14:textId="77777777" w:rsidTr="00C822C2">
        <w:trPr>
          <w:trHeight w:val="480"/>
          <w:tblHeader/>
        </w:trPr>
        <w:tc>
          <w:tcPr>
            <w:tcW w:w="2392" w:type="pct"/>
            <w:shd w:val="clear" w:color="auto" w:fill="D9D9D9" w:themeFill="background1" w:themeFillShade="D9"/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4F6348E" w14:textId="77777777" w:rsidR="00696C2F" w:rsidRPr="00906537" w:rsidRDefault="00696C2F" w:rsidP="00C822C2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906537">
              <w:rPr>
                <w:rFonts w:asciiTheme="majorBidi" w:hAnsiTheme="majorBidi" w:cstheme="majorBidi"/>
                <w:b/>
                <w:bCs/>
              </w:rPr>
              <w:t>Scale Name</w:t>
            </w:r>
          </w:p>
        </w:tc>
        <w:tc>
          <w:tcPr>
            <w:tcW w:w="869" w:type="pct"/>
            <w:shd w:val="clear" w:color="auto" w:fill="D9D9D9" w:themeFill="background1" w:themeFillShade="D9"/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244B2CFD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06537">
              <w:rPr>
                <w:rFonts w:asciiTheme="majorBidi" w:hAnsiTheme="majorBidi" w:cstheme="majorBidi"/>
                <w:b/>
                <w:bCs/>
              </w:rPr>
              <w:t>No. of Items</w:t>
            </w:r>
          </w:p>
        </w:tc>
        <w:tc>
          <w:tcPr>
            <w:tcW w:w="870" w:type="pct"/>
            <w:shd w:val="clear" w:color="auto" w:fill="D9D9D9" w:themeFill="background1" w:themeFillShade="D9"/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7309B40F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B459F">
              <w:rPr>
                <w:rFonts w:asciiTheme="majorBidi" w:hAnsiTheme="majorBidi" w:cstheme="majorBidi"/>
                <w:b/>
                <w:bCs/>
              </w:rPr>
              <w:t>Cronbach α</w:t>
            </w:r>
          </w:p>
        </w:tc>
        <w:tc>
          <w:tcPr>
            <w:tcW w:w="869" w:type="pct"/>
            <w:shd w:val="clear" w:color="auto" w:fill="D9D9D9" w:themeFill="background1" w:themeFillShade="D9"/>
            <w:tcMar>
              <w:top w:w="75" w:type="dxa"/>
              <w:left w:w="75" w:type="dxa"/>
              <w:bottom w:w="90" w:type="dxa"/>
              <w:right w:w="75" w:type="dxa"/>
            </w:tcMar>
            <w:vAlign w:val="center"/>
            <w:hideMark/>
          </w:tcPr>
          <w:p w14:paraId="564D8E98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906537">
              <w:rPr>
                <w:rFonts w:asciiTheme="majorBidi" w:hAnsiTheme="majorBidi" w:cstheme="majorBidi"/>
                <w:b/>
                <w:bCs/>
              </w:rPr>
              <w:t>Consistency</w:t>
            </w:r>
          </w:p>
        </w:tc>
      </w:tr>
      <w:tr w:rsidR="00696C2F" w:rsidRPr="00906537" w14:paraId="45C0EE5F" w14:textId="77777777" w:rsidTr="00C822C2">
        <w:trPr>
          <w:trHeight w:val="480"/>
        </w:trPr>
        <w:tc>
          <w:tcPr>
            <w:tcW w:w="239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BF0DA76" w14:textId="77777777" w:rsidR="00696C2F" w:rsidRPr="00705288" w:rsidRDefault="00696C2F" w:rsidP="00C822C2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155678">
              <w:rPr>
                <w:rFonts w:asciiTheme="majorBidi" w:hAnsiTheme="majorBidi" w:cstheme="majorBidi"/>
                <w:b/>
                <w:bCs/>
              </w:rPr>
              <w:t>GerdQ</w:t>
            </w:r>
            <w:proofErr w:type="spellEnd"/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1F9B0D1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70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3011480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0.844</w:t>
            </w:r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7C2C6B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Good</w:t>
            </w:r>
          </w:p>
        </w:tc>
      </w:tr>
      <w:tr w:rsidR="00696C2F" w:rsidRPr="00906537" w14:paraId="388AB13A" w14:textId="77777777" w:rsidTr="00C822C2">
        <w:trPr>
          <w:trHeight w:val="480"/>
        </w:trPr>
        <w:tc>
          <w:tcPr>
            <w:tcW w:w="239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58599C4" w14:textId="77777777" w:rsidR="00696C2F" w:rsidRPr="00705288" w:rsidRDefault="00696C2F" w:rsidP="00C822C2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155678">
              <w:rPr>
                <w:rFonts w:asciiTheme="majorBidi" w:hAnsiTheme="majorBidi" w:cstheme="majorBidi"/>
                <w:b/>
                <w:bCs/>
              </w:rPr>
              <w:t>GERD-HRQL</w:t>
            </w:r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68B338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70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B03BF7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0.951</w:t>
            </w:r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F95DA7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Excellent</w:t>
            </w:r>
          </w:p>
        </w:tc>
      </w:tr>
      <w:tr w:rsidR="00696C2F" w:rsidRPr="00906537" w14:paraId="0056C719" w14:textId="77777777" w:rsidTr="00C822C2">
        <w:trPr>
          <w:trHeight w:val="480"/>
        </w:trPr>
        <w:tc>
          <w:tcPr>
            <w:tcW w:w="2392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40EFBD" w14:textId="77777777" w:rsidR="00696C2F" w:rsidRPr="00705288" w:rsidRDefault="00696C2F" w:rsidP="00C822C2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155678">
              <w:rPr>
                <w:rFonts w:asciiTheme="majorBidi" w:hAnsiTheme="majorBidi" w:cstheme="majorBidi"/>
                <w:b/>
                <w:bCs/>
              </w:rPr>
              <w:t>DASS-21</w:t>
            </w:r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3A165B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70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785BB9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0.954</w:t>
            </w:r>
          </w:p>
        </w:tc>
        <w:tc>
          <w:tcPr>
            <w:tcW w:w="869" w:type="pct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063D107" w14:textId="77777777" w:rsidR="00696C2F" w:rsidRPr="00906537" w:rsidRDefault="00696C2F" w:rsidP="00C822C2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155678">
              <w:rPr>
                <w:rFonts w:asciiTheme="majorBidi" w:hAnsiTheme="majorBidi" w:cstheme="majorBidi"/>
              </w:rPr>
              <w:t>Excellent</w:t>
            </w:r>
          </w:p>
        </w:tc>
      </w:tr>
    </w:tbl>
    <w:p w14:paraId="796B7DAE" w14:textId="77777777" w:rsidR="00937C5A" w:rsidRPr="00E86212" w:rsidRDefault="00937C5A">
      <w:pPr>
        <w:rPr>
          <w:rFonts w:asciiTheme="majorBidi" w:hAnsiTheme="majorBidi" w:cstheme="majorBidi"/>
          <w:sz w:val="22"/>
          <w:szCs w:val="22"/>
        </w:rPr>
      </w:pPr>
    </w:p>
    <w:p w14:paraId="36C0B7D9" w14:textId="5C8599EA" w:rsidR="00937C5A" w:rsidRPr="00A05014" w:rsidRDefault="007D76B7" w:rsidP="00A05014">
      <w:pPr>
        <w:pStyle w:val="Heading1"/>
        <w:rPr>
          <w:color w:val="auto"/>
          <w:sz w:val="30"/>
          <w:szCs w:val="30"/>
        </w:rPr>
      </w:pPr>
      <w:bookmarkStart w:id="1" w:name="_Toc238624295"/>
      <w:r w:rsidRPr="006B626A">
        <w:rPr>
          <w:b/>
          <w:bCs/>
          <w:color w:val="auto"/>
          <w:sz w:val="30"/>
          <w:szCs w:val="30"/>
        </w:rPr>
        <w:t>Table S2:</w:t>
      </w:r>
      <w:r w:rsidRPr="00A05014">
        <w:rPr>
          <w:color w:val="auto"/>
          <w:sz w:val="30"/>
          <w:szCs w:val="30"/>
        </w:rPr>
        <w:t xml:space="preserve"> </w:t>
      </w:r>
      <w:r w:rsidR="006B626A">
        <w:rPr>
          <w:color w:val="auto"/>
          <w:sz w:val="30"/>
          <w:szCs w:val="30"/>
        </w:rPr>
        <w:t>Mean</w:t>
      </w:r>
      <w:r w:rsidRPr="00A05014">
        <w:rPr>
          <w:color w:val="auto"/>
          <w:sz w:val="30"/>
          <w:szCs w:val="30"/>
        </w:rPr>
        <w:t xml:space="preserve"> and SD of the </w:t>
      </w:r>
      <w:r w:rsidR="00A05014" w:rsidRPr="00A05014">
        <w:rPr>
          <w:color w:val="auto"/>
          <w:sz w:val="30"/>
          <w:szCs w:val="30"/>
        </w:rPr>
        <w:t>scales</w:t>
      </w:r>
      <w:bookmarkEnd w:id="1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2"/>
        <w:gridCol w:w="2933"/>
        <w:gridCol w:w="2935"/>
      </w:tblGrid>
      <w:tr w:rsidR="00A05014" w:rsidRPr="008A42E9" w14:paraId="16D238BB" w14:textId="77777777" w:rsidTr="005266A6">
        <w:tc>
          <w:tcPr>
            <w:tcW w:w="2283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18DB2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Scale</w:t>
            </w:r>
          </w:p>
        </w:tc>
        <w:tc>
          <w:tcPr>
            <w:tcW w:w="1358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75CE31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Mean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3F030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SD</w:t>
            </w:r>
          </w:p>
        </w:tc>
      </w:tr>
      <w:tr w:rsidR="00A05014" w:rsidRPr="008A42E9" w14:paraId="2AD3AA45" w14:textId="77777777" w:rsidTr="005266A6">
        <w:tc>
          <w:tcPr>
            <w:tcW w:w="2283" w:type="pct"/>
            <w:tcBorders>
              <w:top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728DD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DASS-21: Anxiety</w:t>
            </w:r>
          </w:p>
        </w:tc>
        <w:tc>
          <w:tcPr>
            <w:tcW w:w="1358" w:type="pct"/>
            <w:tcBorders>
              <w:top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477256" w14:textId="42A1D4D1" w:rsidR="00A05014" w:rsidRPr="008A42E9" w:rsidRDefault="00C52FDF" w:rsidP="00C52FDF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11.18</w:t>
            </w:r>
          </w:p>
        </w:tc>
        <w:tc>
          <w:tcPr>
            <w:tcW w:w="1359" w:type="pct"/>
            <w:tcBorders>
              <w:top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A3518" w14:textId="1A286FFF" w:rsidR="00A05014" w:rsidRPr="008A42E9" w:rsidRDefault="00C52FDF" w:rsidP="00C52FDF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9.27</w:t>
            </w:r>
          </w:p>
        </w:tc>
      </w:tr>
      <w:tr w:rsidR="00A05014" w:rsidRPr="008A42E9" w14:paraId="2FE01DB1" w14:textId="77777777" w:rsidTr="005266A6">
        <w:tc>
          <w:tcPr>
            <w:tcW w:w="2283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37D6A9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DASS-21: Depression</w:t>
            </w:r>
          </w:p>
        </w:tc>
        <w:tc>
          <w:tcPr>
            <w:tcW w:w="1358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32D0B6" w14:textId="5CCD069A" w:rsidR="00A05014" w:rsidRPr="008A42E9" w:rsidRDefault="00C52FDF" w:rsidP="00C52FDF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12.37</w:t>
            </w:r>
          </w:p>
        </w:tc>
        <w:tc>
          <w:tcPr>
            <w:tcW w:w="1359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D9C40" w14:textId="21E168F2" w:rsidR="00A05014" w:rsidRPr="008A42E9" w:rsidRDefault="00C52FDF" w:rsidP="005266A6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10.03</w:t>
            </w:r>
          </w:p>
        </w:tc>
      </w:tr>
      <w:tr w:rsidR="00A05014" w:rsidRPr="008A42E9" w14:paraId="6D670A6D" w14:textId="77777777" w:rsidTr="005266A6">
        <w:tc>
          <w:tcPr>
            <w:tcW w:w="2283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FCBFE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DASS-21: Stress</w:t>
            </w:r>
          </w:p>
        </w:tc>
        <w:tc>
          <w:tcPr>
            <w:tcW w:w="1358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A1AE0E" w14:textId="27233390" w:rsidR="00A05014" w:rsidRPr="008A42E9" w:rsidRDefault="00C52FDF" w:rsidP="00C52FDF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13.22</w:t>
            </w:r>
          </w:p>
        </w:tc>
        <w:tc>
          <w:tcPr>
            <w:tcW w:w="1359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F46AD" w14:textId="21889DDF" w:rsidR="00A05014" w:rsidRPr="008A42E9" w:rsidRDefault="00C52FDF" w:rsidP="00C52FDF">
            <w:pPr>
              <w:jc w:val="center"/>
              <w:rPr>
                <w:rFonts w:asciiTheme="majorBidi" w:hAnsiTheme="majorBidi" w:cstheme="majorBidi"/>
              </w:rPr>
            </w:pPr>
            <w:r w:rsidRPr="00C52FDF">
              <w:rPr>
                <w:rFonts w:asciiTheme="majorBidi" w:hAnsiTheme="majorBidi" w:cstheme="majorBidi"/>
              </w:rPr>
              <w:t>10.10</w:t>
            </w:r>
          </w:p>
        </w:tc>
      </w:tr>
      <w:tr w:rsidR="00A05014" w:rsidRPr="008A42E9" w14:paraId="243CE0A7" w14:textId="77777777" w:rsidTr="005266A6">
        <w:tc>
          <w:tcPr>
            <w:tcW w:w="2283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9DE0A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proofErr w:type="spellStart"/>
            <w:r w:rsidRPr="008A42E9">
              <w:rPr>
                <w:rFonts w:asciiTheme="majorBidi" w:hAnsiTheme="majorBidi" w:cstheme="majorBidi"/>
                <w:b/>
                <w:bCs/>
              </w:rPr>
              <w:t>GerdQ</w:t>
            </w:r>
            <w:proofErr w:type="spellEnd"/>
            <w:r w:rsidRPr="008A42E9">
              <w:rPr>
                <w:rFonts w:asciiTheme="majorBidi" w:hAnsiTheme="majorBidi" w:cstheme="majorBidi"/>
                <w:b/>
                <w:bCs/>
              </w:rPr>
              <w:t>: Total Score</w:t>
            </w:r>
          </w:p>
        </w:tc>
        <w:tc>
          <w:tcPr>
            <w:tcW w:w="1358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7F13B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7.20</w:t>
            </w:r>
          </w:p>
        </w:tc>
        <w:tc>
          <w:tcPr>
            <w:tcW w:w="1359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E6F34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2.05</w:t>
            </w:r>
          </w:p>
        </w:tc>
      </w:tr>
      <w:tr w:rsidR="00A05014" w:rsidRPr="008A42E9" w14:paraId="2123ADB8" w14:textId="77777777" w:rsidTr="005266A6">
        <w:tc>
          <w:tcPr>
            <w:tcW w:w="2283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33A70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GERD-HRQL: Heartburn</w:t>
            </w:r>
          </w:p>
        </w:tc>
        <w:tc>
          <w:tcPr>
            <w:tcW w:w="1358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5B760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4.53</w:t>
            </w:r>
          </w:p>
        </w:tc>
        <w:tc>
          <w:tcPr>
            <w:tcW w:w="1359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8ABCD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5.28</w:t>
            </w:r>
          </w:p>
        </w:tc>
      </w:tr>
      <w:tr w:rsidR="00A05014" w:rsidRPr="008A42E9" w14:paraId="1EA9BF2C" w14:textId="77777777" w:rsidTr="005266A6">
        <w:tc>
          <w:tcPr>
            <w:tcW w:w="2283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C21F0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lastRenderedPageBreak/>
              <w:t>GERD-HRQL: Regurgitation</w:t>
            </w:r>
          </w:p>
        </w:tc>
        <w:tc>
          <w:tcPr>
            <w:tcW w:w="1358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EF9EF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3.77</w:t>
            </w:r>
          </w:p>
        </w:tc>
        <w:tc>
          <w:tcPr>
            <w:tcW w:w="1359" w:type="pct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72882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5.14</w:t>
            </w:r>
          </w:p>
        </w:tc>
      </w:tr>
      <w:tr w:rsidR="00A05014" w:rsidRPr="008A42E9" w14:paraId="6EE9B416" w14:textId="77777777" w:rsidTr="005266A6">
        <w:tc>
          <w:tcPr>
            <w:tcW w:w="2283" w:type="pct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17BA72" w14:textId="77777777" w:rsidR="00A05014" w:rsidRPr="008A42E9" w:rsidRDefault="00A05014" w:rsidP="005266A6">
            <w:pPr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  <w:b/>
                <w:bCs/>
              </w:rPr>
              <w:t>GERD-HRQL: Total Score</w:t>
            </w:r>
          </w:p>
        </w:tc>
        <w:tc>
          <w:tcPr>
            <w:tcW w:w="1358" w:type="pct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58A1D9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9.68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5D42F" w14:textId="77777777" w:rsidR="00A05014" w:rsidRPr="008A42E9" w:rsidRDefault="00A05014" w:rsidP="005266A6">
            <w:pPr>
              <w:jc w:val="center"/>
              <w:rPr>
                <w:rFonts w:asciiTheme="majorBidi" w:hAnsiTheme="majorBidi" w:cstheme="majorBidi"/>
              </w:rPr>
            </w:pPr>
            <w:r w:rsidRPr="008A42E9">
              <w:rPr>
                <w:rFonts w:asciiTheme="majorBidi" w:hAnsiTheme="majorBidi" w:cstheme="majorBidi"/>
              </w:rPr>
              <w:t>11.67</w:t>
            </w:r>
          </w:p>
        </w:tc>
      </w:tr>
    </w:tbl>
    <w:p w14:paraId="5C373C4F" w14:textId="77777777" w:rsidR="00A05014" w:rsidRPr="00E86212" w:rsidRDefault="00A05014">
      <w:pPr>
        <w:rPr>
          <w:rFonts w:asciiTheme="majorBidi" w:hAnsiTheme="majorBidi" w:cstheme="majorBidi"/>
          <w:sz w:val="22"/>
          <w:szCs w:val="22"/>
        </w:rPr>
      </w:pPr>
    </w:p>
    <w:p w14:paraId="01F82491" w14:textId="77777777" w:rsidR="00937C5A" w:rsidRPr="00E86212" w:rsidRDefault="00937C5A">
      <w:pPr>
        <w:rPr>
          <w:rFonts w:asciiTheme="majorBidi" w:hAnsiTheme="majorBidi" w:cstheme="majorBidi"/>
          <w:sz w:val="22"/>
          <w:szCs w:val="22"/>
        </w:rPr>
      </w:pPr>
    </w:p>
    <w:p w14:paraId="2FCC2743" w14:textId="77777777" w:rsidR="00937C5A" w:rsidRPr="00E86212" w:rsidRDefault="00937C5A">
      <w:pPr>
        <w:rPr>
          <w:rFonts w:asciiTheme="majorBidi" w:hAnsiTheme="majorBidi" w:cstheme="majorBidi"/>
          <w:sz w:val="22"/>
          <w:szCs w:val="22"/>
        </w:rPr>
      </w:pPr>
    </w:p>
    <w:p w14:paraId="3071F379" w14:textId="77777777" w:rsidR="00937C5A" w:rsidRPr="00E86212" w:rsidRDefault="00937C5A">
      <w:pPr>
        <w:rPr>
          <w:rFonts w:asciiTheme="majorBidi" w:hAnsiTheme="majorBidi" w:cstheme="majorBidi"/>
          <w:sz w:val="22"/>
          <w:szCs w:val="22"/>
        </w:rPr>
      </w:pPr>
    </w:p>
    <w:p w14:paraId="533FB09C" w14:textId="77777777" w:rsidR="001B54BE" w:rsidRPr="00E86212" w:rsidRDefault="001B54BE">
      <w:pPr>
        <w:rPr>
          <w:rFonts w:asciiTheme="majorBidi" w:hAnsiTheme="majorBidi" w:cstheme="majorBidi"/>
          <w:sz w:val="22"/>
          <w:szCs w:val="22"/>
        </w:rPr>
      </w:pPr>
    </w:p>
    <w:p w14:paraId="6A6930D2" w14:textId="77777777" w:rsidR="00571D7E" w:rsidRPr="00E86212" w:rsidRDefault="00571D7E">
      <w:pPr>
        <w:rPr>
          <w:rFonts w:asciiTheme="majorBidi" w:hAnsiTheme="majorBidi" w:cstheme="majorBidi"/>
          <w:sz w:val="22"/>
          <w:szCs w:val="22"/>
        </w:rPr>
        <w:sectPr w:rsidR="00571D7E" w:rsidRPr="00E86212" w:rsidSect="001B54B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88764D2" w14:textId="520E30BC" w:rsidR="000629AC" w:rsidRPr="00831223" w:rsidRDefault="00937C5A" w:rsidP="00831223">
      <w:pPr>
        <w:pStyle w:val="Heading1"/>
        <w:rPr>
          <w:color w:val="auto"/>
          <w:sz w:val="30"/>
          <w:szCs w:val="30"/>
        </w:rPr>
      </w:pPr>
      <w:bookmarkStart w:id="2" w:name="_Toc238624296"/>
      <w:r w:rsidRPr="006B626A">
        <w:rPr>
          <w:b/>
          <w:bCs/>
          <w:color w:val="auto"/>
          <w:sz w:val="30"/>
          <w:szCs w:val="30"/>
        </w:rPr>
        <w:lastRenderedPageBreak/>
        <w:t xml:space="preserve">Table </w:t>
      </w:r>
      <w:r w:rsidR="009D0F10" w:rsidRPr="006B626A">
        <w:rPr>
          <w:b/>
          <w:bCs/>
          <w:color w:val="auto"/>
          <w:sz w:val="30"/>
          <w:szCs w:val="30"/>
        </w:rPr>
        <w:t>S</w:t>
      </w:r>
      <w:r w:rsidR="00686094" w:rsidRPr="006B626A">
        <w:rPr>
          <w:b/>
          <w:bCs/>
          <w:color w:val="auto"/>
          <w:sz w:val="30"/>
          <w:szCs w:val="30"/>
        </w:rPr>
        <w:t>3</w:t>
      </w:r>
      <w:r w:rsidRPr="006B626A">
        <w:rPr>
          <w:b/>
          <w:bCs/>
          <w:color w:val="auto"/>
          <w:sz w:val="30"/>
          <w:szCs w:val="30"/>
        </w:rPr>
        <w:t>:</w:t>
      </w:r>
      <w:r w:rsidRPr="00831223">
        <w:rPr>
          <w:color w:val="auto"/>
          <w:sz w:val="30"/>
          <w:szCs w:val="30"/>
        </w:rPr>
        <w:t xml:space="preserve"> GERD Prevalence According to Nationality</w:t>
      </w:r>
      <w:r w:rsidR="000629AC" w:rsidRPr="00831223">
        <w:rPr>
          <w:color w:val="auto"/>
          <w:sz w:val="30"/>
          <w:szCs w:val="30"/>
        </w:rPr>
        <w:t xml:space="preserve"> (GERD Likelihood (</w:t>
      </w:r>
      <w:proofErr w:type="spellStart"/>
      <w:r w:rsidR="000629AC" w:rsidRPr="00831223">
        <w:rPr>
          <w:color w:val="auto"/>
          <w:sz w:val="30"/>
          <w:szCs w:val="30"/>
        </w:rPr>
        <w:t>GerdQ</w:t>
      </w:r>
      <w:proofErr w:type="spellEnd"/>
      <w:r w:rsidR="000629AC" w:rsidRPr="00831223">
        <w:rPr>
          <w:color w:val="auto"/>
          <w:sz w:val="30"/>
          <w:szCs w:val="30"/>
        </w:rPr>
        <w:t>))</w:t>
      </w:r>
      <w:bookmarkEnd w:id="2"/>
    </w:p>
    <w:tbl>
      <w:tblPr>
        <w:tblW w:w="144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230"/>
        <w:gridCol w:w="1230"/>
        <w:gridCol w:w="1230"/>
        <w:gridCol w:w="1231"/>
        <w:gridCol w:w="1237"/>
        <w:gridCol w:w="1278"/>
        <w:gridCol w:w="1071"/>
        <w:gridCol w:w="1084"/>
        <w:gridCol w:w="1339"/>
        <w:gridCol w:w="1084"/>
        <w:gridCol w:w="781"/>
      </w:tblGrid>
      <w:tr w:rsidR="00571D7E" w:rsidRPr="00E86212" w14:paraId="77745F8C" w14:textId="77777777" w:rsidTr="00B718E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3081361" w14:textId="77777777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7DC21C4" w14:textId="77777777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Egypt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715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3083885" w14:textId="77777777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Iraq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575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D6CF167" w14:textId="77777777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Libya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188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775C0E8" w14:textId="77777777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Morocco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146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1B763882" w14:textId="78411636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Palestine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610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21629DDB" w14:textId="73FE009D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Saudi Arabia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1,147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5F4EB119" w14:textId="726A6F8F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Sudan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446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68ED046A" w14:textId="7846A9C5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Syria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2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67CF4BC5" w14:textId="49EBEF44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Yemen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2,162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 w14:paraId="169AA8AC" w14:textId="7D0194DF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Other</w:t>
            </w:r>
            <w:r w:rsidRPr="00E86212">
              <w:rPr>
                <w:rFonts w:asciiTheme="majorBidi" w:hAnsiTheme="majorBidi" w:cstheme="majorBidi"/>
                <w:sz w:val="22"/>
                <w:szCs w:val="22"/>
              </w:rPr>
              <w:br/>
              <w:t>N = 3</w:t>
            </w:r>
            <w:r w:rsidRPr="00E86212">
              <w:rPr>
                <w:rFonts w:asciiTheme="majorBidi" w:hAnsiTheme="majorBidi" w:cstheme="majorBidi"/>
                <w:i/>
                <w:i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6459BBC" w14:textId="6B6D9241" w:rsidR="00571D7E" w:rsidRPr="00E86212" w:rsidRDefault="00571D7E" w:rsidP="00571D7E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p-value</w:t>
            </w:r>
          </w:p>
        </w:tc>
      </w:tr>
      <w:tr w:rsidR="00B718EF" w:rsidRPr="00E86212" w14:paraId="66751085" w14:textId="77777777" w:rsidTr="00B718EF"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B0CB71E" w14:textId="5245379D" w:rsidR="00B718EF" w:rsidRPr="00E421C5" w:rsidRDefault="00B718EF" w:rsidP="00B718EF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1C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0% Likelihood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D9D66F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 (0.28%)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D0446AD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183956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5C4D98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4198049" w14:textId="7B46D18D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15B2F9C" w14:textId="66E203DC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4 (0.35%)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23E4B44" w14:textId="07BAEFA8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ADA3025" w14:textId="2988C69E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F75B704" w14:textId="7F3852EB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12 (0.56%)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1FAC814" w14:textId="40B923E6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DA86DF" w14:textId="4E4D9752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0.012</w:t>
            </w:r>
          </w:p>
        </w:tc>
      </w:tr>
      <w:tr w:rsidR="00B718EF" w:rsidRPr="00E86212" w14:paraId="6FC63700" w14:textId="77777777" w:rsidTr="00B718EF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07B3BB" w14:textId="2FB585B8" w:rsidR="00B718EF" w:rsidRPr="00E421C5" w:rsidRDefault="00B718EF" w:rsidP="00B718EF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1C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50% Likelihood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86D89D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384 (53.71%)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30C40C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383 (66.61%)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DDBF00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129 (68.62%)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F53726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107 (73.29%)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2515F9B" w14:textId="2ED1F211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452 (74.10%)</w:t>
            </w:r>
          </w:p>
        </w:tc>
        <w:tc>
          <w:tcPr>
            <w:tcW w:w="1278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6CD9CFE" w14:textId="474030D8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630 (54.93%)</w:t>
            </w:r>
          </w:p>
        </w:tc>
        <w:tc>
          <w:tcPr>
            <w:tcW w:w="1071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90C9463" w14:textId="049EB0EE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295 (66.14%)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2A58B2E" w14:textId="56F6417F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 (50.00%)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3D94F29" w14:textId="403B9754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1,362 (63.00%)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32BE9D81" w14:textId="19A3162F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 (33.33%)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AD2DE3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B718EF" w:rsidRPr="00E86212" w14:paraId="0C6EBE22" w14:textId="77777777" w:rsidTr="00B718EF"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38FD87" w14:textId="5C0A2B7E" w:rsidR="00B718EF" w:rsidRPr="00E421C5" w:rsidRDefault="00B718EF" w:rsidP="00B718EF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1C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79% Likelihood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62E7B3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255 (35.66%)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05FBF0F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153 (26.61%)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314DD5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45 (23.94%)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83C4BD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32 (21.92%)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41F50C5" w14:textId="49294476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138 (22.62%)</w:t>
            </w:r>
          </w:p>
        </w:tc>
        <w:tc>
          <w:tcPr>
            <w:tcW w:w="1278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06A3B55" w14:textId="4F343FA1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412 (35.92%)</w:t>
            </w:r>
          </w:p>
        </w:tc>
        <w:tc>
          <w:tcPr>
            <w:tcW w:w="1071" w:type="dxa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672F456" w14:textId="2279D862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129 (28.92%)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145385" w14:textId="376EF9B9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 (50.00%)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7DD4EBB5" w14:textId="376F0B0B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634 (29.32%)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C636926" w14:textId="2096C492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 (66.67%)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C5D44F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B718EF" w:rsidRPr="00E86212" w14:paraId="3661BA2E" w14:textId="77777777" w:rsidTr="00B718EF"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80D341" w14:textId="519CC9DD" w:rsidR="00B718EF" w:rsidRPr="00E421C5" w:rsidRDefault="00B718EF" w:rsidP="00B718EF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E421C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89% Likelihood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35213B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74 (10.35%)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48AC3F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39 (6.78%)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04E897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14 (7.45%)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5BE4DD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7 (4.79%)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367BD5E" w14:textId="3A0780DC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20 (3.28%)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DD872C6" w14:textId="4CE745EC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101 (8.81%)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3B7F58A" w14:textId="5F724BF2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22 (4.93%)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3538048" w14:textId="3ED85B41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56D1921" w14:textId="0D31AC60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154 (7.12%)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569F211" w14:textId="52FFD10E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E86212">
              <w:rPr>
                <w:rFonts w:asciiTheme="majorBidi" w:hAnsiTheme="majorBidi" w:cstheme="majorBidi"/>
                <w:sz w:val="22"/>
                <w:szCs w:val="22"/>
              </w:rPr>
              <w:t>0 (0.00%)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7818F1" w14:textId="77777777" w:rsidR="00B718EF" w:rsidRPr="00E86212" w:rsidRDefault="00B718EF" w:rsidP="00B718EF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2672D6B5" w14:textId="77777777" w:rsidR="00571D7E" w:rsidRPr="00E86212" w:rsidRDefault="00571D7E" w:rsidP="008A37C3">
      <w:pPr>
        <w:spacing w:after="0"/>
        <w:rPr>
          <w:rFonts w:asciiTheme="majorBidi" w:hAnsiTheme="majorBidi" w:cstheme="majorBidi"/>
          <w:i/>
          <w:iCs/>
          <w:sz w:val="22"/>
          <w:szCs w:val="22"/>
        </w:rPr>
      </w:pPr>
      <w:r w:rsidRPr="00E86212">
        <w:rPr>
          <w:rFonts w:asciiTheme="majorBidi" w:hAnsiTheme="majorBidi" w:cstheme="majorBidi"/>
          <w:i/>
          <w:iCs/>
          <w:sz w:val="22"/>
          <w:szCs w:val="22"/>
        </w:rPr>
        <w:t>1 n (%)</w:t>
      </w:r>
    </w:p>
    <w:p w14:paraId="2941430D" w14:textId="77777777" w:rsidR="00571D7E" w:rsidRDefault="00571D7E" w:rsidP="008A37C3">
      <w:pPr>
        <w:spacing w:after="0"/>
        <w:rPr>
          <w:rFonts w:asciiTheme="majorBidi" w:hAnsiTheme="majorBidi" w:cstheme="majorBidi"/>
          <w:i/>
          <w:iCs/>
          <w:sz w:val="22"/>
          <w:szCs w:val="22"/>
        </w:rPr>
      </w:pPr>
      <w:r w:rsidRPr="00E86212">
        <w:rPr>
          <w:rFonts w:asciiTheme="majorBidi" w:hAnsiTheme="majorBidi" w:cstheme="majorBidi"/>
          <w:i/>
          <w:iCs/>
          <w:sz w:val="22"/>
          <w:szCs w:val="22"/>
        </w:rPr>
        <w:t>Chi-square test with simulated p-value (based on 2000 replicates)</w:t>
      </w:r>
    </w:p>
    <w:p w14:paraId="300F2D8A" w14:textId="77777777" w:rsidR="009D0F10" w:rsidRDefault="009D0F10" w:rsidP="008A37C3">
      <w:pPr>
        <w:spacing w:after="0"/>
        <w:rPr>
          <w:rFonts w:asciiTheme="majorBidi" w:hAnsiTheme="majorBidi" w:cstheme="majorBidi"/>
          <w:i/>
          <w:iCs/>
          <w:sz w:val="22"/>
          <w:szCs w:val="22"/>
        </w:rPr>
      </w:pPr>
    </w:p>
    <w:p w14:paraId="720C5375" w14:textId="77777777" w:rsidR="009D0F10" w:rsidRDefault="009D0F10" w:rsidP="008A37C3">
      <w:pPr>
        <w:spacing w:after="0"/>
        <w:rPr>
          <w:rFonts w:asciiTheme="majorBidi" w:hAnsiTheme="majorBidi" w:cstheme="majorBidi"/>
          <w:sz w:val="22"/>
          <w:szCs w:val="22"/>
        </w:rPr>
      </w:pPr>
    </w:p>
    <w:p w14:paraId="29D412BB" w14:textId="787D3622" w:rsidR="001003D2" w:rsidRPr="005B5F6E" w:rsidRDefault="00292C9E" w:rsidP="005B5F6E">
      <w:pPr>
        <w:pStyle w:val="Heading1"/>
        <w:rPr>
          <w:rFonts w:eastAsia="Times New Roman"/>
          <w:color w:val="auto"/>
          <w:sz w:val="30"/>
          <w:szCs w:val="30"/>
        </w:rPr>
      </w:pPr>
      <w:bookmarkStart w:id="3" w:name="_Toc238624297"/>
      <w:r w:rsidRPr="006B626A">
        <w:rPr>
          <w:rFonts w:eastAsia="Times New Roman"/>
          <w:b/>
          <w:bCs/>
          <w:color w:val="auto"/>
          <w:sz w:val="30"/>
          <w:szCs w:val="30"/>
        </w:rPr>
        <w:t>Table S</w:t>
      </w:r>
      <w:r w:rsidR="00686094" w:rsidRPr="006B626A">
        <w:rPr>
          <w:rFonts w:eastAsia="Times New Roman"/>
          <w:b/>
          <w:bCs/>
          <w:color w:val="auto"/>
          <w:sz w:val="30"/>
          <w:szCs w:val="30"/>
        </w:rPr>
        <w:t>4</w:t>
      </w:r>
      <w:r w:rsidRPr="006B626A">
        <w:rPr>
          <w:rFonts w:eastAsia="Times New Roman"/>
          <w:b/>
          <w:bCs/>
          <w:color w:val="auto"/>
          <w:sz w:val="30"/>
          <w:szCs w:val="30"/>
        </w:rPr>
        <w:t>:</w:t>
      </w:r>
      <w:r w:rsidRPr="00831223">
        <w:rPr>
          <w:rFonts w:eastAsia="Times New Roman"/>
          <w:color w:val="auto"/>
          <w:sz w:val="30"/>
          <w:szCs w:val="30"/>
        </w:rPr>
        <w:t xml:space="preserve"> Differences between different variables according to GERD</w:t>
      </w:r>
      <w:r w:rsidR="005B5F6E">
        <w:rPr>
          <w:rFonts w:eastAsia="Times New Roman"/>
          <w:color w:val="auto"/>
          <w:sz w:val="30"/>
          <w:szCs w:val="30"/>
        </w:rPr>
        <w:t xml:space="preserve"> </w:t>
      </w:r>
      <w:r w:rsidR="005B5F6E" w:rsidRPr="005B5F6E">
        <w:rPr>
          <w:rFonts w:eastAsia="Times New Roman"/>
          <w:color w:val="auto"/>
          <w:sz w:val="30"/>
          <w:szCs w:val="30"/>
        </w:rPr>
        <w:t>(Row Percentages)</w:t>
      </w:r>
      <w:bookmarkEnd w:id="3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8"/>
        <w:gridCol w:w="2161"/>
        <w:gridCol w:w="2295"/>
        <w:gridCol w:w="2295"/>
        <w:gridCol w:w="2295"/>
        <w:gridCol w:w="1166"/>
      </w:tblGrid>
      <w:tr w:rsidR="001003D2" w:rsidRPr="001003D2" w14:paraId="531BF93D" w14:textId="77777777" w:rsidTr="00E82AE7">
        <w:trPr>
          <w:tblCellSpacing w:w="15" w:type="dxa"/>
        </w:trPr>
        <w:tc>
          <w:tcPr>
            <w:tcW w:w="1438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DF491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Characteristic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0E6764" w14:textId="77777777" w:rsid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0% Likelihood</w:t>
            </w:r>
          </w:p>
          <w:p w14:paraId="5C045AFC" w14:textId="1D89304B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N = 18)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D24980F" w14:textId="77777777" w:rsid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50% Likelihood</w:t>
            </w:r>
          </w:p>
          <w:p w14:paraId="2E236F02" w14:textId="12FE9EF3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(N = 3,744)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AD2B6A" w14:textId="77777777" w:rsid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79% Likelihood</w:t>
            </w:r>
          </w:p>
          <w:p w14:paraId="20666410" w14:textId="4B5A7E54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(N = 1,801)</w:t>
            </w:r>
          </w:p>
        </w:tc>
        <w:tc>
          <w:tcPr>
            <w:tcW w:w="786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958B095" w14:textId="77777777" w:rsid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89% Likelihood</w:t>
            </w:r>
          </w:p>
          <w:p w14:paraId="13198678" w14:textId="2929F2E9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(N = 431)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548561A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i/>
                <w:iCs/>
                <w:sz w:val="22"/>
                <w:szCs w:val="22"/>
              </w:rPr>
              <w:t>p</w:t>
            </w:r>
          </w:p>
        </w:tc>
      </w:tr>
      <w:tr w:rsidR="001003D2" w:rsidRPr="001003D2" w14:paraId="553AB8C9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35722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Age, Mean (SD)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469FA1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22.00 (2.00)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AC4B2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22.76 (2.37)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CCBE83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22.83 (2.46)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995A8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23.02 (2.45)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732DC4F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.065</w:t>
            </w:r>
          </w:p>
        </w:tc>
      </w:tr>
      <w:tr w:rsidR="001003D2" w:rsidRPr="001003D2" w14:paraId="572342BC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CFDB0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Gender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13480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BE36B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46CB7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F8C07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AFD6BF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772035C8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C410F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Female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2CCD34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17 (0.5%)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6D290D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2,233 (64%)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70AF1C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1,025 (29%)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9EA343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237 (6.7%)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E0E78F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198038CA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BC3BE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Male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521B4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 (&lt;0.1%)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EC516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1,511 (61%)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FB862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776 (31%)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5666A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194 (7.8%)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AADD2E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245C28E4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70F6D8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BMI Category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5EAC81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B09E1B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25AD8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800CA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7179D8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762CE298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99748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Normal (18.5 – 24.9)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17478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13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1ED86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2,442 (65%)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61F97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1,077 (29%)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ACD7E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221 (5.9%)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E361D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47799673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2FDE69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   Obese Class I (30 – 34.9)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8414F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0 (0%)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25D12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149 (48%)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CD4A0B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119 (38%)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425D85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42 (14%)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AE8FE89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669E61C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8D9AF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Obese Class II (35 – 39.9)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7E996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0 (0%)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CFA33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57 (56%)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B5418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34 (34%)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A0D6D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10 (9.9%)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95F431C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71016AE1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51B3DD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Obese Class III (&gt; 40)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1FE2F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 (1.7%)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F537F6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58 (50%)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4BE33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50 (43%)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59A44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(4.3%)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00211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446FB891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E6E348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Overweight (25 – 29.9)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E2AD9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 (&lt;0.1%)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2B0FD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607 (58%)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0B809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341 (32%)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651511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102 (9.7%)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A09B38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3CC5DE0C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086B0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Underweight (&lt; 18.5)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6FE583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8AEEB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431 (65%)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F4362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180 (27%)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5CD2F1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51 (7.7%)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94211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583AAC78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E44DC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Smoking Status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886F7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29B79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7624D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570B41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B9714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60590DE5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F759F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Smoker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43924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4E979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307 (51%)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1941F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223 (37%)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A043B4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66 (11%)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6211FE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6258F03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76F51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Ex-smoker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5A63B1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0 (0%)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535CE3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198 (52%)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C355DF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156 (41%)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663815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26 (6.8%)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66871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11AF1A0C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055C9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Non-smoker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DBE773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17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F0F2D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3,239 (65%)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CA1FFB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1,422 (28%)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DC245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339 (6.8%)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16BDAA1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1003D2" w:rsidRPr="001003D2" w14:paraId="6F0BEB0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8703B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Dinner Before Sleep (Yes)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7A7718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11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BA47C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2,050 (59%)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E60053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1,115 (32%)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4B5E99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292 (8.4%)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CF76C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0B0E7F76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457E9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Analgesic Use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015F5C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5823FA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D11FF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C451F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3889D7C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3CB0B8A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63C7B1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None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94A845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C48BF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1,136 (67%)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139AA8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450 (27%)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5051F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99 (5.9%)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66394B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038FC248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A9BB2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Both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7DE67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CFF438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690 (56%)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CDE21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417 (34%)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675C9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119 (9.7%)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586E6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49280815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1CF05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NSAID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A3E001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79575A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409 (52%)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D03E1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295 (38%)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EB0D2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76 (9.7%)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64D40F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3FF0413D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FCAF62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Paracetamol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521EE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78F4A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1,509 (66%)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4EE8A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639 (28%)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4173F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137 (6.0%)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80B98C4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099BBAB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03972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Soft Drinks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CB874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11278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26282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1DE5BC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736FFC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5F91CD95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57B43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AA37E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17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2EF45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2,591 (64%)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261085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1,154 (29%)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8913A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267 (6.6%)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C3835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7EBBBFE5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88C37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4BE989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 (&lt;0.1%)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F1EC3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1,153 (59%)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FF0B3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647 (33%)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05EEB2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164 (8.3%)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4709973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6BBC67F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3BDAAB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Tea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4B893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DB250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28133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7551F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D61A50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.300</w:t>
            </w:r>
          </w:p>
        </w:tc>
      </w:tr>
      <w:tr w:rsidR="001003D2" w:rsidRPr="001003D2" w14:paraId="2A5A87AA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EE821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A00BDB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11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79D7E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1,880 (62%)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25CF0B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922 (30%)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28B8BF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234 (7.7%)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E85B416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6E74F6D7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133CC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107F9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FB3B6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1,864 (63%)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22311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879 (30%)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C1F6F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197 (6.7%)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2BC017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73001C8B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82E87B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lastRenderedPageBreak/>
              <w:t>Coffee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C1843B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EB19C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B48ADA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3AA8A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B64BEFF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.008</w:t>
            </w:r>
          </w:p>
        </w:tc>
      </w:tr>
      <w:tr w:rsidR="001003D2" w:rsidRPr="001003D2" w14:paraId="0D840EFC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53ED8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CBC5E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733C4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1,809 (64%)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DC4D1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804 (28%)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85D7A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217 (7.7%)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6AEDDE9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1B6E78E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3F9D2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7BF50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13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74A31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1,935 (61%)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A1085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997 (32%)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C8BB0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214 (6.8%)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BAFC51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57A5021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22239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Energy Drinks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BB5B1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EA2BDC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5834A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6E8693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1A5E6A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32677479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4F0B2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6C5B6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15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FB056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3,220 (64%)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0A7CA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1,451 (29%)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5E179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346 (6.9%)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BD04A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107D8A12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5EC139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CB81BD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11B3D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524 (54%)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2E298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350 (36%)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FC371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85 (8.8%)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DA9B1D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0248851B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26828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Fast and Fried Food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6AFC9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66819F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BA24E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A258C0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79BCB0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.014</w:t>
            </w:r>
          </w:p>
        </w:tc>
      </w:tr>
      <w:tr w:rsidR="001003D2" w:rsidRPr="001003D2" w14:paraId="0399621D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27162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88C81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37195A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1,824 (65%)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877D4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800 (28%)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3DE544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194 (6.9%)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3530951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13FBAD4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55A56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6B793C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12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BADCD1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1,920 (61%)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A2500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1,001 (32%)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EE5513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237 (7.5%)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68C287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479BA2E1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34515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Spicy Food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72165C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4B323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AD2C33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98279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349DEE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277011A7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8C46F6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F277D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13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EC608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2,410 (65%)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3EEFD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1,057 (28%)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83965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235 (6.3%)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92B9140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32A0A75B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61FF8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937E1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58C86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1,334 (59%)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90C796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744 (33%)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9911A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196 (8.6%)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146C28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7C1367A1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41156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Fiber-Rich Food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DE742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81B837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8F510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239F5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A43F0C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08BF13DB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7B752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499E0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41268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2,446 (61%)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6EC4C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1,239 (31%)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80F78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330 (8.2%)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A547C5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2A466E16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569706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091F7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E08029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1,298 (66%)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588B8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562 (29%)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EDEC7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101 (5.1%)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94BDEA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069EAB56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AF9FEA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Sweets and Chocolate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AC5E5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6ACC0B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6A2FC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0B6E1F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06CACC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.091</w:t>
            </w:r>
          </w:p>
        </w:tc>
      </w:tr>
      <w:tr w:rsidR="001003D2" w:rsidRPr="001003D2" w14:paraId="54BAFCDD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1FB0B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ACA8E2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15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BD5BA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2,451 (63%)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6728A9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1,167 (30%)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3C543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262 (6.7%)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76CD9E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34189FD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839BA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7F728B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 (0.1%)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E0CBAC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1,293 (62%)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F22FE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634 (30%)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2436B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169 (8.1%)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B52D740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50EDD825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B9FDF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Current Medications (Yes)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5098F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(0.4%)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080F7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566 (51%)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846581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393 (35%)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AE60F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156 (14%)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5CAD22E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6AA4A80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89EE7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Previous GERD Diagnosis (Yes)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98D273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 (0.1%)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262B5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535 (36%)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E5A8C97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704 (47%)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2D055B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254 (17%)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755E05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6A3166D3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9D0017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Family History of GERD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BD43C8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22867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8C8BDE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DEB64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040B46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45A3D412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42AA2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   No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C86A3E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4A0FC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2,136 (70%)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4B6C9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763 (25%)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91413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137 (4.5%)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7F671F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289FD026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0B9F2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Not sure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DE4F170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5 (0.5%)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0F027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659 (63%)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DF8D7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322 (31%)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41F09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64 (6.1%)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4B75760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0FF1FF0F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601063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   Yes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583F9A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4 (0.2%)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8CC5B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949 (50%)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8913D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716 (38%)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CAA7DF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230 (12%)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96F997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003D2" w:rsidRPr="001003D2" w14:paraId="484E3E3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D296D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Late Night Meals (Yes)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6F0F53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 (0.3%)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4FC33A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2,440 (61%)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A5613A9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1,246 (31%)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33D289D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331 (8.2%)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4BF04B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57B54DFB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11B9336" w14:textId="77777777" w:rsidR="001003D2" w:rsidRPr="007A05DD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A05D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DASS-21: Stress, Mean (SD)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EB5A5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18 (9)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4F52EF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12 (10)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16B901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15 (9)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BC432F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18 (11)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E3A172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1CFD38CE" w14:textId="77777777" w:rsidTr="00E82AE7">
        <w:trPr>
          <w:tblCellSpacing w:w="15" w:type="dxa"/>
        </w:trPr>
        <w:tc>
          <w:tcPr>
            <w:tcW w:w="143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7D7F88" w14:textId="77777777" w:rsidR="001003D2" w:rsidRPr="007A05DD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A05D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DASS-21: Anxiety, Mean (SD)</w:t>
            </w:r>
          </w:p>
        </w:tc>
        <w:tc>
          <w:tcPr>
            <w:tcW w:w="74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6926D15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 (9)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6F8EF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9 (9)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4CBF5B2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 (9)</w:t>
            </w:r>
          </w:p>
        </w:tc>
        <w:tc>
          <w:tcPr>
            <w:tcW w:w="786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F9D52FB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16 (10)</w:t>
            </w:r>
          </w:p>
        </w:tc>
        <w:tc>
          <w:tcPr>
            <w:tcW w:w="38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852C31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  <w:tr w:rsidR="001003D2" w:rsidRPr="001003D2" w14:paraId="137CE77F" w14:textId="77777777" w:rsidTr="00E82AE7">
        <w:trPr>
          <w:tblCellSpacing w:w="15" w:type="dxa"/>
        </w:trPr>
        <w:tc>
          <w:tcPr>
            <w:tcW w:w="1438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790AFB" w14:textId="77777777" w:rsidR="001003D2" w:rsidRPr="007A05DD" w:rsidRDefault="001003D2" w:rsidP="001003D2">
            <w:pPr>
              <w:spacing w:after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A05DD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DASS-21: Depression, Mean (SD)</w:t>
            </w:r>
          </w:p>
        </w:tc>
        <w:tc>
          <w:tcPr>
            <w:tcW w:w="740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A71858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17 (10)</w:t>
            </w:r>
          </w:p>
        </w:tc>
        <w:tc>
          <w:tcPr>
            <w:tcW w:w="786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C5DEE03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11 (10)</w:t>
            </w:r>
          </w:p>
        </w:tc>
        <w:tc>
          <w:tcPr>
            <w:tcW w:w="786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A80E7A4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14 (9)</w:t>
            </w:r>
          </w:p>
        </w:tc>
        <w:tc>
          <w:tcPr>
            <w:tcW w:w="786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4376D6" w14:textId="77777777" w:rsidR="001003D2" w:rsidRPr="001003D2" w:rsidRDefault="001003D2" w:rsidP="001003D2">
            <w:pPr>
              <w:spacing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sz w:val="22"/>
                <w:szCs w:val="22"/>
              </w:rPr>
              <w:t>17 (11)</w:t>
            </w:r>
          </w:p>
        </w:tc>
        <w:tc>
          <w:tcPr>
            <w:tcW w:w="389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D32DE0A" w14:textId="77777777" w:rsidR="001003D2" w:rsidRPr="001003D2" w:rsidRDefault="001003D2" w:rsidP="001F51AF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1003D2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&lt; .001</w:t>
            </w:r>
          </w:p>
        </w:tc>
      </w:tr>
    </w:tbl>
    <w:p w14:paraId="39C9C004" w14:textId="77777777" w:rsidR="001003D2" w:rsidRPr="001003D2" w:rsidRDefault="001003D2" w:rsidP="001003D2">
      <w:pPr>
        <w:spacing w:after="0"/>
        <w:rPr>
          <w:rFonts w:asciiTheme="majorBidi" w:hAnsiTheme="majorBidi" w:cstheme="majorBidi"/>
          <w:sz w:val="22"/>
          <w:szCs w:val="22"/>
        </w:rPr>
      </w:pPr>
      <w:r w:rsidRPr="001003D2">
        <w:rPr>
          <w:rFonts w:asciiTheme="majorBidi" w:hAnsiTheme="majorBidi" w:cstheme="majorBidi"/>
          <w:i/>
          <w:iCs/>
          <w:sz w:val="22"/>
          <w:szCs w:val="22"/>
        </w:rPr>
        <w:t>Note.</w:t>
      </w:r>
      <w:r w:rsidRPr="001003D2">
        <w:rPr>
          <w:rFonts w:asciiTheme="majorBidi" w:hAnsiTheme="majorBidi" w:cstheme="majorBidi"/>
          <w:sz w:val="22"/>
          <w:szCs w:val="22"/>
        </w:rPr>
        <w:t> Categorical variables are presented as n (row %). Continuous variables are presented as Mean (SD). </w:t>
      </w:r>
      <w:r w:rsidRPr="001003D2">
        <w:rPr>
          <w:rFonts w:asciiTheme="majorBidi" w:hAnsiTheme="majorBidi" w:cstheme="majorBidi"/>
          <w:i/>
          <w:iCs/>
          <w:sz w:val="22"/>
          <w:szCs w:val="22"/>
        </w:rPr>
        <w:t>p</w:t>
      </w:r>
      <w:r w:rsidRPr="001003D2">
        <w:rPr>
          <w:rFonts w:asciiTheme="majorBidi" w:hAnsiTheme="majorBidi" w:cstheme="majorBidi"/>
          <w:sz w:val="22"/>
          <w:szCs w:val="22"/>
        </w:rPr>
        <w:t>-values were calculated using One-way ANOVA for continuous variables and Pearson’s Chi-squared test with simulated </w:t>
      </w:r>
      <w:r w:rsidRPr="001003D2">
        <w:rPr>
          <w:rFonts w:asciiTheme="majorBidi" w:hAnsiTheme="majorBidi" w:cstheme="majorBidi"/>
          <w:i/>
          <w:iCs/>
          <w:sz w:val="22"/>
          <w:szCs w:val="22"/>
        </w:rPr>
        <w:t>p</w:t>
      </w:r>
      <w:r w:rsidRPr="001003D2">
        <w:rPr>
          <w:rFonts w:asciiTheme="majorBidi" w:hAnsiTheme="majorBidi" w:cstheme="majorBidi"/>
          <w:sz w:val="22"/>
          <w:szCs w:val="22"/>
        </w:rPr>
        <w:t>-value (based on 2000 replicates) for categorical variables.</w:t>
      </w:r>
    </w:p>
    <w:p w14:paraId="2E64D4F7" w14:textId="7A934867" w:rsidR="00896F6A" w:rsidRDefault="00896F6A" w:rsidP="001003D2">
      <w:pPr>
        <w:spacing w:after="0"/>
        <w:rPr>
          <w:rFonts w:asciiTheme="majorBidi" w:hAnsiTheme="majorBidi" w:cstheme="majorBidi"/>
          <w:sz w:val="22"/>
          <w:szCs w:val="22"/>
        </w:rPr>
      </w:pPr>
    </w:p>
    <w:p w14:paraId="1EDA07C4" w14:textId="77777777" w:rsidR="00917597" w:rsidRDefault="00917597" w:rsidP="008A37C3">
      <w:pPr>
        <w:spacing w:after="0"/>
        <w:rPr>
          <w:rFonts w:asciiTheme="majorBidi" w:hAnsiTheme="majorBidi" w:cstheme="majorBidi"/>
          <w:sz w:val="22"/>
          <w:szCs w:val="22"/>
        </w:rPr>
      </w:pPr>
    </w:p>
    <w:p w14:paraId="0F0CC259" w14:textId="68E3F733" w:rsidR="00292C9E" w:rsidRPr="00831223" w:rsidRDefault="00292C9E" w:rsidP="00831223">
      <w:pPr>
        <w:pStyle w:val="Heading1"/>
        <w:rPr>
          <w:rFonts w:eastAsia="Times New Roman"/>
          <w:color w:val="auto"/>
          <w:sz w:val="30"/>
          <w:szCs w:val="30"/>
        </w:rPr>
      </w:pPr>
      <w:bookmarkStart w:id="4" w:name="_Toc238624298"/>
      <w:r w:rsidRPr="00831223">
        <w:rPr>
          <w:rFonts w:eastAsia="Times New Roman"/>
          <w:b/>
          <w:bCs/>
          <w:color w:val="auto"/>
          <w:sz w:val="30"/>
          <w:szCs w:val="30"/>
        </w:rPr>
        <w:t>Table S</w:t>
      </w:r>
      <w:r w:rsidR="00686094">
        <w:rPr>
          <w:rFonts w:eastAsia="Times New Roman"/>
          <w:b/>
          <w:bCs/>
          <w:color w:val="auto"/>
          <w:sz w:val="30"/>
          <w:szCs w:val="30"/>
        </w:rPr>
        <w:t>5</w:t>
      </w:r>
      <w:r w:rsidRPr="00831223">
        <w:rPr>
          <w:rFonts w:eastAsia="Times New Roman"/>
          <w:b/>
          <w:bCs/>
          <w:color w:val="auto"/>
          <w:sz w:val="30"/>
          <w:szCs w:val="30"/>
        </w:rPr>
        <w:t xml:space="preserve">: </w:t>
      </w:r>
      <w:r w:rsidRPr="006B626A">
        <w:rPr>
          <w:rFonts w:eastAsia="Times New Roman"/>
          <w:color w:val="auto"/>
          <w:sz w:val="30"/>
          <w:szCs w:val="30"/>
        </w:rPr>
        <w:t>Pearson Correlation Matrix</w:t>
      </w:r>
      <w:r w:rsidRPr="00831223">
        <w:rPr>
          <w:rFonts w:eastAsia="Times New Roman"/>
          <w:color w:val="auto"/>
          <w:sz w:val="30"/>
          <w:szCs w:val="30"/>
        </w:rPr>
        <w:br/>
        <w:t>GERD Symptoms and Psychological Distress</w:t>
      </w:r>
      <w:bookmarkEnd w:id="4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2177"/>
        <w:gridCol w:w="2160"/>
        <w:gridCol w:w="2127"/>
        <w:gridCol w:w="2357"/>
        <w:gridCol w:w="2789"/>
      </w:tblGrid>
      <w:tr w:rsidR="005614FD" w:rsidRPr="00611534" w14:paraId="68789A16" w14:textId="77777777" w:rsidTr="007B61B1">
        <w:trPr>
          <w:tblCellSpacing w:w="15" w:type="dxa"/>
        </w:trPr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756B1D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Variable</w:t>
            </w:r>
          </w:p>
        </w:tc>
        <w:tc>
          <w:tcPr>
            <w:tcW w:w="741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F0E9FC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GerdQ</w:t>
            </w:r>
            <w:proofErr w:type="spellEnd"/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Total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C4D2576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HRQL Total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A3138E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DASS Stress</w:t>
            </w:r>
          </w:p>
        </w:tc>
        <w:tc>
          <w:tcPr>
            <w:tcW w:w="804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93219D0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DASS Anxiety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214F144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DASS Depression</w:t>
            </w:r>
          </w:p>
        </w:tc>
      </w:tr>
      <w:tr w:rsidR="005614FD" w:rsidRPr="00611534" w14:paraId="065B237F" w14:textId="77777777" w:rsidTr="007B61B1">
        <w:trPr>
          <w:tblCellSpacing w:w="15" w:type="dxa"/>
        </w:trPr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BC3CC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GerdQ</w:t>
            </w:r>
            <w:proofErr w:type="spellEnd"/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Total</w:t>
            </w:r>
          </w:p>
        </w:tc>
        <w:tc>
          <w:tcPr>
            <w:tcW w:w="74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74384B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5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A07048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006E99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0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B9FA18B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6055A04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5614FD" w:rsidRPr="00611534" w14:paraId="259502C6" w14:textId="77777777" w:rsidTr="007B61B1">
        <w:trPr>
          <w:tblCellSpacing w:w="15" w:type="dxa"/>
        </w:trPr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6D830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HRQL Total</w:t>
            </w:r>
          </w:p>
        </w:tc>
        <w:tc>
          <w:tcPr>
            <w:tcW w:w="74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484663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0.56***</w:t>
            </w:r>
          </w:p>
        </w:tc>
        <w:tc>
          <w:tcPr>
            <w:tcW w:w="735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CC10947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2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48D9CF2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0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CAB393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657E910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5614FD" w:rsidRPr="00611534" w14:paraId="4DE8C359" w14:textId="77777777" w:rsidTr="007B61B1">
        <w:trPr>
          <w:tblCellSpacing w:w="15" w:type="dxa"/>
        </w:trPr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98386D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DASS Stress</w:t>
            </w:r>
          </w:p>
        </w:tc>
        <w:tc>
          <w:tcPr>
            <w:tcW w:w="74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AB986E9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0.17***</w:t>
            </w:r>
          </w:p>
        </w:tc>
        <w:tc>
          <w:tcPr>
            <w:tcW w:w="735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A798644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0.33***</w:t>
            </w:r>
          </w:p>
        </w:tc>
        <w:tc>
          <w:tcPr>
            <w:tcW w:w="72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20AE94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0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7D62F5F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EE40D8E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5614FD" w:rsidRPr="00611534" w14:paraId="7CB6868C" w14:textId="77777777" w:rsidTr="007B61B1">
        <w:trPr>
          <w:tblCellSpacing w:w="15" w:type="dxa"/>
        </w:trPr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9B0119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DASS Anxiety</w:t>
            </w:r>
          </w:p>
        </w:tc>
        <w:tc>
          <w:tcPr>
            <w:tcW w:w="74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6861F21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0.22***</w:t>
            </w:r>
          </w:p>
        </w:tc>
        <w:tc>
          <w:tcPr>
            <w:tcW w:w="735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652959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0.42***</w:t>
            </w:r>
          </w:p>
        </w:tc>
        <w:tc>
          <w:tcPr>
            <w:tcW w:w="72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DF03EE8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0.82***</w:t>
            </w:r>
          </w:p>
        </w:tc>
        <w:tc>
          <w:tcPr>
            <w:tcW w:w="80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AA229E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8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DFF0D8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5614FD" w:rsidRPr="00611534" w14:paraId="4A3B5D16" w14:textId="77777777" w:rsidTr="007B61B1">
        <w:trPr>
          <w:tblCellSpacing w:w="15" w:type="dxa"/>
        </w:trPr>
        <w:tc>
          <w:tcPr>
            <w:tcW w:w="948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54A3E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lastRenderedPageBreak/>
              <w:t>DASS Depression</w:t>
            </w:r>
          </w:p>
        </w:tc>
        <w:tc>
          <w:tcPr>
            <w:tcW w:w="741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720458F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0.17***</w:t>
            </w:r>
          </w:p>
        </w:tc>
        <w:tc>
          <w:tcPr>
            <w:tcW w:w="735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C194FBA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0.33***</w:t>
            </w:r>
          </w:p>
        </w:tc>
        <w:tc>
          <w:tcPr>
            <w:tcW w:w="724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2144A35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0.86***</w:t>
            </w:r>
          </w:p>
        </w:tc>
        <w:tc>
          <w:tcPr>
            <w:tcW w:w="804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6F94DB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61153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  <w:t>0.79***</w:t>
            </w:r>
          </w:p>
        </w:tc>
        <w:tc>
          <w:tcPr>
            <w:tcW w:w="948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6AE5D3A" w14:textId="77777777" w:rsidR="005614FD" w:rsidRPr="00611534" w:rsidRDefault="005614FD" w:rsidP="007B61B1">
            <w:pPr>
              <w:spacing w:before="100" w:beforeAutospacing="1" w:after="270" w:line="315" w:lineRule="atLeast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BF31F06" w14:textId="77777777" w:rsidR="00292C9E" w:rsidRPr="00937C5A" w:rsidRDefault="00292C9E" w:rsidP="00292C9E">
      <w:pPr>
        <w:spacing w:after="0" w:line="315" w:lineRule="atLeast"/>
        <w:rPr>
          <w:rFonts w:asciiTheme="majorBidi" w:hAnsiTheme="majorBidi" w:cstheme="majorBidi"/>
          <w:b/>
          <w:bCs/>
          <w:sz w:val="22"/>
          <w:szCs w:val="22"/>
        </w:rPr>
      </w:pPr>
      <w:r w:rsidRPr="00611534">
        <w:rPr>
          <w:rFonts w:asciiTheme="majorBidi" w:eastAsia="Times New Roman" w:hAnsiTheme="majorBidi" w:cstheme="majorBidi"/>
          <w:i/>
          <w:iCs/>
          <w:color w:val="000000" w:themeColor="text1"/>
          <w:kern w:val="0"/>
          <w:sz w:val="22"/>
          <w:szCs w:val="22"/>
          <w14:ligatures w14:val="none"/>
        </w:rPr>
        <w:t>Significance codes: *** p&lt;0.001, ** p&lt;0.01, * p&lt;0.05</w:t>
      </w:r>
    </w:p>
    <w:p w14:paraId="1408D7D2" w14:textId="6464D162" w:rsidR="00292C9E" w:rsidRPr="009D0F10" w:rsidRDefault="00292C9E" w:rsidP="008A37C3">
      <w:pPr>
        <w:spacing w:after="0"/>
        <w:rPr>
          <w:rFonts w:asciiTheme="majorBidi" w:hAnsiTheme="majorBidi" w:cstheme="majorBidi"/>
          <w:sz w:val="22"/>
          <w:szCs w:val="22"/>
        </w:rPr>
        <w:sectPr w:rsidR="00292C9E" w:rsidRPr="009D0F10" w:rsidSect="00571D7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51AA4D0" w14:textId="03F57080" w:rsidR="006B626A" w:rsidRPr="006B626A" w:rsidRDefault="006B626A" w:rsidP="006B626A">
      <w:pPr>
        <w:pStyle w:val="Heading1"/>
        <w:rPr>
          <w:rFonts w:eastAsia="Times New Roman"/>
          <w:color w:val="auto"/>
          <w:sz w:val="30"/>
          <w:szCs w:val="30"/>
        </w:rPr>
      </w:pPr>
      <w:bookmarkStart w:id="5" w:name="_Toc238624299"/>
      <w:r w:rsidRPr="006B626A">
        <w:rPr>
          <w:rFonts w:eastAsia="Times New Roman"/>
          <w:b/>
          <w:bCs/>
          <w:color w:val="auto"/>
          <w:sz w:val="30"/>
          <w:szCs w:val="30"/>
        </w:rPr>
        <w:lastRenderedPageBreak/>
        <w:t>Table S</w:t>
      </w:r>
      <w:r w:rsidRPr="006B626A">
        <w:rPr>
          <w:rFonts w:eastAsia="Times New Roman"/>
          <w:b/>
          <w:bCs/>
          <w:color w:val="auto"/>
          <w:sz w:val="30"/>
          <w:szCs w:val="30"/>
        </w:rPr>
        <w:t>6</w:t>
      </w:r>
      <w:r w:rsidRPr="006B626A">
        <w:rPr>
          <w:rFonts w:eastAsia="Times New Roman"/>
          <w:b/>
          <w:bCs/>
          <w:color w:val="auto"/>
          <w:sz w:val="30"/>
          <w:szCs w:val="30"/>
        </w:rPr>
        <w:t>:</w:t>
      </w:r>
      <w:r w:rsidRPr="006B626A">
        <w:rPr>
          <w:rFonts w:eastAsia="Times New Roman"/>
          <w:color w:val="auto"/>
          <w:sz w:val="30"/>
          <w:szCs w:val="30"/>
        </w:rPr>
        <w:t xml:space="preserve"> Pairwise Pearson Correlations with 95% Confidence Intervals and Adjusted p-values</w:t>
      </w:r>
      <w:bookmarkEnd w:id="5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3"/>
        <w:gridCol w:w="1006"/>
        <w:gridCol w:w="1881"/>
        <w:gridCol w:w="1890"/>
      </w:tblGrid>
      <w:tr w:rsidR="006B626A" w:rsidRPr="00731810" w14:paraId="3D59675F" w14:textId="77777777" w:rsidTr="006E71E5">
        <w:trPr>
          <w:tblCellSpacing w:w="15" w:type="dxa"/>
        </w:trPr>
        <w:tc>
          <w:tcPr>
            <w:tcW w:w="2759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A31A217" w14:textId="77777777" w:rsidR="006B626A" w:rsidRPr="00731810" w:rsidRDefault="006B626A" w:rsidP="006E71E5">
            <w:pPr>
              <w:rPr>
                <w:b/>
                <w:bCs/>
              </w:rPr>
            </w:pPr>
            <w:r w:rsidRPr="00731810">
              <w:rPr>
                <w:b/>
                <w:bCs/>
              </w:rPr>
              <w:t>Variable Pair</w:t>
            </w:r>
          </w:p>
        </w:tc>
        <w:tc>
          <w:tcPr>
            <w:tcW w:w="450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244716" w14:textId="77777777" w:rsidR="006B626A" w:rsidRPr="00731810" w:rsidRDefault="006B626A" w:rsidP="006E71E5">
            <w:pPr>
              <w:rPr>
                <w:b/>
                <w:bCs/>
              </w:rPr>
            </w:pPr>
            <w:r w:rsidRPr="00731810">
              <w:rPr>
                <w:b/>
                <w:bCs/>
                <w:i/>
                <w:iCs/>
              </w:rPr>
              <w:t>r</w:t>
            </w:r>
          </w:p>
        </w:tc>
        <w:tc>
          <w:tcPr>
            <w:tcW w:w="854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C80536" w14:textId="77777777" w:rsidR="006B626A" w:rsidRPr="00731810" w:rsidRDefault="006B626A" w:rsidP="006E71E5">
            <w:pPr>
              <w:rPr>
                <w:b/>
                <w:bCs/>
              </w:rPr>
            </w:pPr>
            <w:r w:rsidRPr="00731810">
              <w:rPr>
                <w:b/>
                <w:bCs/>
              </w:rPr>
              <w:t>95% CI</w:t>
            </w:r>
          </w:p>
        </w:tc>
        <w:tc>
          <w:tcPr>
            <w:tcW w:w="851" w:type="pc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7CC9E0" w14:textId="77777777" w:rsidR="006B626A" w:rsidRPr="00731810" w:rsidRDefault="006B626A" w:rsidP="006E71E5">
            <w:pPr>
              <w:rPr>
                <w:b/>
                <w:bCs/>
              </w:rPr>
            </w:pPr>
            <w:r w:rsidRPr="00731810">
              <w:rPr>
                <w:b/>
                <w:bCs/>
              </w:rPr>
              <w:t>Adjusted </w:t>
            </w:r>
            <w:r w:rsidRPr="00731810">
              <w:rPr>
                <w:b/>
                <w:bCs/>
                <w:i/>
                <w:iCs/>
              </w:rPr>
              <w:t>p</w:t>
            </w:r>
          </w:p>
        </w:tc>
      </w:tr>
      <w:tr w:rsidR="006B626A" w:rsidRPr="00731810" w14:paraId="34D07094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9DF8EEA" w14:textId="77777777" w:rsidR="006B626A" w:rsidRPr="00731810" w:rsidRDefault="006B626A" w:rsidP="006E71E5">
            <w:proofErr w:type="spellStart"/>
            <w:r w:rsidRPr="00731810">
              <w:t>GerdQ</w:t>
            </w:r>
            <w:proofErr w:type="spellEnd"/>
            <w:r w:rsidRPr="00731810">
              <w:t xml:space="preserve"> Total vs. GERD-HRQL Total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07A73F7" w14:textId="77777777" w:rsidR="006B626A" w:rsidRPr="00731810" w:rsidRDefault="006B626A" w:rsidP="006E71E5">
            <w:r w:rsidRPr="00731810">
              <w:t>.562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BF6CBF" w14:textId="77777777" w:rsidR="006B626A" w:rsidRPr="00731810" w:rsidRDefault="006B626A" w:rsidP="006E71E5">
            <w:r w:rsidRPr="00731810">
              <w:t>[.544, .579]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BBC70F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285ED98A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B7BA76C" w14:textId="77777777" w:rsidR="006B626A" w:rsidRPr="00731810" w:rsidRDefault="006B626A" w:rsidP="006E71E5">
            <w:proofErr w:type="spellStart"/>
            <w:r w:rsidRPr="00731810">
              <w:t>GerdQ</w:t>
            </w:r>
            <w:proofErr w:type="spellEnd"/>
            <w:r w:rsidRPr="00731810">
              <w:t xml:space="preserve"> Total vs. DASS-21 Stress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D2A2EB" w14:textId="77777777" w:rsidR="006B626A" w:rsidRPr="00731810" w:rsidRDefault="006B626A" w:rsidP="006E71E5">
            <w:r w:rsidRPr="00731810">
              <w:t>.169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C0CC30" w14:textId="77777777" w:rsidR="006B626A" w:rsidRPr="00731810" w:rsidRDefault="006B626A" w:rsidP="006E71E5">
            <w:r w:rsidRPr="00731810">
              <w:t>[.144, .193]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663DD4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0EA0540B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CC4FC9" w14:textId="77777777" w:rsidR="006B626A" w:rsidRPr="00731810" w:rsidRDefault="006B626A" w:rsidP="006E71E5">
            <w:proofErr w:type="spellStart"/>
            <w:r w:rsidRPr="00731810">
              <w:t>GerdQ</w:t>
            </w:r>
            <w:proofErr w:type="spellEnd"/>
            <w:r w:rsidRPr="00731810">
              <w:t xml:space="preserve"> Total vs. DASS-21 Anxiety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E1DA4E5" w14:textId="77777777" w:rsidR="006B626A" w:rsidRPr="00731810" w:rsidRDefault="006B626A" w:rsidP="006E71E5">
            <w:r w:rsidRPr="00731810">
              <w:t>.218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24B94A0" w14:textId="77777777" w:rsidR="006B626A" w:rsidRPr="00731810" w:rsidRDefault="006B626A" w:rsidP="006E71E5">
            <w:r w:rsidRPr="00731810">
              <w:t>[.194, .242]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9170C7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6171FE95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C4E3FE" w14:textId="77777777" w:rsidR="006B626A" w:rsidRPr="00731810" w:rsidRDefault="006B626A" w:rsidP="006E71E5">
            <w:proofErr w:type="spellStart"/>
            <w:r w:rsidRPr="00731810">
              <w:t>GerdQ</w:t>
            </w:r>
            <w:proofErr w:type="spellEnd"/>
            <w:r w:rsidRPr="00731810">
              <w:t xml:space="preserve"> Total vs. DASS-21 Depression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76B5161" w14:textId="77777777" w:rsidR="006B626A" w:rsidRPr="00731810" w:rsidRDefault="006B626A" w:rsidP="006E71E5">
            <w:r w:rsidRPr="00731810">
              <w:t>.169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B1DC25E" w14:textId="77777777" w:rsidR="006B626A" w:rsidRPr="00731810" w:rsidRDefault="006B626A" w:rsidP="006E71E5">
            <w:r w:rsidRPr="00731810">
              <w:t>[.145, .194]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B6589B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0C63CE1F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4096E2" w14:textId="77777777" w:rsidR="006B626A" w:rsidRPr="00731810" w:rsidRDefault="006B626A" w:rsidP="006E71E5">
            <w:r w:rsidRPr="00731810">
              <w:t>GERD-HRQL Total vs. DASS-21 Stress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1E9467F" w14:textId="77777777" w:rsidR="006B626A" w:rsidRPr="00731810" w:rsidRDefault="006B626A" w:rsidP="006E71E5">
            <w:r w:rsidRPr="00731810">
              <w:t>.332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D4273A4" w14:textId="77777777" w:rsidR="006B626A" w:rsidRPr="00731810" w:rsidRDefault="006B626A" w:rsidP="006E71E5">
            <w:r w:rsidRPr="00731810">
              <w:t>[.309, .354]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95B3DF0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2D7AD434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BE73BFF" w14:textId="77777777" w:rsidR="006B626A" w:rsidRPr="00731810" w:rsidRDefault="006B626A" w:rsidP="006E71E5">
            <w:r w:rsidRPr="00731810">
              <w:t>GERD-HRQL Total vs. DASS-21 Anxiety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F5A372" w14:textId="77777777" w:rsidR="006B626A" w:rsidRPr="00731810" w:rsidRDefault="006B626A" w:rsidP="006E71E5">
            <w:r w:rsidRPr="00731810">
              <w:t>.420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A8BFEFF" w14:textId="77777777" w:rsidR="006B626A" w:rsidRPr="00731810" w:rsidRDefault="006B626A" w:rsidP="006E71E5">
            <w:r w:rsidRPr="00731810">
              <w:t>[.399, .440]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7C2210D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5CA76C08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C2B989E" w14:textId="77777777" w:rsidR="006B626A" w:rsidRPr="00731810" w:rsidRDefault="006B626A" w:rsidP="006E71E5">
            <w:r w:rsidRPr="00731810">
              <w:t>GERD-HRQL Total vs. DASS-21 Depression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F8ADB6A" w14:textId="77777777" w:rsidR="006B626A" w:rsidRPr="00731810" w:rsidRDefault="006B626A" w:rsidP="006E71E5">
            <w:r w:rsidRPr="00731810">
              <w:t>.329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102834" w14:textId="77777777" w:rsidR="006B626A" w:rsidRPr="00731810" w:rsidRDefault="006B626A" w:rsidP="006E71E5">
            <w:r w:rsidRPr="00731810">
              <w:t>[.306, .351]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E343A8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6D51E5A4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DE84D3E" w14:textId="77777777" w:rsidR="006B626A" w:rsidRPr="00731810" w:rsidRDefault="006B626A" w:rsidP="006E71E5">
            <w:r w:rsidRPr="00731810">
              <w:t>DASS-21 Stress vs. DASS-21 Anxiety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3E8114C" w14:textId="77777777" w:rsidR="006B626A" w:rsidRPr="00731810" w:rsidRDefault="006B626A" w:rsidP="006E71E5">
            <w:r w:rsidRPr="00731810">
              <w:t>.823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EC7F48" w14:textId="77777777" w:rsidR="006B626A" w:rsidRPr="00731810" w:rsidRDefault="006B626A" w:rsidP="006E71E5">
            <w:r w:rsidRPr="00731810">
              <w:t>[.814, .831]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DBAB93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3E5BA8B6" w14:textId="77777777" w:rsidTr="006E71E5">
        <w:trPr>
          <w:tblCellSpacing w:w="15" w:type="dxa"/>
        </w:trPr>
        <w:tc>
          <w:tcPr>
            <w:tcW w:w="2759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9E3AA1A" w14:textId="77777777" w:rsidR="006B626A" w:rsidRPr="00731810" w:rsidRDefault="006B626A" w:rsidP="006E71E5">
            <w:r w:rsidRPr="00731810">
              <w:t>DASS-21 Stress vs. DASS-21 Depression</w:t>
            </w:r>
          </w:p>
        </w:tc>
        <w:tc>
          <w:tcPr>
            <w:tcW w:w="450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01AC72" w14:textId="77777777" w:rsidR="006B626A" w:rsidRPr="00731810" w:rsidRDefault="006B626A" w:rsidP="006E71E5">
            <w:r w:rsidRPr="00731810">
              <w:t>.856</w:t>
            </w:r>
          </w:p>
        </w:tc>
        <w:tc>
          <w:tcPr>
            <w:tcW w:w="854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14154C7" w14:textId="77777777" w:rsidR="006B626A" w:rsidRPr="00731810" w:rsidRDefault="006B626A" w:rsidP="006E71E5">
            <w:r w:rsidRPr="00731810">
              <w:t>[.849, .862]</w:t>
            </w:r>
          </w:p>
        </w:tc>
        <w:tc>
          <w:tcPr>
            <w:tcW w:w="851" w:type="pct"/>
            <w:tcBorders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25E1516" w14:textId="77777777" w:rsidR="006B626A" w:rsidRPr="00731810" w:rsidRDefault="006B626A" w:rsidP="006E71E5">
            <w:r w:rsidRPr="00731810">
              <w:t>&lt; .001</w:t>
            </w:r>
          </w:p>
        </w:tc>
      </w:tr>
      <w:tr w:rsidR="006B626A" w:rsidRPr="00731810" w14:paraId="078863E3" w14:textId="77777777" w:rsidTr="006E71E5">
        <w:trPr>
          <w:tblCellSpacing w:w="15" w:type="dxa"/>
        </w:trPr>
        <w:tc>
          <w:tcPr>
            <w:tcW w:w="2759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641F0A" w14:textId="77777777" w:rsidR="006B626A" w:rsidRPr="00731810" w:rsidRDefault="006B626A" w:rsidP="006E71E5">
            <w:r w:rsidRPr="00731810">
              <w:t>DASS-21 Anxiety vs. DASS-21 Depression</w:t>
            </w:r>
          </w:p>
        </w:tc>
        <w:tc>
          <w:tcPr>
            <w:tcW w:w="450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507A310" w14:textId="77777777" w:rsidR="006B626A" w:rsidRPr="00731810" w:rsidRDefault="006B626A" w:rsidP="006E71E5">
            <w:r w:rsidRPr="00731810">
              <w:t>.790</w:t>
            </w:r>
          </w:p>
        </w:tc>
        <w:tc>
          <w:tcPr>
            <w:tcW w:w="854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07943F" w14:textId="77777777" w:rsidR="006B626A" w:rsidRPr="00731810" w:rsidRDefault="006B626A" w:rsidP="006E71E5">
            <w:r w:rsidRPr="00731810">
              <w:t>[.781, .800]</w:t>
            </w:r>
          </w:p>
        </w:tc>
        <w:tc>
          <w:tcPr>
            <w:tcW w:w="851" w:type="pct"/>
            <w:tcBorders>
              <w:bottom w:val="single" w:sz="4" w:space="0" w:color="auto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ACF2341" w14:textId="77777777" w:rsidR="006B626A" w:rsidRPr="00731810" w:rsidRDefault="006B626A" w:rsidP="006E71E5">
            <w:r w:rsidRPr="00731810">
              <w:t>&lt; .001</w:t>
            </w:r>
          </w:p>
        </w:tc>
      </w:tr>
    </w:tbl>
    <w:p w14:paraId="166CA4D4" w14:textId="77777777" w:rsidR="006B626A" w:rsidRPr="00731810" w:rsidRDefault="006B626A" w:rsidP="006B626A">
      <w:r w:rsidRPr="00731810">
        <w:rPr>
          <w:i/>
          <w:iCs/>
        </w:rPr>
        <w:t>Note.</w:t>
      </w:r>
      <w:r w:rsidRPr="00731810">
        <w:t> CI = Confidence Interval. </w:t>
      </w:r>
      <w:r w:rsidRPr="00731810">
        <w:rPr>
          <w:i/>
          <w:iCs/>
        </w:rPr>
        <w:t>p</w:t>
      </w:r>
      <w:r w:rsidRPr="00731810">
        <w:t>-values were adjusted for multiple comparisons using Holm’s sequential Bonferroni method.</w:t>
      </w:r>
    </w:p>
    <w:p w14:paraId="0C3B32D2" w14:textId="1035F9A2" w:rsidR="006C190A" w:rsidRPr="00831223" w:rsidRDefault="006C190A" w:rsidP="00831223">
      <w:pPr>
        <w:pStyle w:val="Heading1"/>
        <w:rPr>
          <w:rFonts w:eastAsia="Times New Roman"/>
          <w:color w:val="auto"/>
          <w:sz w:val="30"/>
          <w:szCs w:val="30"/>
        </w:rPr>
      </w:pPr>
      <w:bookmarkStart w:id="6" w:name="_Toc238624300"/>
      <w:r w:rsidRPr="006B626A">
        <w:rPr>
          <w:rFonts w:eastAsia="Times New Roman"/>
          <w:b/>
          <w:bCs/>
          <w:color w:val="auto"/>
          <w:sz w:val="30"/>
          <w:szCs w:val="30"/>
        </w:rPr>
        <w:t xml:space="preserve">Table </w:t>
      </w:r>
      <w:r w:rsidR="009D0F10" w:rsidRPr="006B626A">
        <w:rPr>
          <w:rFonts w:eastAsia="Times New Roman"/>
          <w:b/>
          <w:bCs/>
          <w:color w:val="auto"/>
          <w:sz w:val="30"/>
          <w:szCs w:val="30"/>
        </w:rPr>
        <w:t>S</w:t>
      </w:r>
      <w:r w:rsidR="006B626A" w:rsidRPr="006B626A">
        <w:rPr>
          <w:rFonts w:eastAsia="Times New Roman"/>
          <w:b/>
          <w:bCs/>
          <w:color w:val="auto"/>
          <w:sz w:val="30"/>
          <w:szCs w:val="30"/>
        </w:rPr>
        <w:t>7</w:t>
      </w:r>
      <w:r w:rsidRPr="006B626A">
        <w:rPr>
          <w:rFonts w:eastAsia="Times New Roman"/>
          <w:b/>
          <w:bCs/>
          <w:color w:val="auto"/>
          <w:sz w:val="30"/>
          <w:szCs w:val="30"/>
        </w:rPr>
        <w:t>:</w:t>
      </w:r>
      <w:r w:rsidRPr="00831223">
        <w:rPr>
          <w:rFonts w:eastAsia="Times New Roman"/>
          <w:color w:val="auto"/>
          <w:sz w:val="30"/>
          <w:szCs w:val="30"/>
        </w:rPr>
        <w:t xml:space="preserve"> Univariate Linear Regressions Predicting GERD Total Score</w:t>
      </w:r>
      <w:bookmarkEnd w:id="6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8"/>
        <w:gridCol w:w="3246"/>
        <w:gridCol w:w="1542"/>
        <w:gridCol w:w="1542"/>
        <w:gridCol w:w="1542"/>
      </w:tblGrid>
      <w:tr w:rsidR="00686094" w:rsidRPr="006C190A" w14:paraId="019076E2" w14:textId="77777777" w:rsidTr="00917597">
        <w:trPr>
          <w:trHeight w:val="526"/>
          <w:tblCellSpacing w:w="15" w:type="dxa"/>
        </w:trPr>
        <w:tc>
          <w:tcPr>
            <w:tcW w:w="283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FC71E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Characteristic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AB16CB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Beta</w:t>
            </w: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963C19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95% CI</w:t>
            </w:r>
          </w:p>
        </w:tc>
        <w:tc>
          <w:tcPr>
            <w:tcW w:w="69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8C4719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p-value</w:t>
            </w:r>
          </w:p>
        </w:tc>
      </w:tr>
      <w:tr w:rsidR="00686094" w:rsidRPr="006C190A" w14:paraId="329FBD71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E2D65B0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1479" w:type="pct"/>
            <w:vAlign w:val="center"/>
            <w:hideMark/>
          </w:tcPr>
          <w:p w14:paraId="4EA2E382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2" w:type="pct"/>
            <w:vAlign w:val="center"/>
            <w:hideMark/>
          </w:tcPr>
          <w:p w14:paraId="59FEDE02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0.04</w:t>
            </w:r>
          </w:p>
        </w:tc>
        <w:tc>
          <w:tcPr>
            <w:tcW w:w="702" w:type="pct"/>
            <w:vAlign w:val="center"/>
            <w:hideMark/>
          </w:tcPr>
          <w:p w14:paraId="2197EAE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0.02, 0.06</w:t>
            </w:r>
          </w:p>
        </w:tc>
        <w:tc>
          <w:tcPr>
            <w:tcW w:w="695" w:type="pct"/>
            <w:vAlign w:val="center"/>
            <w:hideMark/>
          </w:tcPr>
          <w:p w14:paraId="5C1BD3F8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5B7D4FBC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3533648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Gender</w:t>
            </w:r>
          </w:p>
        </w:tc>
        <w:tc>
          <w:tcPr>
            <w:tcW w:w="1479" w:type="pct"/>
            <w:vAlign w:val="center"/>
            <w:hideMark/>
          </w:tcPr>
          <w:p w14:paraId="0FA56086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Female</w:t>
            </w:r>
          </w:p>
        </w:tc>
        <w:tc>
          <w:tcPr>
            <w:tcW w:w="702" w:type="pct"/>
            <w:vAlign w:val="center"/>
            <w:hideMark/>
          </w:tcPr>
          <w:p w14:paraId="5674AC5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5504D0F6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34D14629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47518B3C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7168CC04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5C67A4C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Male</w:t>
            </w:r>
          </w:p>
        </w:tc>
        <w:tc>
          <w:tcPr>
            <w:tcW w:w="702" w:type="pct"/>
            <w:vAlign w:val="center"/>
            <w:hideMark/>
          </w:tcPr>
          <w:p w14:paraId="0F29FCF4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0.32</w:t>
            </w:r>
          </w:p>
        </w:tc>
        <w:tc>
          <w:tcPr>
            <w:tcW w:w="702" w:type="pct"/>
            <w:vAlign w:val="center"/>
            <w:hideMark/>
          </w:tcPr>
          <w:p w14:paraId="58D9E41F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0.21, 0.42</w:t>
            </w:r>
          </w:p>
        </w:tc>
        <w:tc>
          <w:tcPr>
            <w:tcW w:w="695" w:type="pct"/>
            <w:vAlign w:val="center"/>
            <w:hideMark/>
          </w:tcPr>
          <w:p w14:paraId="3A115E0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7BF1A34F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E576254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BMI Category</w:t>
            </w:r>
          </w:p>
        </w:tc>
        <w:tc>
          <w:tcPr>
            <w:tcW w:w="1479" w:type="pct"/>
            <w:vAlign w:val="center"/>
            <w:hideMark/>
          </w:tcPr>
          <w:p w14:paraId="1963E8B7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Normal (18.5 – 24.9)</w:t>
            </w:r>
          </w:p>
        </w:tc>
        <w:tc>
          <w:tcPr>
            <w:tcW w:w="702" w:type="pct"/>
            <w:vAlign w:val="center"/>
            <w:hideMark/>
          </w:tcPr>
          <w:p w14:paraId="28E370CD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386B246B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0160DC5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7477517A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00130644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74E40164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Obese grade 1 (30 – 34.9)</w:t>
            </w:r>
          </w:p>
        </w:tc>
        <w:tc>
          <w:tcPr>
            <w:tcW w:w="702" w:type="pct"/>
            <w:vAlign w:val="center"/>
            <w:hideMark/>
          </w:tcPr>
          <w:p w14:paraId="6A165D5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702" w:type="pct"/>
            <w:vAlign w:val="center"/>
            <w:hideMark/>
          </w:tcPr>
          <w:p w14:paraId="77082F44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0.63, 1.1</w:t>
            </w:r>
          </w:p>
        </w:tc>
        <w:tc>
          <w:tcPr>
            <w:tcW w:w="695" w:type="pct"/>
            <w:vAlign w:val="center"/>
            <w:hideMark/>
          </w:tcPr>
          <w:p w14:paraId="100A4149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3BD961DE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207DABD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1036D830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Obese grade 2 (35 – 39.9)</w:t>
            </w:r>
          </w:p>
        </w:tc>
        <w:tc>
          <w:tcPr>
            <w:tcW w:w="702" w:type="pct"/>
            <w:vAlign w:val="center"/>
            <w:hideMark/>
          </w:tcPr>
          <w:p w14:paraId="231064EF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702" w:type="pct"/>
            <w:vAlign w:val="center"/>
            <w:hideMark/>
          </w:tcPr>
          <w:p w14:paraId="46FCE0D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-0.01, 0.80</w:t>
            </w:r>
          </w:p>
        </w:tc>
        <w:tc>
          <w:tcPr>
            <w:tcW w:w="695" w:type="pct"/>
            <w:vAlign w:val="center"/>
            <w:hideMark/>
          </w:tcPr>
          <w:p w14:paraId="6E4A84E6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0.054</w:t>
            </w:r>
          </w:p>
        </w:tc>
      </w:tr>
      <w:tr w:rsidR="00686094" w:rsidRPr="006C190A" w14:paraId="11196837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D8C544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2B8AA880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Obese grade 3 (&gt; 40)</w:t>
            </w:r>
          </w:p>
        </w:tc>
        <w:tc>
          <w:tcPr>
            <w:tcW w:w="702" w:type="pct"/>
            <w:vAlign w:val="center"/>
            <w:hideMark/>
          </w:tcPr>
          <w:p w14:paraId="016EF585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0.43</w:t>
            </w:r>
          </w:p>
        </w:tc>
        <w:tc>
          <w:tcPr>
            <w:tcW w:w="702" w:type="pct"/>
            <w:vAlign w:val="center"/>
            <w:hideMark/>
          </w:tcPr>
          <w:p w14:paraId="18CD9994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0.05, 0.81</w:t>
            </w:r>
          </w:p>
        </w:tc>
        <w:tc>
          <w:tcPr>
            <w:tcW w:w="695" w:type="pct"/>
            <w:vAlign w:val="center"/>
            <w:hideMark/>
          </w:tcPr>
          <w:p w14:paraId="22898754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0.027</w:t>
            </w:r>
          </w:p>
        </w:tc>
      </w:tr>
      <w:tr w:rsidR="00686094" w:rsidRPr="006C190A" w14:paraId="05BE719E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6BFB4C7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5386E742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Overweight (25-29.9)</w:t>
            </w:r>
          </w:p>
        </w:tc>
        <w:tc>
          <w:tcPr>
            <w:tcW w:w="702" w:type="pct"/>
            <w:vAlign w:val="center"/>
            <w:hideMark/>
          </w:tcPr>
          <w:p w14:paraId="7962B091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0.40</w:t>
            </w:r>
          </w:p>
        </w:tc>
        <w:tc>
          <w:tcPr>
            <w:tcW w:w="702" w:type="pct"/>
            <w:vAlign w:val="center"/>
            <w:hideMark/>
          </w:tcPr>
          <w:p w14:paraId="5A1CAE40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0.26, 0.54</w:t>
            </w:r>
          </w:p>
        </w:tc>
        <w:tc>
          <w:tcPr>
            <w:tcW w:w="695" w:type="pct"/>
            <w:vAlign w:val="center"/>
            <w:hideMark/>
          </w:tcPr>
          <w:p w14:paraId="1955A598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39CD78E8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7619731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496232F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Underweight (&lt; 18.5)</w:t>
            </w:r>
          </w:p>
        </w:tc>
        <w:tc>
          <w:tcPr>
            <w:tcW w:w="702" w:type="pct"/>
            <w:vAlign w:val="center"/>
            <w:hideMark/>
          </w:tcPr>
          <w:p w14:paraId="574B2618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0.02</w:t>
            </w:r>
          </w:p>
        </w:tc>
        <w:tc>
          <w:tcPr>
            <w:tcW w:w="702" w:type="pct"/>
            <w:vAlign w:val="center"/>
            <w:hideMark/>
          </w:tcPr>
          <w:p w14:paraId="79014F2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-0.14, 0.19</w:t>
            </w:r>
          </w:p>
        </w:tc>
        <w:tc>
          <w:tcPr>
            <w:tcW w:w="695" w:type="pct"/>
            <w:vAlign w:val="center"/>
            <w:hideMark/>
          </w:tcPr>
          <w:p w14:paraId="4247066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0.8</w:t>
            </w:r>
          </w:p>
        </w:tc>
      </w:tr>
      <w:tr w:rsidR="00686094" w:rsidRPr="006C190A" w14:paraId="62DBD116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AA42DC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Dinner Before Sleep</w:t>
            </w:r>
          </w:p>
        </w:tc>
        <w:tc>
          <w:tcPr>
            <w:tcW w:w="1479" w:type="pct"/>
            <w:vAlign w:val="center"/>
            <w:hideMark/>
          </w:tcPr>
          <w:p w14:paraId="277E034A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702" w:type="pct"/>
            <w:vAlign w:val="center"/>
            <w:hideMark/>
          </w:tcPr>
          <w:p w14:paraId="2851045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4720BBB3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4DCD950C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7D5500C3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25F13021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30D0347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702" w:type="pct"/>
            <w:vAlign w:val="center"/>
            <w:hideMark/>
          </w:tcPr>
          <w:p w14:paraId="3E7A525D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0.34</w:t>
            </w:r>
          </w:p>
        </w:tc>
        <w:tc>
          <w:tcPr>
            <w:tcW w:w="702" w:type="pct"/>
            <w:vAlign w:val="center"/>
            <w:hideMark/>
          </w:tcPr>
          <w:p w14:paraId="75B6810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0.24, 0.45</w:t>
            </w:r>
          </w:p>
        </w:tc>
        <w:tc>
          <w:tcPr>
            <w:tcW w:w="695" w:type="pct"/>
            <w:vAlign w:val="center"/>
            <w:hideMark/>
          </w:tcPr>
          <w:p w14:paraId="758152DE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603E98C5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410B2B41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Smoking Status</w:t>
            </w:r>
          </w:p>
        </w:tc>
        <w:tc>
          <w:tcPr>
            <w:tcW w:w="1479" w:type="pct"/>
            <w:vAlign w:val="center"/>
            <w:hideMark/>
          </w:tcPr>
          <w:p w14:paraId="64874489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Ex-smoker</w:t>
            </w:r>
          </w:p>
        </w:tc>
        <w:tc>
          <w:tcPr>
            <w:tcW w:w="702" w:type="pct"/>
            <w:vAlign w:val="center"/>
            <w:hideMark/>
          </w:tcPr>
          <w:p w14:paraId="345D3980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7773B565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2D02D1FD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7B5E1991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5C77B0C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76C6B69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Non-smoker</w:t>
            </w:r>
          </w:p>
        </w:tc>
        <w:tc>
          <w:tcPr>
            <w:tcW w:w="702" w:type="pct"/>
            <w:vAlign w:val="center"/>
            <w:hideMark/>
          </w:tcPr>
          <w:p w14:paraId="40586E7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-0.47</w:t>
            </w:r>
          </w:p>
        </w:tc>
        <w:tc>
          <w:tcPr>
            <w:tcW w:w="702" w:type="pct"/>
            <w:vAlign w:val="center"/>
            <w:hideMark/>
          </w:tcPr>
          <w:p w14:paraId="1B92A55F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-0.68, -0.26</w:t>
            </w:r>
          </w:p>
        </w:tc>
        <w:tc>
          <w:tcPr>
            <w:tcW w:w="695" w:type="pct"/>
            <w:vAlign w:val="center"/>
            <w:hideMark/>
          </w:tcPr>
          <w:p w14:paraId="63DEF4B1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73443BCE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6407C5C3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193AADDF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Smoker</w:t>
            </w:r>
          </w:p>
        </w:tc>
        <w:tc>
          <w:tcPr>
            <w:tcW w:w="702" w:type="pct"/>
            <w:vAlign w:val="center"/>
            <w:hideMark/>
          </w:tcPr>
          <w:p w14:paraId="7B2D0A4B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0.12</w:t>
            </w:r>
          </w:p>
        </w:tc>
        <w:tc>
          <w:tcPr>
            <w:tcW w:w="702" w:type="pct"/>
            <w:vAlign w:val="center"/>
            <w:hideMark/>
          </w:tcPr>
          <w:p w14:paraId="09F0C7A0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-0.15, 0.38</w:t>
            </w:r>
          </w:p>
        </w:tc>
        <w:tc>
          <w:tcPr>
            <w:tcW w:w="695" w:type="pct"/>
            <w:vAlign w:val="center"/>
            <w:hideMark/>
          </w:tcPr>
          <w:p w14:paraId="7526F9A6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0.4</w:t>
            </w:r>
          </w:p>
        </w:tc>
      </w:tr>
      <w:tr w:rsidR="00686094" w:rsidRPr="006C190A" w14:paraId="15566456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BB73A42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Previous GERD Diagnosis</w:t>
            </w:r>
          </w:p>
        </w:tc>
        <w:tc>
          <w:tcPr>
            <w:tcW w:w="1479" w:type="pct"/>
            <w:vAlign w:val="center"/>
            <w:hideMark/>
          </w:tcPr>
          <w:p w14:paraId="5F42C985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702" w:type="pct"/>
            <w:vAlign w:val="center"/>
            <w:hideMark/>
          </w:tcPr>
          <w:p w14:paraId="2039E17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678B462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650F41A6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488CB60B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2E53E15A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62F916A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702" w:type="pct"/>
            <w:vAlign w:val="center"/>
            <w:hideMark/>
          </w:tcPr>
          <w:p w14:paraId="08E7FB03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1.6</w:t>
            </w:r>
          </w:p>
        </w:tc>
        <w:tc>
          <w:tcPr>
            <w:tcW w:w="702" w:type="pct"/>
            <w:vAlign w:val="center"/>
            <w:hideMark/>
          </w:tcPr>
          <w:p w14:paraId="469567D9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1.5, 1.7</w:t>
            </w:r>
          </w:p>
        </w:tc>
        <w:tc>
          <w:tcPr>
            <w:tcW w:w="695" w:type="pct"/>
            <w:vAlign w:val="center"/>
            <w:hideMark/>
          </w:tcPr>
          <w:p w14:paraId="6CBDCDC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21823632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5930A0FB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Family History GERD</w:t>
            </w:r>
          </w:p>
        </w:tc>
        <w:tc>
          <w:tcPr>
            <w:tcW w:w="1479" w:type="pct"/>
            <w:vAlign w:val="center"/>
            <w:hideMark/>
          </w:tcPr>
          <w:p w14:paraId="399CA6F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702" w:type="pct"/>
            <w:vAlign w:val="center"/>
            <w:hideMark/>
          </w:tcPr>
          <w:p w14:paraId="49BED74E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3956A94C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4CA999E8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3480FC9B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B65D8A2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2D3488BB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Not sure</w:t>
            </w:r>
          </w:p>
        </w:tc>
        <w:tc>
          <w:tcPr>
            <w:tcW w:w="702" w:type="pct"/>
            <w:vAlign w:val="center"/>
            <w:hideMark/>
          </w:tcPr>
          <w:p w14:paraId="536E4B85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0.30</w:t>
            </w:r>
          </w:p>
        </w:tc>
        <w:tc>
          <w:tcPr>
            <w:tcW w:w="702" w:type="pct"/>
            <w:vAlign w:val="center"/>
            <w:hideMark/>
          </w:tcPr>
          <w:p w14:paraId="49540223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0.15, 0.44</w:t>
            </w:r>
          </w:p>
        </w:tc>
        <w:tc>
          <w:tcPr>
            <w:tcW w:w="695" w:type="pct"/>
            <w:vAlign w:val="center"/>
            <w:hideMark/>
          </w:tcPr>
          <w:p w14:paraId="36E2C3DE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6684E033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5367A1C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49B6E0A2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702" w:type="pct"/>
            <w:vAlign w:val="center"/>
            <w:hideMark/>
          </w:tcPr>
          <w:p w14:paraId="07D4724F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0.94</w:t>
            </w:r>
          </w:p>
        </w:tc>
        <w:tc>
          <w:tcPr>
            <w:tcW w:w="702" w:type="pct"/>
            <w:vAlign w:val="center"/>
            <w:hideMark/>
          </w:tcPr>
          <w:p w14:paraId="7C31F0CD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0.82, 1.1</w:t>
            </w:r>
          </w:p>
        </w:tc>
        <w:tc>
          <w:tcPr>
            <w:tcW w:w="695" w:type="pct"/>
            <w:vAlign w:val="center"/>
            <w:hideMark/>
          </w:tcPr>
          <w:p w14:paraId="22EFD9D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38E0A7FA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299EF3A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Late Night Meals</w:t>
            </w:r>
          </w:p>
        </w:tc>
        <w:tc>
          <w:tcPr>
            <w:tcW w:w="1479" w:type="pct"/>
            <w:vAlign w:val="center"/>
            <w:hideMark/>
          </w:tcPr>
          <w:p w14:paraId="367B50B9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702" w:type="pct"/>
            <w:vAlign w:val="center"/>
            <w:hideMark/>
          </w:tcPr>
          <w:p w14:paraId="33D49C14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702" w:type="pct"/>
            <w:vAlign w:val="center"/>
            <w:hideMark/>
          </w:tcPr>
          <w:p w14:paraId="7E74810E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—</w:t>
            </w:r>
          </w:p>
        </w:tc>
        <w:tc>
          <w:tcPr>
            <w:tcW w:w="695" w:type="pct"/>
            <w:vAlign w:val="center"/>
            <w:hideMark/>
          </w:tcPr>
          <w:p w14:paraId="5687F57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</w:tr>
      <w:tr w:rsidR="00686094" w:rsidRPr="006C190A" w14:paraId="2D6BC953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1D99022E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9" w:type="pct"/>
            <w:vAlign w:val="center"/>
            <w:hideMark/>
          </w:tcPr>
          <w:p w14:paraId="11F568D1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702" w:type="pct"/>
            <w:vAlign w:val="center"/>
            <w:hideMark/>
          </w:tcPr>
          <w:p w14:paraId="0EC2E60E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0.31</w:t>
            </w:r>
          </w:p>
        </w:tc>
        <w:tc>
          <w:tcPr>
            <w:tcW w:w="702" w:type="pct"/>
            <w:vAlign w:val="center"/>
            <w:hideMark/>
          </w:tcPr>
          <w:p w14:paraId="66006F8A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0.20, 0.42</w:t>
            </w:r>
          </w:p>
        </w:tc>
        <w:tc>
          <w:tcPr>
            <w:tcW w:w="695" w:type="pct"/>
            <w:vAlign w:val="center"/>
            <w:hideMark/>
          </w:tcPr>
          <w:p w14:paraId="39C3F3C6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74B830A0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2B7CF5F4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DASS Depression</w:t>
            </w:r>
          </w:p>
        </w:tc>
        <w:tc>
          <w:tcPr>
            <w:tcW w:w="1479" w:type="pct"/>
            <w:vAlign w:val="center"/>
            <w:hideMark/>
          </w:tcPr>
          <w:p w14:paraId="73F44AB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2" w:type="pct"/>
            <w:vAlign w:val="center"/>
            <w:hideMark/>
          </w:tcPr>
          <w:p w14:paraId="7DE3F7DE" w14:textId="0FC84C9F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702" w:type="pct"/>
            <w:vAlign w:val="center"/>
            <w:hideMark/>
          </w:tcPr>
          <w:p w14:paraId="2DA8FD4E" w14:textId="7A9FE519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0.03, 0.04</w:t>
            </w:r>
          </w:p>
        </w:tc>
        <w:tc>
          <w:tcPr>
            <w:tcW w:w="695" w:type="pct"/>
            <w:vAlign w:val="center"/>
            <w:hideMark/>
          </w:tcPr>
          <w:p w14:paraId="470A6457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2B579BB2" w14:textId="77777777" w:rsidTr="00917597">
        <w:trPr>
          <w:trHeight w:val="421"/>
          <w:tblCellSpacing w:w="15" w:type="dxa"/>
        </w:trPr>
        <w:tc>
          <w:tcPr>
            <w:tcW w:w="1339" w:type="pct"/>
            <w:vAlign w:val="center"/>
            <w:hideMark/>
          </w:tcPr>
          <w:p w14:paraId="592E4DDA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DASS Anxiety</w:t>
            </w:r>
          </w:p>
        </w:tc>
        <w:tc>
          <w:tcPr>
            <w:tcW w:w="1479" w:type="pct"/>
            <w:vAlign w:val="center"/>
            <w:hideMark/>
          </w:tcPr>
          <w:p w14:paraId="606D9B68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2" w:type="pct"/>
            <w:vAlign w:val="center"/>
            <w:hideMark/>
          </w:tcPr>
          <w:p w14:paraId="67EFBE3E" w14:textId="10ED877E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0.05</w:t>
            </w:r>
          </w:p>
        </w:tc>
        <w:tc>
          <w:tcPr>
            <w:tcW w:w="702" w:type="pct"/>
            <w:vAlign w:val="center"/>
            <w:hideMark/>
          </w:tcPr>
          <w:p w14:paraId="73624C14" w14:textId="4E91091D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0.04, 0.05</w:t>
            </w:r>
          </w:p>
        </w:tc>
        <w:tc>
          <w:tcPr>
            <w:tcW w:w="695" w:type="pct"/>
            <w:vAlign w:val="center"/>
            <w:hideMark/>
          </w:tcPr>
          <w:p w14:paraId="1D0D8943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  <w:tr w:rsidR="00686094" w:rsidRPr="006C190A" w14:paraId="2329B1CF" w14:textId="77777777" w:rsidTr="00917597">
        <w:trPr>
          <w:trHeight w:val="421"/>
          <w:tblCellSpacing w:w="15" w:type="dxa"/>
        </w:trPr>
        <w:tc>
          <w:tcPr>
            <w:tcW w:w="1339" w:type="pct"/>
            <w:tcBorders>
              <w:bottom w:val="single" w:sz="4" w:space="0" w:color="auto"/>
            </w:tcBorders>
            <w:vAlign w:val="center"/>
            <w:hideMark/>
          </w:tcPr>
          <w:p w14:paraId="5AFCB2A9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DASS Stress</w:t>
            </w:r>
          </w:p>
        </w:tc>
        <w:tc>
          <w:tcPr>
            <w:tcW w:w="1479" w:type="pct"/>
            <w:tcBorders>
              <w:bottom w:val="single" w:sz="4" w:space="0" w:color="auto"/>
            </w:tcBorders>
            <w:vAlign w:val="center"/>
            <w:hideMark/>
          </w:tcPr>
          <w:p w14:paraId="2B5EE3AC" w14:textId="77777777" w:rsidR="00686094" w:rsidRPr="006C190A" w:rsidRDefault="00686094" w:rsidP="005266A6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  <w:hideMark/>
          </w:tcPr>
          <w:p w14:paraId="725114FF" w14:textId="598A7120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0.03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  <w:hideMark/>
          </w:tcPr>
          <w:p w14:paraId="2B9F80D6" w14:textId="63891707" w:rsidR="00686094" w:rsidRPr="006C190A" w:rsidRDefault="005E47F5" w:rsidP="005E47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5E47F5"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  <w:t>0.03, 0.04</w:t>
            </w:r>
          </w:p>
        </w:tc>
        <w:tc>
          <w:tcPr>
            <w:tcW w:w="695" w:type="pct"/>
            <w:tcBorders>
              <w:bottom w:val="single" w:sz="4" w:space="0" w:color="auto"/>
            </w:tcBorders>
            <w:vAlign w:val="center"/>
            <w:hideMark/>
          </w:tcPr>
          <w:p w14:paraId="211E5182" w14:textId="77777777" w:rsidR="00686094" w:rsidRPr="006C190A" w:rsidRDefault="00686094" w:rsidP="005266A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2"/>
                <w:szCs w:val="22"/>
                <w14:ligatures w14:val="none"/>
              </w:rPr>
            </w:pPr>
            <w:r w:rsidRPr="006C190A"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  <w:t>&lt;0.001</w:t>
            </w:r>
          </w:p>
        </w:tc>
      </w:tr>
    </w:tbl>
    <w:p w14:paraId="17862962" w14:textId="44E65810" w:rsidR="006C190A" w:rsidRPr="006C190A" w:rsidRDefault="006C190A" w:rsidP="006C190A">
      <w:pPr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kern w:val="0"/>
          <w:sz w:val="22"/>
          <w:szCs w:val="22"/>
          <w14:ligatures w14:val="none"/>
        </w:rPr>
      </w:pPr>
      <w:r w:rsidRPr="006C190A">
        <w:rPr>
          <w:rFonts w:asciiTheme="majorBidi" w:eastAsia="Times New Roman" w:hAnsiTheme="majorBidi" w:cstheme="majorBidi"/>
          <w:i/>
          <w:iCs/>
          <w:kern w:val="0"/>
          <w:sz w:val="22"/>
          <w:szCs w:val="22"/>
          <w14:ligatures w14:val="none"/>
        </w:rPr>
        <w:t>Abbreviation: CI = Confidence Interval)</w:t>
      </w:r>
    </w:p>
    <w:p w14:paraId="44B44EC9" w14:textId="21CB1167" w:rsidR="00563A4D" w:rsidRDefault="00563A4D" w:rsidP="00292C9E">
      <w:pPr>
        <w:spacing w:after="270" w:line="315" w:lineRule="atLeast"/>
        <w:rPr>
          <w:rFonts w:asciiTheme="majorBidi" w:hAnsiTheme="majorBidi" w:cstheme="majorBidi"/>
          <w:b/>
          <w:bCs/>
          <w:sz w:val="22"/>
          <w:szCs w:val="22"/>
        </w:rPr>
      </w:pPr>
    </w:p>
    <w:p w14:paraId="4D32491F" w14:textId="77777777" w:rsidR="00281CF9" w:rsidRPr="00937C5A" w:rsidRDefault="00281CF9" w:rsidP="00292C9E">
      <w:pPr>
        <w:spacing w:after="270" w:line="315" w:lineRule="atLeast"/>
        <w:rPr>
          <w:rFonts w:asciiTheme="majorBidi" w:hAnsiTheme="majorBidi" w:cstheme="majorBidi"/>
          <w:b/>
          <w:bCs/>
          <w:sz w:val="22"/>
          <w:szCs w:val="22"/>
        </w:rPr>
      </w:pPr>
    </w:p>
    <w:sectPr w:rsidR="00281CF9" w:rsidRPr="00937C5A" w:rsidSect="00292C9E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7F8"/>
    <w:multiLevelType w:val="multilevel"/>
    <w:tmpl w:val="B9FA2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430F2"/>
    <w:multiLevelType w:val="multilevel"/>
    <w:tmpl w:val="00D4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ED6B92"/>
    <w:multiLevelType w:val="multilevel"/>
    <w:tmpl w:val="114AC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906080">
    <w:abstractNumId w:val="1"/>
  </w:num>
  <w:num w:numId="2" w16cid:durableId="32316206">
    <w:abstractNumId w:val="0"/>
  </w:num>
  <w:num w:numId="3" w16cid:durableId="1955016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DBC"/>
    <w:rsid w:val="0005625A"/>
    <w:rsid w:val="000629AC"/>
    <w:rsid w:val="00066A51"/>
    <w:rsid w:val="000A7491"/>
    <w:rsid w:val="000E0700"/>
    <w:rsid w:val="001003D2"/>
    <w:rsid w:val="0010665B"/>
    <w:rsid w:val="001555EA"/>
    <w:rsid w:val="00156D01"/>
    <w:rsid w:val="001B54BE"/>
    <w:rsid w:val="001D5413"/>
    <w:rsid w:val="001F51AF"/>
    <w:rsid w:val="001F72F0"/>
    <w:rsid w:val="00253041"/>
    <w:rsid w:val="00267D73"/>
    <w:rsid w:val="00275E47"/>
    <w:rsid w:val="00281CF9"/>
    <w:rsid w:val="002820FF"/>
    <w:rsid w:val="00292C9E"/>
    <w:rsid w:val="002B23C5"/>
    <w:rsid w:val="002C1830"/>
    <w:rsid w:val="002C3107"/>
    <w:rsid w:val="002D3A99"/>
    <w:rsid w:val="002E74E3"/>
    <w:rsid w:val="002F56CA"/>
    <w:rsid w:val="00304DEE"/>
    <w:rsid w:val="00311EF6"/>
    <w:rsid w:val="00326174"/>
    <w:rsid w:val="003348A8"/>
    <w:rsid w:val="003B3E4D"/>
    <w:rsid w:val="003D785F"/>
    <w:rsid w:val="003E1B47"/>
    <w:rsid w:val="003E490B"/>
    <w:rsid w:val="0040099A"/>
    <w:rsid w:val="004326C8"/>
    <w:rsid w:val="00433BA6"/>
    <w:rsid w:val="004362B1"/>
    <w:rsid w:val="004E2F54"/>
    <w:rsid w:val="0051601A"/>
    <w:rsid w:val="0054792C"/>
    <w:rsid w:val="00550ED7"/>
    <w:rsid w:val="005614FD"/>
    <w:rsid w:val="00563A4D"/>
    <w:rsid w:val="00571D7E"/>
    <w:rsid w:val="00582B8D"/>
    <w:rsid w:val="0059289E"/>
    <w:rsid w:val="005A03E2"/>
    <w:rsid w:val="005A6C57"/>
    <w:rsid w:val="005B5F6E"/>
    <w:rsid w:val="005C1D7D"/>
    <w:rsid w:val="005E47F5"/>
    <w:rsid w:val="00611534"/>
    <w:rsid w:val="00616555"/>
    <w:rsid w:val="00622562"/>
    <w:rsid w:val="00654482"/>
    <w:rsid w:val="006601D2"/>
    <w:rsid w:val="006727D3"/>
    <w:rsid w:val="0068032E"/>
    <w:rsid w:val="00686094"/>
    <w:rsid w:val="006875B4"/>
    <w:rsid w:val="00696C2F"/>
    <w:rsid w:val="006B626A"/>
    <w:rsid w:val="006C190A"/>
    <w:rsid w:val="007136AF"/>
    <w:rsid w:val="007342DB"/>
    <w:rsid w:val="007A05DD"/>
    <w:rsid w:val="007D1FB9"/>
    <w:rsid w:val="007D76B7"/>
    <w:rsid w:val="007E5407"/>
    <w:rsid w:val="007F06C1"/>
    <w:rsid w:val="00831223"/>
    <w:rsid w:val="00896F6A"/>
    <w:rsid w:val="008A3510"/>
    <w:rsid w:val="008A37C3"/>
    <w:rsid w:val="00917597"/>
    <w:rsid w:val="009352FB"/>
    <w:rsid w:val="00936DBC"/>
    <w:rsid w:val="00937C5A"/>
    <w:rsid w:val="00950F47"/>
    <w:rsid w:val="00976D42"/>
    <w:rsid w:val="00992E9F"/>
    <w:rsid w:val="009D0F10"/>
    <w:rsid w:val="009D154B"/>
    <w:rsid w:val="009D3B04"/>
    <w:rsid w:val="009E5FEB"/>
    <w:rsid w:val="00A05014"/>
    <w:rsid w:val="00A115CF"/>
    <w:rsid w:val="00A97290"/>
    <w:rsid w:val="00AB00FB"/>
    <w:rsid w:val="00AB0192"/>
    <w:rsid w:val="00B016E7"/>
    <w:rsid w:val="00B0615B"/>
    <w:rsid w:val="00B66DC6"/>
    <w:rsid w:val="00B71421"/>
    <w:rsid w:val="00B718EF"/>
    <w:rsid w:val="00B9449A"/>
    <w:rsid w:val="00BC1504"/>
    <w:rsid w:val="00C07003"/>
    <w:rsid w:val="00C37A6B"/>
    <w:rsid w:val="00C52FDF"/>
    <w:rsid w:val="00C8429C"/>
    <w:rsid w:val="00C916C9"/>
    <w:rsid w:val="00CA15EB"/>
    <w:rsid w:val="00CB45E6"/>
    <w:rsid w:val="00CE0E98"/>
    <w:rsid w:val="00CF4E2F"/>
    <w:rsid w:val="00D47FA6"/>
    <w:rsid w:val="00D53A98"/>
    <w:rsid w:val="00D71046"/>
    <w:rsid w:val="00DA499D"/>
    <w:rsid w:val="00DC5D7E"/>
    <w:rsid w:val="00E00B83"/>
    <w:rsid w:val="00E25F69"/>
    <w:rsid w:val="00E421C5"/>
    <w:rsid w:val="00E7265F"/>
    <w:rsid w:val="00E82AE7"/>
    <w:rsid w:val="00E86212"/>
    <w:rsid w:val="00F618CE"/>
    <w:rsid w:val="00FB1867"/>
    <w:rsid w:val="00FB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F044"/>
  <w15:chartTrackingRefBased/>
  <w15:docId w15:val="{3FB98F9D-7A4B-420C-9CCF-335FAFE7C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85F"/>
  </w:style>
  <w:style w:type="paragraph" w:styleId="Heading1">
    <w:name w:val="heading 1"/>
    <w:basedOn w:val="Normal"/>
    <w:next w:val="Normal"/>
    <w:link w:val="Heading1Char"/>
    <w:uiPriority w:val="9"/>
    <w:qFormat/>
    <w:rsid w:val="00936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DBC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04DEE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3122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312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5FE47-CB56-4D4F-BFF9-C488C4A4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1160</Words>
  <Characters>6614</Characters>
  <Application>Microsoft Office Word</Application>
  <DocSecurity>0</DocSecurity>
  <Lines>55</Lines>
  <Paragraphs>15</Paragraphs>
  <ScaleCrop>false</ScaleCrop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20512020100658</dc:creator>
  <cp:keywords/>
  <dc:description/>
  <cp:lastModifiedBy>20512020100477</cp:lastModifiedBy>
  <cp:revision>105</cp:revision>
  <dcterms:created xsi:type="dcterms:W3CDTF">2026-03-01T06:09:00Z</dcterms:created>
  <dcterms:modified xsi:type="dcterms:W3CDTF">2026-08-26T05:11:00Z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cd6a4b20-b9f7-46db-bdfb-6b85ce017cdd</vt:lpwstr>
  </property>
</Properties>
</file>