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2FD86" w14:textId="77777777" w:rsidR="008C7280" w:rsidRDefault="008C7280" w:rsidP="008C7280">
      <w:pPr>
        <w:spacing w:line="257" w:lineRule="auto"/>
        <w:rPr>
          <w:rFonts w:ascii="Aptos" w:eastAsia="Aptos" w:hAnsi="Aptos" w:cs="Aptos"/>
          <w:lang w:val="en-US"/>
        </w:rPr>
      </w:pPr>
      <w:r>
        <w:rPr>
          <w:rFonts w:ascii="Aptos" w:eastAsia="Aptos" w:hAnsi="Aptos" w:cs="Aptos"/>
          <w:lang w:val="en-US"/>
        </w:rPr>
        <w:t xml:space="preserve">Article name: </w:t>
      </w:r>
      <w:r w:rsidRPr="00953407">
        <w:rPr>
          <w:rFonts w:ascii="Aptos" w:eastAsia="Aptos" w:hAnsi="Aptos" w:cs="Aptos"/>
          <w:lang w:val="en-US"/>
        </w:rPr>
        <w:t>Contributions of Leisure-time Physical Activity and Sedentary Behaviour to Major Weight Gain Among Young and Early Midlife Women and Men</w:t>
      </w:r>
    </w:p>
    <w:p w14:paraId="2514EBD4" w14:textId="77777777" w:rsidR="008C7280" w:rsidRPr="00953407" w:rsidRDefault="008C7280" w:rsidP="008C7280">
      <w:pPr>
        <w:spacing w:line="257" w:lineRule="auto"/>
        <w:rPr>
          <w:rFonts w:ascii="Aptos" w:eastAsia="Aptos" w:hAnsi="Aptos" w:cs="Aptos"/>
        </w:rPr>
      </w:pPr>
      <w:r w:rsidRPr="00953407">
        <w:rPr>
          <w:rFonts w:ascii="Aptos" w:eastAsia="Aptos" w:hAnsi="Aptos" w:cs="Aptos"/>
        </w:rPr>
        <w:t>Journal name: Scientific Repor</w:t>
      </w:r>
      <w:r>
        <w:rPr>
          <w:rFonts w:ascii="Aptos" w:eastAsia="Aptos" w:hAnsi="Aptos" w:cs="Aptos"/>
        </w:rPr>
        <w:t>ts</w:t>
      </w:r>
    </w:p>
    <w:p w14:paraId="2EA7D7F1" w14:textId="77777777" w:rsidR="008C7280" w:rsidRPr="0019307C" w:rsidRDefault="008C7280" w:rsidP="008C7280">
      <w:pPr>
        <w:spacing w:line="257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Authors: </w:t>
      </w:r>
      <w:r w:rsidRPr="0019307C">
        <w:rPr>
          <w:rFonts w:ascii="Aptos" w:eastAsia="Aptos" w:hAnsi="Aptos" w:cs="Aptos"/>
        </w:rPr>
        <w:t>Henriikka Nurminen, Ossi Rahkonen, Ville Päivärinne, Jatta Valkonen</w:t>
      </w:r>
      <w:r>
        <w:rPr>
          <w:rFonts w:ascii="Aptos" w:eastAsia="Aptos" w:hAnsi="Aptos" w:cs="Aptos"/>
        </w:rPr>
        <w:t>,</w:t>
      </w:r>
      <w:r w:rsidRPr="0019307C">
        <w:rPr>
          <w:rFonts w:ascii="Aptos" w:eastAsia="Aptos" w:hAnsi="Aptos" w:cs="Aptos"/>
        </w:rPr>
        <w:t xml:space="preserve"> Eero Kekäläinen, Tea Lallukka</w:t>
      </w:r>
    </w:p>
    <w:p w14:paraId="78140DAB" w14:textId="77777777" w:rsidR="008C7280" w:rsidRPr="0019307C" w:rsidRDefault="008C7280" w:rsidP="008C7280">
      <w:pPr>
        <w:spacing w:line="257" w:lineRule="auto"/>
        <w:rPr>
          <w:rFonts w:ascii="Aptos" w:eastAsia="Aptos" w:hAnsi="Aptos" w:cs="Aptos"/>
          <w:lang w:val="en-US"/>
        </w:rPr>
      </w:pPr>
      <w:r w:rsidRPr="0019307C">
        <w:rPr>
          <w:rFonts w:ascii="Aptos" w:eastAsia="Aptos" w:hAnsi="Aptos" w:cs="Aptos"/>
          <w:lang w:val="en-US"/>
        </w:rPr>
        <w:t>Corresponding Authors:</w:t>
      </w:r>
    </w:p>
    <w:p w14:paraId="345D4026" w14:textId="77777777" w:rsidR="008C7280" w:rsidRPr="00631B3F" w:rsidRDefault="008C7280" w:rsidP="008C7280">
      <w:pPr>
        <w:spacing w:line="257" w:lineRule="auto"/>
        <w:rPr>
          <w:rFonts w:ascii="Aptos" w:eastAsia="Aptos" w:hAnsi="Aptos" w:cs="Aptos"/>
        </w:rPr>
      </w:pPr>
      <w:r w:rsidRPr="0019307C">
        <w:rPr>
          <w:rFonts w:ascii="Aptos" w:eastAsia="Aptos" w:hAnsi="Aptos" w:cs="Aptos"/>
          <w:lang w:val="en-US"/>
        </w:rPr>
        <w:t xml:space="preserve">Henriikka Nurminen. Department of Public Health, P.O. Box 20, (Tukholmankatu 8), FIN-00014 Helsinki, Finland. </w:t>
      </w:r>
      <w:hyperlink r:id="rId7" w:history="1">
        <w:r w:rsidRPr="00631B3F">
          <w:rPr>
            <w:rStyle w:val="Hyperlink"/>
            <w:rFonts w:ascii="Aptos" w:eastAsia="Aptos" w:hAnsi="Aptos" w:cs="Aptos"/>
          </w:rPr>
          <w:t>henriikka.nurminen@helsinki.fi</w:t>
        </w:r>
      </w:hyperlink>
      <w:r w:rsidRPr="00631B3F">
        <w:rPr>
          <w:rFonts w:ascii="Aptos" w:eastAsia="Aptos" w:hAnsi="Aptos" w:cs="Aptos"/>
        </w:rPr>
        <w:t xml:space="preserve"> </w:t>
      </w:r>
    </w:p>
    <w:p w14:paraId="7872C259" w14:textId="77777777" w:rsidR="008C7280" w:rsidRDefault="008C7280" w:rsidP="008C7280">
      <w:pPr>
        <w:spacing w:line="257" w:lineRule="auto"/>
        <w:rPr>
          <w:rFonts w:ascii="Aptos" w:eastAsia="Aptos" w:hAnsi="Aptos" w:cs="Aptos"/>
          <w:lang w:val="en-US"/>
        </w:rPr>
      </w:pPr>
      <w:r w:rsidRPr="00631B3F">
        <w:rPr>
          <w:rFonts w:ascii="Aptos" w:eastAsia="Aptos" w:hAnsi="Aptos" w:cs="Aptos"/>
        </w:rPr>
        <w:t xml:space="preserve">Tea Lallukka. Department of Public Health, P.O. Box 20, (Tukholmankatu 8), FIN-00014 Helsinki, Finland. </w:t>
      </w:r>
      <w:hyperlink r:id="rId8" w:history="1">
        <w:r w:rsidRPr="00BE6ED5">
          <w:rPr>
            <w:rStyle w:val="Hyperlink"/>
            <w:rFonts w:ascii="Aptos" w:eastAsia="Aptos" w:hAnsi="Aptos" w:cs="Aptos"/>
            <w:lang w:val="en-US"/>
          </w:rPr>
          <w:t>tea.lallukka@helsinki.fi</w:t>
        </w:r>
      </w:hyperlink>
    </w:p>
    <w:p w14:paraId="044BB348" w14:textId="77777777" w:rsidR="003D0960" w:rsidRDefault="003D0960" w:rsidP="5292F9EC">
      <w:pPr>
        <w:spacing w:line="257" w:lineRule="auto"/>
        <w:rPr>
          <w:rFonts w:ascii="Aptos" w:eastAsia="Aptos" w:hAnsi="Aptos" w:cs="Aptos"/>
          <w:i/>
          <w:iCs/>
          <w:lang w:val="en-US"/>
        </w:rPr>
      </w:pPr>
    </w:p>
    <w:p w14:paraId="411F5203" w14:textId="77777777" w:rsidR="003D0960" w:rsidRDefault="003D0960" w:rsidP="5292F9EC">
      <w:pPr>
        <w:spacing w:line="257" w:lineRule="auto"/>
        <w:rPr>
          <w:rFonts w:ascii="Aptos" w:eastAsia="Aptos" w:hAnsi="Aptos" w:cs="Aptos"/>
          <w:i/>
          <w:iCs/>
          <w:lang w:val="en-US"/>
        </w:rPr>
      </w:pPr>
    </w:p>
    <w:p w14:paraId="68BEDAF8" w14:textId="2BEF5CBA" w:rsidR="001E485B" w:rsidRDefault="00124422" w:rsidP="5292F9EC">
      <w:pPr>
        <w:spacing w:line="257" w:lineRule="auto"/>
        <w:rPr>
          <w:rFonts w:ascii="Aptos" w:eastAsia="Aptos" w:hAnsi="Aptos" w:cs="Aptos"/>
          <w:i/>
          <w:iCs/>
          <w:lang w:val="en-US"/>
        </w:rPr>
      </w:pPr>
      <w:r>
        <w:rPr>
          <w:rFonts w:ascii="Aptos" w:eastAsia="Aptos" w:hAnsi="Aptos" w:cs="Aptos"/>
          <w:i/>
          <w:iCs/>
          <w:lang w:val="en-US"/>
        </w:rPr>
        <w:t>Supplementary Information</w:t>
      </w:r>
      <w:r w:rsidR="66772914" w:rsidRPr="5292F9EC">
        <w:rPr>
          <w:rFonts w:ascii="Aptos" w:eastAsia="Aptos" w:hAnsi="Aptos" w:cs="Aptos"/>
          <w:i/>
          <w:iCs/>
          <w:lang w:val="en-US"/>
        </w:rPr>
        <w:t xml:space="preserve"> </w:t>
      </w:r>
      <w:r w:rsidR="008C7280">
        <w:rPr>
          <w:rFonts w:ascii="Aptos" w:eastAsia="Aptos" w:hAnsi="Aptos" w:cs="Aptos"/>
          <w:i/>
          <w:iCs/>
          <w:lang w:val="en-US"/>
        </w:rPr>
        <w:t>4</w:t>
      </w:r>
      <w:r w:rsidR="66772914" w:rsidRPr="5292F9EC">
        <w:rPr>
          <w:rFonts w:ascii="Aptos" w:eastAsia="Aptos" w:hAnsi="Aptos" w:cs="Aptos"/>
          <w:i/>
          <w:iCs/>
          <w:lang w:val="en-US"/>
        </w:rPr>
        <w:t>.</w:t>
      </w:r>
      <w:r w:rsidR="66772914" w:rsidRPr="5292F9EC">
        <w:rPr>
          <w:rFonts w:ascii="Aptos" w:eastAsia="Aptos" w:hAnsi="Aptos" w:cs="Aptos"/>
          <w:lang w:val="en-US"/>
        </w:rPr>
        <w:t xml:space="preserve"> </w:t>
      </w:r>
      <w:r w:rsidR="66772914" w:rsidRPr="5292F9EC">
        <w:rPr>
          <w:rFonts w:ascii="Aptos" w:eastAsia="Aptos" w:hAnsi="Aptos" w:cs="Aptos"/>
          <w:i/>
          <w:iCs/>
          <w:lang w:val="en-US"/>
        </w:rPr>
        <w:t>Logistic regression analysis of the association between</w:t>
      </w:r>
      <w:r w:rsidR="001C4D90">
        <w:rPr>
          <w:rFonts w:ascii="Aptos" w:eastAsia="Aptos" w:hAnsi="Aptos" w:cs="Aptos"/>
          <w:i/>
          <w:iCs/>
          <w:lang w:val="en-US"/>
        </w:rPr>
        <w:t xml:space="preserve"> a </w:t>
      </w:r>
      <w:r w:rsidR="66772914" w:rsidRPr="5292F9EC">
        <w:rPr>
          <w:rFonts w:ascii="Aptos" w:eastAsia="Aptos" w:hAnsi="Aptos" w:cs="Aptos"/>
          <w:i/>
          <w:iCs/>
          <w:lang w:val="en-US"/>
        </w:rPr>
        <w:t xml:space="preserve">high leisure-time physical activity (LTPA) categories and weight gain (odds ratios (OR), 95% confidence intervals (CIs)) </w:t>
      </w:r>
      <w:r w:rsidR="00A30794">
        <w:rPr>
          <w:rFonts w:ascii="Aptos" w:eastAsia="Aptos" w:hAnsi="Aptos" w:cs="Aptos"/>
          <w:i/>
          <w:iCs/>
          <w:lang w:val="en-US"/>
        </w:rPr>
        <w:t>in a subpopulation</w:t>
      </w:r>
      <w:r w:rsidR="66772914" w:rsidRPr="5292F9EC">
        <w:rPr>
          <w:rFonts w:ascii="Aptos" w:eastAsia="Aptos" w:hAnsi="Aptos" w:cs="Aptos"/>
          <w:i/>
          <w:iCs/>
          <w:lang w:val="en-US"/>
        </w:rPr>
        <w:t xml:space="preserve"> </w:t>
      </w:r>
      <w:r w:rsidR="00651F93">
        <w:rPr>
          <w:rFonts w:ascii="Aptos" w:eastAsia="Aptos" w:hAnsi="Aptos" w:cs="Aptos"/>
          <w:i/>
          <w:iCs/>
          <w:lang w:val="en-US"/>
        </w:rPr>
        <w:t>(n=</w:t>
      </w:r>
      <w:r w:rsidR="00BC115F">
        <w:rPr>
          <w:rFonts w:ascii="Aptos" w:eastAsia="Aptos" w:hAnsi="Aptos" w:cs="Aptos"/>
          <w:i/>
          <w:iCs/>
          <w:lang w:val="en-US"/>
        </w:rPr>
        <w:t xml:space="preserve">1029) </w:t>
      </w:r>
      <w:r w:rsidR="66772914" w:rsidRPr="5292F9EC">
        <w:rPr>
          <w:rFonts w:ascii="Aptos" w:eastAsia="Aptos" w:hAnsi="Aptos" w:cs="Aptos"/>
          <w:i/>
          <w:iCs/>
          <w:lang w:val="en-US"/>
        </w:rPr>
        <w:t xml:space="preserve">of </w:t>
      </w:r>
      <w:r w:rsidR="00651F93">
        <w:rPr>
          <w:rFonts w:ascii="Aptos" w:eastAsia="Aptos" w:hAnsi="Aptos" w:cs="Aptos"/>
          <w:i/>
          <w:iCs/>
          <w:lang w:val="en-US"/>
        </w:rPr>
        <w:t xml:space="preserve">participants from </w:t>
      </w:r>
      <w:r w:rsidR="66772914" w:rsidRPr="5292F9EC">
        <w:rPr>
          <w:rFonts w:ascii="Aptos" w:eastAsia="Aptos" w:hAnsi="Aptos" w:cs="Aptos"/>
          <w:i/>
          <w:iCs/>
          <w:lang w:val="en-US"/>
        </w:rPr>
        <w:t>the Helsinki Health Study in 2017–2022.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8"/>
        <w:gridCol w:w="2565"/>
        <w:gridCol w:w="929"/>
        <w:gridCol w:w="957"/>
        <w:gridCol w:w="814"/>
        <w:gridCol w:w="1077"/>
        <w:gridCol w:w="978"/>
        <w:gridCol w:w="1088"/>
      </w:tblGrid>
      <w:tr w:rsidR="3817577B" w14:paraId="644F6BBD" w14:textId="77777777" w:rsidTr="3817577B">
        <w:trPr>
          <w:trHeight w:val="30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3D03BAB" w14:textId="78F9EB4E" w:rsidR="3817577B" w:rsidRPr="001C4D90" w:rsidRDefault="3817577B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891534F" w14:textId="04C4F9B7" w:rsidR="3817577B" w:rsidRPr="001C4D90" w:rsidRDefault="3817577B">
            <w:pPr>
              <w:rPr>
                <w:lang w:val="en-US"/>
              </w:rPr>
            </w:pP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C724EA6" w14:textId="52B12AFA" w:rsidR="3817577B" w:rsidRDefault="3817577B" w:rsidP="3817577B"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Model 1</w:t>
            </w: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  <w:lang w:val="en-GB"/>
              </w:rPr>
              <w:t>1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B155112" w14:textId="20B37DB6" w:rsidR="3817577B" w:rsidRDefault="3817577B"/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11B725F" w14:textId="4B00B305" w:rsidR="3817577B" w:rsidRDefault="3817577B" w:rsidP="3817577B"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Model 2</w:t>
            </w: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  <w:lang w:val="en-GB"/>
              </w:rPr>
              <w:t>2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2FD7985" w14:textId="12B699BC" w:rsidR="3817577B" w:rsidRDefault="3817577B"/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DAC7C8A" w14:textId="0C8C8064" w:rsidR="3817577B" w:rsidRDefault="3817577B" w:rsidP="3817577B"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Model 3</w:t>
            </w: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D9C8D63" w14:textId="45AF6F0E" w:rsidR="3817577B" w:rsidRDefault="3817577B"/>
        </w:tc>
      </w:tr>
      <w:tr w:rsidR="3817577B" w14:paraId="488C4F8B" w14:textId="77777777" w:rsidTr="3817577B">
        <w:trPr>
          <w:trHeight w:val="30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65FB582" w14:textId="0E7D55EE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02DFFB6" w14:textId="0E851CB4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6B9D991" w14:textId="5452A79D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OR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775C231" w14:textId="67E1C9FB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CI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C775695" w14:textId="4C459432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OR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2D4E7DB" w14:textId="6452CC39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CI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F6C2432" w14:textId="087FB7D8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OR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88DE990" w14:textId="22778277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CI</w:t>
            </w:r>
          </w:p>
        </w:tc>
      </w:tr>
      <w:tr w:rsidR="3817577B" w14:paraId="11957C7B" w14:textId="77777777" w:rsidTr="3817577B">
        <w:trPr>
          <w:trHeight w:val="30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B4AFB29" w14:textId="3716081D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LTPA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BA79CDB" w14:textId="7BD81700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US"/>
              </w:rPr>
              <w:t>High vigorous activity</w:t>
            </w:r>
            <w:r w:rsidRPr="3817577B">
              <w:rPr>
                <w:rFonts w:ascii="Calibri" w:eastAsia="Calibri" w:hAnsi="Calibri" w:cs="Calibri"/>
                <w:color w:val="000000" w:themeColor="text1"/>
                <w:vertAlign w:val="superscript"/>
                <w:lang w:val="en-US"/>
              </w:rPr>
              <w:t>a</w:t>
            </w:r>
            <w:r w:rsidRPr="3817577B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(n = 837)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C1FB139" w14:textId="49229033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1.00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B8C24A8" w14:textId="32AA67B1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AD48921" w14:textId="2E988B7A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1.00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5A20029" w14:textId="15704054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481C5B7" w14:textId="195335B9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1.00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DCA45F4" w14:textId="6886F900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</w:tr>
      <w:tr w:rsidR="3817577B" w14:paraId="0A003DA7" w14:textId="77777777" w:rsidTr="3817577B">
        <w:trPr>
          <w:trHeight w:val="30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FD5EF55" w14:textId="52FAB88A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DD225E0" w14:textId="01058495" w:rsidR="3817577B" w:rsidRPr="001C4D90" w:rsidRDefault="3817577B" w:rsidP="3817577B">
            <w:pPr>
              <w:spacing w:after="0"/>
              <w:rPr>
                <w:lang w:val="en-US"/>
              </w:rPr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US"/>
              </w:rPr>
              <w:t>High non-vigorous activity</w:t>
            </w:r>
            <w:r w:rsidRPr="3817577B">
              <w:rPr>
                <w:rFonts w:ascii="Calibri" w:eastAsia="Calibri" w:hAnsi="Calibri" w:cs="Calibri"/>
                <w:color w:val="000000" w:themeColor="text1"/>
                <w:vertAlign w:val="superscript"/>
                <w:lang w:val="en-US"/>
              </w:rPr>
              <w:t>b</w:t>
            </w:r>
            <w:r w:rsidRPr="3817577B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(n = 192)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DDA9E15" w14:textId="39112C3F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1.40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2904D06" w14:textId="0E4F52CD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0.92–2.09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D290AFF" w14:textId="4DDC5449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1.33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B291C93" w14:textId="4E8EC06C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0.87–2.02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7BFE556" w14:textId="52D90F3F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1.34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F8FA51A" w14:textId="3EDD0E19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>0.89–2.03</w:t>
            </w:r>
          </w:p>
        </w:tc>
      </w:tr>
      <w:tr w:rsidR="3817577B" w14:paraId="2C782270" w14:textId="77777777" w:rsidTr="3817577B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21BE55D" w14:textId="461D9FD5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A852D86" w14:textId="75EA2882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2FADA50" w14:textId="226B8A5B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77E9132" w14:textId="60038E71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AA54621" w14:textId="148737CB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342CB11" w14:textId="5A032B30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4BCE0DE" w14:textId="31C56D88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DFB70E5" w14:textId="14200D87" w:rsidR="3817577B" w:rsidRDefault="3817577B" w:rsidP="3817577B">
            <w:pPr>
              <w:spacing w:after="0"/>
            </w:pPr>
            <w:r w:rsidRPr="3817577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</w:tr>
    </w:tbl>
    <w:p w14:paraId="400BFB87" w14:textId="3E646807" w:rsidR="001E485B" w:rsidRDefault="3E80349C" w:rsidP="3817577B">
      <w:pPr>
        <w:spacing w:after="200"/>
      </w:pP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vertAlign w:val="superscript"/>
          <w:lang w:val="en-US"/>
        </w:rPr>
        <w:t xml:space="preserve"> </w:t>
      </w:r>
    </w:p>
    <w:p w14:paraId="67B923EE" w14:textId="3B54F603" w:rsidR="001E485B" w:rsidRPr="001C4D90" w:rsidRDefault="3E80349C" w:rsidP="3817577B">
      <w:pPr>
        <w:spacing w:after="200"/>
        <w:rPr>
          <w:lang w:val="en-US"/>
        </w:rPr>
      </w:pP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vertAlign w:val="superscript"/>
          <w:lang w:val="en-US"/>
        </w:rPr>
        <w:t>a</w:t>
      </w: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 xml:space="preserve"> ≥60 </w:t>
      </w:r>
      <w:r w:rsidR="51ED837F" w:rsidRPr="347E168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>Metabolic</w:t>
      </w: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 xml:space="preserve"> equivalent (MET) -hours per week including vigorous-intensity activity</w:t>
      </w:r>
    </w:p>
    <w:p w14:paraId="5C82F638" w14:textId="7EDFC0FF" w:rsidR="001E485B" w:rsidRPr="001C4D90" w:rsidRDefault="3E80349C" w:rsidP="3817577B">
      <w:pPr>
        <w:spacing w:line="257" w:lineRule="auto"/>
        <w:rPr>
          <w:lang w:val="en-US"/>
        </w:rPr>
      </w:pP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vertAlign w:val="superscript"/>
          <w:lang w:val="en-US"/>
        </w:rPr>
        <w:t>b</w:t>
      </w: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 xml:space="preserve"> ≥60 MET-hours per week excluding vigorous-intensity activity</w:t>
      </w:r>
    </w:p>
    <w:p w14:paraId="4388E89F" w14:textId="57B31A87" w:rsidR="001E485B" w:rsidRPr="001C4D90" w:rsidRDefault="3E80349C" w:rsidP="3817577B">
      <w:pPr>
        <w:spacing w:after="200"/>
        <w:rPr>
          <w:lang w:val="en-US"/>
        </w:rPr>
      </w:pP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vertAlign w:val="superscript"/>
          <w:lang w:val="en-US"/>
        </w:rPr>
        <w:t>1</w:t>
      </w: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>Model 1: Adjusted for age, sex/gender and body mass index in Phase 1</w:t>
      </w:r>
    </w:p>
    <w:p w14:paraId="2035877B" w14:textId="1B075DBB" w:rsidR="001E485B" w:rsidRPr="001C4D90" w:rsidRDefault="3E80349C" w:rsidP="3817577B">
      <w:pPr>
        <w:spacing w:after="200"/>
        <w:rPr>
          <w:lang w:val="en-US"/>
        </w:rPr>
      </w:pP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vertAlign w:val="superscript"/>
          <w:lang w:val="en-US"/>
        </w:rPr>
        <w:t>2</w:t>
      </w: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 xml:space="preserve">Model 2: Model 1 </w:t>
      </w:r>
      <w:r w:rsidR="00987706"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>+ education</w:t>
      </w:r>
      <w:r w:rsidRPr="3817577B">
        <w:rPr>
          <w:rFonts w:ascii="Aptos" w:eastAsia="Aptos" w:hAnsi="Aptos" w:cs="Aptos"/>
          <w:i/>
          <w:iCs/>
          <w:color w:val="0E2841" w:themeColor="text2"/>
          <w:sz w:val="18"/>
          <w:szCs w:val="18"/>
          <w:lang w:val="en-US"/>
        </w:rPr>
        <w:t>, work status, marital status, children at home</w:t>
      </w:r>
    </w:p>
    <w:p w14:paraId="57432304" w14:textId="7AB557BA" w:rsidR="001E485B" w:rsidRPr="00965D89" w:rsidRDefault="3E80349C" w:rsidP="3817577B">
      <w:pPr>
        <w:spacing w:after="200"/>
        <w:rPr>
          <w:lang w:val="en-US"/>
        </w:rPr>
      </w:pPr>
      <w:r w:rsidRPr="347E168B">
        <w:rPr>
          <w:rFonts w:ascii="Aptos" w:eastAsia="Aptos" w:hAnsi="Aptos" w:cs="Aptos"/>
          <w:i/>
          <w:color w:val="0E2740"/>
          <w:sz w:val="18"/>
          <w:szCs w:val="18"/>
          <w:vertAlign w:val="superscript"/>
          <w:lang w:val="en-US"/>
        </w:rPr>
        <w:t>3</w:t>
      </w:r>
      <w:r w:rsidRPr="347E168B">
        <w:rPr>
          <w:rFonts w:ascii="Aptos" w:eastAsia="Aptos" w:hAnsi="Aptos" w:cs="Aptos"/>
          <w:i/>
          <w:color w:val="0E2740"/>
          <w:sz w:val="18"/>
          <w:szCs w:val="18"/>
          <w:lang w:val="en-US"/>
        </w:rPr>
        <w:t xml:space="preserve">Model 3: Model 2 + sleep, </w:t>
      </w:r>
      <w:r w:rsidR="69BE8D81" w:rsidRPr="347E168B">
        <w:rPr>
          <w:rFonts w:ascii="Aptos" w:eastAsia="Aptos" w:hAnsi="Aptos" w:cs="Aptos"/>
          <w:i/>
          <w:iCs/>
          <w:color w:val="0E2740"/>
          <w:sz w:val="18"/>
          <w:szCs w:val="18"/>
          <w:lang w:val="en-US"/>
        </w:rPr>
        <w:t>self-rated</w:t>
      </w:r>
      <w:r w:rsidRPr="347E168B">
        <w:rPr>
          <w:rFonts w:ascii="Aptos" w:eastAsia="Aptos" w:hAnsi="Aptos" w:cs="Aptos"/>
          <w:i/>
          <w:color w:val="0E2740"/>
          <w:sz w:val="18"/>
          <w:szCs w:val="18"/>
          <w:lang w:val="en-US"/>
        </w:rPr>
        <w:t xml:space="preserve"> health</w:t>
      </w:r>
    </w:p>
    <w:p w14:paraId="42D14671" w14:textId="6760AB0A" w:rsidR="001E485B" w:rsidRPr="00965D89" w:rsidRDefault="001E485B">
      <w:pPr>
        <w:rPr>
          <w:lang w:val="en-US"/>
        </w:rPr>
      </w:pPr>
    </w:p>
    <w:sectPr w:rsidR="001E485B" w:rsidRPr="00965D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E4"/>
    <w:rsid w:val="000E1B93"/>
    <w:rsid w:val="00124422"/>
    <w:rsid w:val="001C4D90"/>
    <w:rsid w:val="001E485B"/>
    <w:rsid w:val="002D2D3A"/>
    <w:rsid w:val="002E6FB8"/>
    <w:rsid w:val="003D0960"/>
    <w:rsid w:val="004452ED"/>
    <w:rsid w:val="005943E4"/>
    <w:rsid w:val="005A381F"/>
    <w:rsid w:val="005E59B7"/>
    <w:rsid w:val="0064040B"/>
    <w:rsid w:val="00651F93"/>
    <w:rsid w:val="0089519F"/>
    <w:rsid w:val="008C7280"/>
    <w:rsid w:val="0091656D"/>
    <w:rsid w:val="00965D89"/>
    <w:rsid w:val="00987706"/>
    <w:rsid w:val="009910BE"/>
    <w:rsid w:val="009A51C4"/>
    <w:rsid w:val="00A30794"/>
    <w:rsid w:val="00B14D2A"/>
    <w:rsid w:val="00BC115F"/>
    <w:rsid w:val="00E84058"/>
    <w:rsid w:val="00FD3C01"/>
    <w:rsid w:val="0C4A179B"/>
    <w:rsid w:val="186AAA4C"/>
    <w:rsid w:val="2003019B"/>
    <w:rsid w:val="347E168B"/>
    <w:rsid w:val="3817577B"/>
    <w:rsid w:val="3E80349C"/>
    <w:rsid w:val="51ED837F"/>
    <w:rsid w:val="5292F9EC"/>
    <w:rsid w:val="66772914"/>
    <w:rsid w:val="69BE8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0CA2A4"/>
  <w15:chartTrackingRefBased/>
  <w15:docId w15:val="{AE103977-2FA6-47DA-ABE1-E49E50DE6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3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09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.lallukka@helsinki.fi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henriikka.nurminen@helsinki.f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933613-2570-4fcb-86e9-659854ac6e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85C7A319DE047AA21EA7E3BDB6DA2" ma:contentTypeVersion="8" ma:contentTypeDescription="Create a new document." ma:contentTypeScope="" ma:versionID="9db70b818a343cd1634b00b08d7a3ba6">
  <xsd:schema xmlns:xsd="http://www.w3.org/2001/XMLSchema" xmlns:xs="http://www.w3.org/2001/XMLSchema" xmlns:p="http://schemas.microsoft.com/office/2006/metadata/properties" xmlns:ns3="30933613-2570-4fcb-86e9-659854ac6eed" xmlns:ns4="aa780766-33ba-42c6-a62b-ac701344a487" targetNamespace="http://schemas.microsoft.com/office/2006/metadata/properties" ma:root="true" ma:fieldsID="8e6afcc68163840b84117a66b81f55bb" ns3:_="" ns4:_="">
    <xsd:import namespace="30933613-2570-4fcb-86e9-659854ac6eed"/>
    <xsd:import namespace="aa780766-33ba-42c6-a62b-ac701344a4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33613-2570-4fcb-86e9-659854ac6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80766-33ba-42c6-a62b-ac701344a4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24B39-B030-41CD-A89E-67DCD57CB318}">
  <ds:schemaRefs>
    <ds:schemaRef ds:uri="http://schemas.microsoft.com/office/2006/metadata/properties"/>
    <ds:schemaRef ds:uri="http://schemas.microsoft.com/office/infopath/2007/PartnerControls"/>
    <ds:schemaRef ds:uri="30933613-2570-4fcb-86e9-659854ac6eed"/>
  </ds:schemaRefs>
</ds:datastoreItem>
</file>

<file path=customXml/itemProps2.xml><?xml version="1.0" encoding="utf-8"?>
<ds:datastoreItem xmlns:ds="http://schemas.openxmlformats.org/officeDocument/2006/customXml" ds:itemID="{3A2CCD46-0C05-47A3-85C0-F769B0D50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33613-2570-4fcb-86e9-659854ac6eed"/>
    <ds:schemaRef ds:uri="aa780766-33ba-42c6-a62b-ac701344a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7EFDA9-D4A5-47E4-8863-6B5C9B817A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ae7559-10dc-4288-8e2e-4593e62fe3ee}" enabled="0" method="" siteId="{98ae7559-10dc-4288-8e2e-4593e62fe3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1319</Characters>
  <Application>Microsoft Office Word</Application>
  <DocSecurity>0</DocSecurity>
  <Lines>10</Lines>
  <Paragraphs>3</Paragraphs>
  <ScaleCrop>false</ScaleCrop>
  <Company>University of Helsinki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Nurminen, Henriikka L J</dc:creator>
  <cp:keywords/>
  <dc:description/>
  <cp:lastModifiedBy>Henriikka Nurminen</cp:lastModifiedBy>
  <cp:revision>7</cp:revision>
  <dcterms:created xsi:type="dcterms:W3CDTF">2026-04-13T13:41:00Z</dcterms:created>
  <dcterms:modified xsi:type="dcterms:W3CDTF">2026-08-17T17:12:00Z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0x010100C8085C7A319DE047AA21EA7E3BDB6DA2</vt:lpwstr>
  </property>
</Properties>
</file>