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CE" w:rsidRDefault="00FE74CE" w:rsidP="00FE74CE">
      <w:pPr>
        <w:pStyle w:val="Nagwek1"/>
        <w:keepNext w:val="0"/>
        <w:keepLines w:val="0"/>
        <w:spacing w:line="235" w:lineRule="auto"/>
        <w:rPr>
          <w:rFonts w:ascii="Times New Roman" w:hAnsi="Times New Roman" w:cs="Times New Roman"/>
          <w:b/>
          <w:bCs/>
          <w:sz w:val="36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22"/>
          <w:lang w:val="en-US"/>
        </w:rPr>
        <w:t>Supplementary material 3</w:t>
      </w:r>
    </w:p>
    <w:p w:rsidR="00FE74CE" w:rsidRDefault="00FE74CE" w:rsidP="00FE74CE">
      <w:pPr>
        <w:spacing w:before="200" w:after="240" w:line="518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:rsidR="00FE74CE" w:rsidRDefault="00FE74CE" w:rsidP="00FE74C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The Impact of Obesity on Appetite Regulation During Nutritional Ketosis</w:t>
      </w:r>
    </w:p>
    <w:p w:rsidR="00FE74CE" w:rsidRDefault="00FE74CE" w:rsidP="00FE74C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FE74CE" w:rsidRPr="00FE74CE" w:rsidRDefault="00FE74CE" w:rsidP="00FE74CE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Mateusz Grabowski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1 *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, Konstancja Grabowska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2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, Marta Nowacka-Chmielewska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1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, Andrzej Małecki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1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, Halina Jędrzejowska-Szypułka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2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, Jarosław J Barski</w:t>
      </w:r>
      <w:r w:rsidRPr="00FE74C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pl-PL"/>
        </w:rPr>
        <w:t xml:space="preserve">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2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, Daniela Liśkiewicz </w:t>
      </w:r>
      <w:r w:rsidRPr="00FE74C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pl-PL"/>
        </w:rPr>
        <w:t>1, 3</w:t>
      </w:r>
    </w:p>
    <w:p w:rsidR="00FE74CE" w:rsidRDefault="00FE74CE" w:rsidP="00FE74CE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Laboratory of Molecular Biology, Institute of Physiotherapy and Health Sciences, Academy of Physical Education, Katowice, Poland</w:t>
      </w:r>
    </w:p>
    <w:p w:rsidR="00FE74CE" w:rsidRDefault="00FE74CE" w:rsidP="00FE74CE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epartment of Physiology, Faculty of Medical Sciences in Katowice, Medical University of Silesia, Katowice, Poland</w:t>
      </w:r>
    </w:p>
    <w:p w:rsidR="00FE74CE" w:rsidRDefault="00FE74CE" w:rsidP="00FE7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20202"/>
          <w:sz w:val="24"/>
          <w:szCs w:val="24"/>
          <w:vertAlign w:val="superscript"/>
          <w:lang w:val="en-US"/>
        </w:rPr>
        <w:t xml:space="preserve">3 </w:t>
      </w:r>
      <w:r>
        <w:rPr>
          <w:rFonts w:ascii="Times New Roman" w:eastAsia="Times New Roman" w:hAnsi="Times New Roman" w:cs="Times New Roman"/>
          <w:color w:val="020202"/>
          <w:sz w:val="24"/>
          <w:szCs w:val="24"/>
          <w:lang w:val="en-US"/>
        </w:rPr>
        <w:t>Institute of Diabetes and Obesity, Helmholtz Center Munich, Germany</w:t>
      </w:r>
    </w:p>
    <w:p w:rsidR="00FE74CE" w:rsidRDefault="00FE74CE" w:rsidP="00FE74C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74CE" w:rsidRDefault="00FE74CE" w:rsidP="00FE74CE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* Corresponding author: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m.grabowski@awf.katowice.pl</w:t>
      </w:r>
    </w:p>
    <w:p w:rsidR="00FE74CE" w:rsidRDefault="00FE74CE" w:rsidP="00FE74CE">
      <w:pPr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keywords: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obesity, nutritional ketosis, appetite regulation, hypothalamus</w:t>
      </w:r>
    </w:p>
    <w:p w:rsidR="00E10845" w:rsidRDefault="00E10845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AA1ED4" w:rsidRDefault="00AA1ED4" w:rsidP="00CA00E8">
      <w:pPr>
        <w:spacing w:line="480" w:lineRule="auto"/>
        <w:jc w:val="both"/>
        <w:rPr>
          <w:rStyle w:val="Pogrubienie"/>
          <w:lang w:val="en-US"/>
        </w:rPr>
      </w:pPr>
    </w:p>
    <w:p w:rsidR="009875E4" w:rsidRDefault="009875E4" w:rsidP="003F0A92">
      <w:pPr>
        <w:spacing w:line="240" w:lineRule="auto"/>
        <w:jc w:val="both"/>
        <w:rPr>
          <w:rStyle w:val="Pogrubienie"/>
          <w:rFonts w:ascii="Times New Roman" w:hAnsi="Times New Roman" w:cs="Times New Roman"/>
          <w:sz w:val="24"/>
          <w:szCs w:val="20"/>
          <w:lang w:val="en-US"/>
        </w:rPr>
      </w:pPr>
    </w:p>
    <w:p w:rsidR="00E10845" w:rsidRPr="009875E4" w:rsidRDefault="00E10845" w:rsidP="003F0A9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lastRenderedPageBreak/>
        <w:t xml:space="preserve">Table 1. </w:t>
      </w:r>
      <w:r w:rsidR="00E13855"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 xml:space="preserve">Results of the two-way ANOVA analysis of </w:t>
      </w:r>
      <w:r w:rsidR="003F0A92" w:rsidRPr="009875E4">
        <w:rPr>
          <w:rFonts w:ascii="Times New Roman" w:eastAsia="Times New Roman" w:hAnsi="Times New Roman" w:cs="Times New Roman"/>
          <w:sz w:val="24"/>
          <w:szCs w:val="20"/>
          <w:lang w:val="en-US"/>
        </w:rPr>
        <w:t>∆ body mass (%)</w:t>
      </w:r>
      <w:r w:rsidR="00E13855" w:rsidRPr="009875E4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during 6 weeks of DIO phase. </w:t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instrText xml:space="preserve"> LINK Excel.Sheet.12 "C:\\Users\\Marta NCh\\Desktop\\tabele art. podoktoratowy.xlsx" "T10!W13K3:W15K9" \a \f 4 \h  \* MERGEFORMAT </w:instrText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separate"/>
      </w:r>
    </w:p>
    <w:tbl>
      <w:tblPr>
        <w:tblW w:w="8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445"/>
        <w:gridCol w:w="1067"/>
        <w:gridCol w:w="1446"/>
        <w:gridCol w:w="1045"/>
        <w:gridCol w:w="1376"/>
        <w:gridCol w:w="975"/>
      </w:tblGrid>
      <w:tr w:rsidR="00E10845" w:rsidRPr="009875E4" w:rsidTr="003F0A92">
        <w:trPr>
          <w:trHeight w:val="588"/>
        </w:trPr>
        <w:tc>
          <w:tcPr>
            <w:tcW w:w="16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Parameter</w:t>
            </w:r>
          </w:p>
        </w:tc>
        <w:tc>
          <w:tcPr>
            <w:tcW w:w="251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Time</w:t>
            </w:r>
          </w:p>
        </w:tc>
        <w:tc>
          <w:tcPr>
            <w:tcW w:w="249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35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Interaction (time x grup)</w:t>
            </w:r>
          </w:p>
        </w:tc>
      </w:tr>
      <w:tr w:rsidR="003F0A92" w:rsidRPr="009875E4" w:rsidTr="003F0A92">
        <w:trPr>
          <w:trHeight w:val="300"/>
        </w:trPr>
        <w:tc>
          <w:tcPr>
            <w:tcW w:w="164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445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75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</w:tr>
      <w:tr w:rsidR="003F0A92" w:rsidRPr="009875E4" w:rsidTr="003F0A92">
        <w:trPr>
          <w:trHeight w:val="300"/>
        </w:trPr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E10845" w:rsidP="00E108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∆ body mass [%]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(6, 168) = 48.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09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p&lt;0.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4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168) = 146.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</w:t>
            </w:r>
          </w:p>
        </w:tc>
        <w:tc>
          <w:tcPr>
            <w:tcW w:w="10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p&lt;0.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(6, 168) = 18.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37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0845" w:rsidRPr="009875E4" w:rsidRDefault="003F0A92" w:rsidP="00E1084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p&lt;0.</w:t>
            </w:r>
            <w:r w:rsidR="00E10845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0001</w:t>
            </w:r>
          </w:p>
        </w:tc>
      </w:tr>
    </w:tbl>
    <w:p w:rsidR="00E10845" w:rsidRPr="009875E4" w:rsidRDefault="00E10845" w:rsidP="00CA00E8">
      <w:pPr>
        <w:spacing w:line="480" w:lineRule="auto"/>
        <w:jc w:val="both"/>
        <w:rPr>
          <w:rStyle w:val="Pogrubienie"/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:rsidR="003F0A92" w:rsidRPr="009875E4" w:rsidRDefault="00E10845" w:rsidP="003F0A92">
      <w:pPr>
        <w:spacing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 xml:space="preserve">Table 2. </w:t>
      </w:r>
      <w:r w:rsidR="00E13855"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 xml:space="preserve">Results of Sidak's multiple comparisons analysis of </w:t>
      </w:r>
      <w:r w:rsidR="003F0A92" w:rsidRPr="009875E4">
        <w:rPr>
          <w:rFonts w:ascii="Times New Roman" w:eastAsia="Times New Roman" w:hAnsi="Times New Roman" w:cs="Times New Roman"/>
          <w:sz w:val="24"/>
          <w:szCs w:val="20"/>
          <w:lang w:val="en-US"/>
        </w:rPr>
        <w:t>∆ body mass (%)</w:t>
      </w:r>
      <w:r w:rsidR="00E13855" w:rsidRPr="009875E4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during 6 weeks of DIO phase.</w:t>
      </w:r>
    </w:p>
    <w:tbl>
      <w:tblPr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2"/>
        <w:gridCol w:w="883"/>
        <w:gridCol w:w="1067"/>
        <w:gridCol w:w="1067"/>
        <w:gridCol w:w="1067"/>
        <w:gridCol w:w="1172"/>
        <w:gridCol w:w="1172"/>
        <w:gridCol w:w="1172"/>
      </w:tblGrid>
      <w:tr w:rsidR="00E13855" w:rsidRPr="009875E4" w:rsidTr="003F0A92">
        <w:trPr>
          <w:trHeight w:val="461"/>
        </w:trPr>
        <w:tc>
          <w:tcPr>
            <w:tcW w:w="145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week of DIO phase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</w:tr>
      <w:tr w:rsidR="00E13855" w:rsidRPr="009875E4" w:rsidTr="003F0A92">
        <w:trPr>
          <w:trHeight w:val="461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855" w:rsidRPr="009875E4" w:rsidRDefault="00E13855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3F0A92" w:rsidP="00E138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&gt;0.</w:t>
            </w:r>
            <w:r w:rsidR="00E13855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9999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&gt;0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9999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5589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="009427E4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0002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&lt;0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="009427E4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&lt;0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="009427E4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3855" w:rsidRPr="009875E4" w:rsidRDefault="00E13855" w:rsidP="003F0A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&lt;0</w:t>
            </w:r>
            <w:r w:rsidR="003F0A92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="009427E4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</w:tr>
    </w:tbl>
    <w:p w:rsidR="00F75CA1" w:rsidRPr="009875E4" w:rsidRDefault="00F75CA1" w:rsidP="00F75CA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75CA1" w:rsidRPr="009875E4" w:rsidRDefault="00F75CA1" w:rsidP="00CA00E8">
      <w:pPr>
        <w:spacing w:line="480" w:lineRule="auto"/>
        <w:jc w:val="both"/>
        <w:rPr>
          <w:rStyle w:val="Pogrubienie"/>
          <w:rFonts w:ascii="Times New Roman" w:hAnsi="Times New Roman" w:cs="Times New Roman"/>
          <w:sz w:val="20"/>
          <w:szCs w:val="20"/>
          <w:lang w:val="en-US"/>
        </w:rPr>
      </w:pPr>
    </w:p>
    <w:p w:rsidR="00CA00E8" w:rsidRPr="009875E4" w:rsidRDefault="00CA00E8" w:rsidP="003F0A9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 xml:space="preserve">Table </w:t>
      </w:r>
      <w:r w:rsidR="00E13855"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>3</w:t>
      </w: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 xml:space="preserve">. </w:t>
      </w:r>
      <w:r w:rsidR="00BE3C79"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>Results of the two-way ANOVA</w:t>
      </w:r>
      <w:r w:rsidR="00AA1ED4"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 xml:space="preserve"> analysis of appetitive</w:t>
      </w:r>
      <w:r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 xml:space="preserve"> </w:t>
      </w:r>
      <w:r w:rsidR="00AA1ED4"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>behavior</w:t>
      </w:r>
      <w:r w:rsidRPr="009875E4">
        <w:rPr>
          <w:rStyle w:val="Pogrubienie"/>
          <w:rFonts w:ascii="Times New Roman" w:hAnsi="Times New Roman" w:cs="Times New Roman"/>
          <w:b w:val="0"/>
          <w:sz w:val="24"/>
          <w:szCs w:val="20"/>
          <w:lang w:val="en-US"/>
        </w:rPr>
        <w:t xml:space="preserve"> after 2 weeks of ketogenic chow administrated.</w:t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instrText xml:space="preserve"> LINK </w:instrText>
      </w:r>
      <w:r w:rsidR="00784A1B"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instrText xml:space="preserve">Excel.Sheet.12 "C:\\Users\\Marta NCh\\Desktop\\tabele art. podoktoratowy.xlsx" T6!W3K3:W12K9 </w:instrText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instrText xml:space="preserve">\a \f 4 \h  \* MERGEFORMAT </w:instrText>
      </w: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separate"/>
      </w:r>
    </w:p>
    <w:tbl>
      <w:tblPr>
        <w:tblW w:w="8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9"/>
        <w:gridCol w:w="1281"/>
        <w:gridCol w:w="1132"/>
        <w:gridCol w:w="1321"/>
        <w:gridCol w:w="1000"/>
        <w:gridCol w:w="1306"/>
        <w:gridCol w:w="1000"/>
      </w:tblGrid>
      <w:tr w:rsidR="00CA00E8" w:rsidRPr="009875E4" w:rsidTr="00F75CA1">
        <w:trPr>
          <w:trHeight w:val="229"/>
        </w:trPr>
        <w:tc>
          <w:tcPr>
            <w:tcW w:w="1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Parameter</w:t>
            </w:r>
          </w:p>
        </w:tc>
        <w:tc>
          <w:tcPr>
            <w:tcW w:w="241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Model</w:t>
            </w:r>
          </w:p>
        </w:tc>
        <w:tc>
          <w:tcPr>
            <w:tcW w:w="232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Diet</w:t>
            </w:r>
          </w:p>
        </w:tc>
        <w:tc>
          <w:tcPr>
            <w:tcW w:w="230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Interaction (model x diet)</w:t>
            </w:r>
          </w:p>
        </w:tc>
      </w:tr>
      <w:tr w:rsidR="00CA00E8" w:rsidRPr="009875E4" w:rsidTr="00F75CA1">
        <w:trPr>
          <w:trHeight w:val="229"/>
        </w:trPr>
        <w:tc>
          <w:tcPr>
            <w:tcW w:w="19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</w:p>
        </w:tc>
        <w:tc>
          <w:tcPr>
            <w:tcW w:w="1281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F (DFn, DFd)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p-value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F (DFn, DFd)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p-value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F (DFn, DFd)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p-value</w:t>
            </w:r>
          </w:p>
        </w:tc>
      </w:tr>
      <w:tr w:rsidR="00CA00E8" w:rsidRPr="009875E4" w:rsidTr="00F75CA1">
        <w:trPr>
          <w:trHeight w:val="229"/>
        </w:trPr>
        <w:tc>
          <w:tcPr>
            <w:tcW w:w="89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The palatable snack test</w:t>
            </w:r>
          </w:p>
        </w:tc>
      </w:tr>
      <w:tr w:rsidR="00CA00E8" w:rsidRPr="009875E4" w:rsidTr="00F75CA1">
        <w:trPr>
          <w:trHeight w:val="219"/>
        </w:trPr>
        <w:tc>
          <w:tcPr>
            <w:tcW w:w="1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snack consumed (g)</w:t>
            </w:r>
          </w:p>
        </w:tc>
        <w:tc>
          <w:tcPr>
            <w:tcW w:w="12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1.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733</w:t>
            </w:r>
          </w:p>
        </w:tc>
        <w:tc>
          <w:tcPr>
            <w:tcW w:w="11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1946</w:t>
            </w:r>
          </w:p>
        </w:tc>
        <w:tc>
          <w:tcPr>
            <w:tcW w:w="13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15.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61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0003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056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8142</w:t>
            </w:r>
          </w:p>
        </w:tc>
      </w:tr>
      <w:tr w:rsidR="00CA00E8" w:rsidRPr="009875E4" w:rsidTr="00F75CA1">
        <w:trPr>
          <w:trHeight w:val="219"/>
        </w:trPr>
        <w:tc>
          <w:tcPr>
            <w:tcW w:w="19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frequency of snack sniffing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0004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9832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29.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0001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1.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2169</w:t>
            </w:r>
          </w:p>
        </w:tc>
      </w:tr>
      <w:tr w:rsidR="00CA00E8" w:rsidRPr="009875E4" w:rsidTr="00F75CA1">
        <w:trPr>
          <w:trHeight w:val="229"/>
        </w:trPr>
        <w:tc>
          <w:tcPr>
            <w:tcW w:w="19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snack exploration time (s)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2.355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P=0.1316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4.982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416382" w:rsidRPr="009875E4">
              <w:rPr>
                <w:rFonts w:ascii="Times New Roman" w:eastAsia="Times New Roman" w:hAnsi="Times New Roman" w:cs="Times New Roman"/>
                <w:lang w:val="pl-PL"/>
              </w:rPr>
              <w:t>03</w:t>
            </w:r>
            <w:r w:rsidR="00F75CA1" w:rsidRPr="009875E4">
              <w:rPr>
                <w:rFonts w:ascii="Times New Roman" w:eastAsia="Times New Roman" w:hAnsi="Times New Roman" w:cs="Times New Roman"/>
                <w:lang w:val="pl-PL"/>
              </w:rPr>
              <w:t>0</w:t>
            </w:r>
            <w:r w:rsidR="00416382" w:rsidRPr="009875E4">
              <w:rPr>
                <w:rFonts w:ascii="Times New Roman" w:eastAsia="Times New Roman" w:hAnsi="Times New Roman" w:cs="Times New Roman"/>
                <w:lang w:val="pl-PL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47) = 0.067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P=0.7962</w:t>
            </w:r>
          </w:p>
        </w:tc>
      </w:tr>
      <w:tr w:rsidR="00CA00E8" w:rsidRPr="00E954FB" w:rsidTr="00F75CA1">
        <w:trPr>
          <w:trHeight w:val="229"/>
        </w:trPr>
        <w:tc>
          <w:tcPr>
            <w:tcW w:w="89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The risk–snack competition test</w:t>
            </w:r>
          </w:p>
        </w:tc>
      </w:tr>
      <w:tr w:rsidR="00CA00E8" w:rsidRPr="009875E4" w:rsidTr="00F75CA1">
        <w:trPr>
          <w:trHeight w:val="219"/>
        </w:trPr>
        <w:tc>
          <w:tcPr>
            <w:tcW w:w="1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snack consumed (g)</w:t>
            </w:r>
          </w:p>
        </w:tc>
        <w:tc>
          <w:tcPr>
            <w:tcW w:w="12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0</w:t>
            </w:r>
            <w:r w:rsidR="00F75CA1" w:rsidRPr="009875E4">
              <w:rPr>
                <w:rFonts w:ascii="Times New Roman" w:eastAsia="Times New Roman" w:hAnsi="Times New Roman" w:cs="Times New Roman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lang w:val="pl-PL"/>
              </w:rPr>
              <w:t>1069</w:t>
            </w:r>
          </w:p>
        </w:tc>
        <w:tc>
          <w:tcPr>
            <w:tcW w:w="11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F75CA1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7452</w:t>
            </w:r>
          </w:p>
        </w:tc>
        <w:tc>
          <w:tcPr>
            <w:tcW w:w="13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19</w:t>
            </w:r>
            <w:r w:rsidR="00F75CA1" w:rsidRPr="009875E4">
              <w:rPr>
                <w:rFonts w:ascii="Times New Roman" w:eastAsia="Times New Roman" w:hAnsi="Times New Roman" w:cs="Times New Roman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lang w:val="pl-PL"/>
              </w:rPr>
              <w:t>12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F75CA1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0001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46) = 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3019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5853</w:t>
            </w:r>
          </w:p>
        </w:tc>
      </w:tr>
      <w:tr w:rsidR="00CA00E8" w:rsidRPr="009875E4" w:rsidTr="00F75CA1">
        <w:trPr>
          <w:trHeight w:val="219"/>
        </w:trPr>
        <w:tc>
          <w:tcPr>
            <w:tcW w:w="19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frequency of snack sniffing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43) = 4</w:t>
            </w:r>
            <w:r w:rsidR="00F75CA1" w:rsidRPr="009875E4">
              <w:rPr>
                <w:rFonts w:ascii="Times New Roman" w:eastAsia="Times New Roman" w:hAnsi="Times New Roman" w:cs="Times New Roman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lang w:val="pl-PL"/>
              </w:rPr>
              <w:t>186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F75CA1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0469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43) = 15</w:t>
            </w:r>
            <w:r w:rsidR="00F75CA1" w:rsidRPr="009875E4">
              <w:rPr>
                <w:rFonts w:ascii="Times New Roman" w:eastAsia="Times New Roman" w:hAnsi="Times New Roman" w:cs="Times New Roman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lang w:val="pl-PL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F75CA1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0003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2C5125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43) = 0.</w:t>
            </w:r>
            <w:r w:rsidR="00CA00E8" w:rsidRPr="009875E4">
              <w:rPr>
                <w:rFonts w:ascii="Times New Roman" w:eastAsia="Times New Roman" w:hAnsi="Times New Roman" w:cs="Times New Roman"/>
                <w:lang w:val="pl-PL"/>
              </w:rPr>
              <w:t>01217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2C5125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</w:t>
            </w:r>
            <w:r w:rsidR="002C5125" w:rsidRPr="009875E4">
              <w:rPr>
                <w:rFonts w:ascii="Times New Roman" w:eastAsia="Times New Roman" w:hAnsi="Times New Roman" w:cs="Times New Roman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lang w:val="pl-PL"/>
              </w:rPr>
              <w:t>9127</w:t>
            </w:r>
          </w:p>
        </w:tc>
      </w:tr>
      <w:tr w:rsidR="00CA00E8" w:rsidRPr="009875E4" w:rsidTr="00F75CA1">
        <w:trPr>
          <w:trHeight w:val="229"/>
        </w:trPr>
        <w:tc>
          <w:tcPr>
            <w:tcW w:w="19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snack exploration time (s)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44) = 1.067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P=0.3073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F75CA1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44) = 9.292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P=0.0039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F (1, 44) = 0.5878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16382" w:rsidP="00CA00E8">
            <w:pPr>
              <w:spacing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lang w:val="pl-PL"/>
              </w:rPr>
              <w:t>P=0.4474</w:t>
            </w:r>
          </w:p>
        </w:tc>
      </w:tr>
    </w:tbl>
    <w:p w:rsidR="009875E4" w:rsidRDefault="00CA00E8" w:rsidP="009875E4">
      <w:pPr>
        <w:spacing w:line="480" w:lineRule="auto"/>
        <w:jc w:val="both"/>
        <w:rPr>
          <w:rStyle w:val="Pogrubienie"/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:rsidR="009875E4" w:rsidRDefault="009875E4" w:rsidP="009875E4">
      <w:pPr>
        <w:rPr>
          <w:rStyle w:val="Pogrubienie"/>
          <w:rFonts w:ascii="Times New Roman" w:hAnsi="Times New Roman" w:cs="Times New Roman"/>
          <w:sz w:val="20"/>
          <w:szCs w:val="20"/>
          <w:lang w:val="en-US"/>
        </w:rPr>
      </w:pPr>
      <w:r>
        <w:rPr>
          <w:rStyle w:val="Pogrubienie"/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3F0A92" w:rsidRPr="009875E4" w:rsidRDefault="00B05349" w:rsidP="003F0A92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lastRenderedPageBreak/>
        <w:t xml:space="preserve">Table </w:t>
      </w:r>
      <w:r w:rsidR="00E13855"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>4</w:t>
      </w:r>
      <w:r w:rsidRPr="009875E4">
        <w:rPr>
          <w:rStyle w:val="Pogrubienie"/>
          <w:rFonts w:ascii="Times New Roman" w:hAnsi="Times New Roman" w:cs="Times New Roman"/>
          <w:sz w:val="24"/>
          <w:szCs w:val="20"/>
          <w:lang w:val="en-US"/>
        </w:rPr>
        <w:t>.</w:t>
      </w:r>
      <w:r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="00EA24B3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Results of the two-way ANOVA of open field </w:t>
      </w:r>
      <w:r w:rsidR="007D3C50">
        <w:rPr>
          <w:rFonts w:ascii="Times New Roman" w:hAnsi="Times New Roman" w:cs="Times New Roman"/>
          <w:sz w:val="24"/>
          <w:szCs w:val="20"/>
          <w:lang w:val="en-US"/>
        </w:rPr>
        <w:t>test</w:t>
      </w:r>
      <w:r w:rsidR="00E954FB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="00EA24B3" w:rsidRPr="009875E4">
        <w:rPr>
          <w:rFonts w:ascii="Times New Roman" w:hAnsi="Times New Roman" w:cs="Times New Roman"/>
          <w:sz w:val="24"/>
          <w:szCs w:val="20"/>
          <w:lang w:val="en-US"/>
        </w:rPr>
        <w:t>and elevated plus maze after 2 weeks of ketogenic chow administrated.</w:t>
      </w:r>
    </w:p>
    <w:tbl>
      <w:tblPr>
        <w:tblW w:w="91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213"/>
        <w:gridCol w:w="1024"/>
        <w:gridCol w:w="1213"/>
        <w:gridCol w:w="1024"/>
        <w:gridCol w:w="1213"/>
        <w:gridCol w:w="1025"/>
      </w:tblGrid>
      <w:tr w:rsidR="00CA00E8" w:rsidRPr="009875E4" w:rsidTr="00F75CA1">
        <w:trPr>
          <w:trHeight w:val="981"/>
        </w:trPr>
        <w:tc>
          <w:tcPr>
            <w:tcW w:w="24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Parameter</w:t>
            </w:r>
          </w:p>
        </w:tc>
        <w:tc>
          <w:tcPr>
            <w:tcW w:w="223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Model</w:t>
            </w:r>
          </w:p>
        </w:tc>
        <w:tc>
          <w:tcPr>
            <w:tcW w:w="223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2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Interaction (model x diet)</w:t>
            </w:r>
          </w:p>
        </w:tc>
      </w:tr>
      <w:tr w:rsidR="00CA00E8" w:rsidRPr="009875E4" w:rsidTr="00F75CA1">
        <w:trPr>
          <w:trHeight w:val="408"/>
        </w:trPr>
        <w:tc>
          <w:tcPr>
            <w:tcW w:w="241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p-value</w:t>
            </w:r>
          </w:p>
        </w:tc>
      </w:tr>
      <w:tr w:rsidR="00CA00E8" w:rsidRPr="009875E4" w:rsidTr="00F75CA1">
        <w:trPr>
          <w:trHeight w:val="408"/>
        </w:trPr>
        <w:tc>
          <w:tcPr>
            <w:tcW w:w="912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Open Field Test</w:t>
            </w:r>
          </w:p>
        </w:tc>
      </w:tr>
      <w:tr w:rsidR="00CA00E8" w:rsidRPr="009875E4" w:rsidTr="00F75CA1">
        <w:trPr>
          <w:trHeight w:val="392"/>
        </w:trPr>
        <w:tc>
          <w:tcPr>
            <w:tcW w:w="24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total distance traveled (m)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F75CA1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0096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9224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(1, 47) = 0.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0191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8905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1742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6783</w:t>
            </w:r>
          </w:p>
        </w:tc>
      </w:tr>
      <w:tr w:rsidR="00CA00E8" w:rsidRPr="009875E4" w:rsidTr="00F75CA1">
        <w:trPr>
          <w:trHeight w:val="392"/>
        </w:trPr>
        <w:tc>
          <w:tcPr>
            <w:tcW w:w="24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time spent in the center of the area (s)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4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0140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0509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3440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5603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0295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8643</w:t>
            </w:r>
          </w:p>
        </w:tc>
      </w:tr>
      <w:tr w:rsidR="00CA00E8" w:rsidRPr="009875E4" w:rsidTr="00F75CA1">
        <w:trPr>
          <w:trHeight w:val="408"/>
        </w:trPr>
        <w:tc>
          <w:tcPr>
            <w:tcW w:w="2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time spent in the periphery of the area (s)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46)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9710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46)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2746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6028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46)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1022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7507</w:t>
            </w:r>
          </w:p>
        </w:tc>
      </w:tr>
      <w:tr w:rsidR="00CA00E8" w:rsidRPr="009875E4" w:rsidTr="00F75CA1">
        <w:trPr>
          <w:trHeight w:val="408"/>
        </w:trPr>
        <w:tc>
          <w:tcPr>
            <w:tcW w:w="912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Elevated Plus Maze</w:t>
            </w:r>
          </w:p>
        </w:tc>
      </w:tr>
      <w:tr w:rsidR="00CA00E8" w:rsidRPr="009875E4" w:rsidTr="00F75CA1">
        <w:trPr>
          <w:trHeight w:val="392"/>
        </w:trPr>
        <w:tc>
          <w:tcPr>
            <w:tcW w:w="24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time spend in closed arms (s)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0290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8655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1564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6943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0748</w:t>
            </w:r>
          </w:p>
        </w:tc>
        <w:tc>
          <w:tcPr>
            <w:tcW w:w="102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7856</w:t>
            </w:r>
          </w:p>
        </w:tc>
      </w:tr>
      <w:tr w:rsidR="00CA00E8" w:rsidRPr="009875E4" w:rsidTr="00F75CA1">
        <w:trPr>
          <w:trHeight w:val="392"/>
        </w:trPr>
        <w:tc>
          <w:tcPr>
            <w:tcW w:w="24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time spend in open arms (s)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8704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0795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7795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8850</w:t>
            </w:r>
          </w:p>
        </w:tc>
      </w:tr>
      <w:tr w:rsidR="00CA00E8" w:rsidRPr="009875E4" w:rsidTr="00F75CA1">
        <w:trPr>
          <w:trHeight w:val="408"/>
        </w:trPr>
        <w:tc>
          <w:tcPr>
            <w:tcW w:w="2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head dip area (number)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0478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8277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9455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F75C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F75CA1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6954</w:t>
            </w:r>
          </w:p>
        </w:tc>
      </w:tr>
    </w:tbl>
    <w:p w:rsidR="00F75CA1" w:rsidRPr="009875E4" w:rsidRDefault="00F75CA1" w:rsidP="003A1980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A00E8" w:rsidRPr="009875E4" w:rsidRDefault="00456CBA" w:rsidP="00BE3C79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9875E4">
        <w:rPr>
          <w:rFonts w:ascii="Times New Roman" w:hAnsi="Times New Roman" w:cs="Times New Roman"/>
          <w:b/>
          <w:sz w:val="24"/>
          <w:szCs w:val="20"/>
          <w:lang w:val="en-US"/>
        </w:rPr>
        <w:t>Table 5</w:t>
      </w:r>
      <w:r w:rsidR="00CA00E8" w:rsidRPr="009875E4"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Results of the two-way ANOVA followed by Šídák's multiple comparisons analysis </w:t>
      </w:r>
      <w:r w:rsidR="00B458B1" w:rsidRPr="007D3C50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458B1" w:rsidRPr="007D3C50">
        <w:rPr>
          <w:rFonts w:ascii="Times New Roman" w:eastAsia="Times New Roman" w:hAnsi="Times New Roman" w:cs="Times New Roman"/>
          <w:sz w:val="24"/>
          <w:szCs w:val="24"/>
          <w:lang w:val="en-US"/>
        </w:rPr>
        <w:t>∆ body mass (%)</w:t>
      </w:r>
      <w:r w:rsidR="00B458B1" w:rsidRPr="007D3C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00E8" w:rsidRPr="007D3C50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LEAN and DIO mice after 2 weeks of ketogenic chow administrated.</w: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 LINK </w:instrText>
      </w:r>
      <w:r w:rsidR="00784A1B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Excel.Sheet.12 "C:\\Users\\Marta NCh\\Desktop\\tabele art. podoktoratowy.xlsx" T4!W2K2:W15K6 </w:instrTex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\a \f 4 \h  \* MERGEFORMAT </w:instrTex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separate"/>
      </w:r>
    </w:p>
    <w:tbl>
      <w:tblPr>
        <w:tblW w:w="9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2567"/>
        <w:gridCol w:w="1059"/>
        <w:gridCol w:w="2446"/>
        <w:gridCol w:w="1204"/>
      </w:tblGrid>
      <w:tr w:rsidR="00CA00E8" w:rsidRPr="00E954FB" w:rsidTr="00E954FB">
        <w:trPr>
          <w:trHeight w:val="347"/>
          <w:jc w:val="center"/>
        </w:trPr>
        <w:tc>
          <w:tcPr>
            <w:tcW w:w="1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Data</w:t>
            </w:r>
          </w:p>
        </w:tc>
        <w:tc>
          <w:tcPr>
            <w:tcW w:w="36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LEAN-SD vs. LEAN-KD</w:t>
            </w:r>
          </w:p>
        </w:tc>
        <w:tc>
          <w:tcPr>
            <w:tcW w:w="365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DIO-SD vs. DIO-KD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919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2-way ANOVA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Source of Variation</w:t>
            </w:r>
          </w:p>
        </w:tc>
        <w:tc>
          <w:tcPr>
            <w:tcW w:w="2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0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 value</w:t>
            </w:r>
          </w:p>
        </w:tc>
        <w:tc>
          <w:tcPr>
            <w:tcW w:w="24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 value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Time x diet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(5, 115) = 12.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(5, 115) = 14,93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Time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(2.535, 58.30) = 7.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913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0004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(1.822, 41.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90) = 37,54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23) = 3.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038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0947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23) = 20.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</w:tr>
      <w:tr w:rsidR="00CA00E8" w:rsidRPr="009875E4" w:rsidTr="00E954FB">
        <w:trPr>
          <w:trHeight w:val="347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interaction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(23, 115) = 13.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(23, 115) = 17.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9199" w:type="dxa"/>
            <w:gridSpan w:val="5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Šídák's multiple comparisons test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day of experiment</w:t>
            </w:r>
          </w:p>
        </w:tc>
        <w:tc>
          <w:tcPr>
            <w:tcW w:w="2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Mean Diff,</w:t>
            </w:r>
          </w:p>
        </w:tc>
        <w:tc>
          <w:tcPr>
            <w:tcW w:w="10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 value</w:t>
            </w:r>
          </w:p>
        </w:tc>
        <w:tc>
          <w:tcPr>
            <w:tcW w:w="24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Mean Diff,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 value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-3.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6458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12.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456CBA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0113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456CB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</w:t>
            </w:r>
            <w:r w:rsidR="00456CBA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429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6224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0006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2041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13.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0014</w:t>
            </w:r>
          </w:p>
        </w:tc>
      </w:tr>
      <w:tr w:rsidR="00CA00E8" w:rsidRPr="009875E4" w:rsidTr="00E954FB">
        <w:trPr>
          <w:trHeight w:val="333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3089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0004</w:t>
            </w:r>
          </w:p>
        </w:tc>
      </w:tr>
      <w:tr w:rsidR="00CA00E8" w:rsidRPr="009875E4" w:rsidTr="00E954FB">
        <w:trPr>
          <w:trHeight w:val="347"/>
          <w:jc w:val="center"/>
        </w:trPr>
        <w:tc>
          <w:tcPr>
            <w:tcW w:w="192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587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0042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0006</w:t>
            </w:r>
          </w:p>
        </w:tc>
      </w:tr>
    </w:tbl>
    <w:p w:rsidR="00CA00E8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:rsidR="007D3C50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D3C50" w:rsidRPr="009875E4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9875E4" w:rsidRDefault="009875E4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BE3C79" w:rsidRPr="009875E4" w:rsidRDefault="009875E4" w:rsidP="00BE3C79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lastRenderedPageBreak/>
        <w:t>Table 6</w:t>
      </w:r>
      <w:r w:rsidR="00CA00E8" w:rsidRPr="009875E4"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Results o</w:t>
      </w:r>
      <w:r w:rsidR="00FF2CB2">
        <w:rPr>
          <w:rFonts w:ascii="Times New Roman" w:hAnsi="Times New Roman" w:cs="Times New Roman"/>
          <w:sz w:val="24"/>
          <w:szCs w:val="20"/>
          <w:lang w:val="en-US"/>
        </w:rPr>
        <w:t>f the three</w:t>
      </w:r>
      <w:r w:rsidR="00B458B1">
        <w:rPr>
          <w:rFonts w:ascii="Times New Roman" w:hAnsi="Times New Roman" w:cs="Times New Roman"/>
          <w:sz w:val="24"/>
          <w:szCs w:val="20"/>
          <w:lang w:val="en-US"/>
        </w:rPr>
        <w:t>-way ANOVA analysis of</w:t>
      </w:r>
      <w:r w:rsidR="00BE3C79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>food intake, and caloric intake after 2 weeks of ketogenic chow administrated.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1175"/>
        <w:gridCol w:w="1612"/>
        <w:gridCol w:w="1175"/>
      </w:tblGrid>
      <w:tr w:rsidR="00E954FB" w:rsidRPr="00EA0C83" w:rsidTr="00FF2CB2">
        <w:trPr>
          <w:jc w:val="center"/>
        </w:trPr>
        <w:tc>
          <w:tcPr>
            <w:tcW w:w="2160" w:type="dxa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:rsidR="00E954FB" w:rsidRPr="00EA0C83" w:rsidRDefault="00E954FB" w:rsidP="00E9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3335" w:type="dxa"/>
            <w:gridSpan w:val="2"/>
            <w:tcBorders>
              <w:top w:val="single" w:sz="8" w:space="0" w:color="auto"/>
            </w:tcBorders>
          </w:tcPr>
          <w:p w:rsidR="00E954FB" w:rsidRPr="00EA0C83" w:rsidRDefault="00E954FB" w:rsidP="007D3C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Food intake</w:t>
            </w:r>
          </w:p>
        </w:tc>
        <w:tc>
          <w:tcPr>
            <w:tcW w:w="2787" w:type="dxa"/>
            <w:gridSpan w:val="2"/>
            <w:tcBorders>
              <w:top w:val="single" w:sz="8" w:space="0" w:color="auto"/>
              <w:right w:val="single" w:sz="12" w:space="0" w:color="auto"/>
            </w:tcBorders>
          </w:tcPr>
          <w:p w:rsidR="00E954FB" w:rsidRPr="00EA0C83" w:rsidRDefault="00E954FB" w:rsidP="007D3C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Caloric intake</w:t>
            </w:r>
          </w:p>
        </w:tc>
      </w:tr>
      <w:tr w:rsidR="00E954FB" w:rsidRPr="00EA0C83" w:rsidTr="00FF2CB2">
        <w:trPr>
          <w:jc w:val="center"/>
        </w:trPr>
        <w:tc>
          <w:tcPr>
            <w:tcW w:w="2160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:rsidR="00E954FB" w:rsidRPr="00EA0C83" w:rsidRDefault="00E954FB" w:rsidP="00E954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</w:tcPr>
          <w:p w:rsidR="00E954FB" w:rsidRPr="00EA0C83" w:rsidRDefault="00E954FB" w:rsidP="00E954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F (DFn, DFd)</w:t>
            </w:r>
          </w:p>
        </w:tc>
        <w:tc>
          <w:tcPr>
            <w:tcW w:w="1175" w:type="dxa"/>
            <w:tcBorders>
              <w:bottom w:val="single" w:sz="8" w:space="0" w:color="auto"/>
            </w:tcBorders>
          </w:tcPr>
          <w:p w:rsidR="00E954FB" w:rsidRPr="00EA0C83" w:rsidRDefault="00E954FB" w:rsidP="00E954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  <w:tc>
          <w:tcPr>
            <w:tcW w:w="1612" w:type="dxa"/>
            <w:tcBorders>
              <w:bottom w:val="single" w:sz="8" w:space="0" w:color="auto"/>
            </w:tcBorders>
          </w:tcPr>
          <w:p w:rsidR="00E954FB" w:rsidRPr="00EA0C83" w:rsidRDefault="00E954FB" w:rsidP="00E954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F (DFn, DFd)</w:t>
            </w:r>
          </w:p>
        </w:tc>
        <w:tc>
          <w:tcPr>
            <w:tcW w:w="1175" w:type="dxa"/>
            <w:tcBorders>
              <w:bottom w:val="single" w:sz="8" w:space="0" w:color="auto"/>
              <w:right w:val="single" w:sz="12" w:space="0" w:color="auto"/>
            </w:tcBorders>
          </w:tcPr>
          <w:p w:rsidR="00E954FB" w:rsidRPr="00EA0C83" w:rsidRDefault="00E954FB" w:rsidP="00E954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top w:val="single" w:sz="8" w:space="0" w:color="auto"/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13.24</w:t>
            </w:r>
          </w:p>
        </w:tc>
        <w:tc>
          <w:tcPr>
            <w:tcW w:w="1175" w:type="dxa"/>
            <w:tcBorders>
              <w:top w:val="single" w:sz="8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612" w:type="dxa"/>
            <w:tcBorders>
              <w:top w:val="single" w:sz="8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F(2.386,50.10) = 10.79</w:t>
            </w:r>
          </w:p>
        </w:tc>
        <w:tc>
          <w:tcPr>
            <w:tcW w:w="1175" w:type="dxa"/>
            <w:tcBorders>
              <w:top w:val="single" w:sz="8" w:space="0" w:color="auto"/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DIO</w:t>
            </w:r>
          </w:p>
        </w:tc>
        <w:tc>
          <w:tcPr>
            <w:tcW w:w="2160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15.21</w:t>
            </w:r>
          </w:p>
        </w:tc>
        <w:tc>
          <w:tcPr>
            <w:tcW w:w="1175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612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10.88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0.0034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KD</w:t>
            </w:r>
          </w:p>
        </w:tc>
        <w:tc>
          <w:tcPr>
            <w:tcW w:w="2160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62.07</w:t>
            </w:r>
          </w:p>
        </w:tc>
        <w:tc>
          <w:tcPr>
            <w:tcW w:w="1175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612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0.0033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0.9548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Time × DIO</w:t>
            </w:r>
          </w:p>
        </w:tc>
        <w:tc>
          <w:tcPr>
            <w:tcW w:w="2160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11.83</w:t>
            </w:r>
          </w:p>
        </w:tc>
        <w:tc>
          <w:tcPr>
            <w:tcW w:w="1175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612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8.84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Time × KD</w:t>
            </w:r>
          </w:p>
        </w:tc>
        <w:tc>
          <w:tcPr>
            <w:tcW w:w="2160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2.07</w:t>
            </w:r>
          </w:p>
        </w:tc>
        <w:tc>
          <w:tcPr>
            <w:tcW w:w="1175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0.1132</w:t>
            </w:r>
          </w:p>
        </w:tc>
        <w:tc>
          <w:tcPr>
            <w:tcW w:w="1612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4.66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0.0053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DIO × KD</w:t>
            </w:r>
          </w:p>
        </w:tc>
        <w:tc>
          <w:tcPr>
            <w:tcW w:w="2160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1.69</w:t>
            </w:r>
          </w:p>
        </w:tc>
        <w:tc>
          <w:tcPr>
            <w:tcW w:w="1175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0.2073</w:t>
            </w:r>
          </w:p>
        </w:tc>
        <w:tc>
          <w:tcPr>
            <w:tcW w:w="1612" w:type="dxa"/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F(1,21) = 1.41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0.2479</w:t>
            </w:r>
          </w:p>
        </w:tc>
      </w:tr>
      <w:tr w:rsidR="00FF2CB2" w:rsidRPr="00EA0C83" w:rsidTr="00FF2CB2">
        <w:trPr>
          <w:jc w:val="center"/>
        </w:trPr>
        <w:tc>
          <w:tcPr>
            <w:tcW w:w="2160" w:type="dxa"/>
            <w:tcBorders>
              <w:left w:val="single" w:sz="12" w:space="0" w:color="auto"/>
              <w:bottom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Time × DIO × KD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7.28</w:t>
            </w:r>
          </w:p>
        </w:tc>
        <w:tc>
          <w:tcPr>
            <w:tcW w:w="1175" w:type="dxa"/>
            <w:tcBorders>
              <w:bottom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612" w:type="dxa"/>
            <w:tcBorders>
              <w:bottom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F(3,63) = 0.51</w:t>
            </w:r>
          </w:p>
        </w:tc>
        <w:tc>
          <w:tcPr>
            <w:tcW w:w="1175" w:type="dxa"/>
            <w:tcBorders>
              <w:bottom w:val="single" w:sz="12" w:space="0" w:color="auto"/>
              <w:right w:val="single" w:sz="12" w:space="0" w:color="auto"/>
            </w:tcBorders>
          </w:tcPr>
          <w:p w:rsidR="00FF2CB2" w:rsidRPr="00EA0C83" w:rsidRDefault="00FF2CB2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0.6738</w:t>
            </w:r>
          </w:p>
        </w:tc>
      </w:tr>
    </w:tbl>
    <w:p w:rsidR="00CA00E8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EA0C83" w:rsidRPr="00EA0C83" w:rsidRDefault="00EA0C83" w:rsidP="00EA0C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C83">
        <w:rPr>
          <w:rFonts w:ascii="Times New Roman" w:hAnsi="Times New Roman" w:cs="Times New Roman"/>
          <w:b/>
          <w:sz w:val="24"/>
          <w:szCs w:val="24"/>
          <w:lang w:val="en-US"/>
        </w:rPr>
        <w:t>Table 7.</w:t>
      </w:r>
      <w:r w:rsidRPr="00EA0C83">
        <w:rPr>
          <w:rFonts w:ascii="Times New Roman" w:hAnsi="Times New Roman" w:cs="Times New Roman"/>
          <w:sz w:val="24"/>
          <w:szCs w:val="24"/>
          <w:lang w:val="en-US"/>
        </w:rPr>
        <w:t xml:space="preserve"> Results of Tukey's multiple comparisons test of food intake and caloric intake data after 2 weeks of ketogenic chow administrated.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69"/>
        <w:gridCol w:w="1559"/>
        <w:gridCol w:w="1984"/>
      </w:tblGrid>
      <w:tr w:rsidR="00EA0C83" w:rsidRPr="00E954FB" w:rsidTr="00EA0C83">
        <w:trPr>
          <w:jc w:val="center"/>
        </w:trPr>
        <w:tc>
          <w:tcPr>
            <w:tcW w:w="69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Food intake -Tukey's multiple comparisons test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Comparison (Day-specific)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Mean Diff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Adjusted P value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top w:val="single" w:sz="12" w:space="0" w:color="auto"/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LEAN-SD vs LEAN-KD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2.407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LEAN-SD vs DIO-SD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2.558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LEAN-SD vs DIO-KD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3.150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8: LEAN-SD vs DIO-SD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1.890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8: LEAN-SD vs DIO-KD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2.989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11: LEAN-SD vs LEAN-KD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2.766</w:t>
            </w:r>
          </w:p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0.0139</w:t>
            </w:r>
          </w:p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11: LEAN-SD vs DIO-KD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2.372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11: DIO-SD vs DIO-KD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2.076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14: LEAN-SD vs LEAN-KD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1.682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14: LEAN-SD vs DIO-KD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1.459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</w:tr>
      <w:tr w:rsidR="00EA0C83" w:rsidRPr="00E954FB" w:rsidTr="00EA0C83">
        <w:trPr>
          <w:jc w:val="center"/>
        </w:trPr>
        <w:tc>
          <w:tcPr>
            <w:tcW w:w="69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tabs>
                <w:tab w:val="left" w:pos="24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Caloric intake - Tukey's multiple comparisons test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Comparison (Day-specific)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Mean Diff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Adjusted P value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top w:val="single" w:sz="12" w:space="0" w:color="auto"/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LEAN-KD vs Day 8: LEAN-KD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5.041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0.0109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LEAN-KD vs Day 14: LEAN-KD</w:t>
            </w:r>
          </w:p>
        </w:tc>
        <w:tc>
          <w:tcPr>
            <w:tcW w:w="1559" w:type="dxa"/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4.998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0.0407</w:t>
            </w:r>
          </w:p>
        </w:tc>
      </w:tr>
      <w:tr w:rsidR="00EA0C83" w:rsidRPr="00EA0C83" w:rsidTr="00EA0C83">
        <w:trPr>
          <w:jc w:val="center"/>
        </w:trPr>
        <w:tc>
          <w:tcPr>
            <w:tcW w:w="3369" w:type="dxa"/>
            <w:tcBorders>
              <w:left w:val="single" w:sz="12" w:space="0" w:color="auto"/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Day 4: DIO-SD vs Day 11: DIO-SD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-6.353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:rsidR="00EA0C83" w:rsidRPr="00EA0C83" w:rsidRDefault="00EA0C83" w:rsidP="00E9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C83">
              <w:rPr>
                <w:rFonts w:ascii="Times New Roman" w:hAnsi="Times New Roman" w:cs="Times New Roman"/>
                <w:sz w:val="20"/>
                <w:szCs w:val="20"/>
              </w:rPr>
              <w:t>0.0346</w:t>
            </w:r>
          </w:p>
        </w:tc>
      </w:tr>
    </w:tbl>
    <w:p w:rsidR="00EA0C83" w:rsidRDefault="00EA0C83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7D3C50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7D3C50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EA0C83" w:rsidRDefault="00EA0C83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EA0C83" w:rsidRDefault="00EA0C83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EA0C83" w:rsidRDefault="00EA0C83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EA0C83" w:rsidRDefault="00EA0C83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7D3C50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7D3C50" w:rsidRPr="009875E4" w:rsidRDefault="007D3C50" w:rsidP="003A1980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pl-PL"/>
        </w:rPr>
      </w:pPr>
    </w:p>
    <w:p w:rsidR="00CA00E8" w:rsidRPr="009875E4" w:rsidRDefault="00EA0C83" w:rsidP="009875E4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lastRenderedPageBreak/>
        <w:t>Table 8</w:t>
      </w:r>
      <w:r w:rsidR="00CA00E8" w:rsidRPr="009875E4">
        <w:rPr>
          <w:rFonts w:ascii="Times New Roman" w:hAnsi="Times New Roman" w:cs="Times New Roman"/>
          <w:b/>
          <w:sz w:val="24"/>
          <w:szCs w:val="20"/>
          <w:lang w:val="en-US"/>
        </w:rPr>
        <w:t xml:space="preserve">. 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>Results of the two-way ANOVA of hormones, biochemical serum factors, and lipid profile after 2 weeks of ketogenic chow administrated.</w:t>
      </w:r>
      <w:r w:rsidR="00CA00E8" w:rsidRPr="009875E4">
        <w:rPr>
          <w:rFonts w:ascii="Times New Roman" w:hAnsi="Times New Roman" w:cs="Times New Roman"/>
          <w:sz w:val="20"/>
          <w:szCs w:val="20"/>
        </w:rPr>
        <w:fldChar w:fldCharType="begin"/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 LINK </w:instrText>
      </w:r>
      <w:r w:rsidR="00784A1B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Excel.Sheet.12 "C:\\Users\\Marta NCh\\Desktop\\tabele art. podoktoratowy.xlsx" T7!W2K2:W15K8 </w:instrTex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\a \f 4 \h  \* MERGEFORMAT </w:instrText>
      </w:r>
      <w:r w:rsidR="00CA00E8" w:rsidRPr="009875E4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W w:w="90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1274"/>
        <w:gridCol w:w="915"/>
        <w:gridCol w:w="1526"/>
        <w:gridCol w:w="915"/>
        <w:gridCol w:w="1526"/>
        <w:gridCol w:w="915"/>
      </w:tblGrid>
      <w:tr w:rsidR="00CA00E8" w:rsidRPr="009875E4" w:rsidTr="007F297C">
        <w:trPr>
          <w:trHeight w:val="711"/>
        </w:trPr>
        <w:tc>
          <w:tcPr>
            <w:tcW w:w="24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Parameter</w:t>
            </w:r>
          </w:p>
        </w:tc>
        <w:tc>
          <w:tcPr>
            <w:tcW w:w="201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Model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Interaction (model x diet)</w:t>
            </w:r>
          </w:p>
        </w:tc>
      </w:tr>
      <w:tr w:rsidR="00CA00E8" w:rsidRPr="009875E4" w:rsidTr="007F297C">
        <w:trPr>
          <w:trHeight w:val="335"/>
        </w:trPr>
        <w:tc>
          <w:tcPr>
            <w:tcW w:w="247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ghrelin concentration (ng/ml)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36) = 20.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73</w:t>
            </w:r>
          </w:p>
        </w:tc>
        <w:tc>
          <w:tcPr>
            <w:tcW w:w="7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36)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2457</w:t>
            </w:r>
          </w:p>
        </w:tc>
        <w:tc>
          <w:tcPr>
            <w:tcW w:w="7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6231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36)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2169</w:t>
            </w:r>
          </w:p>
        </w:tc>
        <w:tc>
          <w:tcPr>
            <w:tcW w:w="74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6442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leptin concentration (pg/ml)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41) = 22.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41)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.00008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9928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41) = 1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727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1961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GLP-1 concentration (ng/ml)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30) = 33.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30) = 7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531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0101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30) = 3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0751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CCK concentration (ng/ml)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14.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181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1472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1491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7013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fasting insulin concentration (ng/ml)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29) = 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998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0332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29) = 5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173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0305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29) = 1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218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2788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blood fasting glucose concentration (g/dl)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38.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1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759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1912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227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1423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blood postprandial glucose concentration (g/dl)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5937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4448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152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6317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4307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blood BHB concentration (mM)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4.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943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0310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202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47) = 5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0258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serum FFA concentration (mM)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2.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406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1282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84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4922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cholesterol concentration (mg/dL)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44) = 16.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44) = 139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P&lt;0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44) = 3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428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0708</w:t>
            </w:r>
          </w:p>
        </w:tc>
      </w:tr>
      <w:tr w:rsidR="00CA00E8" w:rsidRPr="009875E4" w:rsidTr="007F297C">
        <w:trPr>
          <w:trHeight w:val="322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HDL/LDL ratio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2702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6059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13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0006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42)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1940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6619</w:t>
            </w:r>
          </w:p>
        </w:tc>
      </w:tr>
      <w:tr w:rsidR="00CA00E8" w:rsidRPr="009875E4" w:rsidTr="007F297C">
        <w:trPr>
          <w:trHeight w:val="335"/>
        </w:trPr>
        <w:tc>
          <w:tcPr>
            <w:tcW w:w="247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serum triglicerides concentration (mg/dL)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BE3C79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2708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6055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.750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3910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43)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.0006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9803</w:t>
            </w:r>
          </w:p>
        </w:tc>
      </w:tr>
    </w:tbl>
    <w:p w:rsidR="00D17ED2" w:rsidRPr="009875E4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75E4">
        <w:rPr>
          <w:rFonts w:ascii="Times New Roman" w:hAnsi="Times New Roman" w:cs="Times New Roman"/>
          <w:sz w:val="20"/>
          <w:szCs w:val="20"/>
        </w:rPr>
        <w:fldChar w:fldCharType="end"/>
      </w:r>
    </w:p>
    <w:p w:rsidR="009875E4" w:rsidRDefault="009875E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D17ED2" w:rsidRPr="009875E4" w:rsidRDefault="00EA0C83" w:rsidP="00DA2F8C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lastRenderedPageBreak/>
        <w:t>Table 9</w:t>
      </w:r>
      <w:r w:rsidR="00CA00E8" w:rsidRPr="009875E4">
        <w:rPr>
          <w:rFonts w:ascii="Times New Roman" w:hAnsi="Times New Roman" w:cs="Times New Roman"/>
          <w:b/>
          <w:sz w:val="24"/>
          <w:szCs w:val="20"/>
          <w:lang w:val="en-US"/>
        </w:rPr>
        <w:t xml:space="preserve">. 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>Results of the two-way ANOVA analysis of gene</w:t>
      </w:r>
      <w:r w:rsidR="007F297C" w:rsidRPr="009875E4">
        <w:rPr>
          <w:rFonts w:ascii="Times New Roman" w:hAnsi="Times New Roman" w:cs="Times New Roman"/>
          <w:sz w:val="24"/>
          <w:szCs w:val="20"/>
          <w:lang w:val="en-US"/>
        </w:rPr>
        <w:t>s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 xml:space="preserve"> expression in hypothalamus after 2 weeks of ketogenic chow administrated</w:t>
      </w:r>
      <w:r w:rsidR="009427E4" w:rsidRPr="009875E4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:rsidR="00CA00E8" w:rsidRPr="009875E4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 LINK </w:instrText>
      </w:r>
      <w:r w:rsidR="00784A1B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Excel.Sheet.12 "C:\\Users\\Marta NCh\\Desktop\\tabele art. podoktoratowy.xlsx" T8!W3K3:W20K9 </w:instrText>
      </w:r>
      <w:r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\a \f 4 \h  \* MERGEFORMAT </w:instrText>
      </w:r>
      <w:r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separate"/>
      </w:r>
    </w:p>
    <w:tbl>
      <w:tblPr>
        <w:tblW w:w="89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1611"/>
        <w:gridCol w:w="915"/>
        <w:gridCol w:w="1581"/>
        <w:gridCol w:w="915"/>
        <w:gridCol w:w="1581"/>
        <w:gridCol w:w="915"/>
      </w:tblGrid>
      <w:tr w:rsidR="00CA00E8" w:rsidRPr="009875E4" w:rsidTr="00E954FB">
        <w:trPr>
          <w:trHeight w:val="310"/>
        </w:trPr>
        <w:tc>
          <w:tcPr>
            <w:tcW w:w="1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Parameter</w:t>
            </w:r>
          </w:p>
        </w:tc>
        <w:tc>
          <w:tcPr>
            <w:tcW w:w="252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Model</w:t>
            </w:r>
          </w:p>
        </w:tc>
        <w:tc>
          <w:tcPr>
            <w:tcW w:w="249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49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Interaction (model x diet)</w:t>
            </w:r>
          </w:p>
        </w:tc>
      </w:tr>
      <w:tr w:rsidR="00CA00E8" w:rsidRPr="009875E4" w:rsidTr="00E954FB">
        <w:trPr>
          <w:trHeight w:val="310"/>
        </w:trPr>
        <w:tc>
          <w:tcPr>
            <w:tcW w:w="14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11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Agrp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7F297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15) = 9.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071</w:t>
            </w:r>
          </w:p>
        </w:tc>
        <w:tc>
          <w:tcPr>
            <w:tcW w:w="91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0088</w:t>
            </w:r>
          </w:p>
        </w:tc>
        <w:tc>
          <w:tcPr>
            <w:tcW w:w="15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15) = 16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91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0011</w:t>
            </w:r>
          </w:p>
        </w:tc>
        <w:tc>
          <w:tcPr>
            <w:tcW w:w="15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15) = 6.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573</w:t>
            </w:r>
          </w:p>
        </w:tc>
        <w:tc>
          <w:tcPr>
            <w:tcW w:w="9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0216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Cart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506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4905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14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0024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4629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Cckar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8</w:t>
            </w:r>
            <w:r w:rsidR="007F297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0096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0.312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4490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  <w:t>Ghsr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387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5422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223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6427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119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7342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  <w:t>Glp1r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18) = 2</w:t>
            </w:r>
            <w:r w:rsidR="007F297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844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1089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18) = 0.</w:t>
            </w:r>
            <w:r w:rsidR="00CA00E8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263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6140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18) = 2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099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1646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Lepr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555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4704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10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0073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12) = 1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073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3206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Mc3r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13) = 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911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1117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13) = 10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0072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13)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189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6710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Mc4r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13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0021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062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8067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768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3939</w:t>
            </w:r>
          </w:p>
        </w:tc>
      </w:tr>
      <w:tr w:rsidR="00CA00E8" w:rsidRPr="009875E4" w:rsidTr="00E954FB">
        <w:trPr>
          <w:trHeight w:val="298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Npy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2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041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1724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3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314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0875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16)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114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7398</w:t>
            </w:r>
          </w:p>
        </w:tc>
      </w:tr>
      <w:tr w:rsidR="00CA00E8" w:rsidRPr="009875E4" w:rsidTr="00E954FB">
        <w:trPr>
          <w:trHeight w:val="310"/>
        </w:trPr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Pomc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7F297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14) = 0</w:t>
            </w:r>
            <w:r w:rsidR="007F297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104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7524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14)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376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5494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14) = 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885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3626</w:t>
            </w:r>
          </w:p>
        </w:tc>
      </w:tr>
    </w:tbl>
    <w:p w:rsidR="00D17ED2" w:rsidRPr="009875E4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:rsidR="00CA00E8" w:rsidRPr="009875E4" w:rsidRDefault="00EA0C83" w:rsidP="009875E4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>Table 10</w:t>
      </w:r>
      <w:r w:rsidR="00CA00E8" w:rsidRPr="009875E4">
        <w:rPr>
          <w:rFonts w:ascii="Times New Roman" w:hAnsi="Times New Roman" w:cs="Times New Roman"/>
          <w:sz w:val="24"/>
          <w:szCs w:val="20"/>
          <w:lang w:val="en-US"/>
        </w:rPr>
        <w:t>. Results of the two-way ANOVA analysis of protein expression in hypothalamus after 2 weeks of ketogenic chow administrated.</w: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 LINK </w:instrText>
      </w:r>
      <w:r w:rsidR="00784A1B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Excel.Sheet.12 "C:\\Users\\Marta NCh\\Desktop\\tabele art. podoktoratowy.xlsx" T9!W4K3:W15K9 </w:instrTex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instrText xml:space="preserve">\a \f 4 \h  \* MERGEFORMAT </w:instrText>
      </w:r>
      <w:r w:rsidR="00CA00E8"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separate"/>
      </w:r>
    </w:p>
    <w:tbl>
      <w:tblPr>
        <w:tblW w:w="89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1675"/>
        <w:gridCol w:w="915"/>
        <w:gridCol w:w="1659"/>
        <w:gridCol w:w="915"/>
        <w:gridCol w:w="1675"/>
        <w:gridCol w:w="915"/>
      </w:tblGrid>
      <w:tr w:rsidR="00CA00E8" w:rsidRPr="009875E4" w:rsidTr="00E954FB">
        <w:trPr>
          <w:trHeight w:val="393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Parameter</w:t>
            </w:r>
          </w:p>
        </w:tc>
        <w:tc>
          <w:tcPr>
            <w:tcW w:w="259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Model</w:t>
            </w:r>
          </w:p>
        </w:tc>
        <w:tc>
          <w:tcPr>
            <w:tcW w:w="257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Diet</w:t>
            </w:r>
          </w:p>
        </w:tc>
        <w:tc>
          <w:tcPr>
            <w:tcW w:w="259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Interaction (model x diet)</w:t>
            </w:r>
          </w:p>
        </w:tc>
      </w:tr>
      <w:tr w:rsidR="00CA00E8" w:rsidRPr="009875E4" w:rsidTr="00E954FB">
        <w:trPr>
          <w:trHeight w:val="393"/>
        </w:trPr>
        <w:tc>
          <w:tcPr>
            <w:tcW w:w="119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75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 (DFn, DFd)</w:t>
            </w: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p-value</w:t>
            </w:r>
          </w:p>
        </w:tc>
      </w:tr>
      <w:tr w:rsidR="00CA00E8" w:rsidRPr="009875E4" w:rsidTr="00E954FB">
        <w:trPr>
          <w:trHeight w:val="378"/>
        </w:trPr>
        <w:tc>
          <w:tcPr>
            <w:tcW w:w="11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Cckar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DA2F8C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8.</w:t>
            </w:r>
            <w:r w:rsidR="00CA00E8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236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0106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1</w:t>
            </w:r>
            <w:r w:rsidR="008A61B3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8A61B3" w:rsidP="00CA00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2700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F (1, 17) = 1</w:t>
            </w:r>
            <w:r w:rsidR="008A61B3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3058</w:t>
            </w:r>
          </w:p>
        </w:tc>
      </w:tr>
      <w:tr w:rsidR="00CA00E8" w:rsidRPr="009875E4" w:rsidTr="00E954FB">
        <w:trPr>
          <w:trHeight w:val="378"/>
        </w:trPr>
        <w:tc>
          <w:tcPr>
            <w:tcW w:w="11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  <w:t>Ghsr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10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0039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4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380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8A61B3" w:rsidP="00CA00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P=0.</w:t>
            </w:r>
            <w:r w:rsidR="00CA00E8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0493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8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408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0089</w:t>
            </w:r>
          </w:p>
        </w:tc>
      </w:tr>
      <w:tr w:rsidR="00CA00E8" w:rsidRPr="009875E4" w:rsidTr="00E954FB">
        <w:trPr>
          <w:trHeight w:val="393"/>
        </w:trPr>
        <w:tc>
          <w:tcPr>
            <w:tcW w:w="119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E8" w:rsidRPr="009875E4" w:rsidRDefault="00CA00E8" w:rsidP="00CA00E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i/>
                <w:iCs/>
                <w:color w:val="020202"/>
                <w:sz w:val="20"/>
                <w:szCs w:val="20"/>
                <w:lang w:val="pl-PL"/>
              </w:rPr>
              <w:t>Lepr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DA2F8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7</w:t>
            </w:r>
            <w:r w:rsidR="00DA2F8C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104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0149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11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0027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F (1, 20) = 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4020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A00E8" w:rsidRPr="009875E4" w:rsidRDefault="00CA00E8" w:rsidP="008A61B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P=0</w:t>
            </w:r>
            <w:r w:rsidR="008A61B3"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 w:rsidRPr="009875E4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5332</w:t>
            </w:r>
          </w:p>
        </w:tc>
      </w:tr>
    </w:tbl>
    <w:p w:rsidR="009427E4" w:rsidRPr="00BE3C79" w:rsidRDefault="00CA00E8" w:rsidP="003A19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875E4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  <w:bookmarkStart w:id="0" w:name="_GoBack"/>
      <w:bookmarkEnd w:id="0"/>
    </w:p>
    <w:sectPr w:rsidR="009427E4" w:rsidRPr="00BE3C79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7CB" w:rsidRDefault="001147CB" w:rsidP="003F0A92">
      <w:pPr>
        <w:spacing w:line="240" w:lineRule="auto"/>
      </w:pPr>
      <w:r>
        <w:separator/>
      </w:r>
    </w:p>
  </w:endnote>
  <w:endnote w:type="continuationSeparator" w:id="0">
    <w:p w:rsidR="001147CB" w:rsidRDefault="001147CB" w:rsidP="003F0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D09439BF-F9DD-4552-A186-08424EF7FAC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6316D52-DA82-4BC5-979F-8451953A8CF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7CB" w:rsidRDefault="001147CB" w:rsidP="003F0A92">
      <w:pPr>
        <w:spacing w:line="240" w:lineRule="auto"/>
      </w:pPr>
      <w:r>
        <w:separator/>
      </w:r>
    </w:p>
  </w:footnote>
  <w:footnote w:type="continuationSeparator" w:id="0">
    <w:p w:rsidR="001147CB" w:rsidRDefault="001147CB" w:rsidP="003F0A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4"/>
    <w:rsid w:val="000B325D"/>
    <w:rsid w:val="000B646A"/>
    <w:rsid w:val="001136F9"/>
    <w:rsid w:val="001147CB"/>
    <w:rsid w:val="001C7303"/>
    <w:rsid w:val="00272119"/>
    <w:rsid w:val="002C5125"/>
    <w:rsid w:val="003A1980"/>
    <w:rsid w:val="003E44B6"/>
    <w:rsid w:val="003F0A92"/>
    <w:rsid w:val="00416382"/>
    <w:rsid w:val="00423199"/>
    <w:rsid w:val="004418F5"/>
    <w:rsid w:val="00456CBA"/>
    <w:rsid w:val="00473668"/>
    <w:rsid w:val="004D78C4"/>
    <w:rsid w:val="005933EB"/>
    <w:rsid w:val="005A3BA6"/>
    <w:rsid w:val="005B6024"/>
    <w:rsid w:val="0064746B"/>
    <w:rsid w:val="00670472"/>
    <w:rsid w:val="006D6F7A"/>
    <w:rsid w:val="00784A1B"/>
    <w:rsid w:val="007D3C50"/>
    <w:rsid w:val="007F297C"/>
    <w:rsid w:val="00836434"/>
    <w:rsid w:val="008A61B3"/>
    <w:rsid w:val="008F12EB"/>
    <w:rsid w:val="009427E4"/>
    <w:rsid w:val="009875E4"/>
    <w:rsid w:val="009F3C09"/>
    <w:rsid w:val="00A43D62"/>
    <w:rsid w:val="00A504A9"/>
    <w:rsid w:val="00A52D5D"/>
    <w:rsid w:val="00A568AD"/>
    <w:rsid w:val="00AA1ED4"/>
    <w:rsid w:val="00AA7A3F"/>
    <w:rsid w:val="00B05349"/>
    <w:rsid w:val="00B458B1"/>
    <w:rsid w:val="00B64A4E"/>
    <w:rsid w:val="00BE3C79"/>
    <w:rsid w:val="00C5409E"/>
    <w:rsid w:val="00CA00E8"/>
    <w:rsid w:val="00D17ED2"/>
    <w:rsid w:val="00D91E00"/>
    <w:rsid w:val="00DA2F8C"/>
    <w:rsid w:val="00E10845"/>
    <w:rsid w:val="00E13855"/>
    <w:rsid w:val="00E954FB"/>
    <w:rsid w:val="00EA0C83"/>
    <w:rsid w:val="00EA24B3"/>
    <w:rsid w:val="00EE5A29"/>
    <w:rsid w:val="00F240E6"/>
    <w:rsid w:val="00F75CA1"/>
    <w:rsid w:val="00FE74CE"/>
    <w:rsid w:val="00FF2CB2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4934"/>
  <w15:docId w15:val="{8F8F281E-1A7F-44E4-A1E8-E90A31CE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character" w:styleId="Pogrubienie">
    <w:name w:val="Strong"/>
    <w:basedOn w:val="Domylnaczcionkaakapitu"/>
    <w:uiPriority w:val="22"/>
    <w:qFormat/>
    <w:rsid w:val="00B0534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F0A9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0A92"/>
  </w:style>
  <w:style w:type="paragraph" w:styleId="Stopka">
    <w:name w:val="footer"/>
    <w:basedOn w:val="Normalny"/>
    <w:link w:val="StopkaZnak"/>
    <w:uiPriority w:val="99"/>
    <w:unhideWhenUsed/>
    <w:rsid w:val="003F0A9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0A92"/>
  </w:style>
  <w:style w:type="table" w:styleId="Tabela-Siatka">
    <w:name w:val="Table Grid"/>
    <w:basedOn w:val="Standardowy"/>
    <w:uiPriority w:val="59"/>
    <w:rsid w:val="00FF2CB2"/>
    <w:pPr>
      <w:spacing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51143</TotalTime>
  <Pages>1</Pages>
  <Words>1368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NCh</dc:creator>
  <cp:keywords/>
  <dc:description/>
  <cp:lastModifiedBy>Marta NCh</cp:lastModifiedBy>
  <cp:revision>17</cp:revision>
  <dcterms:created xsi:type="dcterms:W3CDTF">2025-12-01T09:19:00Z</dcterms:created>
  <dcterms:modified xsi:type="dcterms:W3CDTF">2026-05-29T08:19:00Z</dcterms:modified>
</cp:coreProperties>
</file>