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8B2E8" w14:textId="77777777" w:rsidR="00EA10C1" w:rsidRPr="00EA10C1" w:rsidRDefault="00EA10C1" w:rsidP="00EA10C1">
      <w:pPr>
        <w:spacing w:before="100" w:beforeAutospacing="1" w:after="100" w:afterAutospacing="1" w:line="240" w:lineRule="auto"/>
        <w:ind w:left="0"/>
        <w:jc w:val="left"/>
        <w:outlineLvl w:val="2"/>
        <w:rPr>
          <w:rFonts w:asciiTheme="minorHAnsi" w:eastAsia="Times New Roman" w:hAnsiTheme="minorHAnsi" w:cstheme="minorHAnsi"/>
          <w:b/>
          <w:bCs/>
          <w:sz w:val="22"/>
          <w:lang w:val="en-US"/>
        </w:rPr>
      </w:pPr>
      <w:r w:rsidRPr="00EA10C1">
        <w:rPr>
          <w:rFonts w:asciiTheme="minorHAnsi" w:eastAsia="Times New Roman" w:hAnsiTheme="minorHAnsi" w:cstheme="minorHAnsi"/>
          <w:b/>
          <w:bCs/>
          <w:sz w:val="22"/>
          <w:lang w:val="en-US"/>
        </w:rPr>
        <w:t>Supplementary Table S1. Electronic search strategies used for literature retrieval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4"/>
        <w:gridCol w:w="8276"/>
      </w:tblGrid>
      <w:tr w:rsidR="00EA10C1" w:rsidRPr="00EA10C1" w14:paraId="4F4ACAC8" w14:textId="77777777" w:rsidTr="00EA10C1">
        <w:tc>
          <w:tcPr>
            <w:tcW w:w="0" w:type="auto"/>
            <w:hideMark/>
          </w:tcPr>
          <w:p w14:paraId="69045C33" w14:textId="77777777" w:rsidR="00EA10C1" w:rsidRPr="00EA10C1" w:rsidRDefault="00EA10C1" w:rsidP="00EA10C1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lang w:val="en-US"/>
              </w:rPr>
            </w:pPr>
            <w:r w:rsidRPr="00EA10C1">
              <w:rPr>
                <w:rFonts w:asciiTheme="minorHAnsi" w:eastAsia="Times New Roman" w:hAnsiTheme="minorHAnsi" w:cstheme="minorHAnsi"/>
                <w:b/>
                <w:bCs/>
                <w:sz w:val="22"/>
                <w:lang w:val="en-US"/>
              </w:rPr>
              <w:t>Database</w:t>
            </w:r>
          </w:p>
        </w:tc>
        <w:tc>
          <w:tcPr>
            <w:tcW w:w="0" w:type="auto"/>
            <w:hideMark/>
          </w:tcPr>
          <w:p w14:paraId="6751FC59" w14:textId="77777777" w:rsidR="00EA10C1" w:rsidRPr="00EA10C1" w:rsidRDefault="00EA10C1" w:rsidP="00EA10C1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lang w:val="en-US"/>
              </w:rPr>
            </w:pPr>
            <w:r w:rsidRPr="00EA10C1">
              <w:rPr>
                <w:rFonts w:asciiTheme="minorHAnsi" w:eastAsia="Times New Roman" w:hAnsiTheme="minorHAnsi" w:cstheme="minorHAnsi"/>
                <w:b/>
                <w:bCs/>
                <w:sz w:val="22"/>
                <w:lang w:val="en-US"/>
              </w:rPr>
              <w:t>Search strategy</w:t>
            </w:r>
          </w:p>
        </w:tc>
      </w:tr>
      <w:tr w:rsidR="00EA10C1" w:rsidRPr="00EA10C1" w14:paraId="710A6000" w14:textId="77777777" w:rsidTr="00EA10C1">
        <w:tc>
          <w:tcPr>
            <w:tcW w:w="0" w:type="auto"/>
            <w:hideMark/>
          </w:tcPr>
          <w:p w14:paraId="03523C71" w14:textId="77777777" w:rsidR="00EA10C1" w:rsidRPr="00EA10C1" w:rsidRDefault="00EA10C1" w:rsidP="00EA10C1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EA10C1">
              <w:rPr>
                <w:rFonts w:asciiTheme="minorHAnsi" w:eastAsia="Times New Roman" w:hAnsiTheme="minorHAnsi" w:cstheme="minorHAnsi"/>
                <w:b/>
                <w:bCs/>
                <w:sz w:val="22"/>
                <w:lang w:val="en-US"/>
              </w:rPr>
              <w:t>PubMed</w:t>
            </w:r>
          </w:p>
        </w:tc>
        <w:tc>
          <w:tcPr>
            <w:tcW w:w="0" w:type="auto"/>
            <w:hideMark/>
          </w:tcPr>
          <w:p w14:paraId="04E5701B" w14:textId="77777777" w:rsidR="00EA10C1" w:rsidRPr="00EA10C1" w:rsidRDefault="00EA10C1" w:rsidP="00EA10C1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(("beta thalassemia"[Mesh] OR "beta thalassemia"[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 OR "β-thalassemia"[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 OR "beta-thalassaemia"[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 OR "β-thalassaemia"[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 OR "thalassaemia major"[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 OR "thalassemia intermedia"[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]) AND (("Hepatitis B"[Mesh] OR "hepatitis B"[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 OR "Hepatitis B virus"[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 OR HBV[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]) OR ("Hepatitis C"[Mesh] OR "hepatitis C"[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 OR "Hepatitis C virus"[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 OR HCV[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])) AND ("Prevalence"[Mesh] OR "Epidemiology"[Mesh] OR prevalence[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 OR seroprevalence[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 OR epidemiology[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 OR incidence[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 OR frequency[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 OR rate[</w:t>
            </w:r>
            <w:proofErr w:type="spell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tiab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]))</w:t>
            </w:r>
          </w:p>
        </w:tc>
      </w:tr>
      <w:tr w:rsidR="00EA10C1" w:rsidRPr="00EA10C1" w14:paraId="675781C7" w14:textId="77777777" w:rsidTr="00EA10C1">
        <w:tc>
          <w:tcPr>
            <w:tcW w:w="0" w:type="auto"/>
            <w:hideMark/>
          </w:tcPr>
          <w:p w14:paraId="3611C692" w14:textId="77777777" w:rsidR="00EA10C1" w:rsidRPr="00EA10C1" w:rsidRDefault="00EA10C1" w:rsidP="00EA10C1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EA10C1">
              <w:rPr>
                <w:rFonts w:asciiTheme="minorHAnsi" w:eastAsia="Times New Roman" w:hAnsiTheme="minorHAnsi" w:cstheme="minorHAnsi"/>
                <w:b/>
                <w:bCs/>
                <w:sz w:val="22"/>
                <w:lang w:val="en-US"/>
              </w:rPr>
              <w:t>Scopus</w:t>
            </w:r>
          </w:p>
        </w:tc>
        <w:tc>
          <w:tcPr>
            <w:tcW w:w="0" w:type="auto"/>
            <w:hideMark/>
          </w:tcPr>
          <w:p w14:paraId="62FB8CDA" w14:textId="77777777" w:rsidR="00EA10C1" w:rsidRPr="00EA10C1" w:rsidRDefault="00EA10C1" w:rsidP="00EA10C1">
            <w:pPr>
              <w:spacing w:line="240" w:lineRule="auto"/>
              <w:ind w:left="0"/>
              <w:jc w:val="left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 xml:space="preserve">TITLE-ABS-KEY ("beta thalassemia" OR "β-thalassemia" OR "beta-thalassaemia" OR "β-thalassaemia" OR "thalassaemia major" OR "thalassemia intermedia" OR </w:t>
            </w:r>
            <w:proofErr w:type="spellStart"/>
            <w:proofErr w:type="gramStart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thal?ss</w:t>
            </w:r>
            <w:proofErr w:type="gram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?emia</w:t>
            </w:r>
            <w:proofErr w:type="spellEnd"/>
            <w:r w:rsidRPr="00EA10C1">
              <w:rPr>
                <w:rFonts w:asciiTheme="minorHAnsi" w:eastAsia="Times New Roman" w:hAnsiTheme="minorHAnsi" w:cstheme="minorHAnsi"/>
                <w:sz w:val="22"/>
                <w:lang w:val="en-US"/>
              </w:rPr>
              <w:t>) AND TITLE-ABS-KEY ("hepatitis B" OR HBV OR "hepatitis B virus" OR "hepatitis C" OR HCV OR "hepatitis C virus") AND TITLE-ABS-KEY (prevalence OR seroprevalence OR epidemiology OR incidence OR frequency OR rate)</w:t>
            </w:r>
          </w:p>
        </w:tc>
      </w:tr>
    </w:tbl>
    <w:p w14:paraId="231A8F6E" w14:textId="724BD5B2" w:rsidR="00EA10C1" w:rsidRPr="00EA10C1" w:rsidRDefault="00EA10C1" w:rsidP="00EA10C1">
      <w:pPr>
        <w:spacing w:before="100" w:beforeAutospacing="1" w:after="100" w:afterAutospacing="1" w:line="240" w:lineRule="auto"/>
        <w:ind w:left="0"/>
        <w:jc w:val="left"/>
        <w:rPr>
          <w:rFonts w:asciiTheme="minorHAnsi" w:eastAsia="Times New Roman" w:hAnsiTheme="minorHAnsi" w:cstheme="minorHAnsi"/>
          <w:sz w:val="22"/>
          <w:lang w:val="en-US"/>
        </w:rPr>
      </w:pPr>
      <w:r w:rsidRPr="00EA10C1">
        <w:rPr>
          <w:rFonts w:asciiTheme="minorHAnsi" w:eastAsia="Times New Roman" w:hAnsiTheme="minorHAnsi" w:cstheme="minorHAnsi"/>
          <w:b/>
          <w:bCs/>
          <w:sz w:val="22"/>
          <w:lang w:val="en-US"/>
        </w:rPr>
        <w:t>Footnote:</w:t>
      </w:r>
      <w:r w:rsidRPr="00EA10C1">
        <w:rPr>
          <w:rFonts w:asciiTheme="minorHAnsi" w:eastAsia="Times New Roman" w:hAnsiTheme="minorHAnsi" w:cstheme="minorHAnsi"/>
          <w:sz w:val="22"/>
          <w:lang w:val="en-US"/>
        </w:rPr>
        <w:t xml:space="preserve"> Searches were conducted on </w:t>
      </w:r>
      <w:r w:rsidRPr="00EA10C1">
        <w:rPr>
          <w:rFonts w:asciiTheme="minorHAnsi" w:eastAsia="Times New Roman" w:hAnsiTheme="minorHAnsi" w:cstheme="minorHAnsi"/>
          <w:b/>
          <w:bCs/>
          <w:sz w:val="22"/>
          <w:lang w:val="en-US"/>
        </w:rPr>
        <w:t>30 October 2025</w:t>
      </w:r>
      <w:r w:rsidRPr="00EA10C1">
        <w:rPr>
          <w:rFonts w:asciiTheme="minorHAnsi" w:eastAsia="Times New Roman" w:hAnsiTheme="minorHAnsi" w:cstheme="minorHAnsi"/>
          <w:sz w:val="22"/>
          <w:lang w:val="en-US"/>
        </w:rPr>
        <w:t>. Search terms were developed using a combination of Medical Subject Headings (</w:t>
      </w:r>
      <w:proofErr w:type="spellStart"/>
      <w:r w:rsidRPr="00EA10C1">
        <w:rPr>
          <w:rFonts w:asciiTheme="minorHAnsi" w:eastAsia="Times New Roman" w:hAnsiTheme="minorHAnsi" w:cstheme="minorHAnsi"/>
          <w:sz w:val="22"/>
          <w:lang w:val="en-US"/>
        </w:rPr>
        <w:t>MeSH</w:t>
      </w:r>
      <w:proofErr w:type="spellEnd"/>
      <w:r w:rsidRPr="00EA10C1">
        <w:rPr>
          <w:rFonts w:asciiTheme="minorHAnsi" w:eastAsia="Times New Roman" w:hAnsiTheme="minorHAnsi" w:cstheme="minorHAnsi"/>
          <w:sz w:val="22"/>
          <w:lang w:val="en-US"/>
        </w:rPr>
        <w:t xml:space="preserve">) and free-text keywords related to β-thalassaemia, hepatitis B virus (HBV), hepatitis C virus (HCV), and prevalence-related epidemiological outcomes. </w:t>
      </w:r>
      <w:r>
        <w:rPr>
          <w:rFonts w:asciiTheme="minorHAnsi" w:eastAsia="Times New Roman" w:hAnsiTheme="minorHAnsi" w:cstheme="minorHAnsi"/>
          <w:sz w:val="22"/>
          <w:lang w:val="en-US"/>
        </w:rPr>
        <w:br/>
      </w:r>
      <w:bookmarkStart w:id="0" w:name="_GoBack"/>
      <w:bookmarkEnd w:id="0"/>
      <w:r w:rsidRPr="00EA10C1">
        <w:rPr>
          <w:rFonts w:asciiTheme="minorHAnsi" w:eastAsia="Times New Roman" w:hAnsiTheme="minorHAnsi" w:cstheme="minorHAnsi"/>
          <w:sz w:val="22"/>
          <w:lang w:val="en-US"/>
        </w:rPr>
        <w:t>No database-specific methodological filters were applied during the initial search.</w:t>
      </w:r>
    </w:p>
    <w:p w14:paraId="1418B20A" w14:textId="77777777" w:rsidR="00EA10C1" w:rsidRPr="00EA10C1" w:rsidRDefault="00EA10C1" w:rsidP="00EA10C1">
      <w:pPr>
        <w:rPr>
          <w:rFonts w:asciiTheme="minorHAnsi" w:hAnsiTheme="minorHAnsi" w:cstheme="minorHAnsi"/>
          <w:sz w:val="22"/>
        </w:rPr>
      </w:pPr>
    </w:p>
    <w:sectPr w:rsidR="00EA10C1" w:rsidRPr="00EA10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ptos">
    <w:altName w:val="Calibri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E04E7"/>
    <w:multiLevelType w:val="hybridMultilevel"/>
    <w:tmpl w:val="47307FA4"/>
    <w:lvl w:ilvl="0" w:tplc="56A2EEF8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0C1"/>
    <w:rsid w:val="0018127B"/>
    <w:rsid w:val="003E27B2"/>
    <w:rsid w:val="003F2017"/>
    <w:rsid w:val="00501E90"/>
    <w:rsid w:val="00506F19"/>
    <w:rsid w:val="005B010D"/>
    <w:rsid w:val="00683FB5"/>
    <w:rsid w:val="00921B72"/>
    <w:rsid w:val="00AE7123"/>
    <w:rsid w:val="00BF3C9F"/>
    <w:rsid w:val="00CA3616"/>
    <w:rsid w:val="00D36313"/>
    <w:rsid w:val="00EA10C1"/>
    <w:rsid w:val="00EA7156"/>
    <w:rsid w:val="00F7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83471"/>
  <w15:chartTrackingRefBased/>
  <w15:docId w15:val="{5FF5AE84-B9D6-4C8F-B4CD-616CDD42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ptos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7156"/>
    <w:pPr>
      <w:spacing w:line="360" w:lineRule="auto"/>
      <w:ind w:left="720"/>
      <w:jc w:val="both"/>
    </w:pPr>
    <w:rPr>
      <w:rFonts w:ascii="Calibri" w:hAnsi="Calibri" w:cs="Aptos"/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921B72"/>
    <w:pPr>
      <w:outlineLvl w:val="0"/>
    </w:pPr>
    <w:rPr>
      <w:rFonts w:eastAsia="MS Mincho" w:cs="Arial"/>
      <w:b/>
      <w:bCs/>
      <w:kern w:val="32"/>
      <w:szCs w:val="28"/>
      <w:lang w:eastAsia="ja-JP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F2017"/>
    <w:pPr>
      <w:keepNext/>
      <w:keepLines/>
      <w:spacing w:before="160" w:after="120" w:line="259" w:lineRule="auto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7156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F2017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rsid w:val="00921B72"/>
    <w:rPr>
      <w:rFonts w:ascii="Times New Roman" w:eastAsia="MS Mincho" w:hAnsi="Times New Roman" w:cs="Arial"/>
      <w:b/>
      <w:bCs/>
      <w:kern w:val="32"/>
      <w:sz w:val="24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EA715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EA10C1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EA10C1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A10C1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Cs w:val="24"/>
      <w:lang w:val="en-US"/>
    </w:rPr>
  </w:style>
  <w:style w:type="table" w:styleId="TableGrid">
    <w:name w:val="Table Grid"/>
    <w:basedOn w:val="TableNormal"/>
    <w:uiPriority w:val="39"/>
    <w:rsid w:val="00EA1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355</Words>
  <Characters>1068</Characters>
  <Application>Microsoft Office Word</Application>
  <DocSecurity>0</DocSecurity>
  <Lines>267</Lines>
  <Paragraphs>284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Nirmani Yasara</dc:creator>
  <cp:keywords/>
  <dc:description/>
  <cp:lastModifiedBy>Nirmani Yasara</cp:lastModifiedBy>
  <cp:revision>1</cp:revision>
  <dcterms:created xsi:type="dcterms:W3CDTF">2026-06-07T19:05:00Z</dcterms:created>
  <dcterms:modified xsi:type="dcterms:W3CDTF">2026-06-07T19:10:00Z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db7913a1-646b-40da-9ed2-604f229e1553</vt:lpwstr>
  </property>
</Properties>
</file>