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47AFF" w14:textId="550B52A6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 xml:space="preserve">Supplementary </w:t>
      </w:r>
      <w:r w:rsidRPr="002B372D">
        <w:rPr>
          <w:rFonts w:ascii="Times New Roman" w:hAnsi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/>
          <w:b/>
          <w:bCs/>
          <w:sz w:val="24"/>
          <w:szCs w:val="32"/>
        </w:rPr>
        <w:t>1</w:t>
      </w:r>
      <w:r>
        <w:rPr>
          <w:rFonts w:ascii="Times New Roman" w:hAnsi="Times New Roman"/>
          <w:sz w:val="24"/>
          <w:szCs w:val="32"/>
        </w:rPr>
        <w:t xml:space="preserve"> Factors </w:t>
      </w:r>
      <w:r w:rsidR="00883B7F">
        <w:rPr>
          <w:rFonts w:ascii="Times New Roman" w:hAnsi="Times New Roman"/>
          <w:sz w:val="24"/>
          <w:szCs w:val="32"/>
        </w:rPr>
        <w:t>related to</w:t>
      </w:r>
      <w:r>
        <w:rPr>
          <w:rFonts w:ascii="Times New Roman" w:hAnsi="Times New Roman"/>
          <w:sz w:val="24"/>
          <w:szCs w:val="32"/>
        </w:rPr>
        <w:t xml:space="preserve"> </w:t>
      </w:r>
      <w:r w:rsidR="00883B7F" w:rsidRPr="00883B7F">
        <w:rPr>
          <w:rFonts w:ascii="Times New Roman" w:hAnsi="Times New Roman"/>
          <w:sz w:val="24"/>
          <w:szCs w:val="32"/>
        </w:rPr>
        <w:t xml:space="preserve">not allow loved ones to know </w:t>
      </w:r>
      <w:r>
        <w:rPr>
          <w:rFonts w:ascii="Times New Roman" w:hAnsi="Times New Roman"/>
          <w:sz w:val="24"/>
          <w:szCs w:val="32"/>
        </w:rPr>
        <w:t xml:space="preserve">cancer diagnosis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237"/>
        <w:gridCol w:w="1278"/>
        <w:gridCol w:w="1278"/>
        <w:gridCol w:w="1278"/>
        <w:gridCol w:w="1279"/>
      </w:tblGrid>
      <w:tr w:rsidR="00FC4A48" w:rsidRPr="008A2C50" w14:paraId="66520CBB" w14:textId="77777777" w:rsidTr="00826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C4F8671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 xml:space="preserve">Factor </w:t>
            </w:r>
          </w:p>
        </w:tc>
        <w:tc>
          <w:tcPr>
            <w:tcW w:w="1278" w:type="dxa"/>
          </w:tcPr>
          <w:p w14:paraId="01E575EB" w14:textId="46A926F4" w:rsidR="00FC4A48" w:rsidRPr="008A2C50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Crude odd</w:t>
            </w:r>
            <w:r w:rsidR="00883B7F">
              <w:rPr>
                <w:rFonts w:ascii="Times New Roman" w:hAnsi="Times New Roman"/>
                <w:sz w:val="16"/>
                <w:szCs w:val="16"/>
              </w:rPr>
              <w:t>s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 xml:space="preserve"> ratio (95%CI) </w:t>
            </w:r>
          </w:p>
        </w:tc>
        <w:tc>
          <w:tcPr>
            <w:tcW w:w="1278" w:type="dxa"/>
          </w:tcPr>
          <w:p w14:paraId="5AE97C2E" w14:textId="77777777" w:rsidR="00FC4A48" w:rsidRPr="008A2C50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 xml:space="preserve">p-value </w:t>
            </w:r>
          </w:p>
        </w:tc>
        <w:tc>
          <w:tcPr>
            <w:tcW w:w="1278" w:type="dxa"/>
          </w:tcPr>
          <w:p w14:paraId="4A4DD950" w14:textId="77777777" w:rsidR="00FC4A48" w:rsidRPr="008A2C50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Adjusted odds ratio</w:t>
            </w:r>
          </w:p>
          <w:p w14:paraId="2796B26C" w14:textId="77777777" w:rsidR="00FC4A48" w:rsidRPr="008A2C50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(95%CI)</w:t>
            </w:r>
          </w:p>
        </w:tc>
        <w:tc>
          <w:tcPr>
            <w:tcW w:w="1279" w:type="dxa"/>
          </w:tcPr>
          <w:p w14:paraId="5B47A356" w14:textId="77777777" w:rsidR="00FC4A48" w:rsidRPr="008A2C50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p-value</w:t>
            </w:r>
          </w:p>
        </w:tc>
      </w:tr>
      <w:tr w:rsidR="00FC4A48" w:rsidRPr="008A2C50" w14:paraId="4ED5A075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4BF50C0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Gender </w:t>
            </w:r>
          </w:p>
          <w:p w14:paraId="6A89C863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Female (ref: male) </w:t>
            </w:r>
          </w:p>
        </w:tc>
        <w:tc>
          <w:tcPr>
            <w:tcW w:w="1278" w:type="dxa"/>
          </w:tcPr>
          <w:p w14:paraId="42D97ADF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C4B8EFC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0.57 (0.35,0.92)</w:t>
            </w:r>
          </w:p>
        </w:tc>
        <w:tc>
          <w:tcPr>
            <w:tcW w:w="1278" w:type="dxa"/>
          </w:tcPr>
          <w:p w14:paraId="69B92872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F518184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0.021</w:t>
            </w:r>
          </w:p>
        </w:tc>
        <w:tc>
          <w:tcPr>
            <w:tcW w:w="1278" w:type="dxa"/>
          </w:tcPr>
          <w:p w14:paraId="74E2989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403D701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0.54 (0.29,1</w:t>
            </w:r>
            <w:r>
              <w:rPr>
                <w:rFonts w:ascii="Times New Roman" w:hAnsi="Times New Roman"/>
                <w:sz w:val="16"/>
                <w:szCs w:val="16"/>
              </w:rPr>
              <w:t>.00</w:t>
            </w:r>
            <w:r w:rsidRPr="001D168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279" w:type="dxa"/>
          </w:tcPr>
          <w:p w14:paraId="125C239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3CE5D13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0.051</w:t>
            </w:r>
          </w:p>
        </w:tc>
      </w:tr>
      <w:tr w:rsidR="00FC4A48" w:rsidRPr="008A2C50" w14:paraId="5150F648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4797A66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participant</w:t>
            </w:r>
            <w:r w:rsidRPr="008A2C50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10-year increase)</w:t>
            </w:r>
          </w:p>
        </w:tc>
        <w:tc>
          <w:tcPr>
            <w:tcW w:w="1278" w:type="dxa"/>
          </w:tcPr>
          <w:p w14:paraId="73598959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1.04 (0.92,1.17)</w:t>
            </w:r>
          </w:p>
        </w:tc>
        <w:tc>
          <w:tcPr>
            <w:tcW w:w="1278" w:type="dxa"/>
          </w:tcPr>
          <w:p w14:paraId="4CF7038F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0.551</w:t>
            </w:r>
          </w:p>
        </w:tc>
        <w:tc>
          <w:tcPr>
            <w:tcW w:w="1278" w:type="dxa"/>
          </w:tcPr>
          <w:p w14:paraId="3B5051E7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362D34D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8A2C50" w14:paraId="407085E9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A0502AC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Occupation </w:t>
            </w:r>
          </w:p>
          <w:p w14:paraId="1D444426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Merchant/Trader</w:t>
            </w:r>
          </w:p>
          <w:p w14:paraId="5EF71A1A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Wage worker</w:t>
            </w:r>
          </w:p>
          <w:p w14:paraId="48B14F68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Farmer</w:t>
            </w:r>
          </w:p>
          <w:p w14:paraId="55401B3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Self-employed</w:t>
            </w:r>
          </w:p>
          <w:p w14:paraId="17606C3D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Government employee </w:t>
            </w:r>
          </w:p>
          <w:p w14:paraId="69252B89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Other</w:t>
            </w:r>
          </w:p>
        </w:tc>
        <w:tc>
          <w:tcPr>
            <w:tcW w:w="1278" w:type="dxa"/>
          </w:tcPr>
          <w:p w14:paraId="52041CA2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2CB41FB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AAEE67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0.65 (0.38,1.11)</w:t>
            </w:r>
          </w:p>
          <w:p w14:paraId="32CC4A7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0.99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>(0.5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>,1.</w:t>
            </w:r>
            <w:r>
              <w:rPr>
                <w:rFonts w:ascii="Times New Roman" w:hAnsi="Times New Roman"/>
                <w:sz w:val="16"/>
                <w:szCs w:val="16"/>
              </w:rPr>
              <w:t>79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62524D1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1.2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 xml:space="preserve"> (0.65,2.22)</w:t>
            </w:r>
          </w:p>
          <w:p w14:paraId="0A634CB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 xml:space="preserve"> (0.25,1.93)</w:t>
            </w:r>
          </w:p>
          <w:p w14:paraId="1E838DAF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1.04 (0.41,2.59)</w:t>
            </w:r>
          </w:p>
        </w:tc>
        <w:tc>
          <w:tcPr>
            <w:tcW w:w="1278" w:type="dxa"/>
          </w:tcPr>
          <w:p w14:paraId="37DF2DB2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7E8C53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07E236E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0.116</w:t>
            </w:r>
          </w:p>
          <w:p w14:paraId="0C62168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0.975</w:t>
            </w:r>
          </w:p>
          <w:p w14:paraId="2A0769F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0.556</w:t>
            </w:r>
          </w:p>
          <w:p w14:paraId="7978637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0.489</w:t>
            </w:r>
          </w:p>
          <w:p w14:paraId="1A8DDF46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0.94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8" w:type="dxa"/>
          </w:tcPr>
          <w:p w14:paraId="4FBB35B4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C0819D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3DD4836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1D1686">
              <w:rPr>
                <w:rFonts w:ascii="Times New Roman" w:hAnsi="Times New Roman"/>
                <w:sz w:val="16"/>
                <w:szCs w:val="16"/>
              </w:rPr>
              <w:t xml:space="preserve"> (0.46,1.74)</w:t>
            </w:r>
          </w:p>
          <w:p w14:paraId="1CC2040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1.05 (0.52,2.13)</w:t>
            </w:r>
          </w:p>
          <w:p w14:paraId="5A2037F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1.36 (0.62,3</w:t>
            </w:r>
            <w:r>
              <w:rPr>
                <w:rFonts w:ascii="Times New Roman" w:hAnsi="Times New Roman"/>
                <w:sz w:val="16"/>
                <w:szCs w:val="16"/>
              </w:rPr>
              <w:t>.00</w:t>
            </w:r>
            <w:r w:rsidRPr="001D1686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210FA88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0.56 (0.17,1.78)</w:t>
            </w:r>
          </w:p>
          <w:p w14:paraId="70C19D9B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 xml:space="preserve">1.23 (0.39,3.85) </w:t>
            </w:r>
          </w:p>
        </w:tc>
        <w:tc>
          <w:tcPr>
            <w:tcW w:w="1279" w:type="dxa"/>
          </w:tcPr>
          <w:p w14:paraId="4EC83D97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2EFB47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70EB985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0.747</w:t>
            </w:r>
          </w:p>
          <w:p w14:paraId="1941254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0.885</w:t>
            </w:r>
          </w:p>
          <w:p w14:paraId="73406B4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0.44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  <w:p w14:paraId="0961B75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0.324</w:t>
            </w:r>
          </w:p>
          <w:p w14:paraId="04C2CE49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0.724</w:t>
            </w:r>
          </w:p>
        </w:tc>
      </w:tr>
      <w:tr w:rsidR="00FC4A48" w:rsidRPr="008A2C50" w14:paraId="1BC52592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7CE08BF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Religion </w:t>
            </w:r>
          </w:p>
          <w:p w14:paraId="76325DB3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Buddhism</w:t>
            </w:r>
          </w:p>
          <w:p w14:paraId="0541A5D3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Islam </w:t>
            </w:r>
          </w:p>
          <w:p w14:paraId="428344A0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Christianity </w:t>
            </w:r>
          </w:p>
          <w:p w14:paraId="40EC9813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religion</w:t>
            </w:r>
          </w:p>
        </w:tc>
        <w:tc>
          <w:tcPr>
            <w:tcW w:w="1278" w:type="dxa"/>
          </w:tcPr>
          <w:p w14:paraId="4F92E499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158974D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EB13705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0.76 (0.52,1.11)</w:t>
            </w:r>
          </w:p>
          <w:p w14:paraId="7F9890AE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1AF3698F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0.38 (0.02,6.16)</w:t>
            </w:r>
          </w:p>
        </w:tc>
        <w:tc>
          <w:tcPr>
            <w:tcW w:w="1278" w:type="dxa"/>
          </w:tcPr>
          <w:p w14:paraId="072560A7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FF9A801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67AF1730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0.154</w:t>
            </w:r>
          </w:p>
          <w:p w14:paraId="43196AB3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411F1BD6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0.498</w:t>
            </w:r>
          </w:p>
        </w:tc>
        <w:tc>
          <w:tcPr>
            <w:tcW w:w="1278" w:type="dxa"/>
          </w:tcPr>
          <w:p w14:paraId="617BAD2B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0AF2EF3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3BA9026F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0.81 (0.49,1.35)</w:t>
            </w:r>
          </w:p>
          <w:p w14:paraId="5DCF3437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7112FE4A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0.05 (0,1.1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1D1686">
              <w:rPr>
                <w:rFonts w:ascii="Times New Roman" w:hAnsi="Times New Roman"/>
                <w:sz w:val="16"/>
                <w:szCs w:val="16"/>
              </w:rPr>
              <w:t xml:space="preserve">)    </w:t>
            </w:r>
          </w:p>
        </w:tc>
        <w:tc>
          <w:tcPr>
            <w:tcW w:w="1279" w:type="dxa"/>
          </w:tcPr>
          <w:p w14:paraId="00B254B3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467F539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33376D44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1D1686">
              <w:rPr>
                <w:rFonts w:ascii="Times New Roman" w:hAnsi="Times New Roman"/>
                <w:sz w:val="16"/>
                <w:szCs w:val="16"/>
              </w:rPr>
              <w:t>0.428</w:t>
            </w:r>
          </w:p>
          <w:p w14:paraId="70679BAC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51CC0ABF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0.058</w:t>
            </w:r>
          </w:p>
        </w:tc>
      </w:tr>
      <w:tr w:rsidR="00FC4A48" w:rsidRPr="008A2C50" w14:paraId="1FAFF094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53EFFE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Education </w:t>
            </w:r>
          </w:p>
          <w:p w14:paraId="0CEBD45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Below primary education </w:t>
            </w:r>
          </w:p>
          <w:p w14:paraId="4E3D4FCA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Primary education </w:t>
            </w:r>
          </w:p>
          <w:p w14:paraId="212AD7D8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Secondary education </w:t>
            </w:r>
          </w:p>
          <w:p w14:paraId="03A73CAF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Tertiary education </w:t>
            </w:r>
          </w:p>
        </w:tc>
        <w:tc>
          <w:tcPr>
            <w:tcW w:w="1278" w:type="dxa"/>
          </w:tcPr>
          <w:p w14:paraId="41CFB66D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8965DE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1B9DF6E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1.09 (0.37,3.18)</w:t>
            </w:r>
          </w:p>
          <w:p w14:paraId="161609C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1.34 (0.47,3.82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66812B65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1.95 (0.68,5.63)</w:t>
            </w:r>
          </w:p>
        </w:tc>
        <w:tc>
          <w:tcPr>
            <w:tcW w:w="1278" w:type="dxa"/>
          </w:tcPr>
          <w:p w14:paraId="046AAC51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B61651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3270BA2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0.875</w:t>
            </w:r>
          </w:p>
          <w:p w14:paraId="29A2B2A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0.585</w:t>
            </w:r>
          </w:p>
          <w:p w14:paraId="61AD7362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0.216</w:t>
            </w:r>
          </w:p>
        </w:tc>
        <w:tc>
          <w:tcPr>
            <w:tcW w:w="1278" w:type="dxa"/>
          </w:tcPr>
          <w:p w14:paraId="56305CF4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86ADB21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  <w:tc>
          <w:tcPr>
            <w:tcW w:w="1279" w:type="dxa"/>
          </w:tcPr>
          <w:p w14:paraId="56653656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3E267AC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4A48" w:rsidRPr="008A2C50" w14:paraId="7118E1CA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BAD0EFE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History of cancer in family </w:t>
            </w:r>
          </w:p>
          <w:p w14:paraId="79250D12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1D7373D6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12F9BCD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1.02 (0.72,1.46)</w:t>
            </w:r>
          </w:p>
        </w:tc>
        <w:tc>
          <w:tcPr>
            <w:tcW w:w="1278" w:type="dxa"/>
          </w:tcPr>
          <w:p w14:paraId="4A78F71E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DAD0641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0.896</w:t>
            </w:r>
          </w:p>
        </w:tc>
        <w:tc>
          <w:tcPr>
            <w:tcW w:w="1278" w:type="dxa"/>
          </w:tcPr>
          <w:p w14:paraId="11D5A29D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4BCC20F3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8A2C50" w14:paraId="4B5897BA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629B089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Experience as a caregiver for a person with cancer</w:t>
            </w:r>
          </w:p>
          <w:p w14:paraId="70A4FBE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046049C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CFAF2CA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1.15 (0.74,1.79)</w:t>
            </w:r>
          </w:p>
        </w:tc>
        <w:tc>
          <w:tcPr>
            <w:tcW w:w="1278" w:type="dxa"/>
          </w:tcPr>
          <w:p w14:paraId="4241229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7DA15B0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0.529</w:t>
            </w:r>
          </w:p>
        </w:tc>
        <w:tc>
          <w:tcPr>
            <w:tcW w:w="1278" w:type="dxa"/>
          </w:tcPr>
          <w:p w14:paraId="647ED84D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13CFA3B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8A2C50" w14:paraId="6829D910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0C1A2CC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diagnosis </w:t>
            </w:r>
          </w:p>
          <w:p w14:paraId="3F8F38FC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748A0352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DAE5094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15.80 (9.75,25.6)</w:t>
            </w:r>
          </w:p>
        </w:tc>
        <w:tc>
          <w:tcPr>
            <w:tcW w:w="1278" w:type="dxa"/>
          </w:tcPr>
          <w:p w14:paraId="53563E44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E9FA453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3D6FD407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625DC26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1.98 (0.78,5.06)</w:t>
            </w:r>
          </w:p>
        </w:tc>
        <w:tc>
          <w:tcPr>
            <w:tcW w:w="1279" w:type="dxa"/>
          </w:tcPr>
          <w:p w14:paraId="757B5BD8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87F5699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0.153</w:t>
            </w:r>
          </w:p>
        </w:tc>
      </w:tr>
      <w:tr w:rsidR="00FC4A48" w:rsidRPr="008A2C50" w14:paraId="5F933AC4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8791E78" w14:textId="644E5249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Self-intention to know cancer prognosis (cancer stage and chance</w:t>
            </w:r>
            <w:r w:rsidR="00883B7F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of cure</w:t>
            </w: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) </w:t>
            </w:r>
          </w:p>
          <w:p w14:paraId="4992AB66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1AC63EAD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25F256D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72B9160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20.87 (12.41,35.1)</w:t>
            </w:r>
          </w:p>
        </w:tc>
        <w:tc>
          <w:tcPr>
            <w:tcW w:w="1278" w:type="dxa"/>
          </w:tcPr>
          <w:p w14:paraId="3D74F45B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ACF10CA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4C3E509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1278" w:type="dxa"/>
          </w:tcPr>
          <w:p w14:paraId="6A3640F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E67347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855D424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3.42 (1.16,10.11)  </w:t>
            </w:r>
          </w:p>
        </w:tc>
        <w:tc>
          <w:tcPr>
            <w:tcW w:w="1279" w:type="dxa"/>
          </w:tcPr>
          <w:p w14:paraId="2FB8210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5D8BD8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26EA9FC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0.026</w:t>
            </w:r>
          </w:p>
          <w:p w14:paraId="1201868B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FC4A48" w:rsidRPr="008A2C50" w14:paraId="048AB704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E425ADA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prognosis (end-of-life stage) </w:t>
            </w:r>
          </w:p>
          <w:p w14:paraId="42A43B61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3186DE71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E10659A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18.39 (11.52,29.37)</w:t>
            </w:r>
          </w:p>
        </w:tc>
        <w:tc>
          <w:tcPr>
            <w:tcW w:w="1278" w:type="dxa"/>
          </w:tcPr>
          <w:p w14:paraId="76168289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89AA772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1278" w:type="dxa"/>
          </w:tcPr>
          <w:p w14:paraId="4016ACFC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0F720F4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5.25 (2.49,11.07)</w:t>
            </w:r>
          </w:p>
        </w:tc>
        <w:tc>
          <w:tcPr>
            <w:tcW w:w="1279" w:type="dxa"/>
          </w:tcPr>
          <w:p w14:paraId="63B80F93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73A5990" w14:textId="77777777" w:rsidR="00FC4A48" w:rsidRPr="00DA19E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FC4A48" w:rsidRPr="008A2C50" w14:paraId="1C4C0D4B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89BD5CA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Relationship of the loved one </w:t>
            </w:r>
          </w:p>
          <w:p w14:paraId="6D658F34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Spouse/partner </w:t>
            </w:r>
          </w:p>
          <w:p w14:paraId="6C33C283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Parents</w:t>
            </w:r>
          </w:p>
          <w:p w14:paraId="18BA08EA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Siblings </w:t>
            </w:r>
          </w:p>
          <w:p w14:paraId="33F4AD16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Children </w:t>
            </w:r>
          </w:p>
          <w:p w14:paraId="4CA0E1AF" w14:textId="77777777" w:rsidR="00FC4A48" w:rsidRPr="008A2C50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Other </w:t>
            </w:r>
          </w:p>
        </w:tc>
        <w:tc>
          <w:tcPr>
            <w:tcW w:w="1278" w:type="dxa"/>
          </w:tcPr>
          <w:p w14:paraId="52FED55C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54BFBA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8A2C50">
              <w:rPr>
                <w:rFonts w:ascii="Times New Roman" w:hAnsi="Times New Roman"/>
                <w:sz w:val="16"/>
                <w:szCs w:val="16"/>
              </w:rPr>
              <w:t>ef</w:t>
            </w:r>
          </w:p>
          <w:p w14:paraId="1F01BEE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0.73 (0.44,1.22)</w:t>
            </w:r>
          </w:p>
          <w:p w14:paraId="2104CB0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1.04 (0.35,3.12)</w:t>
            </w:r>
          </w:p>
          <w:p w14:paraId="4FEEA19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0.79 (0.45,1.4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10B9FEF7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0.32 (0.1,1.02)</w:t>
            </w:r>
          </w:p>
        </w:tc>
        <w:tc>
          <w:tcPr>
            <w:tcW w:w="1278" w:type="dxa"/>
          </w:tcPr>
          <w:p w14:paraId="4A770CCA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432910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32F285B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0.231</w:t>
            </w:r>
          </w:p>
          <w:p w14:paraId="1D01BFD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0.946</w:t>
            </w:r>
          </w:p>
          <w:p w14:paraId="672856B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0.418</w:t>
            </w:r>
          </w:p>
          <w:p w14:paraId="1193A79D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>0.053</w:t>
            </w:r>
          </w:p>
        </w:tc>
        <w:tc>
          <w:tcPr>
            <w:tcW w:w="1278" w:type="dxa"/>
          </w:tcPr>
          <w:p w14:paraId="6891F28C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212CDC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666C70B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0.42 (0.21,0.84)</w:t>
            </w:r>
          </w:p>
          <w:p w14:paraId="692C927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0.77 (0.18,3.3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6DFAC5D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0.51 (0.24,1.11)</w:t>
            </w:r>
          </w:p>
          <w:p w14:paraId="48851D01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0.18 (0.04,0.79)</w:t>
            </w:r>
          </w:p>
        </w:tc>
        <w:tc>
          <w:tcPr>
            <w:tcW w:w="1279" w:type="dxa"/>
          </w:tcPr>
          <w:p w14:paraId="35B67CEA" w14:textId="77777777" w:rsidR="00FC4A48" w:rsidRPr="008A2C50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4E2F6C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0221D4A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0.015</w:t>
            </w:r>
          </w:p>
          <w:p w14:paraId="66E7285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0.726</w:t>
            </w:r>
          </w:p>
          <w:p w14:paraId="4D0445A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0.089</w:t>
            </w:r>
          </w:p>
          <w:p w14:paraId="37F0647E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0.022</w:t>
            </w:r>
          </w:p>
        </w:tc>
      </w:tr>
      <w:tr w:rsidR="00FC4A48" w:rsidRPr="008A2C50" w14:paraId="0CFDD9CB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CA6AFB8" w14:textId="77777777" w:rsidR="00FC4A48" w:rsidRPr="008A2C50" w:rsidRDefault="00FC4A48" w:rsidP="008265B6">
            <w:pP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the loved one</w:t>
            </w:r>
            <w:r w:rsidRPr="008A2C50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8A2C50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10-pryear increase)</w:t>
            </w:r>
          </w:p>
        </w:tc>
        <w:tc>
          <w:tcPr>
            <w:tcW w:w="1278" w:type="dxa"/>
          </w:tcPr>
          <w:p w14:paraId="11AFE589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1.00</w:t>
            </w:r>
            <w:r w:rsidRPr="00FE2435">
              <w:rPr>
                <w:rFonts w:ascii="Times New Roman" w:hAnsi="Times New Roman"/>
                <w:sz w:val="16"/>
                <w:szCs w:val="16"/>
              </w:rPr>
              <w:t xml:space="preserve"> (0.909,1.094)</w:t>
            </w:r>
          </w:p>
        </w:tc>
        <w:tc>
          <w:tcPr>
            <w:tcW w:w="1278" w:type="dxa"/>
          </w:tcPr>
          <w:p w14:paraId="24057B62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2435">
              <w:rPr>
                <w:rFonts w:ascii="Times New Roman" w:hAnsi="Times New Roman"/>
                <w:sz w:val="16"/>
                <w:szCs w:val="16"/>
              </w:rPr>
              <w:t xml:space="preserve">0.957         </w:t>
            </w:r>
          </w:p>
        </w:tc>
        <w:tc>
          <w:tcPr>
            <w:tcW w:w="1278" w:type="dxa"/>
          </w:tcPr>
          <w:p w14:paraId="015B2470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20919B41" w14:textId="77777777" w:rsidR="00FC4A48" w:rsidRPr="008A2C50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9D839DD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95%CI: 95% confidence interval; NE: not estimable; ref: reference </w:t>
      </w:r>
    </w:p>
    <w:p w14:paraId="473081D1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Bold numbers present statistical significance. </w:t>
      </w:r>
    </w:p>
    <w:p w14:paraId="46A0E7D1" w14:textId="77777777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</w:p>
    <w:p w14:paraId="25EA14AB" w14:textId="77777777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</w:p>
    <w:p w14:paraId="3C7F1D7E" w14:textId="77777777" w:rsidR="00FC4A48" w:rsidRDefault="00FC4A48" w:rsidP="00FC4A48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br/>
      </w:r>
    </w:p>
    <w:p w14:paraId="241D49CF" w14:textId="77777777" w:rsidR="00FC4A48" w:rsidRDefault="00FC4A48">
      <w:pPr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br w:type="page"/>
      </w:r>
    </w:p>
    <w:p w14:paraId="2027B280" w14:textId="2F8727EA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lastRenderedPageBreak/>
        <w:t xml:space="preserve">Supplementary </w:t>
      </w:r>
      <w:r w:rsidRPr="002B372D">
        <w:rPr>
          <w:rFonts w:ascii="Times New Roman" w:hAnsi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/>
          <w:b/>
          <w:bCs/>
          <w:sz w:val="24"/>
          <w:szCs w:val="32"/>
        </w:rPr>
        <w:t>2</w:t>
      </w:r>
      <w:r>
        <w:rPr>
          <w:rFonts w:ascii="Times New Roman" w:hAnsi="Times New Roman"/>
          <w:sz w:val="24"/>
          <w:szCs w:val="32"/>
        </w:rPr>
        <w:t xml:space="preserve"> Factors </w:t>
      </w:r>
      <w:r w:rsidR="00883B7F">
        <w:rPr>
          <w:rFonts w:ascii="Times New Roman" w:hAnsi="Times New Roman"/>
          <w:sz w:val="24"/>
          <w:szCs w:val="32"/>
        </w:rPr>
        <w:t xml:space="preserve">related to </w:t>
      </w:r>
      <w:r w:rsidR="00883B7F" w:rsidRPr="00883B7F">
        <w:rPr>
          <w:rFonts w:ascii="Times New Roman" w:hAnsi="Times New Roman"/>
          <w:sz w:val="24"/>
          <w:szCs w:val="32"/>
        </w:rPr>
        <w:t xml:space="preserve">not allow loved ones to know </w:t>
      </w:r>
      <w:r w:rsidRPr="002F5F32">
        <w:rPr>
          <w:rFonts w:ascii="Times New Roman" w:hAnsi="Times New Roman"/>
          <w:sz w:val="24"/>
          <w:szCs w:val="32"/>
        </w:rPr>
        <w:t>cancer prognosis (cancer stage and chance</w:t>
      </w:r>
      <w:r w:rsidR="00883B7F">
        <w:rPr>
          <w:rFonts w:ascii="Times New Roman" w:hAnsi="Times New Roman"/>
          <w:sz w:val="24"/>
          <w:szCs w:val="32"/>
        </w:rPr>
        <w:t xml:space="preserve"> of cure</w:t>
      </w:r>
      <w:r w:rsidRPr="002F5F32">
        <w:rPr>
          <w:rFonts w:ascii="Times New Roman" w:hAnsi="Times New Roman"/>
          <w:sz w:val="24"/>
          <w:szCs w:val="32"/>
        </w:rPr>
        <w:t>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237"/>
        <w:gridCol w:w="1278"/>
        <w:gridCol w:w="1278"/>
        <w:gridCol w:w="1278"/>
        <w:gridCol w:w="1279"/>
      </w:tblGrid>
      <w:tr w:rsidR="00FC4A48" w:rsidRPr="00211A9A" w14:paraId="4573535A" w14:textId="77777777" w:rsidTr="00826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DF78BD4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 xml:space="preserve">Factor </w:t>
            </w:r>
          </w:p>
        </w:tc>
        <w:tc>
          <w:tcPr>
            <w:tcW w:w="1278" w:type="dxa"/>
          </w:tcPr>
          <w:p w14:paraId="0CBC07C1" w14:textId="624849C9" w:rsidR="00FC4A48" w:rsidRPr="00211A9A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Crude odd</w:t>
            </w:r>
            <w:r w:rsidR="00883B7F">
              <w:rPr>
                <w:rFonts w:ascii="Times New Roman" w:hAnsi="Times New Roman"/>
                <w:sz w:val="16"/>
                <w:szCs w:val="16"/>
              </w:rPr>
              <w:t>s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 xml:space="preserve"> ratio (95%CI) </w:t>
            </w:r>
          </w:p>
        </w:tc>
        <w:tc>
          <w:tcPr>
            <w:tcW w:w="1278" w:type="dxa"/>
          </w:tcPr>
          <w:p w14:paraId="24823262" w14:textId="77777777" w:rsidR="00FC4A48" w:rsidRPr="00211A9A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 xml:space="preserve">p-value </w:t>
            </w:r>
          </w:p>
        </w:tc>
        <w:tc>
          <w:tcPr>
            <w:tcW w:w="1278" w:type="dxa"/>
          </w:tcPr>
          <w:p w14:paraId="31D3A714" w14:textId="77777777" w:rsidR="00FC4A48" w:rsidRPr="00211A9A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Adjusted odds ratio</w:t>
            </w:r>
          </w:p>
          <w:p w14:paraId="1FBD7D10" w14:textId="77777777" w:rsidR="00FC4A48" w:rsidRPr="00211A9A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(95%CI)</w:t>
            </w:r>
          </w:p>
        </w:tc>
        <w:tc>
          <w:tcPr>
            <w:tcW w:w="1279" w:type="dxa"/>
          </w:tcPr>
          <w:p w14:paraId="43739DA3" w14:textId="77777777" w:rsidR="00FC4A48" w:rsidRPr="00211A9A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p-value</w:t>
            </w:r>
          </w:p>
        </w:tc>
      </w:tr>
      <w:tr w:rsidR="00FC4A48" w:rsidRPr="00211A9A" w14:paraId="78B9EC26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4517511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Gender </w:t>
            </w:r>
          </w:p>
          <w:p w14:paraId="7404F10D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Female (ref: male) </w:t>
            </w:r>
          </w:p>
        </w:tc>
        <w:tc>
          <w:tcPr>
            <w:tcW w:w="1278" w:type="dxa"/>
          </w:tcPr>
          <w:p w14:paraId="7CA084DE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516304F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0.55 (0.33,0.90)</w:t>
            </w:r>
          </w:p>
        </w:tc>
        <w:tc>
          <w:tcPr>
            <w:tcW w:w="1278" w:type="dxa"/>
          </w:tcPr>
          <w:p w14:paraId="2F4823B0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D8DDA5F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0.017</w:t>
            </w:r>
          </w:p>
        </w:tc>
        <w:tc>
          <w:tcPr>
            <w:tcW w:w="1278" w:type="dxa"/>
          </w:tcPr>
          <w:p w14:paraId="45FF5AA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044D6E2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0.55 (0.3,1.02)</w:t>
            </w: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1279" w:type="dxa"/>
          </w:tcPr>
          <w:p w14:paraId="1BF49AB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1E0D0E0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0.05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FC4A48" w:rsidRPr="00211A9A" w14:paraId="4D0238F0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0FA578A6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participant</w:t>
            </w:r>
            <w:r w:rsidRPr="00211A9A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10-year increase)</w:t>
            </w:r>
          </w:p>
        </w:tc>
        <w:tc>
          <w:tcPr>
            <w:tcW w:w="1278" w:type="dxa"/>
          </w:tcPr>
          <w:p w14:paraId="5A12421C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0.98 (0.87,1.11)</w:t>
            </w:r>
          </w:p>
        </w:tc>
        <w:tc>
          <w:tcPr>
            <w:tcW w:w="1278" w:type="dxa"/>
          </w:tcPr>
          <w:p w14:paraId="097F02CB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0.793</w:t>
            </w:r>
          </w:p>
        </w:tc>
        <w:tc>
          <w:tcPr>
            <w:tcW w:w="1278" w:type="dxa"/>
          </w:tcPr>
          <w:p w14:paraId="689AD852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769B2EF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211A9A" w14:paraId="0FCF6429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694F3F47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Occupation </w:t>
            </w:r>
          </w:p>
          <w:p w14:paraId="203B7CCF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Merchant/Trader</w:t>
            </w:r>
          </w:p>
          <w:p w14:paraId="252FC7E6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Wage worker</w:t>
            </w:r>
          </w:p>
          <w:p w14:paraId="35148CF6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Farmer</w:t>
            </w:r>
          </w:p>
          <w:p w14:paraId="70707B00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Self-employed</w:t>
            </w:r>
          </w:p>
          <w:p w14:paraId="262BB3B3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Government employee </w:t>
            </w:r>
          </w:p>
          <w:p w14:paraId="7599A7E0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Other</w:t>
            </w:r>
          </w:p>
        </w:tc>
        <w:tc>
          <w:tcPr>
            <w:tcW w:w="1278" w:type="dxa"/>
          </w:tcPr>
          <w:p w14:paraId="22CA3204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1ED7DD3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F00CE3C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0.53 (0.31,0.93)</w:t>
            </w:r>
          </w:p>
          <w:p w14:paraId="6CF4B1A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0.86 (0.49,1.5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025150E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0.89 (0.48,1.66)</w:t>
            </w:r>
          </w:p>
          <w:p w14:paraId="04998EF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0.72 (0.25,2.07)</w:t>
            </w:r>
          </w:p>
          <w:p w14:paraId="120DE2BD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2.01 (0.64,6.3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278" w:type="dxa"/>
          </w:tcPr>
          <w:p w14:paraId="39C02AB1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C32A22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5D8480A5" w14:textId="77777777" w:rsidR="00FC4A48" w:rsidRPr="00DA19E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A19E8">
              <w:rPr>
                <w:rFonts w:ascii="Times New Roman" w:hAnsi="Times New Roman"/>
                <w:b/>
                <w:bCs/>
                <w:sz w:val="16"/>
                <w:szCs w:val="16"/>
              </w:rPr>
              <w:t>0.026</w:t>
            </w:r>
          </w:p>
          <w:p w14:paraId="3F48342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0.597</w:t>
            </w:r>
          </w:p>
          <w:p w14:paraId="5005797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0.721</w:t>
            </w:r>
          </w:p>
          <w:p w14:paraId="7D116DA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0.542</w:t>
            </w:r>
          </w:p>
          <w:p w14:paraId="20A9361B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0.233</w:t>
            </w:r>
          </w:p>
        </w:tc>
        <w:tc>
          <w:tcPr>
            <w:tcW w:w="1278" w:type="dxa"/>
          </w:tcPr>
          <w:p w14:paraId="168D5C63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81E0CB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3DBB98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0.67 (0.34,1.31)</w:t>
            </w:r>
          </w:p>
          <w:p w14:paraId="5F68539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 xml:space="preserve"> (0.45,1.8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405BBDD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0.85 (0.4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9A7531">
              <w:rPr>
                <w:rFonts w:ascii="Times New Roman" w:hAnsi="Times New Roman"/>
                <w:sz w:val="16"/>
                <w:szCs w:val="16"/>
              </w:rPr>
              <w:t>,1.83)</w:t>
            </w:r>
          </w:p>
          <w:p w14:paraId="1A8FCAB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0.58 (0.17,1.93)</w:t>
            </w:r>
          </w:p>
          <w:p w14:paraId="19607286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3.14 (0.79,12.43)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1279" w:type="dxa"/>
          </w:tcPr>
          <w:p w14:paraId="24164052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4AE41C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2C1DA39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0.239</w:t>
            </w:r>
          </w:p>
          <w:p w14:paraId="081AACB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DA19E8">
              <w:rPr>
                <w:rFonts w:ascii="Times New Roman" w:hAnsi="Times New Roman"/>
                <w:sz w:val="16"/>
                <w:szCs w:val="16"/>
              </w:rPr>
              <w:t>0.768</w:t>
            </w:r>
          </w:p>
          <w:p w14:paraId="02605A1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0.684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56D295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0.374</w:t>
            </w:r>
          </w:p>
          <w:p w14:paraId="07D84B5A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0.103</w:t>
            </w:r>
            <w:r w:rsidRPr="00DA19E8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</w:p>
        </w:tc>
      </w:tr>
      <w:tr w:rsidR="00FC4A48" w:rsidRPr="00211A9A" w14:paraId="6488EA1E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2422FAB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Religion </w:t>
            </w:r>
          </w:p>
          <w:p w14:paraId="602B847E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Buddhism</w:t>
            </w:r>
          </w:p>
          <w:p w14:paraId="0086B9A8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Islam </w:t>
            </w:r>
          </w:p>
          <w:p w14:paraId="4B8D1A60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Christianity </w:t>
            </w:r>
          </w:p>
          <w:p w14:paraId="7F39C57D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religion</w:t>
            </w:r>
          </w:p>
        </w:tc>
        <w:tc>
          <w:tcPr>
            <w:tcW w:w="1278" w:type="dxa"/>
          </w:tcPr>
          <w:p w14:paraId="665A584D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2FA609C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A5903F5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 xml:space="preserve"> (0.61,1.33)</w:t>
            </w:r>
          </w:p>
          <w:p w14:paraId="53F9AC30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2C4F93A4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0.37 (0.02,6.02)</w:t>
            </w:r>
          </w:p>
        </w:tc>
        <w:tc>
          <w:tcPr>
            <w:tcW w:w="1278" w:type="dxa"/>
          </w:tcPr>
          <w:p w14:paraId="03DFCB21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B806E94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491F0971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0.584</w:t>
            </w:r>
          </w:p>
          <w:p w14:paraId="46BA208C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6D7F754C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0.487</w:t>
            </w:r>
          </w:p>
        </w:tc>
        <w:tc>
          <w:tcPr>
            <w:tcW w:w="1278" w:type="dxa"/>
          </w:tcPr>
          <w:p w14:paraId="4DC3C7AA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ACFA3B1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  <w:tc>
          <w:tcPr>
            <w:tcW w:w="1279" w:type="dxa"/>
          </w:tcPr>
          <w:p w14:paraId="3AC79C76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6CA28B8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4A48" w:rsidRPr="00211A9A" w14:paraId="0B5E8970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38A617A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Education </w:t>
            </w:r>
          </w:p>
          <w:p w14:paraId="1ECA8AB2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Below primary education </w:t>
            </w:r>
          </w:p>
          <w:p w14:paraId="5B378E6D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Primary education </w:t>
            </w:r>
          </w:p>
          <w:p w14:paraId="7D5FDB89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Secondary education </w:t>
            </w:r>
          </w:p>
          <w:p w14:paraId="61762535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Tertiary education </w:t>
            </w:r>
          </w:p>
        </w:tc>
        <w:tc>
          <w:tcPr>
            <w:tcW w:w="1278" w:type="dxa"/>
          </w:tcPr>
          <w:p w14:paraId="0C7E47A3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38EE27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>ef</w:t>
            </w:r>
          </w:p>
          <w:p w14:paraId="7B9326E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1.12 (0.39,3.28)</w:t>
            </w:r>
          </w:p>
          <w:p w14:paraId="5747674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1.61 (0.56,4.62)</w:t>
            </w:r>
          </w:p>
          <w:p w14:paraId="69529544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 xml:space="preserve"> (0.66,5.49)</w:t>
            </w:r>
          </w:p>
        </w:tc>
        <w:tc>
          <w:tcPr>
            <w:tcW w:w="1278" w:type="dxa"/>
          </w:tcPr>
          <w:p w14:paraId="2035368F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47AD22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66DD29F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0.829</w:t>
            </w:r>
          </w:p>
          <w:p w14:paraId="4D9EBB1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0.373</w:t>
            </w:r>
          </w:p>
          <w:p w14:paraId="5D7D736B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0.233</w:t>
            </w:r>
          </w:p>
        </w:tc>
        <w:tc>
          <w:tcPr>
            <w:tcW w:w="1278" w:type="dxa"/>
          </w:tcPr>
          <w:p w14:paraId="30C1C3F0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4868F87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  <w:tc>
          <w:tcPr>
            <w:tcW w:w="1279" w:type="dxa"/>
          </w:tcPr>
          <w:p w14:paraId="093CF082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1E36321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4A48" w:rsidRPr="00211A9A" w14:paraId="01C223C0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44CB33C1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History of cancer in family </w:t>
            </w:r>
          </w:p>
          <w:p w14:paraId="428D4813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4112CAB5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8F75860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1.11 (0.77,1.59)</w:t>
            </w:r>
          </w:p>
        </w:tc>
        <w:tc>
          <w:tcPr>
            <w:tcW w:w="1278" w:type="dxa"/>
          </w:tcPr>
          <w:p w14:paraId="14060D74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73EE5EB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0.58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8" w:type="dxa"/>
          </w:tcPr>
          <w:p w14:paraId="53074CD9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A1C10EC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211A9A" w14:paraId="0EAA2BE8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0FE23373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Experience as a caregiver for a person with cancer</w:t>
            </w:r>
          </w:p>
          <w:p w14:paraId="73DC8D2E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6F211CB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4576DD2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1.11 (0.71,1.73)</w:t>
            </w:r>
          </w:p>
        </w:tc>
        <w:tc>
          <w:tcPr>
            <w:tcW w:w="1278" w:type="dxa"/>
          </w:tcPr>
          <w:p w14:paraId="091D0D4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A93E7B0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0.654</w:t>
            </w:r>
          </w:p>
        </w:tc>
        <w:tc>
          <w:tcPr>
            <w:tcW w:w="1278" w:type="dxa"/>
          </w:tcPr>
          <w:p w14:paraId="572C24ED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39177B5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211A9A" w14:paraId="309D33E3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1630BE5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diagnosis </w:t>
            </w:r>
          </w:p>
          <w:p w14:paraId="3FCC14E7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134AAB0D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290CFFD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12.72 (8.02,20.18)</w:t>
            </w:r>
          </w:p>
        </w:tc>
        <w:tc>
          <w:tcPr>
            <w:tcW w:w="1278" w:type="dxa"/>
          </w:tcPr>
          <w:p w14:paraId="7887F493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2BE992D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35070ADF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A38D757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1.74 (0.68,4.43)</w:t>
            </w:r>
          </w:p>
        </w:tc>
        <w:tc>
          <w:tcPr>
            <w:tcW w:w="1279" w:type="dxa"/>
          </w:tcPr>
          <w:p w14:paraId="21AA05A4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2A720AC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0.245</w:t>
            </w:r>
          </w:p>
        </w:tc>
      </w:tr>
      <w:tr w:rsidR="00FC4A48" w:rsidRPr="00211A9A" w14:paraId="53EB23C9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9DC574C" w14:textId="0BBE23AF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Self-intention to know cancer prognosis (cancer stage and chance</w:t>
            </w:r>
            <w:r w:rsidR="00883B7F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of cure</w:t>
            </w: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) </w:t>
            </w:r>
          </w:p>
          <w:p w14:paraId="350DAB31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686D538F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52B9035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3481360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17.08 (10.44,27.95)</w:t>
            </w:r>
          </w:p>
        </w:tc>
        <w:tc>
          <w:tcPr>
            <w:tcW w:w="1278" w:type="dxa"/>
          </w:tcPr>
          <w:p w14:paraId="6F1C26B5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605EFFB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CD43E55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05682E08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8BA92A5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8987E15" w14:textId="7F9EF164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3.06 (1.07,8.8</w:t>
            </w:r>
            <w:r w:rsidR="009C4A3B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)    </w:t>
            </w:r>
          </w:p>
        </w:tc>
        <w:tc>
          <w:tcPr>
            <w:tcW w:w="1279" w:type="dxa"/>
          </w:tcPr>
          <w:p w14:paraId="0D29EA09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C041F3B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52EEA9B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0.038</w:t>
            </w:r>
          </w:p>
        </w:tc>
      </w:tr>
      <w:tr w:rsidR="00FC4A48" w:rsidRPr="00211A9A" w14:paraId="551B1B0C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EC8A9F0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prognosis (end-of-life stage) </w:t>
            </w:r>
          </w:p>
          <w:p w14:paraId="732C46CF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04A55F53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746AAD3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15.37 (9.78,24.16)</w:t>
            </w:r>
          </w:p>
        </w:tc>
        <w:tc>
          <w:tcPr>
            <w:tcW w:w="1278" w:type="dxa"/>
          </w:tcPr>
          <w:p w14:paraId="4D1438EB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BD8682A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5820D019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DDC3BCD" w14:textId="7692F08E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5.06 (2.4</w:t>
            </w:r>
            <w:r w:rsidR="009C4A3B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,10.66)</w:t>
            </w:r>
          </w:p>
        </w:tc>
        <w:tc>
          <w:tcPr>
            <w:tcW w:w="1279" w:type="dxa"/>
          </w:tcPr>
          <w:p w14:paraId="04EF16D2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34B26C4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FC4A48" w:rsidRPr="00211A9A" w14:paraId="60947CBA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0BE98024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Relationship of the loved one </w:t>
            </w:r>
          </w:p>
          <w:p w14:paraId="17E5A452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Spouse/partner </w:t>
            </w:r>
          </w:p>
          <w:p w14:paraId="5FDD9CF4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Parents</w:t>
            </w:r>
          </w:p>
          <w:p w14:paraId="53DB1B33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Siblings </w:t>
            </w:r>
          </w:p>
          <w:p w14:paraId="17AF5636" w14:textId="77777777" w:rsidR="00FC4A48" w:rsidRPr="00211A9A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Children </w:t>
            </w:r>
          </w:p>
          <w:p w14:paraId="3C8B118F" w14:textId="77777777" w:rsidR="00FC4A48" w:rsidRPr="00211A9A" w:rsidRDefault="00FC4A48" w:rsidP="008265B6">
            <w:pP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Other</w:t>
            </w:r>
          </w:p>
        </w:tc>
        <w:tc>
          <w:tcPr>
            <w:tcW w:w="1278" w:type="dxa"/>
          </w:tcPr>
          <w:p w14:paraId="3E2D80C7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2B2265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37768FF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0.72 (0.43,1.21)</w:t>
            </w:r>
          </w:p>
          <w:p w14:paraId="5A7E741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1.24 (0.38,4.04)</w:t>
            </w:r>
          </w:p>
          <w:p w14:paraId="4037688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0.71 (0.4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>,1.27)</w:t>
            </w:r>
          </w:p>
          <w:p w14:paraId="28B1A6EF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0.29 (0.09,0.92)</w:t>
            </w:r>
          </w:p>
        </w:tc>
        <w:tc>
          <w:tcPr>
            <w:tcW w:w="1278" w:type="dxa"/>
          </w:tcPr>
          <w:p w14:paraId="425DF8E3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2A22030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75DB8A0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0.216</w:t>
            </w:r>
          </w:p>
          <w:p w14:paraId="024AD78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0.724</w:t>
            </w:r>
          </w:p>
          <w:p w14:paraId="0C3B3DA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0.245</w:t>
            </w:r>
          </w:p>
          <w:p w14:paraId="57B9AAFB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0.035</w:t>
            </w:r>
          </w:p>
        </w:tc>
        <w:tc>
          <w:tcPr>
            <w:tcW w:w="1278" w:type="dxa"/>
          </w:tcPr>
          <w:p w14:paraId="08E13233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24F7C9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>ef</w:t>
            </w:r>
          </w:p>
          <w:p w14:paraId="7E6C3B58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0.41 (0.20,0.81)</w:t>
            </w:r>
          </w:p>
          <w:p w14:paraId="192D948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0.76 (0.17,3.37)</w:t>
            </w:r>
          </w:p>
          <w:p w14:paraId="04A7FF1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 xml:space="preserve">0.48 (0.23,1.02) </w:t>
            </w:r>
          </w:p>
          <w:p w14:paraId="3BF225D1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0.15 (0.04,0.66)</w:t>
            </w:r>
          </w:p>
          <w:p w14:paraId="53A1A48E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279" w:type="dxa"/>
          </w:tcPr>
          <w:p w14:paraId="7B32CF6C" w14:textId="77777777" w:rsidR="00FC4A48" w:rsidRPr="00211A9A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74C5B6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775B0096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0.011</w:t>
            </w:r>
          </w:p>
          <w:p w14:paraId="793284F5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0.723</w:t>
            </w:r>
          </w:p>
          <w:p w14:paraId="22239E9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0.055</w:t>
            </w:r>
          </w:p>
          <w:p w14:paraId="4B88F7BA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0.012</w:t>
            </w:r>
          </w:p>
        </w:tc>
      </w:tr>
      <w:tr w:rsidR="00FC4A48" w:rsidRPr="00211A9A" w14:paraId="2BBA7D0A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B81C376" w14:textId="77777777" w:rsidR="00FC4A48" w:rsidRPr="00211A9A" w:rsidRDefault="00FC4A48" w:rsidP="008265B6">
            <w:pP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the loved one</w:t>
            </w:r>
            <w:r w:rsidRPr="00211A9A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211A9A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10-pryear increase)</w:t>
            </w:r>
          </w:p>
        </w:tc>
        <w:tc>
          <w:tcPr>
            <w:tcW w:w="1278" w:type="dxa"/>
          </w:tcPr>
          <w:p w14:paraId="7C34622D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211A9A">
              <w:rPr>
                <w:rFonts w:ascii="Times New Roman" w:hAnsi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211A9A">
              <w:rPr>
                <w:rFonts w:ascii="Times New Roman" w:hAnsi="Times New Roman"/>
                <w:sz w:val="16"/>
                <w:szCs w:val="16"/>
              </w:rPr>
              <w:t xml:space="preserve"> (0.918,1.108)</w:t>
            </w:r>
          </w:p>
        </w:tc>
        <w:tc>
          <w:tcPr>
            <w:tcW w:w="1278" w:type="dxa"/>
          </w:tcPr>
          <w:p w14:paraId="00A7502A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0.863</w:t>
            </w:r>
          </w:p>
        </w:tc>
        <w:tc>
          <w:tcPr>
            <w:tcW w:w="1278" w:type="dxa"/>
          </w:tcPr>
          <w:p w14:paraId="2DBAF975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900B8B2" w14:textId="77777777" w:rsidR="00FC4A48" w:rsidRPr="00211A9A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84263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95%CI: 95% confidence interval; NE: not estimable; ref: reference </w:t>
      </w:r>
    </w:p>
    <w:p w14:paraId="05F7ADEE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Bold numbers present statistical significance. </w:t>
      </w:r>
    </w:p>
    <w:p w14:paraId="605C2595" w14:textId="77777777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</w:p>
    <w:p w14:paraId="4A1AA82F" w14:textId="77777777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</w:p>
    <w:p w14:paraId="69279CEA" w14:textId="77777777" w:rsidR="00FC4A48" w:rsidRDefault="00FC4A48">
      <w:pPr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br w:type="page"/>
      </w:r>
    </w:p>
    <w:p w14:paraId="7BB2F1DB" w14:textId="13880527" w:rsidR="00FC4A48" w:rsidRDefault="00FC4A48" w:rsidP="00FC4A48">
      <w:pPr>
        <w:spacing w:after="0" w:line="480" w:lineRule="auto"/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lastRenderedPageBreak/>
        <w:t xml:space="preserve">Supplementary </w:t>
      </w:r>
      <w:r w:rsidRPr="002B372D">
        <w:rPr>
          <w:rFonts w:ascii="Times New Roman" w:hAnsi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/>
          <w:b/>
          <w:bCs/>
          <w:sz w:val="24"/>
          <w:szCs w:val="32"/>
        </w:rPr>
        <w:t>3</w:t>
      </w:r>
      <w:r>
        <w:rPr>
          <w:rFonts w:ascii="Times New Roman" w:hAnsi="Times New Roman"/>
          <w:sz w:val="24"/>
          <w:szCs w:val="32"/>
        </w:rPr>
        <w:t xml:space="preserve"> Factors </w:t>
      </w:r>
      <w:r w:rsidR="00883B7F">
        <w:rPr>
          <w:rFonts w:ascii="Times New Roman" w:hAnsi="Times New Roman"/>
          <w:sz w:val="24"/>
          <w:szCs w:val="32"/>
        </w:rPr>
        <w:t xml:space="preserve">related to </w:t>
      </w:r>
      <w:r w:rsidR="00883B7F" w:rsidRPr="00883B7F">
        <w:rPr>
          <w:rFonts w:ascii="Times New Roman" w:hAnsi="Times New Roman"/>
          <w:sz w:val="24"/>
          <w:szCs w:val="32"/>
        </w:rPr>
        <w:t xml:space="preserve">not allow loved ones to know </w:t>
      </w:r>
      <w:r w:rsidRPr="002F5F32">
        <w:rPr>
          <w:rFonts w:ascii="Times New Roman" w:hAnsi="Times New Roman"/>
          <w:sz w:val="24"/>
          <w:szCs w:val="32"/>
        </w:rPr>
        <w:t>cancer prognosis (end-of-life stage)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237"/>
        <w:gridCol w:w="1278"/>
        <w:gridCol w:w="1278"/>
        <w:gridCol w:w="1278"/>
        <w:gridCol w:w="1279"/>
      </w:tblGrid>
      <w:tr w:rsidR="00FC4A48" w:rsidRPr="00FE4563" w14:paraId="7FC46786" w14:textId="77777777" w:rsidTr="00826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AF55626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 xml:space="preserve">Factor </w:t>
            </w:r>
          </w:p>
        </w:tc>
        <w:tc>
          <w:tcPr>
            <w:tcW w:w="1278" w:type="dxa"/>
          </w:tcPr>
          <w:p w14:paraId="50F69F62" w14:textId="0A439A7C" w:rsidR="00FC4A48" w:rsidRPr="00FE4563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Crude odd</w:t>
            </w:r>
            <w:r w:rsidR="00883B7F">
              <w:rPr>
                <w:rFonts w:ascii="Times New Roman" w:hAnsi="Times New Roman"/>
                <w:sz w:val="16"/>
                <w:szCs w:val="16"/>
              </w:rPr>
              <w:t>s</w:t>
            </w:r>
            <w:r w:rsidRPr="00FE4563">
              <w:rPr>
                <w:rFonts w:ascii="Times New Roman" w:hAnsi="Times New Roman"/>
                <w:sz w:val="16"/>
                <w:szCs w:val="16"/>
              </w:rPr>
              <w:t xml:space="preserve"> ratio (95%CI) </w:t>
            </w:r>
          </w:p>
        </w:tc>
        <w:tc>
          <w:tcPr>
            <w:tcW w:w="1278" w:type="dxa"/>
          </w:tcPr>
          <w:p w14:paraId="204D598E" w14:textId="77777777" w:rsidR="00FC4A48" w:rsidRPr="00FE4563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 xml:space="preserve">p-value </w:t>
            </w:r>
          </w:p>
        </w:tc>
        <w:tc>
          <w:tcPr>
            <w:tcW w:w="1278" w:type="dxa"/>
          </w:tcPr>
          <w:p w14:paraId="52716617" w14:textId="77777777" w:rsidR="00FC4A48" w:rsidRPr="00FE4563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Adjusted odds ratio</w:t>
            </w:r>
          </w:p>
          <w:p w14:paraId="63666176" w14:textId="77777777" w:rsidR="00FC4A48" w:rsidRPr="00FE4563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(95%CI)</w:t>
            </w:r>
          </w:p>
        </w:tc>
        <w:tc>
          <w:tcPr>
            <w:tcW w:w="1279" w:type="dxa"/>
          </w:tcPr>
          <w:p w14:paraId="69B5D54A" w14:textId="77777777" w:rsidR="00FC4A48" w:rsidRPr="00FE4563" w:rsidRDefault="00FC4A48" w:rsidP="0082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p-value</w:t>
            </w:r>
          </w:p>
        </w:tc>
      </w:tr>
      <w:tr w:rsidR="00FC4A48" w:rsidRPr="00FE4563" w14:paraId="6CD42401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CC4723F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Gender </w:t>
            </w:r>
          </w:p>
          <w:p w14:paraId="075FAA64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Female (ref: male) </w:t>
            </w:r>
          </w:p>
        </w:tc>
        <w:tc>
          <w:tcPr>
            <w:tcW w:w="1278" w:type="dxa"/>
          </w:tcPr>
          <w:p w14:paraId="7C186716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F37B000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0.66 (0.42,1.03)</w:t>
            </w:r>
          </w:p>
        </w:tc>
        <w:tc>
          <w:tcPr>
            <w:tcW w:w="1278" w:type="dxa"/>
          </w:tcPr>
          <w:p w14:paraId="2667D75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8BC777F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0.065</w:t>
            </w:r>
          </w:p>
        </w:tc>
        <w:tc>
          <w:tcPr>
            <w:tcW w:w="1278" w:type="dxa"/>
          </w:tcPr>
          <w:p w14:paraId="7141360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DC1895F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 xml:space="preserve">0.74 (0.43,1.28)   </w:t>
            </w:r>
          </w:p>
        </w:tc>
        <w:tc>
          <w:tcPr>
            <w:tcW w:w="1279" w:type="dxa"/>
          </w:tcPr>
          <w:p w14:paraId="34BFE69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0FE0A0B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0.279</w:t>
            </w:r>
          </w:p>
        </w:tc>
      </w:tr>
      <w:tr w:rsidR="00FC4A48" w:rsidRPr="00FE4563" w14:paraId="3C33B1DD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1763CAA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participant</w:t>
            </w:r>
            <w:r w:rsidRPr="00FE4563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10-year increase)</w:t>
            </w:r>
          </w:p>
        </w:tc>
        <w:tc>
          <w:tcPr>
            <w:tcW w:w="1278" w:type="dxa"/>
          </w:tcPr>
          <w:p w14:paraId="50021ACD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1.09 (0.97,1.22)</w:t>
            </w:r>
          </w:p>
        </w:tc>
        <w:tc>
          <w:tcPr>
            <w:tcW w:w="1278" w:type="dxa"/>
          </w:tcPr>
          <w:p w14:paraId="7BCB0A87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0.151</w:t>
            </w:r>
          </w:p>
        </w:tc>
        <w:tc>
          <w:tcPr>
            <w:tcW w:w="1278" w:type="dxa"/>
          </w:tcPr>
          <w:p w14:paraId="375FD800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2EE54AF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FE4563" w14:paraId="25601D00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63B4188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Occupation </w:t>
            </w:r>
          </w:p>
          <w:p w14:paraId="4A4DB481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Merchant/Trader</w:t>
            </w:r>
          </w:p>
          <w:p w14:paraId="22129840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Wage worker</w:t>
            </w:r>
          </w:p>
          <w:p w14:paraId="3E678B7E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Farmer</w:t>
            </w:r>
          </w:p>
          <w:p w14:paraId="255F3C1D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Self-employed</w:t>
            </w:r>
          </w:p>
          <w:p w14:paraId="5191E81F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  <w:cs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Government employee </w:t>
            </w:r>
          </w:p>
          <w:p w14:paraId="6582C0F4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Other</w:t>
            </w:r>
          </w:p>
        </w:tc>
        <w:tc>
          <w:tcPr>
            <w:tcW w:w="1278" w:type="dxa"/>
          </w:tcPr>
          <w:p w14:paraId="64314CB8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259274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143BE7B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0.58 (0.34,0.98)</w:t>
            </w:r>
          </w:p>
          <w:p w14:paraId="5EEF54A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0.72 (0.42,1.23)</w:t>
            </w:r>
          </w:p>
          <w:p w14:paraId="1E8FF1C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0.86 (0.48,1.57)</w:t>
            </w:r>
          </w:p>
          <w:p w14:paraId="133A0D1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0.54 (0.2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FE4563">
              <w:rPr>
                <w:rFonts w:ascii="Times New Roman" w:hAnsi="Times New Roman"/>
                <w:sz w:val="16"/>
                <w:szCs w:val="16"/>
              </w:rPr>
              <w:t>,1.45)</w:t>
            </w:r>
          </w:p>
          <w:p w14:paraId="351624D8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0.72 (0.3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FE4563">
              <w:rPr>
                <w:rFonts w:ascii="Times New Roman" w:hAnsi="Times New Roman"/>
                <w:sz w:val="16"/>
                <w:szCs w:val="16"/>
              </w:rPr>
              <w:t>,1.72)</w:t>
            </w:r>
          </w:p>
        </w:tc>
        <w:tc>
          <w:tcPr>
            <w:tcW w:w="1278" w:type="dxa"/>
          </w:tcPr>
          <w:p w14:paraId="2D90505B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4677D6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61421FFF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0.043</w:t>
            </w:r>
          </w:p>
          <w:p w14:paraId="40D25C1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0.235</w:t>
            </w:r>
          </w:p>
          <w:p w14:paraId="6123D21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0.631</w:t>
            </w:r>
          </w:p>
          <w:p w14:paraId="3640BB1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0.222</w:t>
            </w:r>
          </w:p>
          <w:p w14:paraId="6C56344C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0.457</w:t>
            </w:r>
          </w:p>
        </w:tc>
        <w:tc>
          <w:tcPr>
            <w:tcW w:w="1278" w:type="dxa"/>
          </w:tcPr>
          <w:p w14:paraId="42214ABC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23CE35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44EA60A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0.75 (0.39,1.44)</w:t>
            </w:r>
          </w:p>
          <w:p w14:paraId="6E8B2E5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0.71 (0.37,1.36)</w:t>
            </w:r>
          </w:p>
          <w:p w14:paraId="6C7E0F4E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0.82 (0.4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9A7531">
              <w:rPr>
                <w:rFonts w:ascii="Times New Roman" w:hAnsi="Times New Roman"/>
                <w:sz w:val="16"/>
                <w:szCs w:val="16"/>
              </w:rPr>
              <w:t>,1.69)</w:t>
            </w:r>
          </w:p>
          <w:p w14:paraId="3B1E10A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0.41 (0.14,1.26)</w:t>
            </w:r>
          </w:p>
          <w:p w14:paraId="0B71D779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0.81 (0.28,2.32)</w:t>
            </w:r>
          </w:p>
        </w:tc>
        <w:tc>
          <w:tcPr>
            <w:tcW w:w="1279" w:type="dxa"/>
          </w:tcPr>
          <w:p w14:paraId="2963F9A7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B6D341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2774279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0.385</w:t>
            </w:r>
          </w:p>
          <w:p w14:paraId="2E1F2EB6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0.298</w:t>
            </w:r>
          </w:p>
          <w:p w14:paraId="7D4FBCB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0.594</w:t>
            </w:r>
          </w:p>
          <w:p w14:paraId="7707354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0.121</w:t>
            </w:r>
          </w:p>
          <w:p w14:paraId="6A930628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0.692</w:t>
            </w:r>
          </w:p>
        </w:tc>
      </w:tr>
      <w:tr w:rsidR="00FC4A48" w:rsidRPr="00FE4563" w14:paraId="0C8B8551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3455520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Religion </w:t>
            </w:r>
          </w:p>
          <w:p w14:paraId="45DF9B72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Buddhism</w:t>
            </w:r>
          </w:p>
          <w:p w14:paraId="2E5B30C4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Islam </w:t>
            </w:r>
          </w:p>
          <w:p w14:paraId="7B6AAC8F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Christianity </w:t>
            </w:r>
          </w:p>
          <w:p w14:paraId="466AF697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religion</w:t>
            </w:r>
          </w:p>
        </w:tc>
        <w:tc>
          <w:tcPr>
            <w:tcW w:w="1278" w:type="dxa"/>
          </w:tcPr>
          <w:p w14:paraId="1082D673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669BA38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2119B1EA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0.85 (0.59,1.24)</w:t>
            </w:r>
          </w:p>
          <w:p w14:paraId="71CB20FE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18BD98F3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0.47 (0.03,7.51)</w:t>
            </w:r>
          </w:p>
        </w:tc>
        <w:tc>
          <w:tcPr>
            <w:tcW w:w="1278" w:type="dxa"/>
          </w:tcPr>
          <w:p w14:paraId="3CA172AD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8B92CDE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12FB0835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0.411</w:t>
            </w:r>
          </w:p>
          <w:p w14:paraId="43769EA3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NE</w:t>
            </w:r>
          </w:p>
          <w:p w14:paraId="38B0B4B3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0.59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8" w:type="dxa"/>
          </w:tcPr>
          <w:p w14:paraId="6E10F690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BCFF3B7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  <w:tc>
          <w:tcPr>
            <w:tcW w:w="1279" w:type="dxa"/>
          </w:tcPr>
          <w:p w14:paraId="13C581A2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B0AE8A3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4A48" w:rsidRPr="00FE4563" w14:paraId="573CEC78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F862E92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Education </w:t>
            </w:r>
          </w:p>
          <w:p w14:paraId="39B56F15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Below primary education </w:t>
            </w:r>
          </w:p>
          <w:p w14:paraId="00733C85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Primary education </w:t>
            </w:r>
          </w:p>
          <w:p w14:paraId="5FE55D28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Secondary education </w:t>
            </w:r>
          </w:p>
          <w:p w14:paraId="7D33B320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Tertiary education </w:t>
            </w:r>
          </w:p>
        </w:tc>
        <w:tc>
          <w:tcPr>
            <w:tcW w:w="1278" w:type="dxa"/>
          </w:tcPr>
          <w:p w14:paraId="436BD7FF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B4A37C4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094A23C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0.83 (0.27,2.51)</w:t>
            </w:r>
          </w:p>
          <w:p w14:paraId="7C4B97B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0.87 (0.29,2.59)</w:t>
            </w:r>
          </w:p>
          <w:p w14:paraId="7B08C63C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1.06 (0.36,3.18)</w:t>
            </w:r>
          </w:p>
        </w:tc>
        <w:tc>
          <w:tcPr>
            <w:tcW w:w="1278" w:type="dxa"/>
          </w:tcPr>
          <w:p w14:paraId="1AA9DBD1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162A9AF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4114605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0.736</w:t>
            </w:r>
          </w:p>
          <w:p w14:paraId="45C195B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0.802</w:t>
            </w:r>
          </w:p>
          <w:p w14:paraId="2E989EAA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0.913</w:t>
            </w:r>
          </w:p>
        </w:tc>
        <w:tc>
          <w:tcPr>
            <w:tcW w:w="1278" w:type="dxa"/>
          </w:tcPr>
          <w:p w14:paraId="300BA0CC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9247F0F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  <w:tc>
          <w:tcPr>
            <w:tcW w:w="1279" w:type="dxa"/>
          </w:tcPr>
          <w:p w14:paraId="182B5132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0D6B079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4A48" w:rsidRPr="00FE4563" w14:paraId="78E99B58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748A19E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History of cancer in family </w:t>
            </w:r>
          </w:p>
          <w:p w14:paraId="186D0510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29680869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7177692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1.04 (0.74,1.47)</w:t>
            </w:r>
          </w:p>
        </w:tc>
        <w:tc>
          <w:tcPr>
            <w:tcW w:w="1278" w:type="dxa"/>
          </w:tcPr>
          <w:p w14:paraId="7A2C6B05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512908F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8" w:type="dxa"/>
          </w:tcPr>
          <w:p w14:paraId="04408D9A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B8503A5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FE4563" w14:paraId="452B2E06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4F966F8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Experience as a caregiver for a person with cancer</w:t>
            </w:r>
          </w:p>
          <w:p w14:paraId="5EF0166D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3B9947B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261E5F8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1.16 (0.76,1.77)</w:t>
            </w:r>
          </w:p>
        </w:tc>
        <w:tc>
          <w:tcPr>
            <w:tcW w:w="1278" w:type="dxa"/>
          </w:tcPr>
          <w:p w14:paraId="00C0197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49C95F6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0.496</w:t>
            </w:r>
          </w:p>
        </w:tc>
        <w:tc>
          <w:tcPr>
            <w:tcW w:w="1278" w:type="dxa"/>
          </w:tcPr>
          <w:p w14:paraId="6631D8A6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215140AF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4A48" w:rsidRPr="00FE4563" w14:paraId="0A322BB0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4917BB7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diagnosis </w:t>
            </w:r>
          </w:p>
          <w:p w14:paraId="7C43E5A8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53CE577D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DFF412F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11.33 (7.09,18.11)</w:t>
            </w:r>
          </w:p>
        </w:tc>
        <w:tc>
          <w:tcPr>
            <w:tcW w:w="1278" w:type="dxa"/>
          </w:tcPr>
          <w:p w14:paraId="34747BB2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3BA2A69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47F9FAAD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5C12947D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1.31 (0.51,3.39)</w:t>
            </w:r>
          </w:p>
        </w:tc>
        <w:tc>
          <w:tcPr>
            <w:tcW w:w="1279" w:type="dxa"/>
          </w:tcPr>
          <w:p w14:paraId="4FD770DA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7113530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0.58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FC4A48" w:rsidRPr="00FE4563" w14:paraId="04467462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41C2A9B9" w14:textId="3E90A6BA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Self-intention to know cancer prognosis (cancer stage and chance</w:t>
            </w:r>
            <w:r w:rsidR="00883B7F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of cure</w:t>
            </w: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) </w:t>
            </w:r>
          </w:p>
          <w:p w14:paraId="63F5ED2E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6C98E8C8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1273026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76F0670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15.83 (9.49,26.41)</w:t>
            </w:r>
          </w:p>
        </w:tc>
        <w:tc>
          <w:tcPr>
            <w:tcW w:w="1278" w:type="dxa"/>
          </w:tcPr>
          <w:p w14:paraId="1956A7FE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C7782AE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FDD2B05" w14:textId="77777777" w:rsidR="00FC4A48" w:rsidRPr="009A7531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62C8488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3893BB5D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687A179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2.71 (0.92,7.99)</w:t>
            </w:r>
          </w:p>
        </w:tc>
        <w:tc>
          <w:tcPr>
            <w:tcW w:w="1279" w:type="dxa"/>
          </w:tcPr>
          <w:p w14:paraId="6C4A6BC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E14D24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FD40811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sz w:val="16"/>
                <w:szCs w:val="16"/>
              </w:rPr>
              <w:t>0.072</w:t>
            </w:r>
          </w:p>
        </w:tc>
      </w:tr>
      <w:tr w:rsidR="00FC4A48" w:rsidRPr="00FE4563" w14:paraId="74BBCE4C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DEB7EFD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Self-intention to know cancer prognosis (end-of-life stage) </w:t>
            </w:r>
          </w:p>
          <w:p w14:paraId="6E7369E7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No (ref: yes)</w:t>
            </w:r>
          </w:p>
        </w:tc>
        <w:tc>
          <w:tcPr>
            <w:tcW w:w="1278" w:type="dxa"/>
          </w:tcPr>
          <w:p w14:paraId="5CB2B362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E98A92B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16.88 (10.5,27.13)  </w:t>
            </w:r>
          </w:p>
        </w:tc>
        <w:tc>
          <w:tcPr>
            <w:tcW w:w="1278" w:type="dxa"/>
          </w:tcPr>
          <w:p w14:paraId="519EA60B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E54E284" w14:textId="77777777" w:rsidR="00FC4A48" w:rsidRPr="009A7531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8" w:type="dxa"/>
          </w:tcPr>
          <w:p w14:paraId="2982B8B9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16F551B9" w14:textId="77777777" w:rsidR="00FC4A48" w:rsidRPr="00910479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7.48 (3.52,15.91)</w:t>
            </w:r>
          </w:p>
        </w:tc>
        <w:tc>
          <w:tcPr>
            <w:tcW w:w="1279" w:type="dxa"/>
          </w:tcPr>
          <w:p w14:paraId="5C4CE8BE" w14:textId="77777777" w:rsidR="00FC4A48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0D89A641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A7531">
              <w:rPr>
                <w:rFonts w:ascii="Times New Roman" w:hAnsi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FC4A48" w:rsidRPr="00FE4563" w14:paraId="766ACA8E" w14:textId="77777777" w:rsidTr="00826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63E62CC6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Relationship of the loved one </w:t>
            </w:r>
          </w:p>
          <w:p w14:paraId="105088D1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Spouse/partner </w:t>
            </w:r>
          </w:p>
          <w:p w14:paraId="7C9D6814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Parents</w:t>
            </w:r>
          </w:p>
          <w:p w14:paraId="3DAEC346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Siblings </w:t>
            </w:r>
          </w:p>
          <w:p w14:paraId="74861F94" w14:textId="77777777" w:rsidR="00FC4A48" w:rsidRPr="00FE4563" w:rsidRDefault="00FC4A48" w:rsidP="008265B6">
            <w:pPr>
              <w:jc w:val="both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Children </w:t>
            </w:r>
          </w:p>
          <w:p w14:paraId="58767816" w14:textId="77777777" w:rsidR="00FC4A48" w:rsidRPr="00FE4563" w:rsidRDefault="00FC4A48" w:rsidP="008265B6">
            <w:pP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 Other</w:t>
            </w:r>
          </w:p>
        </w:tc>
        <w:tc>
          <w:tcPr>
            <w:tcW w:w="1278" w:type="dxa"/>
          </w:tcPr>
          <w:p w14:paraId="53E9BFA1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496962F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6B05C77C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0.64 (0.39,1.06)</w:t>
            </w:r>
          </w:p>
          <w:p w14:paraId="57C2DDA0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1.09 (0.36,3.28)</w:t>
            </w:r>
          </w:p>
          <w:p w14:paraId="69BD2D7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0.69 (0.39,1.21)</w:t>
            </w:r>
          </w:p>
          <w:p w14:paraId="198564F4" w14:textId="77777777" w:rsidR="00FC4A48" w:rsidRPr="00910479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0.26 (0.08,0.81)</w:t>
            </w:r>
          </w:p>
        </w:tc>
        <w:tc>
          <w:tcPr>
            <w:tcW w:w="1278" w:type="dxa"/>
          </w:tcPr>
          <w:p w14:paraId="2D7EA5C1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EA9B10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7EF96A8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0.082</w:t>
            </w:r>
          </w:p>
          <w:p w14:paraId="4178A92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0.872</w:t>
            </w:r>
          </w:p>
          <w:p w14:paraId="4CFE8E4B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0.196</w:t>
            </w:r>
          </w:p>
          <w:p w14:paraId="5CA5AB83" w14:textId="77777777" w:rsidR="00FC4A48" w:rsidRPr="00910479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0.020</w:t>
            </w:r>
          </w:p>
        </w:tc>
        <w:tc>
          <w:tcPr>
            <w:tcW w:w="1278" w:type="dxa"/>
          </w:tcPr>
          <w:p w14:paraId="5AB19961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6A56017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ref</w:t>
            </w:r>
          </w:p>
          <w:p w14:paraId="008238C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0.37 (0.19,0.72)</w:t>
            </w:r>
          </w:p>
          <w:p w14:paraId="1EC8CCEA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10479">
              <w:rPr>
                <w:rFonts w:ascii="Times New Roman" w:hAnsi="Times New Roman"/>
                <w:sz w:val="16"/>
                <w:szCs w:val="16"/>
              </w:rPr>
              <w:t>0.64 (0.17,2.44)</w:t>
            </w:r>
          </w:p>
          <w:p w14:paraId="1869DD57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0.46 (0.22,0.95)</w:t>
            </w:r>
          </w:p>
          <w:p w14:paraId="305D17A7" w14:textId="77777777" w:rsidR="00FC4A48" w:rsidRPr="00910479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0.15 (0.04,0.61)   </w:t>
            </w:r>
          </w:p>
        </w:tc>
        <w:tc>
          <w:tcPr>
            <w:tcW w:w="1279" w:type="dxa"/>
          </w:tcPr>
          <w:p w14:paraId="7E6136F8" w14:textId="77777777" w:rsidR="00FC4A48" w:rsidRPr="00FE4563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  <w:p w14:paraId="7286D3B8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14:paraId="39753999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0.003</w:t>
            </w:r>
          </w:p>
          <w:p w14:paraId="612F70E1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910479">
              <w:rPr>
                <w:rFonts w:ascii="Times New Roman" w:hAnsi="Times New Roman"/>
                <w:sz w:val="16"/>
                <w:szCs w:val="16"/>
              </w:rPr>
              <w:t>0.514</w:t>
            </w:r>
          </w:p>
          <w:p w14:paraId="740A60D2" w14:textId="77777777" w:rsidR="00FC4A48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0.035</w:t>
            </w:r>
          </w:p>
          <w:p w14:paraId="4D314682" w14:textId="77777777" w:rsidR="00FC4A48" w:rsidRPr="00910479" w:rsidRDefault="00FC4A48" w:rsidP="0082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0479">
              <w:rPr>
                <w:rFonts w:ascii="Times New Roman" w:hAnsi="Times New Roman"/>
                <w:b/>
                <w:bCs/>
                <w:sz w:val="16"/>
                <w:szCs w:val="16"/>
              </w:rPr>
              <w:t>0.008</w:t>
            </w:r>
          </w:p>
        </w:tc>
      </w:tr>
      <w:tr w:rsidR="00FC4A48" w:rsidRPr="00FE4563" w14:paraId="0341B30A" w14:textId="77777777" w:rsidTr="008265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9E9A7E9" w14:textId="77777777" w:rsidR="00FC4A48" w:rsidRPr="00FE4563" w:rsidRDefault="00FC4A48" w:rsidP="008265B6">
            <w:pP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Age of the loved one</w:t>
            </w:r>
            <w:r w:rsidRPr="00FE4563">
              <w:rPr>
                <w:rFonts w:ascii="Times New Roman" w:hAnsi="Times New Roman" w:hint="cs"/>
                <w:b w:val="0"/>
                <w:bCs w:val="0"/>
                <w:sz w:val="16"/>
                <w:szCs w:val="16"/>
                <w:cs/>
              </w:rPr>
              <w:t xml:space="preserve"> </w:t>
            </w:r>
            <w:r w:rsidRPr="00FE4563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(per 10-pryear increase)</w:t>
            </w:r>
          </w:p>
        </w:tc>
        <w:tc>
          <w:tcPr>
            <w:tcW w:w="1278" w:type="dxa"/>
          </w:tcPr>
          <w:p w14:paraId="13DB9F71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FE4563">
              <w:rPr>
                <w:rFonts w:ascii="Times New Roman" w:hAnsi="Times New Roman"/>
                <w:sz w:val="16"/>
                <w:szCs w:val="16"/>
              </w:rPr>
              <w:t>1.03 (0.94,1.12)</w:t>
            </w:r>
          </w:p>
        </w:tc>
        <w:tc>
          <w:tcPr>
            <w:tcW w:w="1278" w:type="dxa"/>
          </w:tcPr>
          <w:p w14:paraId="6B806706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0.570</w:t>
            </w:r>
          </w:p>
        </w:tc>
        <w:tc>
          <w:tcPr>
            <w:tcW w:w="1278" w:type="dxa"/>
          </w:tcPr>
          <w:p w14:paraId="37FD3B21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08D234D6" w14:textId="77777777" w:rsidR="00FC4A48" w:rsidRPr="00FE4563" w:rsidRDefault="00FC4A48" w:rsidP="0082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A7E2A14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95%CI: 95% confidence interval; NE: not estimable; ref: reference </w:t>
      </w:r>
    </w:p>
    <w:p w14:paraId="2520F186" w14:textId="77777777" w:rsidR="00FC4A48" w:rsidRPr="00FC4A48" w:rsidRDefault="00FC4A48" w:rsidP="00FC4A48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FC4A48">
        <w:rPr>
          <w:rFonts w:ascii="Times New Roman" w:hAnsi="Times New Roman"/>
          <w:sz w:val="16"/>
          <w:szCs w:val="20"/>
        </w:rPr>
        <w:t xml:space="preserve">Bold numbers present statistical significance. </w:t>
      </w:r>
    </w:p>
    <w:p w14:paraId="22771130" w14:textId="77777777" w:rsidR="00FF7927" w:rsidRDefault="00FF7927"/>
    <w:sectPr w:rsidR="00FF79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48"/>
    <w:rsid w:val="00135D88"/>
    <w:rsid w:val="00883B7F"/>
    <w:rsid w:val="009C4A3B"/>
    <w:rsid w:val="00AE6311"/>
    <w:rsid w:val="00B81AA1"/>
    <w:rsid w:val="00C55016"/>
    <w:rsid w:val="00FC4A48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6C90"/>
  <w15:chartTrackingRefBased/>
  <w15:docId w15:val="{B89FFC46-1732-4DE2-B0E3-0421D9D4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A48"/>
  </w:style>
  <w:style w:type="paragraph" w:styleId="Heading1">
    <w:name w:val="heading 1"/>
    <w:basedOn w:val="Normal"/>
    <w:next w:val="Normal"/>
    <w:link w:val="Heading1Char"/>
    <w:uiPriority w:val="9"/>
    <w:qFormat/>
    <w:rsid w:val="00FC4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A4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A4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A4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A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A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C4A4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C4A4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C4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A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A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A48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FC4A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Apichai Wattanapisit</dc:creator>
  <cp:keywords/>
  <dc:description/>
  <cp:lastModifiedBy>Apichai Wattanapisit</cp:lastModifiedBy>
  <cp:revision>2</cp:revision>
  <dcterms:created xsi:type="dcterms:W3CDTF">2026-02-04T15:58:00Z</dcterms:created>
  <dcterms:modified xsi:type="dcterms:W3CDTF">2026-07-30T07:53:00Z</dcterms:modified>
</cp:coreProperties>
</file>