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EDBB3" w14:textId="77777777" w:rsidR="0001050D" w:rsidRPr="00D575C1" w:rsidRDefault="00571FA1" w:rsidP="001A029A">
      <w:pPr>
        <w:jc w:val="center"/>
        <w:rPr>
          <w:rFonts w:ascii="Times New Roman" w:hAnsi="Times New Roman" w:cs="Times New Roman"/>
          <w:b/>
          <w:bCs/>
          <w:color w:val="000000" w:themeColor="text1"/>
          <w:sz w:val="21"/>
          <w:szCs w:val="21"/>
        </w:rPr>
      </w:pPr>
      <w:r w:rsidRPr="00D575C1">
        <w:rPr>
          <w:rFonts w:ascii="Times New Roman" w:hAnsi="Times New Roman" w:cs="Times New Roman"/>
          <w:b/>
          <w:bCs/>
          <w:color w:val="000000" w:themeColor="text1"/>
          <w:sz w:val="21"/>
          <w:szCs w:val="21"/>
        </w:rPr>
        <w:t>Rhizosphere microbial community structure and diversity in canker-symptomatic and asymptomatic poplars</w:t>
      </w:r>
    </w:p>
    <w:p w14:paraId="287F26BD" w14:textId="77777777" w:rsidR="001A029A" w:rsidRPr="00D575C1" w:rsidRDefault="001A029A" w:rsidP="001A029A">
      <w:pPr>
        <w:jc w:val="center"/>
        <w:rPr>
          <w:rFonts w:ascii="Times New Roman" w:hAnsi="Times New Roman" w:cs="Times New Roman"/>
          <w:b/>
          <w:bCs/>
          <w:color w:val="000000" w:themeColor="text1"/>
        </w:rPr>
      </w:pPr>
    </w:p>
    <w:p w14:paraId="30FDE9CB" w14:textId="77777777" w:rsidR="001A029A" w:rsidRPr="00D575C1" w:rsidRDefault="001A029A" w:rsidP="001A029A">
      <w:pPr>
        <w:jc w:val="center"/>
        <w:rPr>
          <w:rFonts w:ascii="Times New Roman" w:hAnsi="Times New Roman" w:cs="Times New Roman"/>
          <w:b/>
          <w:bCs/>
          <w:color w:val="000000" w:themeColor="text1"/>
          <w:szCs w:val="22"/>
          <w:vertAlign w:val="superscript"/>
        </w:rPr>
      </w:pPr>
      <w:r w:rsidRPr="00D575C1">
        <w:rPr>
          <w:rFonts w:ascii="Times New Roman" w:hAnsi="Times New Roman" w:cs="Times New Roman"/>
          <w:b/>
          <w:bCs/>
          <w:color w:val="000000" w:themeColor="text1"/>
          <w:szCs w:val="22"/>
        </w:rPr>
        <w:t>Jian Zhao</w:t>
      </w:r>
      <w:r w:rsidR="00E41F22" w:rsidRPr="00D575C1">
        <w:rPr>
          <w:rFonts w:ascii="Times New Roman" w:hAnsi="Times New Roman" w:cs="Times New Roman"/>
          <w:b/>
          <w:bCs/>
          <w:color w:val="000000" w:themeColor="text1"/>
          <w:szCs w:val="22"/>
          <w:vertAlign w:val="superscript"/>
        </w:rPr>
        <w:t>1</w:t>
      </w:r>
      <w:r w:rsidRPr="00D575C1">
        <w:rPr>
          <w:rFonts w:ascii="Times New Roman" w:hAnsi="Times New Roman" w:cs="Times New Roman"/>
          <w:b/>
          <w:bCs/>
          <w:color w:val="000000" w:themeColor="text1"/>
          <w:szCs w:val="22"/>
        </w:rPr>
        <w:t>,</w:t>
      </w:r>
      <w:r w:rsidR="00AE5591" w:rsidRPr="00D575C1">
        <w:rPr>
          <w:rFonts w:ascii="Times New Roman" w:hAnsi="Times New Roman" w:cs="Times New Roman"/>
          <w:b/>
          <w:bCs/>
          <w:color w:val="000000" w:themeColor="text1"/>
          <w:szCs w:val="22"/>
        </w:rPr>
        <w:t>Siyu Zhu</w:t>
      </w:r>
      <w:r w:rsidR="00AE5591" w:rsidRPr="00D575C1">
        <w:rPr>
          <w:rFonts w:ascii="Times New Roman" w:hAnsi="Times New Roman" w:cs="Times New Roman"/>
          <w:b/>
          <w:bCs/>
          <w:color w:val="000000" w:themeColor="text1"/>
          <w:szCs w:val="22"/>
          <w:vertAlign w:val="superscript"/>
        </w:rPr>
        <w:t>1</w:t>
      </w:r>
      <w:r w:rsidR="00AE5591" w:rsidRPr="00D575C1">
        <w:rPr>
          <w:rFonts w:ascii="Times New Roman" w:hAnsi="Times New Roman" w:cs="Times New Roman"/>
          <w:b/>
          <w:bCs/>
          <w:color w:val="000000" w:themeColor="text1"/>
          <w:szCs w:val="22"/>
        </w:rPr>
        <w:t>, Yulong Li</w:t>
      </w:r>
      <w:r w:rsidR="00AE5591" w:rsidRPr="00D575C1">
        <w:rPr>
          <w:rFonts w:ascii="Times New Roman" w:hAnsi="Times New Roman" w:cs="Times New Roman"/>
          <w:b/>
          <w:bCs/>
          <w:color w:val="000000" w:themeColor="text1"/>
          <w:szCs w:val="22"/>
          <w:vertAlign w:val="superscript"/>
        </w:rPr>
        <w:t>1</w:t>
      </w:r>
      <w:r w:rsidR="00AE5591" w:rsidRPr="00D575C1">
        <w:rPr>
          <w:rFonts w:ascii="Times New Roman" w:hAnsi="Times New Roman" w:cs="Times New Roman"/>
          <w:b/>
          <w:bCs/>
          <w:color w:val="000000" w:themeColor="text1"/>
          <w:szCs w:val="22"/>
        </w:rPr>
        <w:t>, Mi Zhang</w:t>
      </w:r>
      <w:r w:rsidR="00AE5591" w:rsidRPr="00D575C1">
        <w:rPr>
          <w:rFonts w:ascii="Times New Roman" w:hAnsi="Times New Roman" w:cs="Times New Roman"/>
          <w:b/>
          <w:bCs/>
          <w:color w:val="000000" w:themeColor="text1"/>
          <w:szCs w:val="22"/>
          <w:vertAlign w:val="superscript"/>
        </w:rPr>
        <w:t>1</w:t>
      </w:r>
      <w:r w:rsidR="002D3C34" w:rsidRPr="00D575C1">
        <w:rPr>
          <w:rFonts w:ascii="Times New Roman" w:hAnsi="Times New Roman" w:cs="Times New Roman"/>
          <w:b/>
          <w:bCs/>
          <w:color w:val="000000" w:themeColor="text1"/>
          <w:szCs w:val="22"/>
        </w:rPr>
        <w:t xml:space="preserve"> </w:t>
      </w:r>
      <w:r w:rsidRPr="00D575C1">
        <w:rPr>
          <w:rFonts w:ascii="Times New Roman" w:hAnsi="Times New Roman" w:cs="Times New Roman"/>
          <w:b/>
          <w:bCs/>
          <w:color w:val="000000" w:themeColor="text1"/>
          <w:szCs w:val="22"/>
        </w:rPr>
        <w:t>&amp; Fangyuan Xu</w:t>
      </w:r>
      <w:r w:rsidR="00E41F22" w:rsidRPr="00D575C1">
        <w:rPr>
          <w:rFonts w:ascii="Times New Roman" w:hAnsi="Times New Roman" w:cs="Times New Roman"/>
          <w:b/>
          <w:bCs/>
          <w:color w:val="000000" w:themeColor="text1"/>
          <w:szCs w:val="22"/>
          <w:vertAlign w:val="superscript"/>
        </w:rPr>
        <w:t>1,</w:t>
      </w:r>
      <w:r w:rsidR="00E41F22" w:rsidRPr="00D575C1">
        <w:rPr>
          <w:rFonts w:ascii="Times New Roman" w:hAnsi="Times New Roman" w:cs="Times New Roman"/>
          <w:b/>
          <w:bCs/>
          <w:color w:val="000000" w:themeColor="text1"/>
          <w:szCs w:val="22"/>
        </w:rPr>
        <w:t>*</w:t>
      </w:r>
    </w:p>
    <w:p w14:paraId="17FECF04" w14:textId="77777777" w:rsidR="00E41F22" w:rsidRPr="00D575C1" w:rsidRDefault="00E41F22" w:rsidP="001A029A">
      <w:pPr>
        <w:jc w:val="center"/>
        <w:rPr>
          <w:rFonts w:ascii="Times New Roman" w:hAnsi="Times New Roman" w:cs="Times New Roman"/>
          <w:b/>
          <w:bCs/>
          <w:color w:val="000000" w:themeColor="text1"/>
          <w:vertAlign w:val="superscript"/>
        </w:rPr>
      </w:pPr>
    </w:p>
    <w:p w14:paraId="25587DC2" w14:textId="77777777" w:rsidR="00E41F22" w:rsidRPr="00D575C1" w:rsidRDefault="00E41F22" w:rsidP="00DD1AF5">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szCs w:val="22"/>
          <w:vertAlign w:val="superscript"/>
        </w:rPr>
        <w:t>1</w:t>
      </w:r>
      <w:r w:rsidR="00DD1AF5" w:rsidRPr="00D575C1">
        <w:rPr>
          <w:rFonts w:ascii="Times New Roman" w:hAnsi="Times New Roman" w:cs="Times New Roman"/>
          <w:color w:val="000000" w:themeColor="text1"/>
          <w:szCs w:val="22"/>
        </w:rPr>
        <w:t xml:space="preserve"> College of Forestry and Landscape Architecture, Xinjiang Agricultural University, Xinjiang 830052, China</w:t>
      </w:r>
    </w:p>
    <w:p w14:paraId="4EDD42E2" w14:textId="2819C22B" w:rsidR="00877C98" w:rsidRPr="00D575C1" w:rsidRDefault="00877C98" w:rsidP="00877C98">
      <w:pPr>
        <w:rPr>
          <w:rFonts w:ascii="Times New Roman" w:hAnsi="Times New Roman" w:cs="Times New Roman"/>
          <w:color w:val="000000" w:themeColor="text1"/>
          <w:szCs w:val="22"/>
          <w:lang w:val="pt-BR"/>
        </w:rPr>
      </w:pPr>
      <w:r w:rsidRPr="00D575C1">
        <w:rPr>
          <w:rFonts w:ascii="Times New Roman" w:hAnsi="Times New Roman" w:cs="Times New Roman"/>
          <w:color w:val="000000" w:themeColor="text1"/>
          <w:szCs w:val="22"/>
          <w:lang w:val="pt-BR"/>
        </w:rPr>
        <w:t>*</w:t>
      </w:r>
      <w:r w:rsidRPr="00D575C1">
        <w:rPr>
          <w:rFonts w:ascii="Times New Roman" w:hAnsi="Times New Roman" w:cs="Times New Roman"/>
          <w:color w:val="000000" w:themeColor="text1"/>
          <w:szCs w:val="22"/>
          <w:vertAlign w:val="superscript"/>
          <w:lang w:val="pt-BR"/>
        </w:rPr>
        <w:t xml:space="preserve"> </w:t>
      </w:r>
      <w:r w:rsidRPr="00D575C1">
        <w:rPr>
          <w:rFonts w:ascii="Times New Roman" w:hAnsi="Times New Roman" w:cs="Times New Roman"/>
          <w:color w:val="000000" w:themeColor="text1"/>
          <w:szCs w:val="22"/>
          <w:lang w:val="pt-BR"/>
        </w:rPr>
        <w:t xml:space="preserve">Correspondence: </w:t>
      </w:r>
      <w:hyperlink r:id="rId8" w:history="1">
        <w:r w:rsidR="005A02F3" w:rsidRPr="00D575C1">
          <w:rPr>
            <w:rStyle w:val="af2"/>
            <w:rFonts w:ascii="Times New Roman" w:hAnsi="Times New Roman" w:cs="Times New Roman"/>
            <w:color w:val="000000" w:themeColor="text1"/>
            <w:szCs w:val="22"/>
            <w:lang w:val="pt-BR"/>
          </w:rPr>
          <w:t>xufy@xjau.edu.cn</w:t>
        </w:r>
      </w:hyperlink>
      <w:r w:rsidRPr="00D575C1">
        <w:rPr>
          <w:rFonts w:ascii="Times New Roman" w:hAnsi="Times New Roman" w:cs="Times New Roman"/>
          <w:color w:val="000000" w:themeColor="text1"/>
          <w:szCs w:val="22"/>
          <w:lang w:val="pt-BR"/>
        </w:rPr>
        <w:t>; Tel.: +86-156-0991-6913</w:t>
      </w:r>
    </w:p>
    <w:p w14:paraId="195BB5EA" w14:textId="77777777" w:rsidR="009A7A5F" w:rsidRPr="00D575C1" w:rsidRDefault="009A7A5F" w:rsidP="00877C98">
      <w:pPr>
        <w:rPr>
          <w:rFonts w:ascii="Times New Roman" w:hAnsi="Times New Roman" w:cs="Times New Roman"/>
          <w:color w:val="000000" w:themeColor="text1"/>
          <w:sz w:val="21"/>
          <w:szCs w:val="22"/>
          <w:lang w:val="pt-BR"/>
        </w:rPr>
      </w:pPr>
    </w:p>
    <w:p w14:paraId="6E5E955E" w14:textId="77777777" w:rsidR="009A7A5F" w:rsidRPr="00D575C1" w:rsidRDefault="009A7A5F" w:rsidP="009A7A5F">
      <w:pPr>
        <w:jc w:val="center"/>
        <w:rPr>
          <w:rFonts w:ascii="Times New Roman" w:hAnsi="Times New Roman" w:cs="Times New Roman"/>
          <w:b/>
          <w:bCs/>
          <w:color w:val="000000" w:themeColor="text1"/>
          <w:szCs w:val="22"/>
        </w:rPr>
      </w:pPr>
      <w:r w:rsidRPr="00D575C1">
        <w:rPr>
          <w:rFonts w:ascii="Times New Roman" w:hAnsi="Times New Roman" w:cs="Times New Roman"/>
          <w:b/>
          <w:bCs/>
          <w:color w:val="000000" w:themeColor="text1"/>
          <w:szCs w:val="22"/>
        </w:rPr>
        <w:t>Supplementary Information</w:t>
      </w:r>
    </w:p>
    <w:p w14:paraId="3D951C4D" w14:textId="77777777" w:rsidR="009A7A5F" w:rsidRPr="00D575C1" w:rsidRDefault="009A7A5F" w:rsidP="009A7A5F">
      <w:pPr>
        <w:jc w:val="center"/>
        <w:rPr>
          <w:rFonts w:ascii="Times New Roman" w:hAnsi="Times New Roman" w:cs="Times New Roman"/>
          <w:b/>
          <w:bCs/>
          <w:color w:val="000000" w:themeColor="text1"/>
          <w:szCs w:val="22"/>
        </w:rPr>
      </w:pPr>
      <w:r w:rsidRPr="00D575C1">
        <w:rPr>
          <w:rFonts w:ascii="Times New Roman" w:hAnsi="Times New Roman" w:cs="Times New Roman"/>
          <w:b/>
          <w:bCs/>
          <w:color w:val="000000" w:themeColor="text1"/>
        </w:rPr>
        <w:t>Supplementary Figures S1-S9</w:t>
      </w:r>
    </w:p>
    <w:p w14:paraId="1C6B9835" w14:textId="77777777" w:rsidR="009A7A5F" w:rsidRPr="00D575C1" w:rsidRDefault="009A7A5F" w:rsidP="009A7A5F">
      <w:pPr>
        <w:jc w:val="center"/>
        <w:rPr>
          <w:rFonts w:ascii="Times New Roman" w:hAnsi="Times New Roman" w:cs="Times New Roman"/>
          <w:b/>
          <w:bCs/>
          <w:color w:val="000000" w:themeColor="text1"/>
          <w:szCs w:val="22"/>
        </w:rPr>
      </w:pPr>
      <w:r>
        <w:rPr>
          <w:rFonts w:ascii="Times New Roman" w:eastAsia="Times New Roman" w:hAnsi="Times New Roman" w:cs="Times New Roman"/>
          <w:bCs/>
          <w:color w:val="000000"/>
        </w:rPr>
        <w:t>Supplementary Tables S1-S9</w:t>
      </w:r>
    </w:p>
    <w:p w14:paraId="66BAE1BF" w14:textId="77777777" w:rsidR="009A7A5F" w:rsidRPr="00D575C1" w:rsidRDefault="009A7A5F" w:rsidP="009A7A5F">
      <w:pPr>
        <w:jc w:val="center"/>
        <w:rPr>
          <w:rFonts w:ascii="Times New Roman" w:hAnsi="Times New Roman" w:cs="Times New Roman"/>
          <w:b/>
          <w:bCs/>
          <w:color w:val="000000" w:themeColor="text1"/>
          <w:sz w:val="21"/>
          <w:szCs w:val="22"/>
        </w:rPr>
      </w:pPr>
    </w:p>
    <w:p w14:paraId="2A735AF1" w14:textId="77777777" w:rsidR="009A7A5F" w:rsidRPr="00D575C1" w:rsidRDefault="009A7A5F" w:rsidP="009A7A5F">
      <w:pPr>
        <w:jc w:val="center"/>
        <w:rPr>
          <w:rFonts w:ascii="Times New Roman" w:hAnsi="Times New Roman" w:cs="Times New Roman"/>
          <w:b/>
          <w:bCs/>
          <w:color w:val="000000" w:themeColor="text1"/>
          <w:sz w:val="21"/>
          <w:szCs w:val="22"/>
        </w:rPr>
      </w:pPr>
    </w:p>
    <w:p w14:paraId="2674A160" w14:textId="77777777" w:rsidR="009A7A5F" w:rsidRPr="00D575C1" w:rsidRDefault="009A7A5F" w:rsidP="00FB458C">
      <w:pPr>
        <w:widowControl/>
        <w:jc w:val="center"/>
        <w:rPr>
          <w:rFonts w:ascii="Times New Roman" w:hAnsi="Times New Roman" w:cs="Times New Roman"/>
          <w:b/>
          <w:bCs/>
          <w:color w:val="000000" w:themeColor="text1"/>
          <w:sz w:val="21"/>
          <w:szCs w:val="22"/>
        </w:rPr>
      </w:pPr>
      <w:r w:rsidRPr="00D575C1">
        <w:rPr>
          <w:rFonts w:ascii="Times New Roman" w:hAnsi="Times New Roman" w:cs="Times New Roman"/>
          <w:b/>
          <w:bCs/>
          <w:color w:val="000000" w:themeColor="text1"/>
          <w:sz w:val="21"/>
          <w:szCs w:val="22"/>
        </w:rPr>
        <w:br w:type="page"/>
      </w:r>
      <w:r w:rsidR="00FB458C" w:rsidRPr="00D575C1">
        <w:rPr>
          <w:rFonts w:ascii="Times New Roman" w:hAnsi="Times New Roman" w:cs="Times New Roman"/>
          <w:b/>
          <w:bCs/>
          <w:noProof/>
          <w:color w:val="000000" w:themeColor="text1"/>
          <w:sz w:val="21"/>
          <w:szCs w:val="22"/>
        </w:rPr>
        <w:lastRenderedPageBreak/>
        <w:drawing>
          <wp:inline distT="0" distB="0" distL="0" distR="0" wp14:anchorId="215B8C2D" wp14:editId="501D588A">
            <wp:extent cx="5270500" cy="3554095"/>
            <wp:effectExtent l="0" t="0" r="635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3554095"/>
                    </a:xfrm>
                    <a:prstGeom prst="rect">
                      <a:avLst/>
                    </a:prstGeom>
                    <a:noFill/>
                    <a:ln>
                      <a:noFill/>
                    </a:ln>
                  </pic:spPr>
                </pic:pic>
              </a:graphicData>
            </a:graphic>
          </wp:inline>
        </w:drawing>
      </w:r>
    </w:p>
    <w:p w14:paraId="635FA0D6" w14:textId="77777777" w:rsidR="009A7A5F" w:rsidRPr="00D575C1" w:rsidRDefault="009A7A5F" w:rsidP="009A7A5F">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rPr>
        <w:t>Figure S1.</w:t>
      </w:r>
      <w:r w:rsidRPr="00D575C1">
        <w:rPr>
          <w:rFonts w:ascii="Times New Roman" w:hAnsi="Times New Roman" w:cs="Times New Roman"/>
          <w:color w:val="000000" w:themeColor="text1"/>
        </w:rPr>
        <w:t xml:space="preserve"> Alpha diversity of bacterial and fungal communities in root-zone soils from asymptomatic and canker-symptomatic </w:t>
      </w:r>
      <w:r w:rsidRPr="00D575C1">
        <w:rPr>
          <w:rFonts w:ascii="Times New Roman" w:hAnsi="Times New Roman" w:cs="Times New Roman"/>
          <w:i/>
          <w:color w:val="000000" w:themeColor="text1"/>
        </w:rPr>
        <w:t>P. talassica</w:t>
      </w:r>
      <w:r w:rsidRPr="00D575C1">
        <w:rPr>
          <w:rFonts w:ascii="Times New Roman" w:hAnsi="Times New Roman" w:cs="Times New Roman"/>
          <w:color w:val="000000" w:themeColor="text1"/>
        </w:rPr>
        <w:t xml:space="preserve"> at Dabancheng, Nileke, and Qitai. Overall status comparisons used exact Wilcoxon rank-sum tests, and within-site comparisons used Welch's t tests. Benjamini-Hochberg correction was applied across related comparisons. No within-site Shannon comparison remained significant after correction; full results are reported in Table S7.</w:t>
      </w:r>
    </w:p>
    <w:p w14:paraId="66AA1E16" w14:textId="77777777" w:rsidR="00672A3B" w:rsidRPr="00D575C1" w:rsidRDefault="00672A3B" w:rsidP="009A7A5F">
      <w:pPr>
        <w:rPr>
          <w:rFonts w:ascii="Times New Roman" w:hAnsi="Times New Roman" w:cs="Times New Roman"/>
          <w:color w:val="000000" w:themeColor="text1"/>
          <w:szCs w:val="22"/>
        </w:rPr>
      </w:pPr>
    </w:p>
    <w:p w14:paraId="275124DC" w14:textId="77777777" w:rsidR="00672A3B" w:rsidRPr="00D575C1" w:rsidRDefault="00672A3B" w:rsidP="009A7A5F">
      <w:pPr>
        <w:rPr>
          <w:rFonts w:ascii="Times New Roman" w:hAnsi="Times New Roman" w:cs="Times New Roman"/>
          <w:color w:val="000000" w:themeColor="text1"/>
          <w:szCs w:val="22"/>
        </w:rPr>
      </w:pPr>
    </w:p>
    <w:p w14:paraId="6EFFD0DA" w14:textId="77777777" w:rsidR="00672A3B" w:rsidRPr="00D575C1" w:rsidRDefault="00672A3B">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66FC3F97" w14:textId="77777777" w:rsidR="00943922" w:rsidRPr="00D575C1" w:rsidRDefault="00943922" w:rsidP="00943922">
      <w:pPr>
        <w:jc w:val="center"/>
        <w:rPr>
          <w:rFonts w:ascii="Times New Roman" w:hAnsi="Times New Roman" w:cs="Times New Roman"/>
          <w:color w:val="000000" w:themeColor="text1"/>
          <w:szCs w:val="22"/>
        </w:rPr>
      </w:pPr>
      <w:r w:rsidRPr="00D575C1">
        <w:rPr>
          <w:rFonts w:ascii="Times New Roman" w:hAnsi="Times New Roman" w:cs="Times New Roman"/>
          <w:noProof/>
          <w:color w:val="000000" w:themeColor="text1"/>
          <w:szCs w:val="22"/>
        </w:rPr>
        <w:lastRenderedPageBreak/>
        <w:drawing>
          <wp:inline distT="0" distB="0" distL="0" distR="0" wp14:anchorId="10DA76D5" wp14:editId="280D94E9">
            <wp:extent cx="5450511" cy="3148717"/>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1014" cy="3154785"/>
                    </a:xfrm>
                    <a:prstGeom prst="rect">
                      <a:avLst/>
                    </a:prstGeom>
                    <a:noFill/>
                    <a:ln>
                      <a:noFill/>
                    </a:ln>
                  </pic:spPr>
                </pic:pic>
              </a:graphicData>
            </a:graphic>
          </wp:inline>
        </w:drawing>
      </w:r>
    </w:p>
    <w:p w14:paraId="7620828E" w14:textId="77777777" w:rsidR="00672A3B" w:rsidRPr="00D575C1" w:rsidRDefault="00FB458C" w:rsidP="009A7A5F">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rPr>
        <w:t>Figure S2.</w:t>
      </w:r>
      <w:r w:rsidRPr="00D575C1">
        <w:rPr>
          <w:rFonts w:ascii="Times New Roman" w:hAnsi="Times New Roman" w:cs="Times New Roman"/>
          <w:color w:val="000000" w:themeColor="text1"/>
        </w:rPr>
        <w:t xml:space="preserve"> Bray-Curtis beta diversity of bacterial and fungal communities in root-zone soils from asymptomatic and canker-symptomatic </w:t>
      </w:r>
      <w:r w:rsidRPr="00D575C1">
        <w:rPr>
          <w:rFonts w:ascii="Times New Roman" w:hAnsi="Times New Roman" w:cs="Times New Roman"/>
          <w:i/>
          <w:color w:val="000000" w:themeColor="text1"/>
        </w:rPr>
        <w:t>P. talassica</w:t>
      </w:r>
      <w:r w:rsidRPr="00D575C1">
        <w:rPr>
          <w:rFonts w:ascii="Times New Roman" w:hAnsi="Times New Roman" w:cs="Times New Roman"/>
          <w:color w:val="000000" w:themeColor="text1"/>
        </w:rPr>
        <w:t>. (</w:t>
      </w:r>
      <w:r w:rsidRPr="00D575C1">
        <w:rPr>
          <w:rFonts w:ascii="Times New Roman" w:hAnsi="Times New Roman" w:cs="Times New Roman"/>
          <w:b/>
          <w:bCs/>
          <w:color w:val="000000" w:themeColor="text1"/>
        </w:rPr>
        <w:t>A</w:t>
      </w:r>
      <w:r w:rsidRPr="00D575C1">
        <w:rPr>
          <w:rFonts w:ascii="Times New Roman" w:hAnsi="Times New Roman" w:cs="Times New Roman"/>
          <w:color w:val="000000" w:themeColor="text1"/>
        </w:rPr>
        <w:t>) Bacterial PCoA, with PCo1 and PCo2 explaining 33.45% and 22.44% of variation; (</w:t>
      </w:r>
      <w:r w:rsidRPr="00D575C1">
        <w:rPr>
          <w:rFonts w:ascii="Times New Roman" w:hAnsi="Times New Roman" w:cs="Times New Roman"/>
          <w:b/>
          <w:bCs/>
          <w:color w:val="000000" w:themeColor="text1"/>
        </w:rPr>
        <w:t>B</w:t>
      </w:r>
      <w:r w:rsidRPr="00D575C1">
        <w:rPr>
          <w:rFonts w:ascii="Times New Roman" w:hAnsi="Times New Roman" w:cs="Times New Roman"/>
          <w:color w:val="000000" w:themeColor="text1"/>
        </w:rPr>
        <w:t>) fungal PCoA, with PCo1 and PCo2 explaining 30.73% and 22.86%; (</w:t>
      </w:r>
      <w:r w:rsidRPr="00D575C1">
        <w:rPr>
          <w:rFonts w:ascii="Times New Roman" w:hAnsi="Times New Roman" w:cs="Times New Roman"/>
          <w:b/>
          <w:bCs/>
          <w:color w:val="000000" w:themeColor="text1"/>
        </w:rPr>
        <w:t>C</w:t>
      </w:r>
      <w:r w:rsidRPr="00D575C1">
        <w:rPr>
          <w:rFonts w:ascii="Times New Roman" w:hAnsi="Times New Roman" w:cs="Times New Roman"/>
          <w:color w:val="000000" w:themeColor="text1"/>
        </w:rPr>
        <w:t>) bacterial NMDS, stress = 0.069; (</w:t>
      </w:r>
      <w:r w:rsidRPr="00D575C1">
        <w:rPr>
          <w:rFonts w:ascii="Times New Roman" w:hAnsi="Times New Roman" w:cs="Times New Roman"/>
          <w:b/>
          <w:bCs/>
          <w:color w:val="000000" w:themeColor="text1"/>
        </w:rPr>
        <w:t>D</w:t>
      </w:r>
      <w:r w:rsidRPr="00D575C1">
        <w:rPr>
          <w:rFonts w:ascii="Times New Roman" w:hAnsi="Times New Roman" w:cs="Times New Roman"/>
          <w:color w:val="000000" w:themeColor="text1"/>
        </w:rPr>
        <w:t>) fungal NMDS, stress = 0.127. Site-by-status PERMANOVA was significant for bacteria (pseudo-F = 16.777, R² = 0.875, P = 0.001) and fungi (pseudo-F = 36.240, R² = 0.938, P = 0.001). Disease status, location, and their interaction were significant for both datasets (all P = 0.001). Status-based dispersion was not significant for either marker, whereas location-based dispersion was significant for 16S (P = 0.002) and ITS1 (P = 0.014). PERMANOVA terms may therefore reflect both centroid and location-related dispersion differences.</w:t>
      </w:r>
    </w:p>
    <w:p w14:paraId="583D87B5" w14:textId="77777777" w:rsidR="00FB458C" w:rsidRPr="00D575C1" w:rsidRDefault="00FB458C" w:rsidP="009A7A5F">
      <w:pPr>
        <w:rPr>
          <w:rFonts w:ascii="Times New Roman" w:hAnsi="Times New Roman" w:cs="Times New Roman"/>
          <w:color w:val="000000" w:themeColor="text1"/>
          <w:szCs w:val="22"/>
        </w:rPr>
      </w:pPr>
    </w:p>
    <w:p w14:paraId="4B8C09FD" w14:textId="77777777" w:rsidR="00FB458C" w:rsidRPr="00D575C1" w:rsidRDefault="00FB458C" w:rsidP="009A7A5F">
      <w:pPr>
        <w:rPr>
          <w:rFonts w:ascii="Times New Roman" w:hAnsi="Times New Roman" w:cs="Times New Roman"/>
          <w:color w:val="000000" w:themeColor="text1"/>
          <w:szCs w:val="22"/>
        </w:rPr>
      </w:pPr>
    </w:p>
    <w:p w14:paraId="56680394" w14:textId="77777777" w:rsidR="00FB458C" w:rsidRPr="00D575C1" w:rsidRDefault="00FB458C">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6F5E2858" w14:textId="77777777" w:rsidR="00FB458C" w:rsidRPr="00D575C1" w:rsidRDefault="00FB458C" w:rsidP="00FB458C">
      <w:pPr>
        <w:jc w:val="center"/>
        <w:rPr>
          <w:rFonts w:ascii="Times New Roman" w:hAnsi="Times New Roman" w:cs="Times New Roman"/>
          <w:color w:val="000000" w:themeColor="text1"/>
          <w:szCs w:val="22"/>
        </w:rPr>
      </w:pPr>
      <w:r w:rsidRPr="00D575C1">
        <w:rPr>
          <w:rFonts w:ascii="Times New Roman" w:hAnsi="Times New Roman" w:cs="Times New Roman"/>
          <w:noProof/>
          <w:color w:val="000000" w:themeColor="text1"/>
          <w:szCs w:val="22"/>
        </w:rPr>
        <w:lastRenderedPageBreak/>
        <w:drawing>
          <wp:inline distT="0" distB="0" distL="0" distR="0" wp14:anchorId="2C1665B8" wp14:editId="72490AB9">
            <wp:extent cx="4790910" cy="4546120"/>
            <wp:effectExtent l="0" t="0" r="0" b="6985"/>
            <wp:docPr id="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4826425" cy="4579821"/>
                    </a:xfrm>
                    <a:prstGeom prst="rect">
                      <a:avLst/>
                    </a:prstGeom>
                  </pic:spPr>
                </pic:pic>
              </a:graphicData>
            </a:graphic>
          </wp:inline>
        </w:drawing>
      </w:r>
    </w:p>
    <w:p w14:paraId="0A3EA12C" w14:textId="77777777" w:rsidR="00FB458C" w:rsidRPr="00D575C1" w:rsidRDefault="007465AD" w:rsidP="00FB458C">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rPr>
        <w:t>Figure S3.</w:t>
      </w:r>
      <w:r w:rsidRPr="00D575C1">
        <w:rPr>
          <w:rFonts w:ascii="Times New Roman" w:hAnsi="Times New Roman" w:cs="Times New Roman"/>
          <w:color w:val="000000" w:themeColor="text1"/>
        </w:rPr>
        <w:t xml:space="preserve"> Phylum-level bacterial composition in root-zone soils from asymptomatic and canker-symptomatic </w:t>
      </w:r>
      <w:r w:rsidRPr="00D575C1">
        <w:rPr>
          <w:rFonts w:ascii="Times New Roman" w:hAnsi="Times New Roman" w:cs="Times New Roman"/>
          <w:i/>
          <w:color w:val="000000" w:themeColor="text1"/>
        </w:rPr>
        <w:t>P. talassica</w:t>
      </w:r>
      <w:r w:rsidRPr="00D575C1">
        <w:rPr>
          <w:rFonts w:ascii="Times New Roman" w:hAnsi="Times New Roman" w:cs="Times New Roman"/>
          <w:color w:val="000000" w:themeColor="text1"/>
        </w:rPr>
        <w:t xml:space="preserve"> at three sampling sites. H denotes asymptomatic trees and B denotes canker-symptomatic trees. The parallel genus-level composition requested for the main text is shown in Fig. 2. Each site-by-status group contains three biological composite samples.</w:t>
      </w:r>
    </w:p>
    <w:p w14:paraId="1FB9C95D" w14:textId="77777777" w:rsidR="001A07B9" w:rsidRPr="00D575C1" w:rsidRDefault="001A07B9" w:rsidP="00FB458C">
      <w:pPr>
        <w:rPr>
          <w:rFonts w:ascii="Times New Roman" w:hAnsi="Times New Roman" w:cs="Times New Roman"/>
          <w:color w:val="000000" w:themeColor="text1"/>
          <w:szCs w:val="22"/>
        </w:rPr>
      </w:pPr>
    </w:p>
    <w:p w14:paraId="356EA6FD" w14:textId="77777777" w:rsidR="001A07B9" w:rsidRPr="00D575C1" w:rsidRDefault="001A07B9" w:rsidP="00FB458C">
      <w:pPr>
        <w:rPr>
          <w:rFonts w:ascii="Times New Roman" w:hAnsi="Times New Roman" w:cs="Times New Roman"/>
          <w:color w:val="000000" w:themeColor="text1"/>
          <w:szCs w:val="22"/>
        </w:rPr>
      </w:pPr>
    </w:p>
    <w:p w14:paraId="71090635" w14:textId="77777777" w:rsidR="001A07B9" w:rsidRPr="00D575C1" w:rsidRDefault="001A07B9" w:rsidP="00FB458C">
      <w:pPr>
        <w:rPr>
          <w:rFonts w:ascii="Times New Roman" w:hAnsi="Times New Roman" w:cs="Times New Roman"/>
          <w:color w:val="000000" w:themeColor="text1"/>
          <w:szCs w:val="22"/>
        </w:rPr>
      </w:pPr>
    </w:p>
    <w:p w14:paraId="02401858" w14:textId="77777777" w:rsidR="001A07B9" w:rsidRPr="00D575C1" w:rsidRDefault="001A07B9">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6FF28976" w14:textId="77777777" w:rsidR="001A07B9" w:rsidRPr="00D575C1" w:rsidRDefault="001A07B9" w:rsidP="00FB458C">
      <w:pPr>
        <w:rPr>
          <w:rFonts w:ascii="Times New Roman" w:hAnsi="Times New Roman" w:cs="Times New Roman"/>
          <w:color w:val="000000" w:themeColor="text1"/>
          <w:szCs w:val="22"/>
        </w:rPr>
      </w:pPr>
      <w:r w:rsidRPr="00D575C1">
        <w:rPr>
          <w:rFonts w:ascii="Times New Roman" w:hAnsi="Times New Roman" w:cs="Times New Roman"/>
          <w:noProof/>
          <w:color w:val="000000" w:themeColor="text1"/>
          <w:szCs w:val="22"/>
        </w:rPr>
        <w:lastRenderedPageBreak/>
        <w:drawing>
          <wp:inline distT="0" distB="0" distL="0" distR="0" wp14:anchorId="772D54F6" wp14:editId="21216804">
            <wp:extent cx="4791628" cy="4546800"/>
            <wp:effectExtent l="0" t="0" r="9525" b="6350"/>
            <wp:docPr id="5" name="图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4791628" cy="4546800"/>
                    </a:xfrm>
                    <a:prstGeom prst="rect">
                      <a:avLst/>
                    </a:prstGeom>
                  </pic:spPr>
                </pic:pic>
              </a:graphicData>
            </a:graphic>
          </wp:inline>
        </w:drawing>
      </w:r>
    </w:p>
    <w:p w14:paraId="46905520" w14:textId="77777777" w:rsidR="001A07B9" w:rsidRPr="00D575C1" w:rsidRDefault="001A07B9" w:rsidP="00FB458C">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rPr>
        <w:t>Figure S4.</w:t>
      </w:r>
      <w:r w:rsidRPr="00D575C1">
        <w:rPr>
          <w:rFonts w:ascii="Times New Roman" w:hAnsi="Times New Roman" w:cs="Times New Roman"/>
          <w:color w:val="000000" w:themeColor="text1"/>
        </w:rPr>
        <w:t xml:space="preserve"> Phylum-level fungal composition in root-zone soils from asymptomatic and canker-symptomatic </w:t>
      </w:r>
      <w:r w:rsidRPr="00D575C1">
        <w:rPr>
          <w:rFonts w:ascii="Times New Roman" w:hAnsi="Times New Roman" w:cs="Times New Roman"/>
          <w:i/>
          <w:color w:val="000000" w:themeColor="text1"/>
        </w:rPr>
        <w:t>P. talassica</w:t>
      </w:r>
      <w:r w:rsidRPr="00D575C1">
        <w:rPr>
          <w:rFonts w:ascii="Times New Roman" w:hAnsi="Times New Roman" w:cs="Times New Roman"/>
          <w:color w:val="000000" w:themeColor="text1"/>
        </w:rPr>
        <w:t xml:space="preserve"> at three sampling sites. H denotes asymptomatic trees and B denotes canker-symptomatic trees. The parallel genus-level composition requested for the main text is shown in Fig. 2. Each site-by-status group contains three biological composite samples.</w:t>
      </w:r>
    </w:p>
    <w:p w14:paraId="2A1E94B4" w14:textId="77777777" w:rsidR="001A07B9" w:rsidRPr="00D575C1" w:rsidRDefault="001A07B9" w:rsidP="00FB458C">
      <w:pPr>
        <w:rPr>
          <w:rFonts w:ascii="Times New Roman" w:hAnsi="Times New Roman" w:cs="Times New Roman"/>
          <w:color w:val="000000" w:themeColor="text1"/>
          <w:szCs w:val="22"/>
        </w:rPr>
      </w:pPr>
    </w:p>
    <w:p w14:paraId="723B7C54" w14:textId="77777777" w:rsidR="001A07B9" w:rsidRPr="00D575C1" w:rsidRDefault="001A07B9" w:rsidP="00FB458C">
      <w:pPr>
        <w:rPr>
          <w:rFonts w:ascii="Times New Roman" w:hAnsi="Times New Roman" w:cs="Times New Roman"/>
          <w:color w:val="000000" w:themeColor="text1"/>
          <w:szCs w:val="22"/>
        </w:rPr>
      </w:pPr>
    </w:p>
    <w:p w14:paraId="6F1D9288" w14:textId="77777777" w:rsidR="001A07B9" w:rsidRPr="00D575C1" w:rsidRDefault="001A07B9" w:rsidP="00FB458C">
      <w:pPr>
        <w:rPr>
          <w:rFonts w:ascii="Times New Roman" w:hAnsi="Times New Roman" w:cs="Times New Roman"/>
          <w:color w:val="000000" w:themeColor="text1"/>
          <w:szCs w:val="22"/>
        </w:rPr>
      </w:pPr>
    </w:p>
    <w:p w14:paraId="5C8B5A86" w14:textId="77777777" w:rsidR="001A07B9" w:rsidRPr="00D575C1" w:rsidRDefault="001A07B9">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691CAEE7" w14:textId="77777777" w:rsidR="001A07B9" w:rsidRPr="00D575C1" w:rsidRDefault="001A07B9" w:rsidP="00FB458C">
      <w:pPr>
        <w:rPr>
          <w:rFonts w:ascii="Times New Roman" w:hAnsi="Times New Roman" w:cs="Times New Roman"/>
          <w:color w:val="000000" w:themeColor="text1"/>
          <w:szCs w:val="22"/>
        </w:rPr>
      </w:pPr>
      <w:r w:rsidRPr="00D575C1">
        <w:rPr>
          <w:rFonts w:ascii="Times New Roman" w:hAnsi="Times New Roman" w:cs="Times New Roman"/>
          <w:noProof/>
          <w:color w:val="000000" w:themeColor="text1"/>
          <w:szCs w:val="22"/>
        </w:rPr>
        <w:lastRenderedPageBreak/>
        <w:drawing>
          <wp:inline distT="0" distB="0" distL="0" distR="0" wp14:anchorId="19A024AB" wp14:editId="2FAB64FA">
            <wp:extent cx="5274310" cy="5274310"/>
            <wp:effectExtent l="0" t="0" r="2540" b="2540"/>
            <wp:docPr id="6" name="图形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274310" cy="5274310"/>
                    </a:xfrm>
                    <a:prstGeom prst="rect">
                      <a:avLst/>
                    </a:prstGeom>
                  </pic:spPr>
                </pic:pic>
              </a:graphicData>
            </a:graphic>
          </wp:inline>
        </w:drawing>
      </w:r>
    </w:p>
    <w:p w14:paraId="0C6EC729" w14:textId="77777777" w:rsidR="001A07B9" w:rsidRPr="00D575C1" w:rsidRDefault="001A07B9" w:rsidP="00FB458C">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rPr>
        <w:t>Figure S5.</w:t>
      </w:r>
      <w:r w:rsidRPr="00D575C1">
        <w:rPr>
          <w:rFonts w:ascii="Times New Roman" w:hAnsi="Times New Roman" w:cs="Times New Roman"/>
          <w:color w:val="000000" w:themeColor="text1"/>
        </w:rPr>
        <w:t xml:space="preserve"> Genus-level bacterial indicator taxa associated with asymptomatic and canker-symptomatic </w:t>
      </w:r>
      <w:r w:rsidRPr="00D575C1">
        <w:rPr>
          <w:rFonts w:ascii="Times New Roman" w:hAnsi="Times New Roman" w:cs="Times New Roman"/>
          <w:i/>
          <w:color w:val="000000" w:themeColor="text1"/>
        </w:rPr>
        <w:t>P. talassica</w:t>
      </w:r>
      <w:r w:rsidRPr="00D575C1">
        <w:rPr>
          <w:rFonts w:ascii="Times New Roman" w:hAnsi="Times New Roman" w:cs="Times New Roman"/>
          <w:color w:val="000000" w:themeColor="text1"/>
        </w:rPr>
        <w:t xml:space="preserve"> rhizospheres at Dabancheng, Nileke, and Qitai. Node size represents mean relative abundance within each site-by-status group. Indicator associations do not establish causality or consistent enrichment across all sites.</w:t>
      </w:r>
    </w:p>
    <w:p w14:paraId="10DB314F" w14:textId="77777777" w:rsidR="001A07B9" w:rsidRPr="00D575C1" w:rsidRDefault="001A07B9" w:rsidP="00FB458C">
      <w:pPr>
        <w:rPr>
          <w:rFonts w:ascii="Times New Roman" w:hAnsi="Times New Roman" w:cs="Times New Roman"/>
          <w:color w:val="000000" w:themeColor="text1"/>
          <w:szCs w:val="22"/>
        </w:rPr>
      </w:pPr>
    </w:p>
    <w:p w14:paraId="43FF6D21" w14:textId="77777777" w:rsidR="001A07B9" w:rsidRPr="00D575C1" w:rsidRDefault="001A07B9" w:rsidP="00FB458C">
      <w:pPr>
        <w:rPr>
          <w:rFonts w:ascii="Times New Roman" w:hAnsi="Times New Roman" w:cs="Times New Roman"/>
          <w:color w:val="000000" w:themeColor="text1"/>
          <w:szCs w:val="22"/>
        </w:rPr>
      </w:pPr>
    </w:p>
    <w:p w14:paraId="390A6521" w14:textId="77777777" w:rsidR="001A07B9" w:rsidRPr="00D575C1" w:rsidRDefault="001A07B9" w:rsidP="00FB458C">
      <w:pPr>
        <w:rPr>
          <w:rFonts w:ascii="Times New Roman" w:hAnsi="Times New Roman" w:cs="Times New Roman"/>
          <w:color w:val="000000" w:themeColor="text1"/>
          <w:szCs w:val="22"/>
        </w:rPr>
      </w:pPr>
    </w:p>
    <w:p w14:paraId="5ED66A2B" w14:textId="77777777" w:rsidR="001A07B9" w:rsidRPr="00D575C1" w:rsidRDefault="001A07B9">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62B3E2E3" w14:textId="77777777" w:rsidR="001A07B9" w:rsidRPr="00D575C1" w:rsidRDefault="00156823" w:rsidP="00FB458C">
      <w:pPr>
        <w:rPr>
          <w:rFonts w:ascii="Times New Roman" w:hAnsi="Times New Roman" w:cs="Times New Roman"/>
          <w:color w:val="000000" w:themeColor="text1"/>
          <w:szCs w:val="22"/>
        </w:rPr>
      </w:pPr>
      <w:r w:rsidRPr="00D575C1">
        <w:rPr>
          <w:rFonts w:ascii="Times New Roman" w:hAnsi="Times New Roman" w:cs="Times New Roman"/>
          <w:noProof/>
          <w:color w:val="000000" w:themeColor="text1"/>
          <w:szCs w:val="22"/>
        </w:rPr>
        <w:lastRenderedPageBreak/>
        <w:drawing>
          <wp:inline distT="0" distB="0" distL="0" distR="0" wp14:anchorId="5D4D8EC7" wp14:editId="036B5ED5">
            <wp:extent cx="5270500" cy="4684395"/>
            <wp:effectExtent l="0" t="0" r="635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0500" cy="4684395"/>
                    </a:xfrm>
                    <a:prstGeom prst="rect">
                      <a:avLst/>
                    </a:prstGeom>
                    <a:noFill/>
                    <a:ln>
                      <a:noFill/>
                    </a:ln>
                  </pic:spPr>
                </pic:pic>
              </a:graphicData>
            </a:graphic>
          </wp:inline>
        </w:drawing>
      </w:r>
    </w:p>
    <w:p w14:paraId="2A14148E" w14:textId="77777777" w:rsidR="00156823" w:rsidRPr="00D575C1" w:rsidRDefault="00156823" w:rsidP="00FB458C">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rPr>
        <w:t>Figure S6.</w:t>
      </w:r>
      <w:r w:rsidRPr="00D575C1">
        <w:rPr>
          <w:rFonts w:ascii="Times New Roman" w:hAnsi="Times New Roman" w:cs="Times New Roman"/>
          <w:color w:val="000000" w:themeColor="text1"/>
        </w:rPr>
        <w:t xml:space="preserve"> Genus-level co-occurrence networks in root-zone soils from asymptomatic and canker-symptomatic </w:t>
      </w:r>
      <w:r w:rsidRPr="00D575C1">
        <w:rPr>
          <w:rFonts w:ascii="Times New Roman" w:hAnsi="Times New Roman" w:cs="Times New Roman"/>
          <w:i/>
          <w:color w:val="000000" w:themeColor="text1"/>
        </w:rPr>
        <w:t>P. talassica</w:t>
      </w:r>
      <w:r w:rsidRPr="00D575C1">
        <w:rPr>
          <w:rFonts w:ascii="Times New Roman" w:hAnsi="Times New Roman" w:cs="Times New Roman"/>
          <w:color w:val="000000" w:themeColor="text1"/>
        </w:rPr>
        <w:t xml:space="preserve"> at Nileke and Qitai. Separate networks were constructed for each site-by-status group (n = 3) from rarefied OTU data aggregated at genus level. Pearson associations with |r| &gt; 0.6 and P &lt; 0.01 were retained. Node size represents degree, node color denotes phylum, and edge color indicates positive or negative correlation. Edges represent statistical associations rather than direct biological interactions.</w:t>
      </w:r>
    </w:p>
    <w:p w14:paraId="5F654940" w14:textId="77777777" w:rsidR="00156823" w:rsidRPr="00D575C1" w:rsidRDefault="00156823" w:rsidP="00FB458C">
      <w:pPr>
        <w:rPr>
          <w:rFonts w:ascii="Times New Roman" w:hAnsi="Times New Roman" w:cs="Times New Roman"/>
          <w:color w:val="000000" w:themeColor="text1"/>
          <w:szCs w:val="22"/>
        </w:rPr>
      </w:pPr>
    </w:p>
    <w:p w14:paraId="4BB808E5" w14:textId="77777777" w:rsidR="00156823" w:rsidRPr="00D575C1" w:rsidRDefault="00156823" w:rsidP="00FB458C">
      <w:pPr>
        <w:rPr>
          <w:rFonts w:ascii="Times New Roman" w:hAnsi="Times New Roman" w:cs="Times New Roman"/>
          <w:color w:val="000000" w:themeColor="text1"/>
          <w:szCs w:val="22"/>
        </w:rPr>
      </w:pPr>
    </w:p>
    <w:p w14:paraId="6E3A2190" w14:textId="77777777" w:rsidR="00156823" w:rsidRPr="00D575C1" w:rsidRDefault="00156823" w:rsidP="00FB458C">
      <w:pPr>
        <w:rPr>
          <w:rFonts w:ascii="Times New Roman" w:hAnsi="Times New Roman" w:cs="Times New Roman"/>
          <w:color w:val="000000" w:themeColor="text1"/>
          <w:szCs w:val="22"/>
        </w:rPr>
      </w:pPr>
    </w:p>
    <w:p w14:paraId="4726927D" w14:textId="77777777" w:rsidR="00156823" w:rsidRPr="00D575C1" w:rsidRDefault="00156823">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2DCEA4F2" w14:textId="77777777" w:rsidR="00156823" w:rsidRPr="00D575C1" w:rsidRDefault="00F93CE6" w:rsidP="00FB458C">
      <w:pPr>
        <w:rPr>
          <w:rFonts w:ascii="Times New Roman" w:hAnsi="Times New Roman" w:cs="Times New Roman"/>
          <w:color w:val="000000" w:themeColor="text1"/>
          <w:szCs w:val="22"/>
        </w:rPr>
      </w:pPr>
      <w:r w:rsidRPr="00D575C1">
        <w:rPr>
          <w:rFonts w:ascii="Times New Roman" w:hAnsi="Times New Roman" w:cs="Times New Roman"/>
          <w:noProof/>
          <w:color w:val="000000" w:themeColor="text1"/>
          <w:szCs w:val="22"/>
        </w:rPr>
        <w:lastRenderedPageBreak/>
        <w:drawing>
          <wp:inline distT="0" distB="0" distL="0" distR="0" wp14:anchorId="4921D27E" wp14:editId="3194FFB2">
            <wp:extent cx="5271770" cy="4484370"/>
            <wp:effectExtent l="0" t="0" r="508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1770" cy="4484370"/>
                    </a:xfrm>
                    <a:prstGeom prst="rect">
                      <a:avLst/>
                    </a:prstGeom>
                    <a:noFill/>
                    <a:ln>
                      <a:noFill/>
                    </a:ln>
                  </pic:spPr>
                </pic:pic>
              </a:graphicData>
            </a:graphic>
          </wp:inline>
        </w:drawing>
      </w:r>
    </w:p>
    <w:p w14:paraId="6B9AA217" w14:textId="77777777" w:rsidR="00F93CE6" w:rsidRPr="00D575C1" w:rsidRDefault="00F93CE6" w:rsidP="00F93CE6">
      <w:pPr>
        <w:rPr>
          <w:rFonts w:ascii="Times New Roman" w:hAnsi="Times New Roman" w:cs="Times New Roman"/>
          <w:color w:val="000000" w:themeColor="text1"/>
          <w:szCs w:val="22"/>
        </w:rPr>
      </w:pPr>
      <w:r w:rsidRPr="00D575C1">
        <w:rPr>
          <w:rFonts w:ascii="Times New Roman" w:hAnsi="Times New Roman" w:cs="Times New Roman"/>
          <w:b/>
          <w:bCs/>
          <w:color w:val="000000" w:themeColor="text1"/>
        </w:rPr>
        <w:t xml:space="preserve">Figure S7. </w:t>
      </w:r>
      <w:r w:rsidRPr="00D575C1">
        <w:rPr>
          <w:rFonts w:ascii="Times New Roman" w:hAnsi="Times New Roman" w:cs="Times New Roman"/>
          <w:color w:val="000000" w:themeColor="text1"/>
        </w:rPr>
        <w:t xml:space="preserve">Multilocus phylogenetic identification of independently recovered </w:t>
      </w:r>
      <w:r w:rsidRPr="00D575C1">
        <w:rPr>
          <w:rFonts w:ascii="Times New Roman" w:hAnsi="Times New Roman" w:cs="Times New Roman"/>
          <w:i/>
          <w:color w:val="000000" w:themeColor="text1"/>
        </w:rPr>
        <w:t>Botryosphaeria dothidea</w:t>
      </w:r>
      <w:r w:rsidRPr="00D575C1">
        <w:rPr>
          <w:rFonts w:ascii="Times New Roman" w:hAnsi="Times New Roman" w:cs="Times New Roman"/>
          <w:color w:val="000000" w:themeColor="text1"/>
        </w:rPr>
        <w:t xml:space="preserve"> isolates based on ITS, beta-tubulin, and EF1-alpha sequences. D-12-M-4, D-2-M-2, NLK-2-R-1, QT-17-M-3, QT-4-M-7, NLK-5-M-6, QT-13-R-5, NLK-24-R-2, and D-12-R-4 are independent field isolates recovered from different samples and identified as </w:t>
      </w:r>
      <w:r w:rsidRPr="00D575C1">
        <w:rPr>
          <w:rFonts w:ascii="Times New Roman" w:hAnsi="Times New Roman" w:cs="Times New Roman"/>
          <w:i/>
          <w:color w:val="000000" w:themeColor="text1"/>
        </w:rPr>
        <w:t>B. dothidea</w:t>
      </w:r>
      <w:r w:rsidRPr="00D575C1">
        <w:rPr>
          <w:rFonts w:ascii="Times New Roman" w:hAnsi="Times New Roman" w:cs="Times New Roman"/>
          <w:color w:val="000000" w:themeColor="text1"/>
        </w:rPr>
        <w:t>. XJAU23 denotes the representative isolate used for the pathogenicity and morphological results in Fig. 7; it does not imply that one biological isolate was recovered from all sites.</w:t>
      </w:r>
    </w:p>
    <w:p w14:paraId="264945D1" w14:textId="77777777" w:rsidR="00F93CE6" w:rsidRPr="00D575C1" w:rsidRDefault="00F93CE6" w:rsidP="00F93CE6">
      <w:pPr>
        <w:rPr>
          <w:rFonts w:ascii="Times New Roman" w:hAnsi="Times New Roman" w:cs="Times New Roman"/>
          <w:color w:val="000000" w:themeColor="text1"/>
          <w:szCs w:val="22"/>
        </w:rPr>
      </w:pPr>
    </w:p>
    <w:p w14:paraId="64082755" w14:textId="77777777" w:rsidR="00F93CE6" w:rsidRPr="00D575C1" w:rsidRDefault="00F93CE6" w:rsidP="00F93CE6">
      <w:pPr>
        <w:rPr>
          <w:rFonts w:ascii="Times New Roman" w:hAnsi="Times New Roman" w:cs="Times New Roman"/>
          <w:color w:val="000000" w:themeColor="text1"/>
          <w:szCs w:val="22"/>
        </w:rPr>
      </w:pPr>
    </w:p>
    <w:p w14:paraId="27D9E1DD" w14:textId="77777777" w:rsidR="00F93CE6" w:rsidRPr="00D575C1" w:rsidRDefault="00F93CE6" w:rsidP="00F93CE6">
      <w:pPr>
        <w:rPr>
          <w:rFonts w:ascii="Times New Roman" w:hAnsi="Times New Roman" w:cs="Times New Roman"/>
          <w:color w:val="000000" w:themeColor="text1"/>
          <w:szCs w:val="22"/>
        </w:rPr>
      </w:pPr>
    </w:p>
    <w:p w14:paraId="6CBAAA08" w14:textId="77777777" w:rsidR="00F93CE6" w:rsidRPr="00D575C1" w:rsidRDefault="00F93CE6">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5019F170" w14:textId="77777777" w:rsidR="00F93CE6" w:rsidRPr="00D575C1" w:rsidRDefault="002C0147" w:rsidP="00F93CE6">
      <w:pPr>
        <w:rPr>
          <w:rFonts w:ascii="Times New Roman" w:hAnsi="Times New Roman" w:cs="Times New Roman"/>
          <w:color w:val="000000" w:themeColor="text1"/>
          <w:szCs w:val="22"/>
        </w:rPr>
      </w:pPr>
      <w:r w:rsidRPr="00D575C1">
        <w:rPr>
          <w:rFonts w:ascii="Times New Roman" w:hAnsi="Times New Roman" w:cs="Times New Roman"/>
          <w:noProof/>
          <w:color w:val="000000" w:themeColor="text1"/>
          <w:szCs w:val="22"/>
        </w:rPr>
        <w:lastRenderedPageBreak/>
        <w:drawing>
          <wp:inline distT="0" distB="0" distL="0" distR="0" wp14:anchorId="3C2213ED" wp14:editId="026330C9">
            <wp:extent cx="5597305" cy="3562184"/>
            <wp:effectExtent l="0" t="0" r="381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0021" cy="3608461"/>
                    </a:xfrm>
                    <a:prstGeom prst="rect">
                      <a:avLst/>
                    </a:prstGeom>
                    <a:noFill/>
                    <a:ln>
                      <a:noFill/>
                    </a:ln>
                  </pic:spPr>
                </pic:pic>
              </a:graphicData>
            </a:graphic>
          </wp:inline>
        </w:drawing>
      </w:r>
    </w:p>
    <w:p w14:paraId="0E502B55" w14:textId="77777777" w:rsidR="002C0147" w:rsidRDefault="002C0147" w:rsidP="00F93CE6">
      <w:pPr>
        <w:rPr>
          <w:rFonts w:ascii="Times New Roman" w:hAnsi="Times New Roman" w:cs="Times New Roman"/>
          <w:bCs/>
          <w:color w:val="000000"/>
        </w:rPr>
      </w:pPr>
      <w:r>
        <w:rPr>
          <w:rFonts w:ascii="Times New Roman" w:eastAsia="Times New Roman" w:hAnsi="Times New Roman" w:cs="Times New Roman"/>
          <w:b/>
          <w:bCs/>
          <w:color w:val="000000"/>
        </w:rPr>
        <w:t>Figure S8.</w:t>
      </w:r>
      <w:r>
        <w:rPr>
          <w:rFonts w:ascii="Times New Roman" w:eastAsia="Times New Roman" w:hAnsi="Times New Roman" w:cs="Times New Roman"/>
          <w:bCs/>
          <w:color w:val="000000"/>
        </w:rPr>
        <w:t xml:space="preserve"> 16S rRNA phylogenetic identification of representative antagonistic bacterial isolates. The left tree shows representative </w:t>
      </w:r>
      <w:r>
        <w:rPr>
          <w:rFonts w:ascii="Times New Roman" w:eastAsia="Times New Roman" w:hAnsi="Times New Roman" w:cs="Times New Roman"/>
          <w:bCs/>
          <w:i/>
          <w:color w:val="000000"/>
        </w:rPr>
        <w:t>Bacillus</w:t>
      </w:r>
      <w:r>
        <w:rPr>
          <w:rFonts w:ascii="Times New Roman" w:eastAsia="Times New Roman" w:hAnsi="Times New Roman" w:cs="Times New Roman"/>
          <w:bCs/>
          <w:color w:val="000000"/>
        </w:rPr>
        <w:t xml:space="preserve"> isolates and the right tree shows representative </w:t>
      </w:r>
      <w:r>
        <w:rPr>
          <w:rFonts w:ascii="Times New Roman" w:eastAsia="Times New Roman" w:hAnsi="Times New Roman" w:cs="Times New Roman"/>
          <w:bCs/>
          <w:i/>
          <w:color w:val="000000"/>
        </w:rPr>
        <w:t>Streptomyces</w:t>
      </w:r>
      <w:r>
        <w:rPr>
          <w:rFonts w:ascii="Times New Roman" w:eastAsia="Times New Roman" w:hAnsi="Times New Roman" w:cs="Times New Roman"/>
          <w:bCs/>
          <w:color w:val="000000"/>
        </w:rPr>
        <w:t xml:space="preserve"> isolates. The four </w:t>
      </w:r>
      <w:r>
        <w:rPr>
          <w:rFonts w:ascii="Times New Roman" w:eastAsia="Times New Roman" w:hAnsi="Times New Roman" w:cs="Times New Roman"/>
          <w:bCs/>
          <w:i/>
          <w:color w:val="000000"/>
        </w:rPr>
        <w:t>Bacillus</w:t>
      </w:r>
      <w:r>
        <w:rPr>
          <w:rFonts w:ascii="Times New Roman" w:eastAsia="Times New Roman" w:hAnsi="Times New Roman" w:cs="Times New Roman"/>
          <w:bCs/>
          <w:color w:val="000000"/>
        </w:rPr>
        <w:t xml:space="preserve"> antagonism-assay isolates D2-19-2, D2-23-7, D2-4-2, and D2-19-1 were identified as </w:t>
      </w:r>
      <w:r>
        <w:rPr>
          <w:rFonts w:ascii="Times New Roman" w:eastAsia="Times New Roman" w:hAnsi="Times New Roman" w:cs="Times New Roman"/>
          <w:bCs/>
          <w:i/>
          <w:color w:val="000000"/>
        </w:rPr>
        <w:t>Bacillus subtilis</w:t>
      </w:r>
      <w:r>
        <w:rPr>
          <w:rFonts w:ascii="Times New Roman" w:eastAsia="Times New Roman" w:hAnsi="Times New Roman" w:cs="Times New Roman"/>
          <w:bCs/>
          <w:color w:val="000000"/>
        </w:rPr>
        <w:t>. Representative isolates were selected for display, so the tree labels do not include every code used in the antagonism assays.</w:t>
      </w:r>
    </w:p>
    <w:p w14:paraId="6B54ED9B" w14:textId="342C4C78" w:rsidR="00352101" w:rsidRDefault="00352101">
      <w:pPr>
        <w:widowControl/>
        <w:rPr>
          <w:rFonts w:ascii="Times New Roman" w:hAnsi="Times New Roman" w:cs="Times New Roman"/>
          <w:bCs/>
          <w:color w:val="000000"/>
        </w:rPr>
      </w:pPr>
      <w:r>
        <w:rPr>
          <w:rFonts w:ascii="Times New Roman" w:hAnsi="Times New Roman" w:cs="Times New Roman"/>
          <w:bCs/>
          <w:color w:val="000000"/>
        </w:rPr>
        <w:br w:type="page"/>
      </w:r>
    </w:p>
    <w:p w14:paraId="349B26F5" w14:textId="77777777" w:rsidR="00574E22" w:rsidRPr="00D575C1" w:rsidRDefault="00574E22" w:rsidP="00352101">
      <w:pPr>
        <w:rPr>
          <w:rFonts w:ascii="Times New Roman" w:hAnsi="Times New Roman" w:cs="Times New Roman"/>
          <w:color w:val="000000" w:themeColor="text1"/>
          <w:szCs w:val="22"/>
        </w:rPr>
      </w:pPr>
      <w:r>
        <w:rPr>
          <w:noProof/>
        </w:rPr>
        <w:lastRenderedPageBreak/>
        <w:drawing>
          <wp:inline distT="0" distB="0" distL="0" distR="0" wp14:anchorId="32533FA6" wp14:editId="3EBD98BA">
            <wp:extent cx="5040000" cy="282988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9_quantitative.png"/>
                    <pic:cNvPicPr/>
                  </pic:nvPicPr>
                  <pic:blipFill>
                    <a:blip r:embed="rId20"/>
                    <a:stretch>
                      <a:fillRect/>
                    </a:stretch>
                  </pic:blipFill>
                  <pic:spPr>
                    <a:xfrm>
                      <a:off x="0" y="0"/>
                      <a:ext cx="5040000" cy="2829884"/>
                    </a:xfrm>
                    <a:prstGeom prst="rect">
                      <a:avLst/>
                    </a:prstGeom>
                  </pic:spPr>
                </pic:pic>
              </a:graphicData>
            </a:graphic>
          </wp:inline>
        </w:drawing>
      </w:r>
    </w:p>
    <w:p w14:paraId="3F325EFE" w14:textId="77777777" w:rsidR="00574E22" w:rsidRPr="00D575C1" w:rsidRDefault="00574E22" w:rsidP="00352101">
      <w:pPr>
        <w:rPr>
          <w:rFonts w:ascii="Times New Roman" w:hAnsi="Times New Roman" w:cs="Times New Roman"/>
          <w:color w:val="000000" w:themeColor="text1"/>
          <w:szCs w:val="22"/>
        </w:rPr>
      </w:pPr>
      <w:r>
        <w:rPr>
          <w:rFonts w:ascii="Times New Roman" w:eastAsia="Times New Roman" w:hAnsi="Times New Roman" w:cs="Times New Roman"/>
          <w:b/>
          <w:bCs/>
          <w:color w:val="000000"/>
        </w:rPr>
        <w:t>Figure S9.</w:t>
      </w:r>
      <w:r>
        <w:rPr>
          <w:rFonts w:ascii="Times New Roman" w:eastAsia="Times New Roman" w:hAnsi="Times New Roman" w:cs="Times New Roman"/>
          <w:bCs/>
          <w:color w:val="000000"/>
        </w:rPr>
        <w:t xml:space="preserve"> Time course of </w:t>
      </w:r>
      <w:r>
        <w:rPr>
          <w:rFonts w:ascii="Times New Roman" w:eastAsia="Times New Roman" w:hAnsi="Times New Roman" w:cs="Times New Roman"/>
          <w:bCs/>
          <w:i/>
          <w:color w:val="000000"/>
        </w:rPr>
        <w:t>Botryosphaeria dothidea</w:t>
      </w:r>
      <w:r>
        <w:rPr>
          <w:rFonts w:ascii="Times New Roman" w:eastAsia="Times New Roman" w:hAnsi="Times New Roman" w:cs="Times New Roman"/>
          <w:bCs/>
          <w:color w:val="000000"/>
        </w:rPr>
        <w:t xml:space="preserve"> XJAU23 colony diameter during confrontation with </w:t>
      </w:r>
      <w:r>
        <w:rPr>
          <w:rFonts w:ascii="Times New Roman" w:eastAsia="Times New Roman" w:hAnsi="Times New Roman" w:cs="Times New Roman"/>
          <w:bCs/>
          <w:i/>
          <w:color w:val="000000"/>
        </w:rPr>
        <w:t>Streptomyces</w:t>
      </w:r>
      <w:r>
        <w:rPr>
          <w:rFonts w:ascii="Times New Roman" w:eastAsia="Times New Roman" w:hAnsi="Times New Roman" w:cs="Times New Roman"/>
          <w:bCs/>
          <w:color w:val="000000"/>
        </w:rPr>
        <w:t xml:space="preserve">. Individual observations and mean ± SD are shown for the pathogen-only control (CK) and the </w:t>
      </w:r>
      <w:r>
        <w:rPr>
          <w:rFonts w:ascii="Times New Roman" w:eastAsia="Times New Roman" w:hAnsi="Times New Roman" w:cs="Times New Roman"/>
          <w:bCs/>
          <w:i/>
          <w:color w:val="000000"/>
        </w:rPr>
        <w:t>Streptomyces</w:t>
      </w:r>
      <w:r>
        <w:rPr>
          <w:rFonts w:ascii="Times New Roman" w:eastAsia="Times New Roman" w:hAnsi="Times New Roman" w:cs="Times New Roman"/>
          <w:bCs/>
          <w:color w:val="000000"/>
        </w:rPr>
        <w:t xml:space="preserve"> treatment (T1) at 24, 48, 72, and 96 h (n = 3 plates per group and time point). Two-sided Welch t tests were performed separately at each time point, with Holm correction across the four planned comparisons. Adjusted P values were 1.000, 0.768, 3.72 × 10⁻⁵, and 0.00127, respectively. Representative plates are shown in Fig. 8a,b. The measured outcome is pathogen colony diameter (cm); growth-inhibition values accounting for the 0.8-cm inoculum plug are reported in Table S8.</w:t>
      </w:r>
    </w:p>
    <w:p w14:paraId="0A7315E3" w14:textId="77777777" w:rsidR="00574E22" w:rsidRPr="00D575C1" w:rsidRDefault="00574E22" w:rsidP="00F93CE6">
      <w:pPr>
        <w:rPr>
          <w:rFonts w:ascii="Times New Roman" w:hAnsi="Times New Roman" w:cs="Times New Roman"/>
          <w:color w:val="000000" w:themeColor="text1"/>
          <w:szCs w:val="22"/>
        </w:rPr>
      </w:pPr>
    </w:p>
    <w:p w14:paraId="7C1B503F" w14:textId="77777777" w:rsidR="00574E22" w:rsidRPr="00D575C1" w:rsidRDefault="00574E22">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3EE2763A" w14:textId="77777777" w:rsidR="00574E22" w:rsidRPr="00D575C1" w:rsidRDefault="00574E22" w:rsidP="00BC53F3">
      <w:pPr>
        <w:jc w:val="center"/>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lastRenderedPageBreak/>
        <w:t>Table S1 Bacterial data pre-processing statistics and quality control</w:t>
      </w:r>
    </w:p>
    <w:tbl>
      <w:tblPr>
        <w:tblW w:w="6480" w:type="dxa"/>
        <w:jc w:val="center"/>
        <w:tblLook w:val="04A0" w:firstRow="1" w:lastRow="0" w:firstColumn="1" w:lastColumn="0" w:noHBand="0" w:noVBand="1"/>
      </w:tblPr>
      <w:tblGrid>
        <w:gridCol w:w="1080"/>
        <w:gridCol w:w="1080"/>
        <w:gridCol w:w="1080"/>
        <w:gridCol w:w="1080"/>
        <w:gridCol w:w="1080"/>
        <w:gridCol w:w="1080"/>
      </w:tblGrid>
      <w:tr w:rsidR="00D575C1" w:rsidRPr="00D575C1" w14:paraId="15236BC1" w14:textId="77777777" w:rsidTr="002723D8">
        <w:trPr>
          <w:trHeight w:val="300"/>
          <w:jc w:val="center"/>
        </w:trPr>
        <w:tc>
          <w:tcPr>
            <w:tcW w:w="1080" w:type="dxa"/>
            <w:tcBorders>
              <w:top w:val="single" w:sz="12" w:space="0" w:color="auto"/>
              <w:left w:val="nil"/>
              <w:bottom w:val="single" w:sz="6" w:space="0" w:color="auto"/>
              <w:right w:val="nil"/>
            </w:tcBorders>
            <w:shd w:val="clear" w:color="auto" w:fill="auto"/>
            <w:noWrap/>
            <w:vAlign w:val="center"/>
            <w:hideMark/>
          </w:tcPr>
          <w:p w14:paraId="10DE53E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Sample Name</w:t>
            </w:r>
          </w:p>
        </w:tc>
        <w:tc>
          <w:tcPr>
            <w:tcW w:w="1080" w:type="dxa"/>
            <w:tcBorders>
              <w:top w:val="single" w:sz="12" w:space="0" w:color="auto"/>
              <w:left w:val="nil"/>
              <w:bottom w:val="single" w:sz="6" w:space="0" w:color="auto"/>
              <w:right w:val="nil"/>
            </w:tcBorders>
            <w:shd w:val="clear" w:color="auto" w:fill="auto"/>
            <w:noWrap/>
            <w:vAlign w:val="center"/>
            <w:hideMark/>
          </w:tcPr>
          <w:p w14:paraId="3C46A88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Clean PE</w:t>
            </w:r>
          </w:p>
        </w:tc>
        <w:tc>
          <w:tcPr>
            <w:tcW w:w="1080" w:type="dxa"/>
            <w:tcBorders>
              <w:top w:val="single" w:sz="12" w:space="0" w:color="auto"/>
              <w:left w:val="nil"/>
              <w:bottom w:val="single" w:sz="6" w:space="0" w:color="auto"/>
              <w:right w:val="nil"/>
            </w:tcBorders>
            <w:shd w:val="clear" w:color="auto" w:fill="auto"/>
            <w:noWrap/>
            <w:vAlign w:val="center"/>
            <w:hideMark/>
          </w:tcPr>
          <w:p w14:paraId="7DBC1F6D"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Raw Tags</w:t>
            </w:r>
          </w:p>
        </w:tc>
        <w:tc>
          <w:tcPr>
            <w:tcW w:w="1080" w:type="dxa"/>
            <w:tcBorders>
              <w:top w:val="single" w:sz="12" w:space="0" w:color="auto"/>
              <w:left w:val="nil"/>
              <w:bottom w:val="single" w:sz="6" w:space="0" w:color="auto"/>
              <w:right w:val="nil"/>
            </w:tcBorders>
            <w:shd w:val="clear" w:color="auto" w:fill="auto"/>
            <w:noWrap/>
            <w:vAlign w:val="center"/>
            <w:hideMark/>
          </w:tcPr>
          <w:p w14:paraId="350E9761"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Clean Tags</w:t>
            </w:r>
          </w:p>
        </w:tc>
        <w:tc>
          <w:tcPr>
            <w:tcW w:w="1080" w:type="dxa"/>
            <w:tcBorders>
              <w:top w:val="single" w:sz="12" w:space="0" w:color="auto"/>
              <w:left w:val="nil"/>
              <w:bottom w:val="single" w:sz="6" w:space="0" w:color="auto"/>
              <w:right w:val="nil"/>
            </w:tcBorders>
            <w:shd w:val="clear" w:color="auto" w:fill="auto"/>
            <w:noWrap/>
            <w:vAlign w:val="center"/>
            <w:hideMark/>
          </w:tcPr>
          <w:p w14:paraId="0BD2249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Effective Tags</w:t>
            </w:r>
          </w:p>
        </w:tc>
        <w:tc>
          <w:tcPr>
            <w:tcW w:w="1080" w:type="dxa"/>
            <w:tcBorders>
              <w:top w:val="single" w:sz="12" w:space="0" w:color="auto"/>
              <w:left w:val="nil"/>
              <w:bottom w:val="single" w:sz="6" w:space="0" w:color="auto"/>
              <w:right w:val="nil"/>
            </w:tcBorders>
            <w:shd w:val="clear" w:color="auto" w:fill="auto"/>
            <w:noWrap/>
            <w:vAlign w:val="center"/>
            <w:hideMark/>
          </w:tcPr>
          <w:p w14:paraId="17D302E9"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Effective Ratio (%)</w:t>
            </w:r>
          </w:p>
        </w:tc>
      </w:tr>
      <w:tr w:rsidR="00D575C1" w:rsidRPr="00D575C1" w14:paraId="5692F2CD" w14:textId="77777777" w:rsidTr="002723D8">
        <w:trPr>
          <w:trHeight w:val="300"/>
          <w:jc w:val="center"/>
        </w:trPr>
        <w:tc>
          <w:tcPr>
            <w:tcW w:w="1080" w:type="dxa"/>
            <w:tcBorders>
              <w:top w:val="single" w:sz="6" w:space="0" w:color="auto"/>
              <w:left w:val="nil"/>
              <w:bottom w:val="nil"/>
              <w:right w:val="nil"/>
            </w:tcBorders>
            <w:shd w:val="clear" w:color="auto" w:fill="auto"/>
            <w:noWrap/>
            <w:vAlign w:val="center"/>
            <w:hideMark/>
          </w:tcPr>
          <w:p w14:paraId="0AE98D0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1</w:t>
            </w:r>
          </w:p>
        </w:tc>
        <w:tc>
          <w:tcPr>
            <w:tcW w:w="1080" w:type="dxa"/>
            <w:tcBorders>
              <w:top w:val="single" w:sz="6" w:space="0" w:color="auto"/>
              <w:left w:val="nil"/>
              <w:bottom w:val="nil"/>
              <w:right w:val="nil"/>
            </w:tcBorders>
            <w:shd w:val="clear" w:color="auto" w:fill="auto"/>
            <w:noWrap/>
            <w:vAlign w:val="center"/>
            <w:hideMark/>
          </w:tcPr>
          <w:p w14:paraId="3CD4FF91"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72391</w:t>
            </w:r>
          </w:p>
        </w:tc>
        <w:tc>
          <w:tcPr>
            <w:tcW w:w="1080" w:type="dxa"/>
            <w:tcBorders>
              <w:top w:val="single" w:sz="6" w:space="0" w:color="auto"/>
              <w:left w:val="nil"/>
              <w:bottom w:val="nil"/>
              <w:right w:val="nil"/>
            </w:tcBorders>
            <w:shd w:val="clear" w:color="auto" w:fill="auto"/>
            <w:noWrap/>
            <w:vAlign w:val="center"/>
            <w:hideMark/>
          </w:tcPr>
          <w:p w14:paraId="525D415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72239</w:t>
            </w:r>
          </w:p>
        </w:tc>
        <w:tc>
          <w:tcPr>
            <w:tcW w:w="1080" w:type="dxa"/>
            <w:tcBorders>
              <w:top w:val="single" w:sz="6" w:space="0" w:color="auto"/>
              <w:left w:val="nil"/>
              <w:bottom w:val="nil"/>
              <w:right w:val="nil"/>
            </w:tcBorders>
            <w:shd w:val="clear" w:color="auto" w:fill="auto"/>
            <w:noWrap/>
            <w:vAlign w:val="center"/>
            <w:hideMark/>
          </w:tcPr>
          <w:p w14:paraId="5EA023A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71983</w:t>
            </w:r>
          </w:p>
        </w:tc>
        <w:tc>
          <w:tcPr>
            <w:tcW w:w="1080" w:type="dxa"/>
            <w:tcBorders>
              <w:top w:val="single" w:sz="6" w:space="0" w:color="auto"/>
              <w:left w:val="nil"/>
              <w:bottom w:val="nil"/>
              <w:right w:val="nil"/>
            </w:tcBorders>
            <w:shd w:val="clear" w:color="auto" w:fill="auto"/>
            <w:noWrap/>
            <w:vAlign w:val="center"/>
            <w:hideMark/>
          </w:tcPr>
          <w:p w14:paraId="4085C731"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71983</w:t>
            </w:r>
          </w:p>
        </w:tc>
        <w:tc>
          <w:tcPr>
            <w:tcW w:w="1080" w:type="dxa"/>
            <w:tcBorders>
              <w:top w:val="single" w:sz="6" w:space="0" w:color="auto"/>
              <w:left w:val="nil"/>
              <w:bottom w:val="nil"/>
              <w:right w:val="nil"/>
            </w:tcBorders>
            <w:shd w:val="clear" w:color="auto" w:fill="auto"/>
            <w:noWrap/>
            <w:vAlign w:val="center"/>
            <w:hideMark/>
          </w:tcPr>
          <w:p w14:paraId="67377BBD"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99.44%</w:t>
            </w:r>
          </w:p>
        </w:tc>
      </w:tr>
      <w:tr w:rsidR="00D575C1" w:rsidRPr="00D575C1" w14:paraId="39101232"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5E7986F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2</w:t>
            </w:r>
          </w:p>
        </w:tc>
        <w:tc>
          <w:tcPr>
            <w:tcW w:w="1080" w:type="dxa"/>
            <w:tcBorders>
              <w:top w:val="nil"/>
              <w:left w:val="nil"/>
              <w:bottom w:val="nil"/>
              <w:right w:val="nil"/>
            </w:tcBorders>
            <w:shd w:val="clear" w:color="auto" w:fill="auto"/>
            <w:noWrap/>
            <w:vAlign w:val="center"/>
            <w:hideMark/>
          </w:tcPr>
          <w:p w14:paraId="773B085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63350</w:t>
            </w:r>
          </w:p>
        </w:tc>
        <w:tc>
          <w:tcPr>
            <w:tcW w:w="1080" w:type="dxa"/>
            <w:tcBorders>
              <w:top w:val="nil"/>
              <w:left w:val="nil"/>
              <w:bottom w:val="nil"/>
              <w:right w:val="nil"/>
            </w:tcBorders>
            <w:shd w:val="clear" w:color="auto" w:fill="auto"/>
            <w:noWrap/>
            <w:vAlign w:val="center"/>
            <w:hideMark/>
          </w:tcPr>
          <w:p w14:paraId="2EBCF429"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63295</w:t>
            </w:r>
          </w:p>
        </w:tc>
        <w:tc>
          <w:tcPr>
            <w:tcW w:w="1080" w:type="dxa"/>
            <w:tcBorders>
              <w:top w:val="nil"/>
              <w:left w:val="nil"/>
              <w:bottom w:val="nil"/>
              <w:right w:val="nil"/>
            </w:tcBorders>
            <w:shd w:val="clear" w:color="auto" w:fill="auto"/>
            <w:noWrap/>
            <w:vAlign w:val="center"/>
            <w:hideMark/>
          </w:tcPr>
          <w:p w14:paraId="21EFA608"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63156</w:t>
            </w:r>
          </w:p>
        </w:tc>
        <w:tc>
          <w:tcPr>
            <w:tcW w:w="1080" w:type="dxa"/>
            <w:tcBorders>
              <w:top w:val="nil"/>
              <w:left w:val="nil"/>
              <w:bottom w:val="nil"/>
              <w:right w:val="nil"/>
            </w:tcBorders>
            <w:shd w:val="clear" w:color="auto" w:fill="auto"/>
            <w:noWrap/>
            <w:vAlign w:val="center"/>
            <w:hideMark/>
          </w:tcPr>
          <w:p w14:paraId="01C15248"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63156</w:t>
            </w:r>
          </w:p>
        </w:tc>
        <w:tc>
          <w:tcPr>
            <w:tcW w:w="1080" w:type="dxa"/>
            <w:tcBorders>
              <w:top w:val="nil"/>
              <w:left w:val="nil"/>
              <w:bottom w:val="nil"/>
              <w:right w:val="nil"/>
            </w:tcBorders>
            <w:shd w:val="clear" w:color="auto" w:fill="auto"/>
            <w:noWrap/>
            <w:vAlign w:val="center"/>
            <w:hideMark/>
          </w:tcPr>
          <w:p w14:paraId="707E51A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99.69%</w:t>
            </w:r>
          </w:p>
        </w:tc>
      </w:tr>
      <w:tr w:rsidR="00D575C1" w:rsidRPr="00D575C1" w14:paraId="14D2D9BD"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3896E97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3</w:t>
            </w:r>
          </w:p>
        </w:tc>
        <w:tc>
          <w:tcPr>
            <w:tcW w:w="1080" w:type="dxa"/>
            <w:tcBorders>
              <w:top w:val="nil"/>
              <w:left w:val="nil"/>
              <w:bottom w:val="nil"/>
              <w:right w:val="nil"/>
            </w:tcBorders>
            <w:shd w:val="clear" w:color="auto" w:fill="auto"/>
            <w:noWrap/>
            <w:vAlign w:val="center"/>
            <w:hideMark/>
          </w:tcPr>
          <w:p w14:paraId="1088851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58215</w:t>
            </w:r>
          </w:p>
        </w:tc>
        <w:tc>
          <w:tcPr>
            <w:tcW w:w="1080" w:type="dxa"/>
            <w:tcBorders>
              <w:top w:val="nil"/>
              <w:left w:val="nil"/>
              <w:bottom w:val="nil"/>
              <w:right w:val="nil"/>
            </w:tcBorders>
            <w:shd w:val="clear" w:color="auto" w:fill="auto"/>
            <w:noWrap/>
            <w:vAlign w:val="center"/>
            <w:hideMark/>
          </w:tcPr>
          <w:p w14:paraId="606719B9"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57885</w:t>
            </w:r>
          </w:p>
        </w:tc>
        <w:tc>
          <w:tcPr>
            <w:tcW w:w="1080" w:type="dxa"/>
            <w:tcBorders>
              <w:top w:val="nil"/>
              <w:left w:val="nil"/>
              <w:bottom w:val="nil"/>
              <w:right w:val="nil"/>
            </w:tcBorders>
            <w:shd w:val="clear" w:color="auto" w:fill="auto"/>
            <w:noWrap/>
            <w:vAlign w:val="center"/>
            <w:hideMark/>
          </w:tcPr>
          <w:p w14:paraId="6E52C1E5"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57714</w:t>
            </w:r>
          </w:p>
        </w:tc>
        <w:tc>
          <w:tcPr>
            <w:tcW w:w="1080" w:type="dxa"/>
            <w:tcBorders>
              <w:top w:val="nil"/>
              <w:left w:val="nil"/>
              <w:bottom w:val="nil"/>
              <w:right w:val="nil"/>
            </w:tcBorders>
            <w:shd w:val="clear" w:color="auto" w:fill="auto"/>
            <w:noWrap/>
            <w:vAlign w:val="center"/>
            <w:hideMark/>
          </w:tcPr>
          <w:p w14:paraId="77E55969"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57714</w:t>
            </w:r>
          </w:p>
        </w:tc>
        <w:tc>
          <w:tcPr>
            <w:tcW w:w="1080" w:type="dxa"/>
            <w:tcBorders>
              <w:top w:val="nil"/>
              <w:left w:val="nil"/>
              <w:bottom w:val="nil"/>
              <w:right w:val="nil"/>
            </w:tcBorders>
            <w:shd w:val="clear" w:color="auto" w:fill="auto"/>
            <w:noWrap/>
            <w:vAlign w:val="center"/>
            <w:hideMark/>
          </w:tcPr>
          <w:p w14:paraId="34A40EA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99.14%</w:t>
            </w:r>
          </w:p>
        </w:tc>
      </w:tr>
      <w:tr w:rsidR="00D575C1" w:rsidRPr="00D575C1" w14:paraId="2EBA493F"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77F7DC8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QT-B1</w:t>
            </w:r>
          </w:p>
        </w:tc>
        <w:tc>
          <w:tcPr>
            <w:tcW w:w="1080" w:type="dxa"/>
            <w:tcBorders>
              <w:top w:val="nil"/>
              <w:left w:val="nil"/>
              <w:bottom w:val="nil"/>
              <w:right w:val="nil"/>
            </w:tcBorders>
            <w:shd w:val="clear" w:color="auto" w:fill="auto"/>
            <w:noWrap/>
            <w:vAlign w:val="center"/>
            <w:hideMark/>
          </w:tcPr>
          <w:p w14:paraId="7AD53CED"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61222</w:t>
            </w:r>
          </w:p>
        </w:tc>
        <w:tc>
          <w:tcPr>
            <w:tcW w:w="1080" w:type="dxa"/>
            <w:tcBorders>
              <w:top w:val="nil"/>
              <w:left w:val="nil"/>
              <w:bottom w:val="nil"/>
              <w:right w:val="nil"/>
            </w:tcBorders>
            <w:shd w:val="clear" w:color="auto" w:fill="auto"/>
            <w:noWrap/>
            <w:vAlign w:val="center"/>
            <w:hideMark/>
          </w:tcPr>
          <w:p w14:paraId="618F4E5A"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60714</w:t>
            </w:r>
          </w:p>
        </w:tc>
        <w:tc>
          <w:tcPr>
            <w:tcW w:w="1080" w:type="dxa"/>
            <w:tcBorders>
              <w:top w:val="nil"/>
              <w:left w:val="nil"/>
              <w:bottom w:val="nil"/>
              <w:right w:val="nil"/>
            </w:tcBorders>
            <w:shd w:val="clear" w:color="auto" w:fill="auto"/>
            <w:noWrap/>
            <w:vAlign w:val="center"/>
            <w:hideMark/>
          </w:tcPr>
          <w:p w14:paraId="51BDAF15"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59355</w:t>
            </w:r>
          </w:p>
        </w:tc>
        <w:tc>
          <w:tcPr>
            <w:tcW w:w="1080" w:type="dxa"/>
            <w:tcBorders>
              <w:top w:val="nil"/>
              <w:left w:val="nil"/>
              <w:bottom w:val="nil"/>
              <w:right w:val="nil"/>
            </w:tcBorders>
            <w:shd w:val="clear" w:color="auto" w:fill="auto"/>
            <w:noWrap/>
            <w:vAlign w:val="center"/>
            <w:hideMark/>
          </w:tcPr>
          <w:p w14:paraId="74F2910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59355</w:t>
            </w:r>
          </w:p>
        </w:tc>
        <w:tc>
          <w:tcPr>
            <w:tcW w:w="1080" w:type="dxa"/>
            <w:tcBorders>
              <w:top w:val="nil"/>
              <w:left w:val="nil"/>
              <w:bottom w:val="nil"/>
              <w:right w:val="nil"/>
            </w:tcBorders>
            <w:shd w:val="clear" w:color="auto" w:fill="auto"/>
            <w:noWrap/>
            <w:vAlign w:val="center"/>
            <w:hideMark/>
          </w:tcPr>
          <w:p w14:paraId="18B339BA"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96.95%</w:t>
            </w:r>
          </w:p>
        </w:tc>
      </w:tr>
      <w:tr w:rsidR="00D575C1" w:rsidRPr="00D575C1" w14:paraId="3CB50333"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3B98C3F6"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QT-B2</w:t>
            </w:r>
          </w:p>
        </w:tc>
        <w:tc>
          <w:tcPr>
            <w:tcW w:w="1080" w:type="dxa"/>
            <w:tcBorders>
              <w:top w:val="nil"/>
              <w:left w:val="nil"/>
              <w:bottom w:val="nil"/>
              <w:right w:val="nil"/>
            </w:tcBorders>
            <w:shd w:val="clear" w:color="auto" w:fill="auto"/>
            <w:noWrap/>
            <w:vAlign w:val="center"/>
            <w:hideMark/>
          </w:tcPr>
          <w:p w14:paraId="6EA2988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84776</w:t>
            </w:r>
          </w:p>
        </w:tc>
        <w:tc>
          <w:tcPr>
            <w:tcW w:w="1080" w:type="dxa"/>
            <w:tcBorders>
              <w:top w:val="nil"/>
              <w:left w:val="nil"/>
              <w:bottom w:val="nil"/>
              <w:right w:val="nil"/>
            </w:tcBorders>
            <w:shd w:val="clear" w:color="auto" w:fill="auto"/>
            <w:noWrap/>
            <w:vAlign w:val="center"/>
            <w:hideMark/>
          </w:tcPr>
          <w:p w14:paraId="6EC3071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84642</w:t>
            </w:r>
          </w:p>
        </w:tc>
        <w:tc>
          <w:tcPr>
            <w:tcW w:w="1080" w:type="dxa"/>
            <w:tcBorders>
              <w:top w:val="nil"/>
              <w:left w:val="nil"/>
              <w:bottom w:val="nil"/>
              <w:right w:val="nil"/>
            </w:tcBorders>
            <w:shd w:val="clear" w:color="auto" w:fill="auto"/>
            <w:noWrap/>
            <w:vAlign w:val="center"/>
            <w:hideMark/>
          </w:tcPr>
          <w:p w14:paraId="4AF36A66"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84334</w:t>
            </w:r>
          </w:p>
        </w:tc>
        <w:tc>
          <w:tcPr>
            <w:tcW w:w="1080" w:type="dxa"/>
            <w:tcBorders>
              <w:top w:val="nil"/>
              <w:left w:val="nil"/>
              <w:bottom w:val="nil"/>
              <w:right w:val="nil"/>
            </w:tcBorders>
            <w:shd w:val="clear" w:color="auto" w:fill="auto"/>
            <w:noWrap/>
            <w:vAlign w:val="center"/>
            <w:hideMark/>
          </w:tcPr>
          <w:p w14:paraId="7745A6B0"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84334</w:t>
            </w:r>
          </w:p>
        </w:tc>
        <w:tc>
          <w:tcPr>
            <w:tcW w:w="1080" w:type="dxa"/>
            <w:tcBorders>
              <w:top w:val="nil"/>
              <w:left w:val="nil"/>
              <w:bottom w:val="nil"/>
              <w:right w:val="nil"/>
            </w:tcBorders>
            <w:shd w:val="clear" w:color="auto" w:fill="auto"/>
            <w:noWrap/>
            <w:vAlign w:val="center"/>
            <w:hideMark/>
          </w:tcPr>
          <w:p w14:paraId="4618B3C2"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99.48%</w:t>
            </w:r>
          </w:p>
        </w:tc>
      </w:tr>
      <w:tr w:rsidR="00D575C1" w:rsidRPr="00D575C1" w14:paraId="649FBFA3"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0748A0A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QT-B3</w:t>
            </w:r>
          </w:p>
        </w:tc>
        <w:tc>
          <w:tcPr>
            <w:tcW w:w="1080" w:type="dxa"/>
            <w:tcBorders>
              <w:top w:val="nil"/>
              <w:left w:val="nil"/>
              <w:bottom w:val="nil"/>
              <w:right w:val="nil"/>
            </w:tcBorders>
            <w:shd w:val="clear" w:color="auto" w:fill="auto"/>
            <w:noWrap/>
            <w:vAlign w:val="center"/>
            <w:hideMark/>
          </w:tcPr>
          <w:p w14:paraId="0849154C"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52224</w:t>
            </w:r>
          </w:p>
        </w:tc>
        <w:tc>
          <w:tcPr>
            <w:tcW w:w="1080" w:type="dxa"/>
            <w:tcBorders>
              <w:top w:val="nil"/>
              <w:left w:val="nil"/>
              <w:bottom w:val="nil"/>
              <w:right w:val="nil"/>
            </w:tcBorders>
            <w:shd w:val="clear" w:color="auto" w:fill="auto"/>
            <w:noWrap/>
            <w:vAlign w:val="center"/>
            <w:hideMark/>
          </w:tcPr>
          <w:p w14:paraId="76C2AF2A"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52134</w:t>
            </w:r>
          </w:p>
        </w:tc>
        <w:tc>
          <w:tcPr>
            <w:tcW w:w="1080" w:type="dxa"/>
            <w:tcBorders>
              <w:top w:val="nil"/>
              <w:left w:val="nil"/>
              <w:bottom w:val="nil"/>
              <w:right w:val="nil"/>
            </w:tcBorders>
            <w:shd w:val="clear" w:color="auto" w:fill="auto"/>
            <w:noWrap/>
            <w:vAlign w:val="center"/>
            <w:hideMark/>
          </w:tcPr>
          <w:p w14:paraId="25C6E50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51918</w:t>
            </w:r>
          </w:p>
        </w:tc>
        <w:tc>
          <w:tcPr>
            <w:tcW w:w="1080" w:type="dxa"/>
            <w:tcBorders>
              <w:top w:val="nil"/>
              <w:left w:val="nil"/>
              <w:bottom w:val="nil"/>
              <w:right w:val="nil"/>
            </w:tcBorders>
            <w:shd w:val="clear" w:color="auto" w:fill="auto"/>
            <w:noWrap/>
            <w:vAlign w:val="center"/>
            <w:hideMark/>
          </w:tcPr>
          <w:p w14:paraId="5A4E1B3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51918</w:t>
            </w:r>
          </w:p>
        </w:tc>
        <w:tc>
          <w:tcPr>
            <w:tcW w:w="1080" w:type="dxa"/>
            <w:tcBorders>
              <w:top w:val="nil"/>
              <w:left w:val="nil"/>
              <w:bottom w:val="nil"/>
              <w:right w:val="nil"/>
            </w:tcBorders>
            <w:shd w:val="clear" w:color="auto" w:fill="auto"/>
            <w:noWrap/>
            <w:vAlign w:val="center"/>
            <w:hideMark/>
          </w:tcPr>
          <w:p w14:paraId="01779BC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99.41%</w:t>
            </w:r>
          </w:p>
        </w:tc>
      </w:tr>
      <w:tr w:rsidR="00D575C1" w:rsidRPr="00D575C1" w14:paraId="765B3D23"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5F87BFB5"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1</w:t>
            </w:r>
          </w:p>
        </w:tc>
        <w:tc>
          <w:tcPr>
            <w:tcW w:w="1080" w:type="dxa"/>
            <w:tcBorders>
              <w:top w:val="nil"/>
              <w:left w:val="nil"/>
              <w:bottom w:val="nil"/>
              <w:right w:val="nil"/>
            </w:tcBorders>
            <w:shd w:val="clear" w:color="auto" w:fill="auto"/>
            <w:noWrap/>
            <w:vAlign w:val="center"/>
            <w:hideMark/>
          </w:tcPr>
          <w:p w14:paraId="75D272D8"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61548</w:t>
            </w:r>
          </w:p>
        </w:tc>
        <w:tc>
          <w:tcPr>
            <w:tcW w:w="1080" w:type="dxa"/>
            <w:tcBorders>
              <w:top w:val="nil"/>
              <w:left w:val="nil"/>
              <w:bottom w:val="nil"/>
              <w:right w:val="nil"/>
            </w:tcBorders>
            <w:shd w:val="clear" w:color="auto" w:fill="auto"/>
            <w:noWrap/>
            <w:vAlign w:val="center"/>
            <w:hideMark/>
          </w:tcPr>
          <w:p w14:paraId="258CBE7C"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61325</w:t>
            </w:r>
          </w:p>
        </w:tc>
        <w:tc>
          <w:tcPr>
            <w:tcW w:w="1080" w:type="dxa"/>
            <w:tcBorders>
              <w:top w:val="nil"/>
              <w:left w:val="nil"/>
              <w:bottom w:val="nil"/>
              <w:right w:val="nil"/>
            </w:tcBorders>
            <w:shd w:val="clear" w:color="auto" w:fill="auto"/>
            <w:noWrap/>
            <w:vAlign w:val="center"/>
            <w:hideMark/>
          </w:tcPr>
          <w:p w14:paraId="237451D2"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61109</w:t>
            </w:r>
          </w:p>
        </w:tc>
        <w:tc>
          <w:tcPr>
            <w:tcW w:w="1080" w:type="dxa"/>
            <w:tcBorders>
              <w:top w:val="nil"/>
              <w:left w:val="nil"/>
              <w:bottom w:val="nil"/>
              <w:right w:val="nil"/>
            </w:tcBorders>
            <w:shd w:val="clear" w:color="auto" w:fill="auto"/>
            <w:noWrap/>
            <w:vAlign w:val="center"/>
            <w:hideMark/>
          </w:tcPr>
          <w:p w14:paraId="4073B6A9"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61109</w:t>
            </w:r>
          </w:p>
        </w:tc>
        <w:tc>
          <w:tcPr>
            <w:tcW w:w="1080" w:type="dxa"/>
            <w:tcBorders>
              <w:top w:val="nil"/>
              <w:left w:val="nil"/>
              <w:bottom w:val="nil"/>
              <w:right w:val="nil"/>
            </w:tcBorders>
            <w:shd w:val="clear" w:color="auto" w:fill="auto"/>
            <w:noWrap/>
            <w:vAlign w:val="center"/>
            <w:hideMark/>
          </w:tcPr>
          <w:p w14:paraId="32335546"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99.29%</w:t>
            </w:r>
          </w:p>
        </w:tc>
      </w:tr>
      <w:tr w:rsidR="00D575C1" w:rsidRPr="00D575C1" w14:paraId="4342E161"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25455856"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2</w:t>
            </w:r>
          </w:p>
        </w:tc>
        <w:tc>
          <w:tcPr>
            <w:tcW w:w="1080" w:type="dxa"/>
            <w:tcBorders>
              <w:top w:val="nil"/>
              <w:left w:val="nil"/>
              <w:bottom w:val="nil"/>
              <w:right w:val="nil"/>
            </w:tcBorders>
            <w:shd w:val="clear" w:color="auto" w:fill="auto"/>
            <w:noWrap/>
            <w:vAlign w:val="center"/>
            <w:hideMark/>
          </w:tcPr>
          <w:p w14:paraId="705A8F0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45745</w:t>
            </w:r>
          </w:p>
        </w:tc>
        <w:tc>
          <w:tcPr>
            <w:tcW w:w="1080" w:type="dxa"/>
            <w:tcBorders>
              <w:top w:val="nil"/>
              <w:left w:val="nil"/>
              <w:bottom w:val="nil"/>
              <w:right w:val="nil"/>
            </w:tcBorders>
            <w:shd w:val="clear" w:color="auto" w:fill="auto"/>
            <w:noWrap/>
            <w:vAlign w:val="center"/>
            <w:hideMark/>
          </w:tcPr>
          <w:p w14:paraId="5D2D79F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45687</w:t>
            </w:r>
          </w:p>
        </w:tc>
        <w:tc>
          <w:tcPr>
            <w:tcW w:w="1080" w:type="dxa"/>
            <w:tcBorders>
              <w:top w:val="nil"/>
              <w:left w:val="nil"/>
              <w:bottom w:val="nil"/>
              <w:right w:val="nil"/>
            </w:tcBorders>
            <w:shd w:val="clear" w:color="auto" w:fill="auto"/>
            <w:noWrap/>
            <w:vAlign w:val="center"/>
            <w:hideMark/>
          </w:tcPr>
          <w:p w14:paraId="34AE1B0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45533</w:t>
            </w:r>
          </w:p>
        </w:tc>
        <w:tc>
          <w:tcPr>
            <w:tcW w:w="1080" w:type="dxa"/>
            <w:tcBorders>
              <w:top w:val="nil"/>
              <w:left w:val="nil"/>
              <w:bottom w:val="nil"/>
              <w:right w:val="nil"/>
            </w:tcBorders>
            <w:shd w:val="clear" w:color="auto" w:fill="auto"/>
            <w:noWrap/>
            <w:vAlign w:val="center"/>
            <w:hideMark/>
          </w:tcPr>
          <w:p w14:paraId="1650C5C0"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45533</w:t>
            </w:r>
          </w:p>
        </w:tc>
        <w:tc>
          <w:tcPr>
            <w:tcW w:w="1080" w:type="dxa"/>
            <w:tcBorders>
              <w:top w:val="nil"/>
              <w:left w:val="nil"/>
              <w:bottom w:val="nil"/>
              <w:right w:val="nil"/>
            </w:tcBorders>
            <w:shd w:val="clear" w:color="auto" w:fill="auto"/>
            <w:noWrap/>
            <w:vAlign w:val="center"/>
            <w:hideMark/>
          </w:tcPr>
          <w:p w14:paraId="33BF0C2D"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99.54%</w:t>
            </w:r>
          </w:p>
        </w:tc>
      </w:tr>
      <w:tr w:rsidR="00D575C1" w:rsidRPr="00D575C1" w14:paraId="44AC2862"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77CD2791"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3</w:t>
            </w:r>
          </w:p>
        </w:tc>
        <w:tc>
          <w:tcPr>
            <w:tcW w:w="1080" w:type="dxa"/>
            <w:tcBorders>
              <w:top w:val="nil"/>
              <w:left w:val="nil"/>
              <w:bottom w:val="nil"/>
              <w:right w:val="nil"/>
            </w:tcBorders>
            <w:shd w:val="clear" w:color="auto" w:fill="auto"/>
            <w:noWrap/>
            <w:vAlign w:val="center"/>
            <w:hideMark/>
          </w:tcPr>
          <w:p w14:paraId="1473E402"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73436</w:t>
            </w:r>
          </w:p>
        </w:tc>
        <w:tc>
          <w:tcPr>
            <w:tcW w:w="1080" w:type="dxa"/>
            <w:tcBorders>
              <w:top w:val="nil"/>
              <w:left w:val="nil"/>
              <w:bottom w:val="nil"/>
              <w:right w:val="nil"/>
            </w:tcBorders>
            <w:shd w:val="clear" w:color="auto" w:fill="auto"/>
            <w:noWrap/>
            <w:vAlign w:val="center"/>
            <w:hideMark/>
          </w:tcPr>
          <w:p w14:paraId="3CFEDDC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73090</w:t>
            </w:r>
          </w:p>
        </w:tc>
        <w:tc>
          <w:tcPr>
            <w:tcW w:w="1080" w:type="dxa"/>
            <w:tcBorders>
              <w:top w:val="nil"/>
              <w:left w:val="nil"/>
              <w:bottom w:val="nil"/>
              <w:right w:val="nil"/>
            </w:tcBorders>
            <w:shd w:val="clear" w:color="auto" w:fill="auto"/>
            <w:noWrap/>
            <w:vAlign w:val="center"/>
            <w:hideMark/>
          </w:tcPr>
          <w:p w14:paraId="188F900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72827</w:t>
            </w:r>
          </w:p>
        </w:tc>
        <w:tc>
          <w:tcPr>
            <w:tcW w:w="1080" w:type="dxa"/>
            <w:tcBorders>
              <w:top w:val="nil"/>
              <w:left w:val="nil"/>
              <w:bottom w:val="nil"/>
              <w:right w:val="nil"/>
            </w:tcBorders>
            <w:shd w:val="clear" w:color="auto" w:fill="auto"/>
            <w:noWrap/>
            <w:vAlign w:val="center"/>
            <w:hideMark/>
          </w:tcPr>
          <w:p w14:paraId="56947FB5"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72827</w:t>
            </w:r>
          </w:p>
        </w:tc>
        <w:tc>
          <w:tcPr>
            <w:tcW w:w="1080" w:type="dxa"/>
            <w:tcBorders>
              <w:top w:val="nil"/>
              <w:left w:val="nil"/>
              <w:bottom w:val="nil"/>
              <w:right w:val="nil"/>
            </w:tcBorders>
            <w:shd w:val="clear" w:color="auto" w:fill="auto"/>
            <w:noWrap/>
            <w:vAlign w:val="center"/>
            <w:hideMark/>
          </w:tcPr>
          <w:p w14:paraId="19F41A9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99.17%</w:t>
            </w:r>
          </w:p>
        </w:tc>
      </w:tr>
      <w:tr w:rsidR="00D575C1" w:rsidRPr="00D575C1" w14:paraId="6E032D5D"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1B960D2C"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NLK-B1</w:t>
            </w:r>
          </w:p>
        </w:tc>
        <w:tc>
          <w:tcPr>
            <w:tcW w:w="1080" w:type="dxa"/>
            <w:tcBorders>
              <w:top w:val="nil"/>
              <w:left w:val="nil"/>
              <w:bottom w:val="nil"/>
              <w:right w:val="nil"/>
            </w:tcBorders>
            <w:shd w:val="clear" w:color="auto" w:fill="auto"/>
            <w:noWrap/>
            <w:vAlign w:val="center"/>
            <w:hideMark/>
          </w:tcPr>
          <w:p w14:paraId="66841518"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62177</w:t>
            </w:r>
          </w:p>
        </w:tc>
        <w:tc>
          <w:tcPr>
            <w:tcW w:w="1080" w:type="dxa"/>
            <w:tcBorders>
              <w:top w:val="nil"/>
              <w:left w:val="nil"/>
              <w:bottom w:val="nil"/>
              <w:right w:val="nil"/>
            </w:tcBorders>
            <w:shd w:val="clear" w:color="auto" w:fill="auto"/>
            <w:noWrap/>
            <w:vAlign w:val="center"/>
            <w:hideMark/>
          </w:tcPr>
          <w:p w14:paraId="742A17D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62118</w:t>
            </w:r>
          </w:p>
        </w:tc>
        <w:tc>
          <w:tcPr>
            <w:tcW w:w="1080" w:type="dxa"/>
            <w:tcBorders>
              <w:top w:val="nil"/>
              <w:left w:val="nil"/>
              <w:bottom w:val="nil"/>
              <w:right w:val="nil"/>
            </w:tcBorders>
            <w:shd w:val="clear" w:color="auto" w:fill="auto"/>
            <w:noWrap/>
            <w:vAlign w:val="center"/>
            <w:hideMark/>
          </w:tcPr>
          <w:p w14:paraId="0DE0FF41"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61851</w:t>
            </w:r>
          </w:p>
        </w:tc>
        <w:tc>
          <w:tcPr>
            <w:tcW w:w="1080" w:type="dxa"/>
            <w:tcBorders>
              <w:top w:val="nil"/>
              <w:left w:val="nil"/>
              <w:bottom w:val="nil"/>
              <w:right w:val="nil"/>
            </w:tcBorders>
            <w:shd w:val="clear" w:color="auto" w:fill="auto"/>
            <w:noWrap/>
            <w:vAlign w:val="center"/>
            <w:hideMark/>
          </w:tcPr>
          <w:p w14:paraId="0BAD0EF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61851</w:t>
            </w:r>
          </w:p>
        </w:tc>
        <w:tc>
          <w:tcPr>
            <w:tcW w:w="1080" w:type="dxa"/>
            <w:tcBorders>
              <w:top w:val="nil"/>
              <w:left w:val="nil"/>
              <w:bottom w:val="nil"/>
              <w:right w:val="nil"/>
            </w:tcBorders>
            <w:shd w:val="clear" w:color="auto" w:fill="auto"/>
            <w:noWrap/>
            <w:vAlign w:val="center"/>
            <w:hideMark/>
          </w:tcPr>
          <w:p w14:paraId="092510D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99.48%</w:t>
            </w:r>
          </w:p>
        </w:tc>
      </w:tr>
      <w:tr w:rsidR="00D575C1" w:rsidRPr="00D575C1" w14:paraId="2C699294"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0AF04A4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NLK-B2</w:t>
            </w:r>
          </w:p>
        </w:tc>
        <w:tc>
          <w:tcPr>
            <w:tcW w:w="1080" w:type="dxa"/>
            <w:tcBorders>
              <w:top w:val="nil"/>
              <w:left w:val="nil"/>
              <w:bottom w:val="nil"/>
              <w:right w:val="nil"/>
            </w:tcBorders>
            <w:shd w:val="clear" w:color="auto" w:fill="auto"/>
            <w:noWrap/>
            <w:vAlign w:val="center"/>
            <w:hideMark/>
          </w:tcPr>
          <w:p w14:paraId="3F5DC162"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62758</w:t>
            </w:r>
          </w:p>
        </w:tc>
        <w:tc>
          <w:tcPr>
            <w:tcW w:w="1080" w:type="dxa"/>
            <w:tcBorders>
              <w:top w:val="nil"/>
              <w:left w:val="nil"/>
              <w:bottom w:val="nil"/>
              <w:right w:val="nil"/>
            </w:tcBorders>
            <w:shd w:val="clear" w:color="auto" w:fill="auto"/>
            <w:noWrap/>
            <w:vAlign w:val="center"/>
            <w:hideMark/>
          </w:tcPr>
          <w:p w14:paraId="0AD0ACAA"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62690</w:t>
            </w:r>
          </w:p>
        </w:tc>
        <w:tc>
          <w:tcPr>
            <w:tcW w:w="1080" w:type="dxa"/>
            <w:tcBorders>
              <w:top w:val="nil"/>
              <w:left w:val="nil"/>
              <w:bottom w:val="nil"/>
              <w:right w:val="nil"/>
            </w:tcBorders>
            <w:shd w:val="clear" w:color="auto" w:fill="auto"/>
            <w:noWrap/>
            <w:vAlign w:val="center"/>
            <w:hideMark/>
          </w:tcPr>
          <w:p w14:paraId="027CA3F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48065</w:t>
            </w:r>
          </w:p>
        </w:tc>
        <w:tc>
          <w:tcPr>
            <w:tcW w:w="1080" w:type="dxa"/>
            <w:tcBorders>
              <w:top w:val="nil"/>
              <w:left w:val="nil"/>
              <w:bottom w:val="nil"/>
              <w:right w:val="nil"/>
            </w:tcBorders>
            <w:shd w:val="clear" w:color="auto" w:fill="auto"/>
            <w:noWrap/>
            <w:vAlign w:val="center"/>
            <w:hideMark/>
          </w:tcPr>
          <w:p w14:paraId="02ABFD8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48065</w:t>
            </w:r>
          </w:p>
        </w:tc>
        <w:tc>
          <w:tcPr>
            <w:tcW w:w="1080" w:type="dxa"/>
            <w:tcBorders>
              <w:top w:val="nil"/>
              <w:left w:val="nil"/>
              <w:bottom w:val="nil"/>
              <w:right w:val="nil"/>
            </w:tcBorders>
            <w:shd w:val="clear" w:color="auto" w:fill="auto"/>
            <w:noWrap/>
            <w:vAlign w:val="center"/>
            <w:hideMark/>
          </w:tcPr>
          <w:p w14:paraId="1B29C4A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76.59%</w:t>
            </w:r>
          </w:p>
        </w:tc>
      </w:tr>
      <w:tr w:rsidR="00D575C1" w:rsidRPr="00D575C1" w14:paraId="2E05D293"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6929032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NLK-B3</w:t>
            </w:r>
          </w:p>
        </w:tc>
        <w:tc>
          <w:tcPr>
            <w:tcW w:w="1080" w:type="dxa"/>
            <w:tcBorders>
              <w:top w:val="nil"/>
              <w:left w:val="nil"/>
              <w:bottom w:val="nil"/>
              <w:right w:val="nil"/>
            </w:tcBorders>
            <w:shd w:val="clear" w:color="auto" w:fill="auto"/>
            <w:noWrap/>
            <w:vAlign w:val="center"/>
            <w:hideMark/>
          </w:tcPr>
          <w:p w14:paraId="656A71F0"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54264</w:t>
            </w:r>
          </w:p>
        </w:tc>
        <w:tc>
          <w:tcPr>
            <w:tcW w:w="1080" w:type="dxa"/>
            <w:tcBorders>
              <w:top w:val="nil"/>
              <w:left w:val="nil"/>
              <w:bottom w:val="nil"/>
              <w:right w:val="nil"/>
            </w:tcBorders>
            <w:shd w:val="clear" w:color="auto" w:fill="auto"/>
            <w:noWrap/>
            <w:vAlign w:val="center"/>
            <w:hideMark/>
          </w:tcPr>
          <w:p w14:paraId="3FA1F9AD"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54144</w:t>
            </w:r>
          </w:p>
        </w:tc>
        <w:tc>
          <w:tcPr>
            <w:tcW w:w="1080" w:type="dxa"/>
            <w:tcBorders>
              <w:top w:val="nil"/>
              <w:left w:val="nil"/>
              <w:bottom w:val="nil"/>
              <w:right w:val="nil"/>
            </w:tcBorders>
            <w:shd w:val="clear" w:color="auto" w:fill="auto"/>
            <w:noWrap/>
            <w:vAlign w:val="center"/>
            <w:hideMark/>
          </w:tcPr>
          <w:p w14:paraId="43F4347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53951</w:t>
            </w:r>
          </w:p>
        </w:tc>
        <w:tc>
          <w:tcPr>
            <w:tcW w:w="1080" w:type="dxa"/>
            <w:tcBorders>
              <w:top w:val="nil"/>
              <w:left w:val="nil"/>
              <w:bottom w:val="nil"/>
              <w:right w:val="nil"/>
            </w:tcBorders>
            <w:shd w:val="clear" w:color="auto" w:fill="auto"/>
            <w:noWrap/>
            <w:vAlign w:val="center"/>
            <w:hideMark/>
          </w:tcPr>
          <w:p w14:paraId="0A8EAD0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53951</w:t>
            </w:r>
          </w:p>
        </w:tc>
        <w:tc>
          <w:tcPr>
            <w:tcW w:w="1080" w:type="dxa"/>
            <w:tcBorders>
              <w:top w:val="nil"/>
              <w:left w:val="nil"/>
              <w:bottom w:val="nil"/>
              <w:right w:val="nil"/>
            </w:tcBorders>
            <w:shd w:val="clear" w:color="auto" w:fill="auto"/>
            <w:noWrap/>
            <w:vAlign w:val="center"/>
            <w:hideMark/>
          </w:tcPr>
          <w:p w14:paraId="1E90A48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99.42%</w:t>
            </w:r>
          </w:p>
        </w:tc>
      </w:tr>
      <w:tr w:rsidR="00D575C1" w:rsidRPr="00D575C1" w14:paraId="1DB67570"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306C15F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1</w:t>
            </w:r>
          </w:p>
        </w:tc>
        <w:tc>
          <w:tcPr>
            <w:tcW w:w="1080" w:type="dxa"/>
            <w:tcBorders>
              <w:top w:val="nil"/>
              <w:left w:val="nil"/>
              <w:bottom w:val="nil"/>
              <w:right w:val="nil"/>
            </w:tcBorders>
            <w:shd w:val="clear" w:color="auto" w:fill="auto"/>
            <w:noWrap/>
            <w:vAlign w:val="center"/>
            <w:hideMark/>
          </w:tcPr>
          <w:p w14:paraId="3D935FED"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51077</w:t>
            </w:r>
          </w:p>
        </w:tc>
        <w:tc>
          <w:tcPr>
            <w:tcW w:w="1080" w:type="dxa"/>
            <w:tcBorders>
              <w:top w:val="nil"/>
              <w:left w:val="nil"/>
              <w:bottom w:val="nil"/>
              <w:right w:val="nil"/>
            </w:tcBorders>
            <w:shd w:val="clear" w:color="auto" w:fill="auto"/>
            <w:noWrap/>
            <w:vAlign w:val="center"/>
            <w:hideMark/>
          </w:tcPr>
          <w:p w14:paraId="59D3CD9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50739</w:t>
            </w:r>
          </w:p>
        </w:tc>
        <w:tc>
          <w:tcPr>
            <w:tcW w:w="1080" w:type="dxa"/>
            <w:tcBorders>
              <w:top w:val="nil"/>
              <w:left w:val="nil"/>
              <w:bottom w:val="nil"/>
              <w:right w:val="nil"/>
            </w:tcBorders>
            <w:shd w:val="clear" w:color="auto" w:fill="auto"/>
            <w:noWrap/>
            <w:vAlign w:val="center"/>
            <w:hideMark/>
          </w:tcPr>
          <w:p w14:paraId="2D838A3A"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50627</w:t>
            </w:r>
          </w:p>
        </w:tc>
        <w:tc>
          <w:tcPr>
            <w:tcW w:w="1080" w:type="dxa"/>
            <w:tcBorders>
              <w:top w:val="nil"/>
              <w:left w:val="nil"/>
              <w:bottom w:val="nil"/>
              <w:right w:val="nil"/>
            </w:tcBorders>
            <w:shd w:val="clear" w:color="auto" w:fill="auto"/>
            <w:noWrap/>
            <w:vAlign w:val="center"/>
            <w:hideMark/>
          </w:tcPr>
          <w:p w14:paraId="2A5AA186"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50627</w:t>
            </w:r>
          </w:p>
        </w:tc>
        <w:tc>
          <w:tcPr>
            <w:tcW w:w="1080" w:type="dxa"/>
            <w:tcBorders>
              <w:top w:val="nil"/>
              <w:left w:val="nil"/>
              <w:bottom w:val="nil"/>
              <w:right w:val="nil"/>
            </w:tcBorders>
            <w:shd w:val="clear" w:color="auto" w:fill="auto"/>
            <w:noWrap/>
            <w:vAlign w:val="center"/>
            <w:hideMark/>
          </w:tcPr>
          <w:p w14:paraId="71F34BF9"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99.12%</w:t>
            </w:r>
          </w:p>
        </w:tc>
      </w:tr>
      <w:tr w:rsidR="00D575C1" w:rsidRPr="00D575C1" w14:paraId="61685235"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7BC4056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2</w:t>
            </w:r>
          </w:p>
        </w:tc>
        <w:tc>
          <w:tcPr>
            <w:tcW w:w="1080" w:type="dxa"/>
            <w:tcBorders>
              <w:top w:val="nil"/>
              <w:left w:val="nil"/>
              <w:bottom w:val="nil"/>
              <w:right w:val="nil"/>
            </w:tcBorders>
            <w:shd w:val="clear" w:color="auto" w:fill="auto"/>
            <w:noWrap/>
            <w:vAlign w:val="center"/>
            <w:hideMark/>
          </w:tcPr>
          <w:p w14:paraId="2A1037B5"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58246</w:t>
            </w:r>
          </w:p>
        </w:tc>
        <w:tc>
          <w:tcPr>
            <w:tcW w:w="1080" w:type="dxa"/>
            <w:tcBorders>
              <w:top w:val="nil"/>
              <w:left w:val="nil"/>
              <w:bottom w:val="nil"/>
              <w:right w:val="nil"/>
            </w:tcBorders>
            <w:shd w:val="clear" w:color="auto" w:fill="auto"/>
            <w:noWrap/>
            <w:vAlign w:val="center"/>
            <w:hideMark/>
          </w:tcPr>
          <w:p w14:paraId="4B35D4D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57830</w:t>
            </w:r>
          </w:p>
        </w:tc>
        <w:tc>
          <w:tcPr>
            <w:tcW w:w="1080" w:type="dxa"/>
            <w:tcBorders>
              <w:top w:val="nil"/>
              <w:left w:val="nil"/>
              <w:bottom w:val="nil"/>
              <w:right w:val="nil"/>
            </w:tcBorders>
            <w:shd w:val="clear" w:color="auto" w:fill="auto"/>
            <w:noWrap/>
            <w:vAlign w:val="center"/>
            <w:hideMark/>
          </w:tcPr>
          <w:p w14:paraId="6B3273B9"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57613</w:t>
            </w:r>
          </w:p>
        </w:tc>
        <w:tc>
          <w:tcPr>
            <w:tcW w:w="1080" w:type="dxa"/>
            <w:tcBorders>
              <w:top w:val="nil"/>
              <w:left w:val="nil"/>
              <w:bottom w:val="nil"/>
              <w:right w:val="nil"/>
            </w:tcBorders>
            <w:shd w:val="clear" w:color="auto" w:fill="auto"/>
            <w:noWrap/>
            <w:vAlign w:val="center"/>
            <w:hideMark/>
          </w:tcPr>
          <w:p w14:paraId="098E6E9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57613</w:t>
            </w:r>
          </w:p>
        </w:tc>
        <w:tc>
          <w:tcPr>
            <w:tcW w:w="1080" w:type="dxa"/>
            <w:tcBorders>
              <w:top w:val="nil"/>
              <w:left w:val="nil"/>
              <w:bottom w:val="nil"/>
              <w:right w:val="nil"/>
            </w:tcBorders>
            <w:shd w:val="clear" w:color="auto" w:fill="auto"/>
            <w:noWrap/>
            <w:vAlign w:val="center"/>
            <w:hideMark/>
          </w:tcPr>
          <w:p w14:paraId="3834ECAC"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98.91%</w:t>
            </w:r>
          </w:p>
        </w:tc>
      </w:tr>
      <w:tr w:rsidR="00D575C1" w:rsidRPr="00D575C1" w14:paraId="787ADB55"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7A269F48"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w:t>
            </w:r>
            <w:r w:rsidR="00943922" w:rsidRPr="00D575C1">
              <w:rPr>
                <w:rFonts w:ascii="Times New Roman" w:eastAsia="等线" w:hAnsi="Times New Roman" w:cs="Times New Roman"/>
                <w:color w:val="000000" w:themeColor="text1"/>
                <w:kern w:val="0"/>
                <w:szCs w:val="22"/>
                <w14:ligatures w14:val="none"/>
              </w:rPr>
              <w:t>H</w:t>
            </w:r>
            <w:r w:rsidRPr="00D575C1">
              <w:rPr>
                <w:rFonts w:ascii="Times New Roman" w:eastAsia="等线" w:hAnsi="Times New Roman" w:cs="Times New Roman"/>
                <w:color w:val="000000" w:themeColor="text1"/>
                <w:kern w:val="0"/>
                <w:szCs w:val="22"/>
                <w14:ligatures w14:val="none"/>
              </w:rPr>
              <w:t>3</w:t>
            </w:r>
          </w:p>
        </w:tc>
        <w:tc>
          <w:tcPr>
            <w:tcW w:w="1080" w:type="dxa"/>
            <w:tcBorders>
              <w:top w:val="nil"/>
              <w:left w:val="nil"/>
              <w:bottom w:val="nil"/>
              <w:right w:val="nil"/>
            </w:tcBorders>
            <w:shd w:val="clear" w:color="auto" w:fill="auto"/>
            <w:noWrap/>
            <w:vAlign w:val="center"/>
            <w:hideMark/>
          </w:tcPr>
          <w:p w14:paraId="36B979C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66791</w:t>
            </w:r>
          </w:p>
        </w:tc>
        <w:tc>
          <w:tcPr>
            <w:tcW w:w="1080" w:type="dxa"/>
            <w:tcBorders>
              <w:top w:val="nil"/>
              <w:left w:val="nil"/>
              <w:bottom w:val="nil"/>
              <w:right w:val="nil"/>
            </w:tcBorders>
            <w:shd w:val="clear" w:color="auto" w:fill="auto"/>
            <w:noWrap/>
            <w:vAlign w:val="center"/>
            <w:hideMark/>
          </w:tcPr>
          <w:p w14:paraId="04829600"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66787</w:t>
            </w:r>
          </w:p>
        </w:tc>
        <w:tc>
          <w:tcPr>
            <w:tcW w:w="1080" w:type="dxa"/>
            <w:tcBorders>
              <w:top w:val="nil"/>
              <w:left w:val="nil"/>
              <w:bottom w:val="nil"/>
              <w:right w:val="nil"/>
            </w:tcBorders>
            <w:shd w:val="clear" w:color="auto" w:fill="auto"/>
            <w:noWrap/>
            <w:vAlign w:val="center"/>
            <w:hideMark/>
          </w:tcPr>
          <w:p w14:paraId="20C14064"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66592</w:t>
            </w:r>
          </w:p>
        </w:tc>
        <w:tc>
          <w:tcPr>
            <w:tcW w:w="1080" w:type="dxa"/>
            <w:tcBorders>
              <w:top w:val="nil"/>
              <w:left w:val="nil"/>
              <w:bottom w:val="nil"/>
              <w:right w:val="nil"/>
            </w:tcBorders>
            <w:shd w:val="clear" w:color="auto" w:fill="auto"/>
            <w:noWrap/>
            <w:vAlign w:val="center"/>
            <w:hideMark/>
          </w:tcPr>
          <w:p w14:paraId="30CFED42"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66592</w:t>
            </w:r>
          </w:p>
        </w:tc>
        <w:tc>
          <w:tcPr>
            <w:tcW w:w="1080" w:type="dxa"/>
            <w:tcBorders>
              <w:top w:val="nil"/>
              <w:left w:val="nil"/>
              <w:bottom w:val="nil"/>
              <w:right w:val="nil"/>
            </w:tcBorders>
            <w:shd w:val="clear" w:color="auto" w:fill="auto"/>
            <w:noWrap/>
            <w:vAlign w:val="center"/>
            <w:hideMark/>
          </w:tcPr>
          <w:p w14:paraId="33CDC7E8"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99.70%</w:t>
            </w:r>
          </w:p>
        </w:tc>
      </w:tr>
      <w:tr w:rsidR="00D575C1" w:rsidRPr="00D575C1" w14:paraId="42DD245B" w14:textId="77777777" w:rsidTr="00BC53F3">
        <w:trPr>
          <w:trHeight w:val="300"/>
          <w:jc w:val="center"/>
        </w:trPr>
        <w:tc>
          <w:tcPr>
            <w:tcW w:w="1080" w:type="dxa"/>
            <w:tcBorders>
              <w:top w:val="nil"/>
              <w:left w:val="nil"/>
              <w:bottom w:val="nil"/>
              <w:right w:val="nil"/>
            </w:tcBorders>
            <w:shd w:val="clear" w:color="auto" w:fill="auto"/>
            <w:noWrap/>
            <w:vAlign w:val="center"/>
            <w:hideMark/>
          </w:tcPr>
          <w:p w14:paraId="1C3D33B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DBC-B1</w:t>
            </w:r>
          </w:p>
        </w:tc>
        <w:tc>
          <w:tcPr>
            <w:tcW w:w="1080" w:type="dxa"/>
            <w:tcBorders>
              <w:top w:val="nil"/>
              <w:left w:val="nil"/>
              <w:bottom w:val="nil"/>
              <w:right w:val="nil"/>
            </w:tcBorders>
            <w:shd w:val="clear" w:color="auto" w:fill="auto"/>
            <w:noWrap/>
            <w:vAlign w:val="center"/>
            <w:hideMark/>
          </w:tcPr>
          <w:p w14:paraId="72F65D7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74226</w:t>
            </w:r>
          </w:p>
        </w:tc>
        <w:tc>
          <w:tcPr>
            <w:tcW w:w="1080" w:type="dxa"/>
            <w:tcBorders>
              <w:top w:val="nil"/>
              <w:left w:val="nil"/>
              <w:bottom w:val="nil"/>
              <w:right w:val="nil"/>
            </w:tcBorders>
            <w:shd w:val="clear" w:color="auto" w:fill="auto"/>
            <w:noWrap/>
            <w:vAlign w:val="center"/>
            <w:hideMark/>
          </w:tcPr>
          <w:p w14:paraId="706D1BA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74218</w:t>
            </w:r>
          </w:p>
        </w:tc>
        <w:tc>
          <w:tcPr>
            <w:tcW w:w="1080" w:type="dxa"/>
            <w:tcBorders>
              <w:top w:val="nil"/>
              <w:left w:val="nil"/>
              <w:bottom w:val="nil"/>
              <w:right w:val="nil"/>
            </w:tcBorders>
            <w:shd w:val="clear" w:color="auto" w:fill="auto"/>
            <w:noWrap/>
            <w:vAlign w:val="center"/>
            <w:hideMark/>
          </w:tcPr>
          <w:p w14:paraId="24CA220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74021</w:t>
            </w:r>
          </w:p>
        </w:tc>
        <w:tc>
          <w:tcPr>
            <w:tcW w:w="1080" w:type="dxa"/>
            <w:tcBorders>
              <w:top w:val="nil"/>
              <w:left w:val="nil"/>
              <w:bottom w:val="nil"/>
              <w:right w:val="nil"/>
            </w:tcBorders>
            <w:shd w:val="clear" w:color="auto" w:fill="auto"/>
            <w:noWrap/>
            <w:vAlign w:val="center"/>
            <w:hideMark/>
          </w:tcPr>
          <w:p w14:paraId="7988D42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74021</w:t>
            </w:r>
          </w:p>
        </w:tc>
        <w:tc>
          <w:tcPr>
            <w:tcW w:w="1080" w:type="dxa"/>
            <w:tcBorders>
              <w:top w:val="nil"/>
              <w:left w:val="nil"/>
              <w:bottom w:val="nil"/>
              <w:right w:val="nil"/>
            </w:tcBorders>
            <w:shd w:val="clear" w:color="auto" w:fill="auto"/>
            <w:noWrap/>
            <w:vAlign w:val="center"/>
            <w:hideMark/>
          </w:tcPr>
          <w:p w14:paraId="113F423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99.72%</w:t>
            </w:r>
          </w:p>
        </w:tc>
      </w:tr>
      <w:tr w:rsidR="00D575C1" w:rsidRPr="00D575C1" w14:paraId="594C4430" w14:textId="77777777" w:rsidTr="002723D8">
        <w:trPr>
          <w:trHeight w:val="300"/>
          <w:jc w:val="center"/>
        </w:trPr>
        <w:tc>
          <w:tcPr>
            <w:tcW w:w="1080" w:type="dxa"/>
            <w:tcBorders>
              <w:top w:val="nil"/>
              <w:left w:val="nil"/>
              <w:right w:val="nil"/>
            </w:tcBorders>
            <w:shd w:val="clear" w:color="auto" w:fill="auto"/>
            <w:noWrap/>
            <w:vAlign w:val="center"/>
            <w:hideMark/>
          </w:tcPr>
          <w:p w14:paraId="38C89D1D"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DBC-B2</w:t>
            </w:r>
          </w:p>
        </w:tc>
        <w:tc>
          <w:tcPr>
            <w:tcW w:w="1080" w:type="dxa"/>
            <w:tcBorders>
              <w:top w:val="nil"/>
              <w:left w:val="nil"/>
              <w:right w:val="nil"/>
            </w:tcBorders>
            <w:shd w:val="clear" w:color="auto" w:fill="auto"/>
            <w:noWrap/>
            <w:vAlign w:val="center"/>
            <w:hideMark/>
          </w:tcPr>
          <w:p w14:paraId="03402427"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78752</w:t>
            </w:r>
          </w:p>
        </w:tc>
        <w:tc>
          <w:tcPr>
            <w:tcW w:w="1080" w:type="dxa"/>
            <w:tcBorders>
              <w:top w:val="nil"/>
              <w:left w:val="nil"/>
              <w:right w:val="nil"/>
            </w:tcBorders>
            <w:shd w:val="clear" w:color="auto" w:fill="auto"/>
            <w:noWrap/>
            <w:vAlign w:val="center"/>
            <w:hideMark/>
          </w:tcPr>
          <w:p w14:paraId="4EB78BA3"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78572</w:t>
            </w:r>
          </w:p>
        </w:tc>
        <w:tc>
          <w:tcPr>
            <w:tcW w:w="1080" w:type="dxa"/>
            <w:tcBorders>
              <w:top w:val="nil"/>
              <w:left w:val="nil"/>
              <w:right w:val="nil"/>
            </w:tcBorders>
            <w:shd w:val="clear" w:color="auto" w:fill="auto"/>
            <w:noWrap/>
            <w:vAlign w:val="center"/>
            <w:hideMark/>
          </w:tcPr>
          <w:p w14:paraId="7274D125"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78221</w:t>
            </w:r>
          </w:p>
        </w:tc>
        <w:tc>
          <w:tcPr>
            <w:tcW w:w="1080" w:type="dxa"/>
            <w:tcBorders>
              <w:top w:val="nil"/>
              <w:left w:val="nil"/>
              <w:right w:val="nil"/>
            </w:tcBorders>
            <w:shd w:val="clear" w:color="auto" w:fill="auto"/>
            <w:noWrap/>
            <w:vAlign w:val="center"/>
            <w:hideMark/>
          </w:tcPr>
          <w:p w14:paraId="06885CA0"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78221</w:t>
            </w:r>
          </w:p>
        </w:tc>
        <w:tc>
          <w:tcPr>
            <w:tcW w:w="1080" w:type="dxa"/>
            <w:tcBorders>
              <w:top w:val="nil"/>
              <w:left w:val="nil"/>
              <w:right w:val="nil"/>
            </w:tcBorders>
            <w:shd w:val="clear" w:color="auto" w:fill="auto"/>
            <w:noWrap/>
            <w:vAlign w:val="center"/>
            <w:hideMark/>
          </w:tcPr>
          <w:p w14:paraId="3856140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99.33%</w:t>
            </w:r>
          </w:p>
        </w:tc>
      </w:tr>
      <w:tr w:rsidR="00BC53F3" w:rsidRPr="00D575C1" w14:paraId="037A613E" w14:textId="77777777" w:rsidTr="00BC53F3">
        <w:trPr>
          <w:trHeight w:val="300"/>
          <w:jc w:val="center"/>
        </w:trPr>
        <w:tc>
          <w:tcPr>
            <w:tcW w:w="1080" w:type="dxa"/>
            <w:tcBorders>
              <w:top w:val="nil"/>
              <w:left w:val="nil"/>
              <w:bottom w:val="single" w:sz="12" w:space="0" w:color="auto"/>
              <w:right w:val="nil"/>
            </w:tcBorders>
            <w:shd w:val="clear" w:color="auto" w:fill="auto"/>
            <w:noWrap/>
            <w:vAlign w:val="center"/>
            <w:hideMark/>
          </w:tcPr>
          <w:p w14:paraId="5DE0BCE1"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DBC-B3</w:t>
            </w:r>
          </w:p>
        </w:tc>
        <w:tc>
          <w:tcPr>
            <w:tcW w:w="1080" w:type="dxa"/>
            <w:tcBorders>
              <w:top w:val="nil"/>
              <w:left w:val="nil"/>
              <w:bottom w:val="single" w:sz="12" w:space="0" w:color="auto"/>
              <w:right w:val="nil"/>
            </w:tcBorders>
            <w:shd w:val="clear" w:color="auto" w:fill="auto"/>
            <w:noWrap/>
            <w:vAlign w:val="center"/>
            <w:hideMark/>
          </w:tcPr>
          <w:p w14:paraId="11BADC9B"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62432</w:t>
            </w:r>
          </w:p>
        </w:tc>
        <w:tc>
          <w:tcPr>
            <w:tcW w:w="1080" w:type="dxa"/>
            <w:tcBorders>
              <w:top w:val="nil"/>
              <w:left w:val="nil"/>
              <w:bottom w:val="single" w:sz="12" w:space="0" w:color="auto"/>
              <w:right w:val="nil"/>
            </w:tcBorders>
            <w:shd w:val="clear" w:color="auto" w:fill="auto"/>
            <w:noWrap/>
            <w:vAlign w:val="center"/>
            <w:hideMark/>
          </w:tcPr>
          <w:p w14:paraId="48ADEA1E"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62009</w:t>
            </w:r>
          </w:p>
        </w:tc>
        <w:tc>
          <w:tcPr>
            <w:tcW w:w="1080" w:type="dxa"/>
            <w:tcBorders>
              <w:top w:val="nil"/>
              <w:left w:val="nil"/>
              <w:bottom w:val="single" w:sz="12" w:space="0" w:color="auto"/>
              <w:right w:val="nil"/>
            </w:tcBorders>
            <w:shd w:val="clear" w:color="auto" w:fill="auto"/>
            <w:noWrap/>
            <w:vAlign w:val="center"/>
            <w:hideMark/>
          </w:tcPr>
          <w:p w14:paraId="52FB697F"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61802</w:t>
            </w:r>
          </w:p>
        </w:tc>
        <w:tc>
          <w:tcPr>
            <w:tcW w:w="1080" w:type="dxa"/>
            <w:tcBorders>
              <w:top w:val="nil"/>
              <w:left w:val="nil"/>
              <w:bottom w:val="single" w:sz="12" w:space="0" w:color="auto"/>
              <w:right w:val="nil"/>
            </w:tcBorders>
            <w:shd w:val="clear" w:color="auto" w:fill="auto"/>
            <w:noWrap/>
            <w:vAlign w:val="center"/>
            <w:hideMark/>
          </w:tcPr>
          <w:p w14:paraId="120B1CDC"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61802</w:t>
            </w:r>
          </w:p>
        </w:tc>
        <w:tc>
          <w:tcPr>
            <w:tcW w:w="1080" w:type="dxa"/>
            <w:tcBorders>
              <w:top w:val="nil"/>
              <w:left w:val="nil"/>
              <w:bottom w:val="single" w:sz="12" w:space="0" w:color="auto"/>
              <w:right w:val="nil"/>
            </w:tcBorders>
            <w:shd w:val="clear" w:color="auto" w:fill="auto"/>
            <w:noWrap/>
            <w:vAlign w:val="center"/>
            <w:hideMark/>
          </w:tcPr>
          <w:p w14:paraId="4F5ED0BA" w14:textId="77777777" w:rsidR="00BC53F3" w:rsidRPr="00D575C1" w:rsidRDefault="00BC53F3"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98.99%</w:t>
            </w:r>
          </w:p>
        </w:tc>
      </w:tr>
    </w:tbl>
    <w:p w14:paraId="08F129B2" w14:textId="77777777" w:rsidR="00574E22" w:rsidRPr="00D575C1" w:rsidRDefault="00574E22" w:rsidP="00F93CE6">
      <w:pPr>
        <w:rPr>
          <w:rFonts w:ascii="Times New Roman" w:hAnsi="Times New Roman" w:cs="Times New Roman"/>
          <w:color w:val="000000" w:themeColor="text1"/>
          <w:szCs w:val="22"/>
        </w:rPr>
      </w:pPr>
    </w:p>
    <w:p w14:paraId="26D93E8C" w14:textId="77777777" w:rsidR="00BC53F3" w:rsidRPr="00D575C1" w:rsidRDefault="00BC53F3" w:rsidP="00F93CE6">
      <w:pPr>
        <w:rPr>
          <w:rFonts w:ascii="Times New Roman" w:hAnsi="Times New Roman" w:cs="Times New Roman"/>
          <w:color w:val="000000" w:themeColor="text1"/>
          <w:szCs w:val="22"/>
        </w:rPr>
      </w:pPr>
    </w:p>
    <w:p w14:paraId="77415321" w14:textId="77777777" w:rsidR="00BC53F3" w:rsidRPr="00D575C1" w:rsidRDefault="00BC53F3" w:rsidP="00F93CE6">
      <w:pPr>
        <w:rPr>
          <w:rFonts w:ascii="Times New Roman" w:hAnsi="Times New Roman" w:cs="Times New Roman"/>
          <w:color w:val="000000" w:themeColor="text1"/>
          <w:szCs w:val="22"/>
        </w:rPr>
      </w:pPr>
    </w:p>
    <w:p w14:paraId="201F03C3" w14:textId="77777777" w:rsidR="00943922" w:rsidRPr="00D575C1" w:rsidRDefault="00943922">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60E02388" w14:textId="77777777" w:rsidR="00BC53F3" w:rsidRPr="00D575C1" w:rsidRDefault="00943922" w:rsidP="00943922">
      <w:pPr>
        <w:jc w:val="center"/>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lastRenderedPageBreak/>
        <w:t>Table S2 Bacteria tags detailed information table</w:t>
      </w:r>
    </w:p>
    <w:tbl>
      <w:tblPr>
        <w:tblW w:w="6480" w:type="dxa"/>
        <w:jc w:val="center"/>
        <w:tblLook w:val="04A0" w:firstRow="1" w:lastRow="0" w:firstColumn="1" w:lastColumn="0" w:noHBand="0" w:noVBand="1"/>
      </w:tblPr>
      <w:tblGrid>
        <w:gridCol w:w="1080"/>
        <w:gridCol w:w="1080"/>
        <w:gridCol w:w="1096"/>
        <w:gridCol w:w="1080"/>
        <w:gridCol w:w="1080"/>
        <w:gridCol w:w="1080"/>
      </w:tblGrid>
      <w:tr w:rsidR="00D575C1" w:rsidRPr="00D575C1" w14:paraId="232AE710" w14:textId="77777777" w:rsidTr="00943922">
        <w:trPr>
          <w:trHeight w:val="300"/>
          <w:jc w:val="center"/>
        </w:trPr>
        <w:tc>
          <w:tcPr>
            <w:tcW w:w="1080" w:type="dxa"/>
            <w:tcBorders>
              <w:top w:val="single" w:sz="12" w:space="0" w:color="auto"/>
              <w:left w:val="nil"/>
              <w:bottom w:val="single" w:sz="6" w:space="0" w:color="auto"/>
              <w:right w:val="nil"/>
            </w:tcBorders>
            <w:shd w:val="clear" w:color="auto" w:fill="auto"/>
            <w:noWrap/>
            <w:vAlign w:val="center"/>
            <w:hideMark/>
          </w:tcPr>
          <w:p w14:paraId="11C0147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Sample ID</w:t>
            </w:r>
          </w:p>
        </w:tc>
        <w:tc>
          <w:tcPr>
            <w:tcW w:w="1080" w:type="dxa"/>
            <w:tcBorders>
              <w:top w:val="single" w:sz="12" w:space="0" w:color="auto"/>
              <w:left w:val="nil"/>
              <w:bottom w:val="single" w:sz="6" w:space="0" w:color="auto"/>
              <w:right w:val="nil"/>
            </w:tcBorders>
            <w:shd w:val="clear" w:color="auto" w:fill="auto"/>
            <w:noWrap/>
            <w:vAlign w:val="center"/>
            <w:hideMark/>
          </w:tcPr>
          <w:p w14:paraId="10DED17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Tags Number</w:t>
            </w:r>
          </w:p>
        </w:tc>
        <w:tc>
          <w:tcPr>
            <w:tcW w:w="1080" w:type="dxa"/>
            <w:tcBorders>
              <w:top w:val="single" w:sz="12" w:space="0" w:color="auto"/>
              <w:left w:val="nil"/>
              <w:bottom w:val="single" w:sz="6" w:space="0" w:color="auto"/>
              <w:right w:val="nil"/>
            </w:tcBorders>
            <w:shd w:val="clear" w:color="auto" w:fill="auto"/>
            <w:noWrap/>
            <w:vAlign w:val="center"/>
            <w:hideMark/>
          </w:tcPr>
          <w:p w14:paraId="4F164B5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Total length</w:t>
            </w:r>
          </w:p>
        </w:tc>
        <w:tc>
          <w:tcPr>
            <w:tcW w:w="1080" w:type="dxa"/>
            <w:tcBorders>
              <w:top w:val="single" w:sz="12" w:space="0" w:color="auto"/>
              <w:left w:val="nil"/>
              <w:bottom w:val="single" w:sz="6" w:space="0" w:color="auto"/>
              <w:right w:val="nil"/>
            </w:tcBorders>
            <w:shd w:val="clear" w:color="auto" w:fill="auto"/>
            <w:noWrap/>
            <w:vAlign w:val="center"/>
            <w:hideMark/>
          </w:tcPr>
          <w:p w14:paraId="25565B7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Max length</w:t>
            </w:r>
          </w:p>
        </w:tc>
        <w:tc>
          <w:tcPr>
            <w:tcW w:w="1080" w:type="dxa"/>
            <w:tcBorders>
              <w:top w:val="single" w:sz="12" w:space="0" w:color="auto"/>
              <w:left w:val="nil"/>
              <w:bottom w:val="single" w:sz="6" w:space="0" w:color="auto"/>
              <w:right w:val="nil"/>
            </w:tcBorders>
            <w:shd w:val="clear" w:color="auto" w:fill="auto"/>
            <w:noWrap/>
            <w:vAlign w:val="center"/>
            <w:hideMark/>
          </w:tcPr>
          <w:p w14:paraId="7D00E4C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Min length</w:t>
            </w:r>
          </w:p>
        </w:tc>
        <w:tc>
          <w:tcPr>
            <w:tcW w:w="1080" w:type="dxa"/>
            <w:tcBorders>
              <w:top w:val="single" w:sz="12" w:space="0" w:color="auto"/>
              <w:left w:val="nil"/>
              <w:bottom w:val="single" w:sz="6" w:space="0" w:color="auto"/>
              <w:right w:val="nil"/>
            </w:tcBorders>
            <w:shd w:val="clear" w:color="auto" w:fill="auto"/>
            <w:noWrap/>
            <w:vAlign w:val="center"/>
            <w:hideMark/>
          </w:tcPr>
          <w:p w14:paraId="2654ED9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Min length</w:t>
            </w:r>
          </w:p>
        </w:tc>
      </w:tr>
      <w:tr w:rsidR="00D575C1" w:rsidRPr="00D575C1" w14:paraId="6B495411" w14:textId="77777777" w:rsidTr="00943922">
        <w:trPr>
          <w:trHeight w:val="300"/>
          <w:jc w:val="center"/>
        </w:trPr>
        <w:tc>
          <w:tcPr>
            <w:tcW w:w="1080" w:type="dxa"/>
            <w:tcBorders>
              <w:top w:val="single" w:sz="6" w:space="0" w:color="auto"/>
              <w:left w:val="nil"/>
              <w:bottom w:val="nil"/>
              <w:right w:val="nil"/>
            </w:tcBorders>
            <w:shd w:val="clear" w:color="auto" w:fill="auto"/>
            <w:noWrap/>
            <w:vAlign w:val="center"/>
            <w:hideMark/>
          </w:tcPr>
          <w:p w14:paraId="3FEF0F4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QT-H1</w:t>
            </w:r>
          </w:p>
        </w:tc>
        <w:tc>
          <w:tcPr>
            <w:tcW w:w="1080" w:type="dxa"/>
            <w:tcBorders>
              <w:top w:val="single" w:sz="6" w:space="0" w:color="auto"/>
              <w:left w:val="nil"/>
              <w:bottom w:val="nil"/>
              <w:right w:val="nil"/>
            </w:tcBorders>
            <w:shd w:val="clear" w:color="auto" w:fill="auto"/>
            <w:noWrap/>
            <w:vAlign w:val="center"/>
            <w:hideMark/>
          </w:tcPr>
          <w:p w14:paraId="512AE98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71983</w:t>
            </w:r>
          </w:p>
        </w:tc>
        <w:tc>
          <w:tcPr>
            <w:tcW w:w="1080" w:type="dxa"/>
            <w:tcBorders>
              <w:top w:val="single" w:sz="6" w:space="0" w:color="auto"/>
              <w:left w:val="nil"/>
              <w:bottom w:val="nil"/>
              <w:right w:val="nil"/>
            </w:tcBorders>
            <w:shd w:val="clear" w:color="auto" w:fill="auto"/>
            <w:noWrap/>
            <w:vAlign w:val="center"/>
            <w:hideMark/>
          </w:tcPr>
          <w:p w14:paraId="764E5AE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29992654</w:t>
            </w:r>
          </w:p>
        </w:tc>
        <w:tc>
          <w:tcPr>
            <w:tcW w:w="1080" w:type="dxa"/>
            <w:tcBorders>
              <w:top w:val="single" w:sz="6" w:space="0" w:color="auto"/>
              <w:left w:val="nil"/>
              <w:bottom w:val="nil"/>
              <w:right w:val="nil"/>
            </w:tcBorders>
            <w:shd w:val="clear" w:color="auto" w:fill="auto"/>
            <w:noWrap/>
            <w:vAlign w:val="center"/>
            <w:hideMark/>
          </w:tcPr>
          <w:p w14:paraId="37022ED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462</w:t>
            </w:r>
          </w:p>
        </w:tc>
        <w:tc>
          <w:tcPr>
            <w:tcW w:w="1080" w:type="dxa"/>
            <w:tcBorders>
              <w:top w:val="single" w:sz="6" w:space="0" w:color="auto"/>
              <w:left w:val="nil"/>
              <w:bottom w:val="nil"/>
              <w:right w:val="nil"/>
            </w:tcBorders>
            <w:shd w:val="clear" w:color="auto" w:fill="auto"/>
            <w:noWrap/>
            <w:vAlign w:val="center"/>
            <w:hideMark/>
          </w:tcPr>
          <w:p w14:paraId="69CC406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single" w:sz="6" w:space="0" w:color="auto"/>
              <w:left w:val="nil"/>
              <w:bottom w:val="nil"/>
              <w:right w:val="nil"/>
            </w:tcBorders>
            <w:shd w:val="clear" w:color="auto" w:fill="auto"/>
            <w:noWrap/>
            <w:vAlign w:val="center"/>
            <w:hideMark/>
          </w:tcPr>
          <w:p w14:paraId="5BD090A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416.66</w:t>
            </w:r>
          </w:p>
        </w:tc>
      </w:tr>
      <w:tr w:rsidR="00D575C1" w:rsidRPr="00D575C1" w14:paraId="0779D9AC"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772AF95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QT-H2</w:t>
            </w:r>
          </w:p>
        </w:tc>
        <w:tc>
          <w:tcPr>
            <w:tcW w:w="1080" w:type="dxa"/>
            <w:tcBorders>
              <w:top w:val="nil"/>
              <w:left w:val="nil"/>
              <w:bottom w:val="nil"/>
              <w:right w:val="nil"/>
            </w:tcBorders>
            <w:shd w:val="clear" w:color="auto" w:fill="auto"/>
            <w:noWrap/>
            <w:vAlign w:val="center"/>
            <w:hideMark/>
          </w:tcPr>
          <w:p w14:paraId="46ADB29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63156</w:t>
            </w:r>
          </w:p>
        </w:tc>
        <w:tc>
          <w:tcPr>
            <w:tcW w:w="1080" w:type="dxa"/>
            <w:tcBorders>
              <w:top w:val="nil"/>
              <w:left w:val="nil"/>
              <w:bottom w:val="nil"/>
              <w:right w:val="nil"/>
            </w:tcBorders>
            <w:shd w:val="clear" w:color="auto" w:fill="auto"/>
            <w:noWrap/>
            <w:vAlign w:val="center"/>
            <w:hideMark/>
          </w:tcPr>
          <w:p w14:paraId="10AA09A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26305630</w:t>
            </w:r>
          </w:p>
        </w:tc>
        <w:tc>
          <w:tcPr>
            <w:tcW w:w="1080" w:type="dxa"/>
            <w:tcBorders>
              <w:top w:val="nil"/>
              <w:left w:val="nil"/>
              <w:bottom w:val="nil"/>
              <w:right w:val="nil"/>
            </w:tcBorders>
            <w:shd w:val="clear" w:color="auto" w:fill="auto"/>
            <w:noWrap/>
            <w:vAlign w:val="center"/>
            <w:hideMark/>
          </w:tcPr>
          <w:p w14:paraId="6642071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453</w:t>
            </w:r>
          </w:p>
        </w:tc>
        <w:tc>
          <w:tcPr>
            <w:tcW w:w="1080" w:type="dxa"/>
            <w:tcBorders>
              <w:top w:val="nil"/>
              <w:left w:val="nil"/>
              <w:bottom w:val="nil"/>
              <w:right w:val="nil"/>
            </w:tcBorders>
            <w:shd w:val="clear" w:color="auto" w:fill="auto"/>
            <w:noWrap/>
            <w:vAlign w:val="center"/>
            <w:hideMark/>
          </w:tcPr>
          <w:p w14:paraId="0E17D88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351</w:t>
            </w:r>
          </w:p>
        </w:tc>
        <w:tc>
          <w:tcPr>
            <w:tcW w:w="1080" w:type="dxa"/>
            <w:tcBorders>
              <w:top w:val="nil"/>
              <w:left w:val="nil"/>
              <w:bottom w:val="nil"/>
              <w:right w:val="nil"/>
            </w:tcBorders>
            <w:shd w:val="clear" w:color="auto" w:fill="auto"/>
            <w:noWrap/>
            <w:vAlign w:val="center"/>
            <w:hideMark/>
          </w:tcPr>
          <w:p w14:paraId="43D96EB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416.52</w:t>
            </w:r>
          </w:p>
        </w:tc>
      </w:tr>
      <w:tr w:rsidR="00D575C1" w:rsidRPr="00D575C1" w14:paraId="6815F0A6"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68A057E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QT-H3</w:t>
            </w:r>
          </w:p>
        </w:tc>
        <w:tc>
          <w:tcPr>
            <w:tcW w:w="1080" w:type="dxa"/>
            <w:tcBorders>
              <w:top w:val="nil"/>
              <w:left w:val="nil"/>
              <w:bottom w:val="nil"/>
              <w:right w:val="nil"/>
            </w:tcBorders>
            <w:shd w:val="clear" w:color="auto" w:fill="auto"/>
            <w:noWrap/>
            <w:vAlign w:val="center"/>
            <w:hideMark/>
          </w:tcPr>
          <w:p w14:paraId="6A5815A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57714</w:t>
            </w:r>
          </w:p>
        </w:tc>
        <w:tc>
          <w:tcPr>
            <w:tcW w:w="1080" w:type="dxa"/>
            <w:tcBorders>
              <w:top w:val="nil"/>
              <w:left w:val="nil"/>
              <w:bottom w:val="nil"/>
              <w:right w:val="nil"/>
            </w:tcBorders>
            <w:shd w:val="clear" w:color="auto" w:fill="auto"/>
            <w:noWrap/>
            <w:vAlign w:val="center"/>
            <w:hideMark/>
          </w:tcPr>
          <w:p w14:paraId="5043630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24046690</w:t>
            </w:r>
          </w:p>
        </w:tc>
        <w:tc>
          <w:tcPr>
            <w:tcW w:w="1080" w:type="dxa"/>
            <w:tcBorders>
              <w:top w:val="nil"/>
              <w:left w:val="nil"/>
              <w:bottom w:val="nil"/>
              <w:right w:val="nil"/>
            </w:tcBorders>
            <w:shd w:val="clear" w:color="auto" w:fill="auto"/>
            <w:noWrap/>
            <w:vAlign w:val="center"/>
            <w:hideMark/>
          </w:tcPr>
          <w:p w14:paraId="443A3E8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459</w:t>
            </w:r>
          </w:p>
        </w:tc>
        <w:tc>
          <w:tcPr>
            <w:tcW w:w="1080" w:type="dxa"/>
            <w:tcBorders>
              <w:top w:val="nil"/>
              <w:left w:val="nil"/>
              <w:bottom w:val="nil"/>
              <w:right w:val="nil"/>
            </w:tcBorders>
            <w:shd w:val="clear" w:color="auto" w:fill="auto"/>
            <w:noWrap/>
            <w:vAlign w:val="center"/>
            <w:hideMark/>
          </w:tcPr>
          <w:p w14:paraId="097DDC7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3C7ED09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416.65</w:t>
            </w:r>
          </w:p>
        </w:tc>
      </w:tr>
      <w:tr w:rsidR="00D575C1" w:rsidRPr="00D575C1" w14:paraId="199AD53A"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2CBDF37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QT-B1</w:t>
            </w:r>
          </w:p>
        </w:tc>
        <w:tc>
          <w:tcPr>
            <w:tcW w:w="1080" w:type="dxa"/>
            <w:tcBorders>
              <w:top w:val="nil"/>
              <w:left w:val="nil"/>
              <w:bottom w:val="nil"/>
              <w:right w:val="nil"/>
            </w:tcBorders>
            <w:shd w:val="clear" w:color="auto" w:fill="auto"/>
            <w:noWrap/>
            <w:vAlign w:val="center"/>
            <w:hideMark/>
          </w:tcPr>
          <w:p w14:paraId="0E30CF1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59355</w:t>
            </w:r>
          </w:p>
        </w:tc>
        <w:tc>
          <w:tcPr>
            <w:tcW w:w="1080" w:type="dxa"/>
            <w:tcBorders>
              <w:top w:val="nil"/>
              <w:left w:val="nil"/>
              <w:bottom w:val="nil"/>
              <w:right w:val="nil"/>
            </w:tcBorders>
            <w:shd w:val="clear" w:color="auto" w:fill="auto"/>
            <w:noWrap/>
            <w:vAlign w:val="center"/>
            <w:hideMark/>
          </w:tcPr>
          <w:p w14:paraId="0184FF5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24812375</w:t>
            </w:r>
          </w:p>
        </w:tc>
        <w:tc>
          <w:tcPr>
            <w:tcW w:w="1080" w:type="dxa"/>
            <w:tcBorders>
              <w:top w:val="nil"/>
              <w:left w:val="nil"/>
              <w:bottom w:val="nil"/>
              <w:right w:val="nil"/>
            </w:tcBorders>
            <w:shd w:val="clear" w:color="auto" w:fill="auto"/>
            <w:noWrap/>
            <w:vAlign w:val="center"/>
            <w:hideMark/>
          </w:tcPr>
          <w:p w14:paraId="66458F7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467</w:t>
            </w:r>
          </w:p>
        </w:tc>
        <w:tc>
          <w:tcPr>
            <w:tcW w:w="1080" w:type="dxa"/>
            <w:tcBorders>
              <w:top w:val="nil"/>
              <w:left w:val="nil"/>
              <w:bottom w:val="nil"/>
              <w:right w:val="nil"/>
            </w:tcBorders>
            <w:shd w:val="clear" w:color="auto" w:fill="auto"/>
            <w:noWrap/>
            <w:vAlign w:val="center"/>
            <w:hideMark/>
          </w:tcPr>
          <w:p w14:paraId="159DABA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5CCF591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418.03</w:t>
            </w:r>
          </w:p>
        </w:tc>
      </w:tr>
      <w:tr w:rsidR="00D575C1" w:rsidRPr="00D575C1" w14:paraId="5B4F0B96"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63F2D92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QT-B2</w:t>
            </w:r>
          </w:p>
        </w:tc>
        <w:tc>
          <w:tcPr>
            <w:tcW w:w="1080" w:type="dxa"/>
            <w:tcBorders>
              <w:top w:val="nil"/>
              <w:left w:val="nil"/>
              <w:bottom w:val="nil"/>
              <w:right w:val="nil"/>
            </w:tcBorders>
            <w:shd w:val="clear" w:color="auto" w:fill="auto"/>
            <w:noWrap/>
            <w:vAlign w:val="center"/>
            <w:hideMark/>
          </w:tcPr>
          <w:p w14:paraId="76827BA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84334</w:t>
            </w:r>
          </w:p>
        </w:tc>
        <w:tc>
          <w:tcPr>
            <w:tcW w:w="1080" w:type="dxa"/>
            <w:tcBorders>
              <w:top w:val="nil"/>
              <w:left w:val="nil"/>
              <w:bottom w:val="nil"/>
              <w:right w:val="nil"/>
            </w:tcBorders>
            <w:shd w:val="clear" w:color="auto" w:fill="auto"/>
            <w:noWrap/>
            <w:vAlign w:val="center"/>
            <w:hideMark/>
          </w:tcPr>
          <w:p w14:paraId="06CE632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34897188</w:t>
            </w:r>
          </w:p>
        </w:tc>
        <w:tc>
          <w:tcPr>
            <w:tcW w:w="1080" w:type="dxa"/>
            <w:tcBorders>
              <w:top w:val="nil"/>
              <w:left w:val="nil"/>
              <w:bottom w:val="nil"/>
              <w:right w:val="nil"/>
            </w:tcBorders>
            <w:shd w:val="clear" w:color="auto" w:fill="auto"/>
            <w:noWrap/>
            <w:vAlign w:val="center"/>
            <w:hideMark/>
          </w:tcPr>
          <w:p w14:paraId="36BE8C8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448</w:t>
            </w:r>
          </w:p>
        </w:tc>
        <w:tc>
          <w:tcPr>
            <w:tcW w:w="1080" w:type="dxa"/>
            <w:tcBorders>
              <w:top w:val="nil"/>
              <w:left w:val="nil"/>
              <w:bottom w:val="nil"/>
              <w:right w:val="nil"/>
            </w:tcBorders>
            <w:shd w:val="clear" w:color="auto" w:fill="auto"/>
            <w:noWrap/>
            <w:vAlign w:val="center"/>
            <w:hideMark/>
          </w:tcPr>
          <w:p w14:paraId="4722348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351</w:t>
            </w:r>
          </w:p>
        </w:tc>
        <w:tc>
          <w:tcPr>
            <w:tcW w:w="1080" w:type="dxa"/>
            <w:tcBorders>
              <w:top w:val="nil"/>
              <w:left w:val="nil"/>
              <w:bottom w:val="nil"/>
              <w:right w:val="nil"/>
            </w:tcBorders>
            <w:shd w:val="clear" w:color="auto" w:fill="auto"/>
            <w:noWrap/>
            <w:vAlign w:val="center"/>
            <w:hideMark/>
          </w:tcPr>
          <w:p w14:paraId="06468AF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413.8</w:t>
            </w:r>
          </w:p>
        </w:tc>
      </w:tr>
      <w:tr w:rsidR="00D575C1" w:rsidRPr="00D575C1" w14:paraId="56BF9292"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027C671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QT-B3</w:t>
            </w:r>
          </w:p>
        </w:tc>
        <w:tc>
          <w:tcPr>
            <w:tcW w:w="1080" w:type="dxa"/>
            <w:tcBorders>
              <w:top w:val="nil"/>
              <w:left w:val="nil"/>
              <w:bottom w:val="nil"/>
              <w:right w:val="nil"/>
            </w:tcBorders>
            <w:shd w:val="clear" w:color="auto" w:fill="auto"/>
            <w:noWrap/>
            <w:vAlign w:val="center"/>
            <w:hideMark/>
          </w:tcPr>
          <w:p w14:paraId="798C936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51918</w:t>
            </w:r>
          </w:p>
        </w:tc>
        <w:tc>
          <w:tcPr>
            <w:tcW w:w="1080" w:type="dxa"/>
            <w:tcBorders>
              <w:top w:val="nil"/>
              <w:left w:val="nil"/>
              <w:bottom w:val="nil"/>
              <w:right w:val="nil"/>
            </w:tcBorders>
            <w:shd w:val="clear" w:color="auto" w:fill="auto"/>
            <w:noWrap/>
            <w:vAlign w:val="center"/>
            <w:hideMark/>
          </w:tcPr>
          <w:p w14:paraId="20FFEEC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21704557</w:t>
            </w:r>
          </w:p>
        </w:tc>
        <w:tc>
          <w:tcPr>
            <w:tcW w:w="1080" w:type="dxa"/>
            <w:tcBorders>
              <w:top w:val="nil"/>
              <w:left w:val="nil"/>
              <w:bottom w:val="nil"/>
              <w:right w:val="nil"/>
            </w:tcBorders>
            <w:shd w:val="clear" w:color="auto" w:fill="auto"/>
            <w:noWrap/>
            <w:vAlign w:val="center"/>
            <w:hideMark/>
          </w:tcPr>
          <w:p w14:paraId="157710C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456</w:t>
            </w:r>
          </w:p>
        </w:tc>
        <w:tc>
          <w:tcPr>
            <w:tcW w:w="1080" w:type="dxa"/>
            <w:tcBorders>
              <w:top w:val="nil"/>
              <w:left w:val="nil"/>
              <w:bottom w:val="nil"/>
              <w:right w:val="nil"/>
            </w:tcBorders>
            <w:shd w:val="clear" w:color="auto" w:fill="auto"/>
            <w:noWrap/>
            <w:vAlign w:val="center"/>
            <w:hideMark/>
          </w:tcPr>
          <w:p w14:paraId="13CC1BC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1853826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418.05</w:t>
            </w:r>
          </w:p>
        </w:tc>
      </w:tr>
      <w:tr w:rsidR="00D575C1" w:rsidRPr="00D575C1" w14:paraId="29CB3A61"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0E66D85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NLK-H1</w:t>
            </w:r>
          </w:p>
        </w:tc>
        <w:tc>
          <w:tcPr>
            <w:tcW w:w="1080" w:type="dxa"/>
            <w:tcBorders>
              <w:top w:val="nil"/>
              <w:left w:val="nil"/>
              <w:bottom w:val="nil"/>
              <w:right w:val="nil"/>
            </w:tcBorders>
            <w:shd w:val="clear" w:color="auto" w:fill="auto"/>
            <w:noWrap/>
            <w:vAlign w:val="center"/>
            <w:hideMark/>
          </w:tcPr>
          <w:p w14:paraId="1A871BC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61109</w:t>
            </w:r>
          </w:p>
        </w:tc>
        <w:tc>
          <w:tcPr>
            <w:tcW w:w="1080" w:type="dxa"/>
            <w:tcBorders>
              <w:top w:val="nil"/>
              <w:left w:val="nil"/>
              <w:bottom w:val="nil"/>
              <w:right w:val="nil"/>
            </w:tcBorders>
            <w:shd w:val="clear" w:color="auto" w:fill="auto"/>
            <w:noWrap/>
            <w:vAlign w:val="center"/>
            <w:hideMark/>
          </w:tcPr>
          <w:p w14:paraId="4C41CA1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25585864</w:t>
            </w:r>
          </w:p>
        </w:tc>
        <w:tc>
          <w:tcPr>
            <w:tcW w:w="1080" w:type="dxa"/>
            <w:tcBorders>
              <w:top w:val="nil"/>
              <w:left w:val="nil"/>
              <w:bottom w:val="nil"/>
              <w:right w:val="nil"/>
            </w:tcBorders>
            <w:shd w:val="clear" w:color="auto" w:fill="auto"/>
            <w:noWrap/>
            <w:vAlign w:val="center"/>
            <w:hideMark/>
          </w:tcPr>
          <w:p w14:paraId="12F350B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459</w:t>
            </w:r>
          </w:p>
        </w:tc>
        <w:tc>
          <w:tcPr>
            <w:tcW w:w="1080" w:type="dxa"/>
            <w:tcBorders>
              <w:top w:val="nil"/>
              <w:left w:val="nil"/>
              <w:bottom w:val="nil"/>
              <w:right w:val="nil"/>
            </w:tcBorders>
            <w:shd w:val="clear" w:color="auto" w:fill="auto"/>
            <w:noWrap/>
            <w:vAlign w:val="center"/>
            <w:hideMark/>
          </w:tcPr>
          <w:p w14:paraId="1B6C4D5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352</w:t>
            </w:r>
          </w:p>
        </w:tc>
        <w:tc>
          <w:tcPr>
            <w:tcW w:w="1080" w:type="dxa"/>
            <w:tcBorders>
              <w:top w:val="nil"/>
              <w:left w:val="nil"/>
              <w:bottom w:val="nil"/>
              <w:right w:val="nil"/>
            </w:tcBorders>
            <w:shd w:val="clear" w:color="auto" w:fill="auto"/>
            <w:noWrap/>
            <w:vAlign w:val="center"/>
            <w:hideMark/>
          </w:tcPr>
          <w:p w14:paraId="24DF68F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418.69</w:t>
            </w:r>
          </w:p>
        </w:tc>
      </w:tr>
      <w:tr w:rsidR="00D575C1" w:rsidRPr="00D575C1" w14:paraId="51E42909"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748B62D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NLK-H2</w:t>
            </w:r>
          </w:p>
        </w:tc>
        <w:tc>
          <w:tcPr>
            <w:tcW w:w="1080" w:type="dxa"/>
            <w:tcBorders>
              <w:top w:val="nil"/>
              <w:left w:val="nil"/>
              <w:bottom w:val="nil"/>
              <w:right w:val="nil"/>
            </w:tcBorders>
            <w:shd w:val="clear" w:color="auto" w:fill="auto"/>
            <w:noWrap/>
            <w:vAlign w:val="center"/>
            <w:hideMark/>
          </w:tcPr>
          <w:p w14:paraId="225CD15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45533</w:t>
            </w:r>
          </w:p>
        </w:tc>
        <w:tc>
          <w:tcPr>
            <w:tcW w:w="1080" w:type="dxa"/>
            <w:tcBorders>
              <w:top w:val="nil"/>
              <w:left w:val="nil"/>
              <w:bottom w:val="nil"/>
              <w:right w:val="nil"/>
            </w:tcBorders>
            <w:shd w:val="clear" w:color="auto" w:fill="auto"/>
            <w:noWrap/>
            <w:vAlign w:val="center"/>
            <w:hideMark/>
          </w:tcPr>
          <w:p w14:paraId="5DD8BA3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19049546</w:t>
            </w:r>
          </w:p>
        </w:tc>
        <w:tc>
          <w:tcPr>
            <w:tcW w:w="1080" w:type="dxa"/>
            <w:tcBorders>
              <w:top w:val="nil"/>
              <w:left w:val="nil"/>
              <w:bottom w:val="nil"/>
              <w:right w:val="nil"/>
            </w:tcBorders>
            <w:shd w:val="clear" w:color="auto" w:fill="auto"/>
            <w:noWrap/>
            <w:vAlign w:val="center"/>
            <w:hideMark/>
          </w:tcPr>
          <w:p w14:paraId="5E6CE39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459</w:t>
            </w:r>
          </w:p>
        </w:tc>
        <w:tc>
          <w:tcPr>
            <w:tcW w:w="1080" w:type="dxa"/>
            <w:tcBorders>
              <w:top w:val="nil"/>
              <w:left w:val="nil"/>
              <w:bottom w:val="nil"/>
              <w:right w:val="nil"/>
            </w:tcBorders>
            <w:shd w:val="clear" w:color="auto" w:fill="auto"/>
            <w:noWrap/>
            <w:vAlign w:val="center"/>
            <w:hideMark/>
          </w:tcPr>
          <w:p w14:paraId="1263EB4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351</w:t>
            </w:r>
          </w:p>
        </w:tc>
        <w:tc>
          <w:tcPr>
            <w:tcW w:w="1080" w:type="dxa"/>
            <w:tcBorders>
              <w:top w:val="nil"/>
              <w:left w:val="nil"/>
              <w:bottom w:val="nil"/>
              <w:right w:val="nil"/>
            </w:tcBorders>
            <w:shd w:val="clear" w:color="auto" w:fill="auto"/>
            <w:noWrap/>
            <w:vAlign w:val="center"/>
            <w:hideMark/>
          </w:tcPr>
          <w:p w14:paraId="1E44D67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418.37</w:t>
            </w:r>
          </w:p>
        </w:tc>
      </w:tr>
      <w:tr w:rsidR="00D575C1" w:rsidRPr="00D575C1" w14:paraId="2D02C199"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390712A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NLK-H3</w:t>
            </w:r>
          </w:p>
        </w:tc>
        <w:tc>
          <w:tcPr>
            <w:tcW w:w="1080" w:type="dxa"/>
            <w:tcBorders>
              <w:top w:val="nil"/>
              <w:left w:val="nil"/>
              <w:bottom w:val="nil"/>
              <w:right w:val="nil"/>
            </w:tcBorders>
            <w:shd w:val="clear" w:color="auto" w:fill="auto"/>
            <w:noWrap/>
            <w:vAlign w:val="center"/>
            <w:hideMark/>
          </w:tcPr>
          <w:p w14:paraId="5F62E54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72827</w:t>
            </w:r>
          </w:p>
        </w:tc>
        <w:tc>
          <w:tcPr>
            <w:tcW w:w="1080" w:type="dxa"/>
            <w:tcBorders>
              <w:top w:val="nil"/>
              <w:left w:val="nil"/>
              <w:bottom w:val="nil"/>
              <w:right w:val="nil"/>
            </w:tcBorders>
            <w:shd w:val="clear" w:color="auto" w:fill="auto"/>
            <w:noWrap/>
            <w:vAlign w:val="center"/>
            <w:hideMark/>
          </w:tcPr>
          <w:p w14:paraId="7002F4D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30506730</w:t>
            </w:r>
          </w:p>
        </w:tc>
        <w:tc>
          <w:tcPr>
            <w:tcW w:w="1080" w:type="dxa"/>
            <w:tcBorders>
              <w:top w:val="nil"/>
              <w:left w:val="nil"/>
              <w:bottom w:val="nil"/>
              <w:right w:val="nil"/>
            </w:tcBorders>
            <w:shd w:val="clear" w:color="auto" w:fill="auto"/>
            <w:noWrap/>
            <w:vAlign w:val="center"/>
            <w:hideMark/>
          </w:tcPr>
          <w:p w14:paraId="3C77B55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458</w:t>
            </w:r>
          </w:p>
        </w:tc>
        <w:tc>
          <w:tcPr>
            <w:tcW w:w="1080" w:type="dxa"/>
            <w:tcBorders>
              <w:top w:val="nil"/>
              <w:left w:val="nil"/>
              <w:bottom w:val="nil"/>
              <w:right w:val="nil"/>
            </w:tcBorders>
            <w:shd w:val="clear" w:color="auto" w:fill="auto"/>
            <w:noWrap/>
            <w:vAlign w:val="center"/>
            <w:hideMark/>
          </w:tcPr>
          <w:p w14:paraId="5774D7B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3883A2A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418.89</w:t>
            </w:r>
          </w:p>
        </w:tc>
      </w:tr>
      <w:tr w:rsidR="00D575C1" w:rsidRPr="00D575C1" w14:paraId="3B62A585"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5DC9CC8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NLK-B1</w:t>
            </w:r>
          </w:p>
        </w:tc>
        <w:tc>
          <w:tcPr>
            <w:tcW w:w="1080" w:type="dxa"/>
            <w:tcBorders>
              <w:top w:val="nil"/>
              <w:left w:val="nil"/>
              <w:bottom w:val="nil"/>
              <w:right w:val="nil"/>
            </w:tcBorders>
            <w:shd w:val="clear" w:color="auto" w:fill="auto"/>
            <w:noWrap/>
            <w:vAlign w:val="center"/>
            <w:hideMark/>
          </w:tcPr>
          <w:p w14:paraId="21B7DE2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61851</w:t>
            </w:r>
          </w:p>
        </w:tc>
        <w:tc>
          <w:tcPr>
            <w:tcW w:w="1080" w:type="dxa"/>
            <w:tcBorders>
              <w:top w:val="nil"/>
              <w:left w:val="nil"/>
              <w:bottom w:val="nil"/>
              <w:right w:val="nil"/>
            </w:tcBorders>
            <w:shd w:val="clear" w:color="auto" w:fill="auto"/>
            <w:noWrap/>
            <w:vAlign w:val="center"/>
            <w:hideMark/>
          </w:tcPr>
          <w:p w14:paraId="25D2AE8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25845242</w:t>
            </w:r>
          </w:p>
        </w:tc>
        <w:tc>
          <w:tcPr>
            <w:tcW w:w="1080" w:type="dxa"/>
            <w:tcBorders>
              <w:top w:val="nil"/>
              <w:left w:val="nil"/>
              <w:bottom w:val="nil"/>
              <w:right w:val="nil"/>
            </w:tcBorders>
            <w:shd w:val="clear" w:color="auto" w:fill="auto"/>
            <w:noWrap/>
            <w:vAlign w:val="center"/>
            <w:hideMark/>
          </w:tcPr>
          <w:p w14:paraId="1E7F210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460</w:t>
            </w:r>
          </w:p>
        </w:tc>
        <w:tc>
          <w:tcPr>
            <w:tcW w:w="1080" w:type="dxa"/>
            <w:tcBorders>
              <w:top w:val="nil"/>
              <w:left w:val="nil"/>
              <w:bottom w:val="nil"/>
              <w:right w:val="nil"/>
            </w:tcBorders>
            <w:shd w:val="clear" w:color="auto" w:fill="auto"/>
            <w:noWrap/>
            <w:vAlign w:val="center"/>
            <w:hideMark/>
          </w:tcPr>
          <w:p w14:paraId="0E22E02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6AFE5DD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417.86</w:t>
            </w:r>
          </w:p>
        </w:tc>
      </w:tr>
      <w:tr w:rsidR="00D575C1" w:rsidRPr="00D575C1" w14:paraId="5D209343"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5274C3F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NLK-B2</w:t>
            </w:r>
          </w:p>
        </w:tc>
        <w:tc>
          <w:tcPr>
            <w:tcW w:w="1080" w:type="dxa"/>
            <w:tcBorders>
              <w:top w:val="nil"/>
              <w:left w:val="nil"/>
              <w:bottom w:val="nil"/>
              <w:right w:val="nil"/>
            </w:tcBorders>
            <w:shd w:val="clear" w:color="auto" w:fill="auto"/>
            <w:noWrap/>
            <w:vAlign w:val="center"/>
            <w:hideMark/>
          </w:tcPr>
          <w:p w14:paraId="648DF29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48065</w:t>
            </w:r>
          </w:p>
        </w:tc>
        <w:tc>
          <w:tcPr>
            <w:tcW w:w="1080" w:type="dxa"/>
            <w:tcBorders>
              <w:top w:val="nil"/>
              <w:left w:val="nil"/>
              <w:bottom w:val="nil"/>
              <w:right w:val="nil"/>
            </w:tcBorders>
            <w:shd w:val="clear" w:color="auto" w:fill="auto"/>
            <w:noWrap/>
            <w:vAlign w:val="center"/>
            <w:hideMark/>
          </w:tcPr>
          <w:p w14:paraId="34A0058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20080443</w:t>
            </w:r>
          </w:p>
        </w:tc>
        <w:tc>
          <w:tcPr>
            <w:tcW w:w="1080" w:type="dxa"/>
            <w:tcBorders>
              <w:top w:val="nil"/>
              <w:left w:val="nil"/>
              <w:bottom w:val="nil"/>
              <w:right w:val="nil"/>
            </w:tcBorders>
            <w:shd w:val="clear" w:color="auto" w:fill="auto"/>
            <w:noWrap/>
            <w:vAlign w:val="center"/>
            <w:hideMark/>
          </w:tcPr>
          <w:p w14:paraId="7A01369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454</w:t>
            </w:r>
          </w:p>
        </w:tc>
        <w:tc>
          <w:tcPr>
            <w:tcW w:w="1080" w:type="dxa"/>
            <w:tcBorders>
              <w:top w:val="nil"/>
              <w:left w:val="nil"/>
              <w:bottom w:val="nil"/>
              <w:right w:val="nil"/>
            </w:tcBorders>
            <w:shd w:val="clear" w:color="auto" w:fill="auto"/>
            <w:noWrap/>
            <w:vAlign w:val="center"/>
            <w:hideMark/>
          </w:tcPr>
          <w:p w14:paraId="1B97B57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351</w:t>
            </w:r>
          </w:p>
        </w:tc>
        <w:tc>
          <w:tcPr>
            <w:tcW w:w="1080" w:type="dxa"/>
            <w:tcBorders>
              <w:top w:val="nil"/>
              <w:left w:val="nil"/>
              <w:bottom w:val="nil"/>
              <w:right w:val="nil"/>
            </w:tcBorders>
            <w:shd w:val="clear" w:color="auto" w:fill="auto"/>
            <w:noWrap/>
            <w:vAlign w:val="center"/>
            <w:hideMark/>
          </w:tcPr>
          <w:p w14:paraId="261A61A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417.78</w:t>
            </w:r>
          </w:p>
        </w:tc>
      </w:tr>
      <w:tr w:rsidR="00D575C1" w:rsidRPr="00D575C1" w14:paraId="50C973F2"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45BE648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NLK-B3</w:t>
            </w:r>
          </w:p>
        </w:tc>
        <w:tc>
          <w:tcPr>
            <w:tcW w:w="1080" w:type="dxa"/>
            <w:tcBorders>
              <w:top w:val="nil"/>
              <w:left w:val="nil"/>
              <w:bottom w:val="nil"/>
              <w:right w:val="nil"/>
            </w:tcBorders>
            <w:shd w:val="clear" w:color="auto" w:fill="auto"/>
            <w:noWrap/>
            <w:vAlign w:val="center"/>
            <w:hideMark/>
          </w:tcPr>
          <w:p w14:paraId="342289A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53951</w:t>
            </w:r>
          </w:p>
        </w:tc>
        <w:tc>
          <w:tcPr>
            <w:tcW w:w="1080" w:type="dxa"/>
            <w:tcBorders>
              <w:top w:val="nil"/>
              <w:left w:val="nil"/>
              <w:bottom w:val="nil"/>
              <w:right w:val="nil"/>
            </w:tcBorders>
            <w:shd w:val="clear" w:color="auto" w:fill="auto"/>
            <w:noWrap/>
            <w:vAlign w:val="center"/>
            <w:hideMark/>
          </w:tcPr>
          <w:p w14:paraId="2C08590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22550582</w:t>
            </w:r>
          </w:p>
        </w:tc>
        <w:tc>
          <w:tcPr>
            <w:tcW w:w="1080" w:type="dxa"/>
            <w:tcBorders>
              <w:top w:val="nil"/>
              <w:left w:val="nil"/>
              <w:bottom w:val="nil"/>
              <w:right w:val="nil"/>
            </w:tcBorders>
            <w:shd w:val="clear" w:color="auto" w:fill="auto"/>
            <w:noWrap/>
            <w:vAlign w:val="center"/>
            <w:hideMark/>
          </w:tcPr>
          <w:p w14:paraId="574C880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455</w:t>
            </w:r>
          </w:p>
        </w:tc>
        <w:tc>
          <w:tcPr>
            <w:tcW w:w="1080" w:type="dxa"/>
            <w:tcBorders>
              <w:top w:val="nil"/>
              <w:left w:val="nil"/>
              <w:bottom w:val="nil"/>
              <w:right w:val="nil"/>
            </w:tcBorders>
            <w:shd w:val="clear" w:color="auto" w:fill="auto"/>
            <w:noWrap/>
            <w:vAlign w:val="center"/>
            <w:hideMark/>
          </w:tcPr>
          <w:p w14:paraId="2E0B8BF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0C05ACF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417.98</w:t>
            </w:r>
          </w:p>
        </w:tc>
      </w:tr>
      <w:tr w:rsidR="00D575C1" w:rsidRPr="00D575C1" w14:paraId="6BECC334"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5B71DA3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DBC-H1</w:t>
            </w:r>
          </w:p>
        </w:tc>
        <w:tc>
          <w:tcPr>
            <w:tcW w:w="1080" w:type="dxa"/>
            <w:tcBorders>
              <w:top w:val="nil"/>
              <w:left w:val="nil"/>
              <w:bottom w:val="nil"/>
              <w:right w:val="nil"/>
            </w:tcBorders>
            <w:shd w:val="clear" w:color="auto" w:fill="auto"/>
            <w:noWrap/>
            <w:vAlign w:val="center"/>
            <w:hideMark/>
          </w:tcPr>
          <w:p w14:paraId="39CC440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50627</w:t>
            </w:r>
          </w:p>
        </w:tc>
        <w:tc>
          <w:tcPr>
            <w:tcW w:w="1080" w:type="dxa"/>
            <w:tcBorders>
              <w:top w:val="nil"/>
              <w:left w:val="nil"/>
              <w:bottom w:val="nil"/>
              <w:right w:val="nil"/>
            </w:tcBorders>
            <w:shd w:val="clear" w:color="auto" w:fill="auto"/>
            <w:noWrap/>
            <w:vAlign w:val="center"/>
            <w:hideMark/>
          </w:tcPr>
          <w:p w14:paraId="6C5A52D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21023580</w:t>
            </w:r>
          </w:p>
        </w:tc>
        <w:tc>
          <w:tcPr>
            <w:tcW w:w="1080" w:type="dxa"/>
            <w:tcBorders>
              <w:top w:val="nil"/>
              <w:left w:val="nil"/>
              <w:bottom w:val="nil"/>
              <w:right w:val="nil"/>
            </w:tcBorders>
            <w:shd w:val="clear" w:color="auto" w:fill="auto"/>
            <w:noWrap/>
            <w:vAlign w:val="center"/>
            <w:hideMark/>
          </w:tcPr>
          <w:p w14:paraId="60284EC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452</w:t>
            </w:r>
          </w:p>
        </w:tc>
        <w:tc>
          <w:tcPr>
            <w:tcW w:w="1080" w:type="dxa"/>
            <w:tcBorders>
              <w:top w:val="nil"/>
              <w:left w:val="nil"/>
              <w:bottom w:val="nil"/>
              <w:right w:val="nil"/>
            </w:tcBorders>
            <w:shd w:val="clear" w:color="auto" w:fill="auto"/>
            <w:noWrap/>
            <w:vAlign w:val="center"/>
            <w:hideMark/>
          </w:tcPr>
          <w:p w14:paraId="0563185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45A87DB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415.26</w:t>
            </w:r>
          </w:p>
        </w:tc>
      </w:tr>
      <w:tr w:rsidR="00D575C1" w:rsidRPr="00D575C1" w14:paraId="5875D35E"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7509924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DBC-H2</w:t>
            </w:r>
          </w:p>
        </w:tc>
        <w:tc>
          <w:tcPr>
            <w:tcW w:w="1080" w:type="dxa"/>
            <w:tcBorders>
              <w:top w:val="nil"/>
              <w:left w:val="nil"/>
              <w:bottom w:val="nil"/>
              <w:right w:val="nil"/>
            </w:tcBorders>
            <w:shd w:val="clear" w:color="auto" w:fill="auto"/>
            <w:noWrap/>
            <w:vAlign w:val="center"/>
            <w:hideMark/>
          </w:tcPr>
          <w:p w14:paraId="0B3DBFA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57613</w:t>
            </w:r>
          </w:p>
        </w:tc>
        <w:tc>
          <w:tcPr>
            <w:tcW w:w="1080" w:type="dxa"/>
            <w:tcBorders>
              <w:top w:val="nil"/>
              <w:left w:val="nil"/>
              <w:bottom w:val="nil"/>
              <w:right w:val="nil"/>
            </w:tcBorders>
            <w:shd w:val="clear" w:color="auto" w:fill="auto"/>
            <w:noWrap/>
            <w:vAlign w:val="center"/>
            <w:hideMark/>
          </w:tcPr>
          <w:p w14:paraId="5AEF42D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23976084</w:t>
            </w:r>
          </w:p>
        </w:tc>
        <w:tc>
          <w:tcPr>
            <w:tcW w:w="1080" w:type="dxa"/>
            <w:tcBorders>
              <w:top w:val="nil"/>
              <w:left w:val="nil"/>
              <w:bottom w:val="nil"/>
              <w:right w:val="nil"/>
            </w:tcBorders>
            <w:shd w:val="clear" w:color="auto" w:fill="auto"/>
            <w:noWrap/>
            <w:vAlign w:val="center"/>
            <w:hideMark/>
          </w:tcPr>
          <w:p w14:paraId="27E4EB2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452</w:t>
            </w:r>
          </w:p>
        </w:tc>
        <w:tc>
          <w:tcPr>
            <w:tcW w:w="1080" w:type="dxa"/>
            <w:tcBorders>
              <w:top w:val="nil"/>
              <w:left w:val="nil"/>
              <w:bottom w:val="nil"/>
              <w:right w:val="nil"/>
            </w:tcBorders>
            <w:shd w:val="clear" w:color="auto" w:fill="auto"/>
            <w:noWrap/>
            <w:vAlign w:val="center"/>
            <w:hideMark/>
          </w:tcPr>
          <w:p w14:paraId="141E335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352</w:t>
            </w:r>
          </w:p>
        </w:tc>
        <w:tc>
          <w:tcPr>
            <w:tcW w:w="1080" w:type="dxa"/>
            <w:tcBorders>
              <w:top w:val="nil"/>
              <w:left w:val="nil"/>
              <w:bottom w:val="nil"/>
              <w:right w:val="nil"/>
            </w:tcBorders>
            <w:shd w:val="clear" w:color="auto" w:fill="auto"/>
            <w:noWrap/>
            <w:vAlign w:val="center"/>
            <w:hideMark/>
          </w:tcPr>
          <w:p w14:paraId="65A3D02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416.16</w:t>
            </w:r>
          </w:p>
        </w:tc>
      </w:tr>
      <w:tr w:rsidR="00D575C1" w:rsidRPr="00D575C1" w14:paraId="70B7A463"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3B3A9D8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DBC-H3</w:t>
            </w:r>
          </w:p>
        </w:tc>
        <w:tc>
          <w:tcPr>
            <w:tcW w:w="1080" w:type="dxa"/>
            <w:tcBorders>
              <w:top w:val="nil"/>
              <w:left w:val="nil"/>
              <w:bottom w:val="nil"/>
              <w:right w:val="nil"/>
            </w:tcBorders>
            <w:shd w:val="clear" w:color="auto" w:fill="auto"/>
            <w:noWrap/>
            <w:vAlign w:val="center"/>
            <w:hideMark/>
          </w:tcPr>
          <w:p w14:paraId="52B94E5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66592</w:t>
            </w:r>
          </w:p>
        </w:tc>
        <w:tc>
          <w:tcPr>
            <w:tcW w:w="1080" w:type="dxa"/>
            <w:tcBorders>
              <w:top w:val="nil"/>
              <w:left w:val="nil"/>
              <w:bottom w:val="nil"/>
              <w:right w:val="nil"/>
            </w:tcBorders>
            <w:shd w:val="clear" w:color="auto" w:fill="auto"/>
            <w:noWrap/>
            <w:vAlign w:val="center"/>
            <w:hideMark/>
          </w:tcPr>
          <w:p w14:paraId="29FEDF0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27662875</w:t>
            </w:r>
          </w:p>
        </w:tc>
        <w:tc>
          <w:tcPr>
            <w:tcW w:w="1080" w:type="dxa"/>
            <w:tcBorders>
              <w:top w:val="nil"/>
              <w:left w:val="nil"/>
              <w:bottom w:val="nil"/>
              <w:right w:val="nil"/>
            </w:tcBorders>
            <w:shd w:val="clear" w:color="auto" w:fill="auto"/>
            <w:noWrap/>
            <w:vAlign w:val="center"/>
            <w:hideMark/>
          </w:tcPr>
          <w:p w14:paraId="31BE182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460</w:t>
            </w:r>
          </w:p>
        </w:tc>
        <w:tc>
          <w:tcPr>
            <w:tcW w:w="1080" w:type="dxa"/>
            <w:tcBorders>
              <w:top w:val="nil"/>
              <w:left w:val="nil"/>
              <w:bottom w:val="nil"/>
              <w:right w:val="nil"/>
            </w:tcBorders>
            <w:shd w:val="clear" w:color="auto" w:fill="auto"/>
            <w:noWrap/>
            <w:vAlign w:val="center"/>
            <w:hideMark/>
          </w:tcPr>
          <w:p w14:paraId="64B28F5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nil"/>
              <w:right w:val="nil"/>
            </w:tcBorders>
            <w:shd w:val="clear" w:color="auto" w:fill="auto"/>
            <w:noWrap/>
            <w:vAlign w:val="center"/>
            <w:hideMark/>
          </w:tcPr>
          <w:p w14:paraId="3132461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415.41</w:t>
            </w:r>
          </w:p>
        </w:tc>
      </w:tr>
      <w:tr w:rsidR="00D575C1" w:rsidRPr="00D575C1" w14:paraId="5C0C93CA"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502A677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DBC-B1</w:t>
            </w:r>
          </w:p>
        </w:tc>
        <w:tc>
          <w:tcPr>
            <w:tcW w:w="1080" w:type="dxa"/>
            <w:tcBorders>
              <w:top w:val="nil"/>
              <w:left w:val="nil"/>
              <w:bottom w:val="nil"/>
              <w:right w:val="nil"/>
            </w:tcBorders>
            <w:shd w:val="clear" w:color="auto" w:fill="auto"/>
            <w:noWrap/>
            <w:vAlign w:val="center"/>
            <w:hideMark/>
          </w:tcPr>
          <w:p w14:paraId="05D04A0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74021</w:t>
            </w:r>
          </w:p>
        </w:tc>
        <w:tc>
          <w:tcPr>
            <w:tcW w:w="1080" w:type="dxa"/>
            <w:tcBorders>
              <w:top w:val="nil"/>
              <w:left w:val="nil"/>
              <w:bottom w:val="nil"/>
              <w:right w:val="nil"/>
            </w:tcBorders>
            <w:shd w:val="clear" w:color="auto" w:fill="auto"/>
            <w:noWrap/>
            <w:vAlign w:val="center"/>
            <w:hideMark/>
          </w:tcPr>
          <w:p w14:paraId="22B4A37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30865664</w:t>
            </w:r>
          </w:p>
        </w:tc>
        <w:tc>
          <w:tcPr>
            <w:tcW w:w="1080" w:type="dxa"/>
            <w:tcBorders>
              <w:top w:val="nil"/>
              <w:left w:val="nil"/>
              <w:bottom w:val="nil"/>
              <w:right w:val="nil"/>
            </w:tcBorders>
            <w:shd w:val="clear" w:color="auto" w:fill="auto"/>
            <w:noWrap/>
            <w:vAlign w:val="center"/>
            <w:hideMark/>
          </w:tcPr>
          <w:p w14:paraId="06EF090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471</w:t>
            </w:r>
          </w:p>
        </w:tc>
        <w:tc>
          <w:tcPr>
            <w:tcW w:w="1080" w:type="dxa"/>
            <w:tcBorders>
              <w:top w:val="nil"/>
              <w:left w:val="nil"/>
              <w:bottom w:val="nil"/>
              <w:right w:val="nil"/>
            </w:tcBorders>
            <w:shd w:val="clear" w:color="auto" w:fill="auto"/>
            <w:noWrap/>
            <w:vAlign w:val="center"/>
            <w:hideMark/>
          </w:tcPr>
          <w:p w14:paraId="1B3A4FB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351</w:t>
            </w:r>
          </w:p>
        </w:tc>
        <w:tc>
          <w:tcPr>
            <w:tcW w:w="1080" w:type="dxa"/>
            <w:tcBorders>
              <w:top w:val="nil"/>
              <w:left w:val="nil"/>
              <w:bottom w:val="nil"/>
              <w:right w:val="nil"/>
            </w:tcBorders>
            <w:shd w:val="clear" w:color="auto" w:fill="auto"/>
            <w:noWrap/>
            <w:vAlign w:val="center"/>
            <w:hideMark/>
          </w:tcPr>
          <w:p w14:paraId="2711418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416.99</w:t>
            </w:r>
          </w:p>
        </w:tc>
      </w:tr>
      <w:tr w:rsidR="00D575C1" w:rsidRPr="00D575C1" w14:paraId="2B68161A" w14:textId="77777777" w:rsidTr="00943922">
        <w:trPr>
          <w:trHeight w:val="300"/>
          <w:jc w:val="center"/>
        </w:trPr>
        <w:tc>
          <w:tcPr>
            <w:tcW w:w="1080" w:type="dxa"/>
            <w:tcBorders>
              <w:top w:val="nil"/>
              <w:left w:val="nil"/>
              <w:right w:val="nil"/>
            </w:tcBorders>
            <w:shd w:val="clear" w:color="auto" w:fill="auto"/>
            <w:noWrap/>
            <w:vAlign w:val="center"/>
            <w:hideMark/>
          </w:tcPr>
          <w:p w14:paraId="698E96D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DBC-B2</w:t>
            </w:r>
          </w:p>
        </w:tc>
        <w:tc>
          <w:tcPr>
            <w:tcW w:w="1080" w:type="dxa"/>
            <w:tcBorders>
              <w:top w:val="nil"/>
              <w:left w:val="nil"/>
              <w:right w:val="nil"/>
            </w:tcBorders>
            <w:shd w:val="clear" w:color="auto" w:fill="auto"/>
            <w:noWrap/>
            <w:vAlign w:val="center"/>
            <w:hideMark/>
          </w:tcPr>
          <w:p w14:paraId="1E3E2DA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78221</w:t>
            </w:r>
          </w:p>
        </w:tc>
        <w:tc>
          <w:tcPr>
            <w:tcW w:w="1080" w:type="dxa"/>
            <w:tcBorders>
              <w:top w:val="nil"/>
              <w:left w:val="nil"/>
              <w:right w:val="nil"/>
            </w:tcBorders>
            <w:shd w:val="clear" w:color="auto" w:fill="auto"/>
            <w:noWrap/>
            <w:vAlign w:val="center"/>
            <w:hideMark/>
          </w:tcPr>
          <w:p w14:paraId="526AD85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32607244</w:t>
            </w:r>
          </w:p>
        </w:tc>
        <w:tc>
          <w:tcPr>
            <w:tcW w:w="1080" w:type="dxa"/>
            <w:tcBorders>
              <w:top w:val="nil"/>
              <w:left w:val="nil"/>
              <w:right w:val="nil"/>
            </w:tcBorders>
            <w:shd w:val="clear" w:color="auto" w:fill="auto"/>
            <w:noWrap/>
            <w:vAlign w:val="center"/>
            <w:hideMark/>
          </w:tcPr>
          <w:p w14:paraId="67FAEFB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462</w:t>
            </w:r>
          </w:p>
        </w:tc>
        <w:tc>
          <w:tcPr>
            <w:tcW w:w="1080" w:type="dxa"/>
            <w:tcBorders>
              <w:top w:val="nil"/>
              <w:left w:val="nil"/>
              <w:right w:val="nil"/>
            </w:tcBorders>
            <w:shd w:val="clear" w:color="auto" w:fill="auto"/>
            <w:noWrap/>
            <w:vAlign w:val="center"/>
            <w:hideMark/>
          </w:tcPr>
          <w:p w14:paraId="20CB962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right w:val="nil"/>
            </w:tcBorders>
            <w:shd w:val="clear" w:color="auto" w:fill="auto"/>
            <w:noWrap/>
            <w:vAlign w:val="center"/>
            <w:hideMark/>
          </w:tcPr>
          <w:p w14:paraId="3D4C190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416.86</w:t>
            </w:r>
          </w:p>
        </w:tc>
      </w:tr>
      <w:tr w:rsidR="00943922" w:rsidRPr="00D575C1" w14:paraId="7AC111D2" w14:textId="77777777" w:rsidTr="00943922">
        <w:trPr>
          <w:trHeight w:val="300"/>
          <w:jc w:val="center"/>
        </w:trPr>
        <w:tc>
          <w:tcPr>
            <w:tcW w:w="1080" w:type="dxa"/>
            <w:tcBorders>
              <w:top w:val="nil"/>
              <w:left w:val="nil"/>
              <w:bottom w:val="single" w:sz="12" w:space="0" w:color="auto"/>
              <w:right w:val="nil"/>
            </w:tcBorders>
            <w:shd w:val="clear" w:color="auto" w:fill="auto"/>
            <w:noWrap/>
            <w:vAlign w:val="center"/>
            <w:hideMark/>
          </w:tcPr>
          <w:p w14:paraId="5324BC0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DBC-B3</w:t>
            </w:r>
          </w:p>
        </w:tc>
        <w:tc>
          <w:tcPr>
            <w:tcW w:w="1080" w:type="dxa"/>
            <w:tcBorders>
              <w:top w:val="nil"/>
              <w:left w:val="nil"/>
              <w:bottom w:val="single" w:sz="12" w:space="0" w:color="auto"/>
              <w:right w:val="nil"/>
            </w:tcBorders>
            <w:shd w:val="clear" w:color="auto" w:fill="auto"/>
            <w:noWrap/>
            <w:vAlign w:val="center"/>
            <w:hideMark/>
          </w:tcPr>
          <w:p w14:paraId="434D8D6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61802</w:t>
            </w:r>
          </w:p>
        </w:tc>
        <w:tc>
          <w:tcPr>
            <w:tcW w:w="1080" w:type="dxa"/>
            <w:tcBorders>
              <w:top w:val="nil"/>
              <w:left w:val="nil"/>
              <w:bottom w:val="single" w:sz="12" w:space="0" w:color="auto"/>
              <w:right w:val="nil"/>
            </w:tcBorders>
            <w:shd w:val="clear" w:color="auto" w:fill="auto"/>
            <w:noWrap/>
            <w:vAlign w:val="center"/>
            <w:hideMark/>
          </w:tcPr>
          <w:p w14:paraId="1136080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25749655</w:t>
            </w:r>
          </w:p>
        </w:tc>
        <w:tc>
          <w:tcPr>
            <w:tcW w:w="1080" w:type="dxa"/>
            <w:tcBorders>
              <w:top w:val="nil"/>
              <w:left w:val="nil"/>
              <w:bottom w:val="single" w:sz="12" w:space="0" w:color="auto"/>
              <w:right w:val="nil"/>
            </w:tcBorders>
            <w:shd w:val="clear" w:color="auto" w:fill="auto"/>
            <w:noWrap/>
            <w:vAlign w:val="center"/>
            <w:hideMark/>
          </w:tcPr>
          <w:p w14:paraId="60DFA29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461</w:t>
            </w:r>
          </w:p>
        </w:tc>
        <w:tc>
          <w:tcPr>
            <w:tcW w:w="1080" w:type="dxa"/>
            <w:tcBorders>
              <w:top w:val="nil"/>
              <w:left w:val="nil"/>
              <w:bottom w:val="single" w:sz="12" w:space="0" w:color="auto"/>
              <w:right w:val="nil"/>
            </w:tcBorders>
            <w:shd w:val="clear" w:color="auto" w:fill="auto"/>
            <w:noWrap/>
            <w:vAlign w:val="center"/>
            <w:hideMark/>
          </w:tcPr>
          <w:p w14:paraId="7E6CE90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350</w:t>
            </w:r>
          </w:p>
        </w:tc>
        <w:tc>
          <w:tcPr>
            <w:tcW w:w="1080" w:type="dxa"/>
            <w:tcBorders>
              <w:top w:val="nil"/>
              <w:left w:val="nil"/>
              <w:bottom w:val="single" w:sz="12" w:space="0" w:color="auto"/>
              <w:right w:val="nil"/>
            </w:tcBorders>
            <w:shd w:val="clear" w:color="auto" w:fill="auto"/>
            <w:noWrap/>
            <w:vAlign w:val="center"/>
            <w:hideMark/>
          </w:tcPr>
          <w:p w14:paraId="33345C2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416.65</w:t>
            </w:r>
          </w:p>
        </w:tc>
      </w:tr>
    </w:tbl>
    <w:p w14:paraId="5BD59F92" w14:textId="77777777" w:rsidR="00943922" w:rsidRPr="00D575C1" w:rsidRDefault="00943922" w:rsidP="00F93CE6">
      <w:pPr>
        <w:rPr>
          <w:rFonts w:ascii="Times New Roman" w:hAnsi="Times New Roman" w:cs="Times New Roman"/>
          <w:color w:val="000000" w:themeColor="text1"/>
          <w:szCs w:val="22"/>
        </w:rPr>
      </w:pPr>
    </w:p>
    <w:p w14:paraId="2D578EAA" w14:textId="77777777" w:rsidR="00943922" w:rsidRPr="00D575C1" w:rsidRDefault="00943922" w:rsidP="00F93CE6">
      <w:pPr>
        <w:rPr>
          <w:rFonts w:ascii="Times New Roman" w:hAnsi="Times New Roman" w:cs="Times New Roman"/>
          <w:color w:val="000000" w:themeColor="text1"/>
          <w:szCs w:val="22"/>
        </w:rPr>
      </w:pPr>
    </w:p>
    <w:p w14:paraId="1308D572" w14:textId="77777777" w:rsidR="00943922" w:rsidRPr="00D575C1" w:rsidRDefault="00943922" w:rsidP="00F93CE6">
      <w:pPr>
        <w:rPr>
          <w:rFonts w:ascii="Times New Roman" w:hAnsi="Times New Roman" w:cs="Times New Roman"/>
          <w:color w:val="000000" w:themeColor="text1"/>
          <w:szCs w:val="22"/>
        </w:rPr>
      </w:pPr>
    </w:p>
    <w:p w14:paraId="54F1270B" w14:textId="77777777" w:rsidR="00943922" w:rsidRPr="00D575C1" w:rsidRDefault="00943922">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4273A66A" w14:textId="77777777" w:rsidR="00943922" w:rsidRPr="00D575C1" w:rsidRDefault="00943922" w:rsidP="00F93CE6">
      <w:pPr>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lastRenderedPageBreak/>
        <w:t>Table S3 Statistics table of the number of OTUs and tags of different bacterial samples</w:t>
      </w:r>
    </w:p>
    <w:tbl>
      <w:tblPr>
        <w:tblW w:w="5400" w:type="dxa"/>
        <w:jc w:val="center"/>
        <w:tblLook w:val="04A0" w:firstRow="1" w:lastRow="0" w:firstColumn="1" w:lastColumn="0" w:noHBand="0" w:noVBand="1"/>
      </w:tblPr>
      <w:tblGrid>
        <w:gridCol w:w="1080"/>
        <w:gridCol w:w="1080"/>
        <w:gridCol w:w="1080"/>
        <w:gridCol w:w="1080"/>
        <w:gridCol w:w="1080"/>
      </w:tblGrid>
      <w:tr w:rsidR="00D575C1" w:rsidRPr="00D575C1" w14:paraId="0F524E09" w14:textId="77777777" w:rsidTr="00943922">
        <w:trPr>
          <w:trHeight w:val="285"/>
          <w:jc w:val="center"/>
        </w:trPr>
        <w:tc>
          <w:tcPr>
            <w:tcW w:w="1080" w:type="dxa"/>
            <w:tcBorders>
              <w:top w:val="single" w:sz="12" w:space="0" w:color="auto"/>
              <w:left w:val="nil"/>
              <w:bottom w:val="single" w:sz="6" w:space="0" w:color="auto"/>
              <w:right w:val="nil"/>
            </w:tcBorders>
            <w:shd w:val="clear" w:color="auto" w:fill="auto"/>
            <w:noWrap/>
            <w:vAlign w:val="center"/>
            <w:hideMark/>
          </w:tcPr>
          <w:p w14:paraId="69C40D0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Sample ID</w:t>
            </w:r>
          </w:p>
        </w:tc>
        <w:tc>
          <w:tcPr>
            <w:tcW w:w="1080" w:type="dxa"/>
            <w:tcBorders>
              <w:top w:val="single" w:sz="12" w:space="0" w:color="auto"/>
              <w:left w:val="nil"/>
              <w:bottom w:val="single" w:sz="6" w:space="0" w:color="auto"/>
              <w:right w:val="nil"/>
            </w:tcBorders>
            <w:shd w:val="clear" w:color="auto" w:fill="auto"/>
            <w:noWrap/>
            <w:vAlign w:val="center"/>
            <w:hideMark/>
          </w:tcPr>
          <w:p w14:paraId="2135455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Total Tags</w:t>
            </w:r>
          </w:p>
        </w:tc>
        <w:tc>
          <w:tcPr>
            <w:tcW w:w="1080" w:type="dxa"/>
            <w:tcBorders>
              <w:top w:val="single" w:sz="12" w:space="0" w:color="auto"/>
              <w:left w:val="nil"/>
              <w:bottom w:val="single" w:sz="6" w:space="0" w:color="auto"/>
              <w:right w:val="nil"/>
            </w:tcBorders>
            <w:shd w:val="clear" w:color="auto" w:fill="auto"/>
            <w:noWrap/>
            <w:vAlign w:val="center"/>
            <w:hideMark/>
          </w:tcPr>
          <w:p w14:paraId="13B245D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Unique Tags</w:t>
            </w:r>
          </w:p>
        </w:tc>
        <w:tc>
          <w:tcPr>
            <w:tcW w:w="1080" w:type="dxa"/>
            <w:tcBorders>
              <w:top w:val="single" w:sz="12" w:space="0" w:color="auto"/>
              <w:left w:val="nil"/>
              <w:bottom w:val="single" w:sz="6" w:space="0" w:color="auto"/>
              <w:right w:val="nil"/>
            </w:tcBorders>
            <w:shd w:val="clear" w:color="auto" w:fill="auto"/>
            <w:noWrap/>
            <w:vAlign w:val="center"/>
            <w:hideMark/>
          </w:tcPr>
          <w:p w14:paraId="392D3EA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Taxon Tags</w:t>
            </w:r>
          </w:p>
        </w:tc>
        <w:tc>
          <w:tcPr>
            <w:tcW w:w="1080" w:type="dxa"/>
            <w:tcBorders>
              <w:top w:val="single" w:sz="12" w:space="0" w:color="auto"/>
              <w:left w:val="nil"/>
              <w:bottom w:val="single" w:sz="6" w:space="0" w:color="auto"/>
              <w:right w:val="nil"/>
            </w:tcBorders>
            <w:shd w:val="clear" w:color="auto" w:fill="auto"/>
            <w:noWrap/>
            <w:vAlign w:val="center"/>
            <w:hideMark/>
          </w:tcPr>
          <w:p w14:paraId="17C8D9A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OTUs</w:t>
            </w:r>
          </w:p>
        </w:tc>
      </w:tr>
      <w:tr w:rsidR="00D575C1" w:rsidRPr="00D575C1" w14:paraId="4F6C44EF" w14:textId="77777777" w:rsidTr="00943922">
        <w:trPr>
          <w:trHeight w:val="300"/>
          <w:jc w:val="center"/>
        </w:trPr>
        <w:tc>
          <w:tcPr>
            <w:tcW w:w="1080" w:type="dxa"/>
            <w:tcBorders>
              <w:top w:val="single" w:sz="6" w:space="0" w:color="auto"/>
              <w:left w:val="nil"/>
              <w:bottom w:val="nil"/>
              <w:right w:val="nil"/>
            </w:tcBorders>
            <w:shd w:val="clear" w:color="auto" w:fill="auto"/>
            <w:noWrap/>
            <w:vAlign w:val="center"/>
            <w:hideMark/>
          </w:tcPr>
          <w:p w14:paraId="6388607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QT-H1</w:t>
            </w:r>
          </w:p>
        </w:tc>
        <w:tc>
          <w:tcPr>
            <w:tcW w:w="1080" w:type="dxa"/>
            <w:tcBorders>
              <w:top w:val="single" w:sz="6" w:space="0" w:color="auto"/>
              <w:left w:val="nil"/>
              <w:bottom w:val="nil"/>
              <w:right w:val="nil"/>
            </w:tcBorders>
            <w:shd w:val="clear" w:color="auto" w:fill="auto"/>
            <w:noWrap/>
            <w:vAlign w:val="center"/>
            <w:hideMark/>
          </w:tcPr>
          <w:p w14:paraId="01EACEF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71983</w:t>
            </w:r>
          </w:p>
        </w:tc>
        <w:tc>
          <w:tcPr>
            <w:tcW w:w="1080" w:type="dxa"/>
            <w:tcBorders>
              <w:top w:val="single" w:sz="6" w:space="0" w:color="auto"/>
              <w:left w:val="nil"/>
              <w:bottom w:val="nil"/>
              <w:right w:val="nil"/>
            </w:tcBorders>
            <w:shd w:val="clear" w:color="auto" w:fill="auto"/>
            <w:noWrap/>
            <w:vAlign w:val="center"/>
            <w:hideMark/>
          </w:tcPr>
          <w:p w14:paraId="2811AF1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40503</w:t>
            </w:r>
          </w:p>
        </w:tc>
        <w:tc>
          <w:tcPr>
            <w:tcW w:w="1080" w:type="dxa"/>
            <w:tcBorders>
              <w:top w:val="single" w:sz="6" w:space="0" w:color="auto"/>
              <w:left w:val="nil"/>
              <w:bottom w:val="nil"/>
              <w:right w:val="nil"/>
            </w:tcBorders>
            <w:shd w:val="clear" w:color="auto" w:fill="auto"/>
            <w:noWrap/>
            <w:vAlign w:val="center"/>
            <w:hideMark/>
          </w:tcPr>
          <w:p w14:paraId="4977FB4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62630</w:t>
            </w:r>
          </w:p>
        </w:tc>
        <w:tc>
          <w:tcPr>
            <w:tcW w:w="1080" w:type="dxa"/>
            <w:tcBorders>
              <w:top w:val="single" w:sz="6" w:space="0" w:color="auto"/>
              <w:left w:val="nil"/>
              <w:bottom w:val="nil"/>
              <w:right w:val="nil"/>
            </w:tcBorders>
            <w:shd w:val="clear" w:color="auto" w:fill="auto"/>
            <w:noWrap/>
            <w:vAlign w:val="center"/>
            <w:hideMark/>
          </w:tcPr>
          <w:p w14:paraId="1AEE9F9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2930</w:t>
            </w:r>
          </w:p>
        </w:tc>
      </w:tr>
      <w:tr w:rsidR="00D575C1" w:rsidRPr="00D575C1" w14:paraId="5FFCADD4"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079D54B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QT-H2</w:t>
            </w:r>
          </w:p>
        </w:tc>
        <w:tc>
          <w:tcPr>
            <w:tcW w:w="1080" w:type="dxa"/>
            <w:tcBorders>
              <w:top w:val="nil"/>
              <w:left w:val="nil"/>
              <w:bottom w:val="nil"/>
              <w:right w:val="nil"/>
            </w:tcBorders>
            <w:shd w:val="clear" w:color="auto" w:fill="auto"/>
            <w:noWrap/>
            <w:vAlign w:val="center"/>
            <w:hideMark/>
          </w:tcPr>
          <w:p w14:paraId="39C722A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63156</w:t>
            </w:r>
          </w:p>
        </w:tc>
        <w:tc>
          <w:tcPr>
            <w:tcW w:w="1080" w:type="dxa"/>
            <w:tcBorders>
              <w:top w:val="nil"/>
              <w:left w:val="nil"/>
              <w:bottom w:val="nil"/>
              <w:right w:val="nil"/>
            </w:tcBorders>
            <w:shd w:val="clear" w:color="auto" w:fill="auto"/>
            <w:noWrap/>
            <w:vAlign w:val="center"/>
            <w:hideMark/>
          </w:tcPr>
          <w:p w14:paraId="27885EE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42332</w:t>
            </w:r>
          </w:p>
        </w:tc>
        <w:tc>
          <w:tcPr>
            <w:tcW w:w="1080" w:type="dxa"/>
            <w:tcBorders>
              <w:top w:val="nil"/>
              <w:left w:val="nil"/>
              <w:bottom w:val="nil"/>
              <w:right w:val="nil"/>
            </w:tcBorders>
            <w:shd w:val="clear" w:color="auto" w:fill="auto"/>
            <w:noWrap/>
            <w:vAlign w:val="center"/>
            <w:hideMark/>
          </w:tcPr>
          <w:p w14:paraId="35AD39F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53397</w:t>
            </w:r>
          </w:p>
        </w:tc>
        <w:tc>
          <w:tcPr>
            <w:tcW w:w="1080" w:type="dxa"/>
            <w:tcBorders>
              <w:top w:val="nil"/>
              <w:left w:val="nil"/>
              <w:bottom w:val="nil"/>
              <w:right w:val="nil"/>
            </w:tcBorders>
            <w:shd w:val="clear" w:color="auto" w:fill="auto"/>
            <w:noWrap/>
            <w:vAlign w:val="center"/>
            <w:hideMark/>
          </w:tcPr>
          <w:p w14:paraId="5195196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2817</w:t>
            </w:r>
          </w:p>
        </w:tc>
      </w:tr>
      <w:tr w:rsidR="00D575C1" w:rsidRPr="00D575C1" w14:paraId="43B950ED"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7BA5924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QT-H3</w:t>
            </w:r>
          </w:p>
        </w:tc>
        <w:tc>
          <w:tcPr>
            <w:tcW w:w="1080" w:type="dxa"/>
            <w:tcBorders>
              <w:top w:val="nil"/>
              <w:left w:val="nil"/>
              <w:bottom w:val="nil"/>
              <w:right w:val="nil"/>
            </w:tcBorders>
            <w:shd w:val="clear" w:color="auto" w:fill="auto"/>
            <w:noWrap/>
            <w:vAlign w:val="center"/>
            <w:hideMark/>
          </w:tcPr>
          <w:p w14:paraId="19EA909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57714</w:t>
            </w:r>
          </w:p>
        </w:tc>
        <w:tc>
          <w:tcPr>
            <w:tcW w:w="1080" w:type="dxa"/>
            <w:tcBorders>
              <w:top w:val="nil"/>
              <w:left w:val="nil"/>
              <w:bottom w:val="nil"/>
              <w:right w:val="nil"/>
            </w:tcBorders>
            <w:shd w:val="clear" w:color="auto" w:fill="auto"/>
            <w:noWrap/>
            <w:vAlign w:val="center"/>
            <w:hideMark/>
          </w:tcPr>
          <w:p w14:paraId="56B95A4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33315</w:t>
            </w:r>
          </w:p>
        </w:tc>
        <w:tc>
          <w:tcPr>
            <w:tcW w:w="1080" w:type="dxa"/>
            <w:tcBorders>
              <w:top w:val="nil"/>
              <w:left w:val="nil"/>
              <w:bottom w:val="nil"/>
              <w:right w:val="nil"/>
            </w:tcBorders>
            <w:shd w:val="clear" w:color="auto" w:fill="auto"/>
            <w:noWrap/>
            <w:vAlign w:val="center"/>
            <w:hideMark/>
          </w:tcPr>
          <w:p w14:paraId="1FCA225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50237</w:t>
            </w:r>
          </w:p>
        </w:tc>
        <w:tc>
          <w:tcPr>
            <w:tcW w:w="1080" w:type="dxa"/>
            <w:tcBorders>
              <w:top w:val="nil"/>
              <w:left w:val="nil"/>
              <w:bottom w:val="nil"/>
              <w:right w:val="nil"/>
            </w:tcBorders>
            <w:shd w:val="clear" w:color="auto" w:fill="auto"/>
            <w:noWrap/>
            <w:vAlign w:val="center"/>
            <w:hideMark/>
          </w:tcPr>
          <w:p w14:paraId="2893A8A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2720</w:t>
            </w:r>
          </w:p>
        </w:tc>
      </w:tr>
      <w:tr w:rsidR="00D575C1" w:rsidRPr="00D575C1" w14:paraId="1873E47A"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37627A8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QT-B1</w:t>
            </w:r>
          </w:p>
        </w:tc>
        <w:tc>
          <w:tcPr>
            <w:tcW w:w="1080" w:type="dxa"/>
            <w:tcBorders>
              <w:top w:val="nil"/>
              <w:left w:val="nil"/>
              <w:bottom w:val="nil"/>
              <w:right w:val="nil"/>
            </w:tcBorders>
            <w:shd w:val="clear" w:color="auto" w:fill="auto"/>
            <w:noWrap/>
            <w:vAlign w:val="center"/>
            <w:hideMark/>
          </w:tcPr>
          <w:p w14:paraId="58034C2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59355</w:t>
            </w:r>
          </w:p>
        </w:tc>
        <w:tc>
          <w:tcPr>
            <w:tcW w:w="1080" w:type="dxa"/>
            <w:tcBorders>
              <w:top w:val="nil"/>
              <w:left w:val="nil"/>
              <w:bottom w:val="nil"/>
              <w:right w:val="nil"/>
            </w:tcBorders>
            <w:shd w:val="clear" w:color="auto" w:fill="auto"/>
            <w:noWrap/>
            <w:vAlign w:val="center"/>
            <w:hideMark/>
          </w:tcPr>
          <w:p w14:paraId="118C8BF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33236</w:t>
            </w:r>
          </w:p>
        </w:tc>
        <w:tc>
          <w:tcPr>
            <w:tcW w:w="1080" w:type="dxa"/>
            <w:tcBorders>
              <w:top w:val="nil"/>
              <w:left w:val="nil"/>
              <w:bottom w:val="nil"/>
              <w:right w:val="nil"/>
            </w:tcBorders>
            <w:shd w:val="clear" w:color="auto" w:fill="auto"/>
            <w:noWrap/>
            <w:vAlign w:val="center"/>
            <w:hideMark/>
          </w:tcPr>
          <w:p w14:paraId="57E1835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52042</w:t>
            </w:r>
          </w:p>
        </w:tc>
        <w:tc>
          <w:tcPr>
            <w:tcW w:w="1080" w:type="dxa"/>
            <w:tcBorders>
              <w:top w:val="nil"/>
              <w:left w:val="nil"/>
              <w:bottom w:val="nil"/>
              <w:right w:val="nil"/>
            </w:tcBorders>
            <w:shd w:val="clear" w:color="auto" w:fill="auto"/>
            <w:noWrap/>
            <w:vAlign w:val="center"/>
            <w:hideMark/>
          </w:tcPr>
          <w:p w14:paraId="0178F5A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2748</w:t>
            </w:r>
          </w:p>
        </w:tc>
      </w:tr>
      <w:tr w:rsidR="00D575C1" w:rsidRPr="00D575C1" w14:paraId="4920A651"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3110DEA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QT-B2</w:t>
            </w:r>
          </w:p>
        </w:tc>
        <w:tc>
          <w:tcPr>
            <w:tcW w:w="1080" w:type="dxa"/>
            <w:tcBorders>
              <w:top w:val="nil"/>
              <w:left w:val="nil"/>
              <w:bottom w:val="nil"/>
              <w:right w:val="nil"/>
            </w:tcBorders>
            <w:shd w:val="clear" w:color="auto" w:fill="auto"/>
            <w:noWrap/>
            <w:vAlign w:val="center"/>
            <w:hideMark/>
          </w:tcPr>
          <w:p w14:paraId="6F39C8A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84334</w:t>
            </w:r>
          </w:p>
        </w:tc>
        <w:tc>
          <w:tcPr>
            <w:tcW w:w="1080" w:type="dxa"/>
            <w:tcBorders>
              <w:top w:val="nil"/>
              <w:left w:val="nil"/>
              <w:bottom w:val="nil"/>
              <w:right w:val="nil"/>
            </w:tcBorders>
            <w:shd w:val="clear" w:color="auto" w:fill="auto"/>
            <w:noWrap/>
            <w:vAlign w:val="center"/>
            <w:hideMark/>
          </w:tcPr>
          <w:p w14:paraId="16D4728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74051</w:t>
            </w:r>
          </w:p>
        </w:tc>
        <w:tc>
          <w:tcPr>
            <w:tcW w:w="1080" w:type="dxa"/>
            <w:tcBorders>
              <w:top w:val="nil"/>
              <w:left w:val="nil"/>
              <w:bottom w:val="nil"/>
              <w:right w:val="nil"/>
            </w:tcBorders>
            <w:shd w:val="clear" w:color="auto" w:fill="auto"/>
            <w:noWrap/>
            <w:vAlign w:val="center"/>
            <w:hideMark/>
          </w:tcPr>
          <w:p w14:paraId="6F3B310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59142</w:t>
            </w:r>
          </w:p>
        </w:tc>
        <w:tc>
          <w:tcPr>
            <w:tcW w:w="1080" w:type="dxa"/>
            <w:tcBorders>
              <w:top w:val="nil"/>
              <w:left w:val="nil"/>
              <w:bottom w:val="nil"/>
              <w:right w:val="nil"/>
            </w:tcBorders>
            <w:shd w:val="clear" w:color="auto" w:fill="auto"/>
            <w:noWrap/>
            <w:vAlign w:val="center"/>
            <w:hideMark/>
          </w:tcPr>
          <w:p w14:paraId="4CD6023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3080</w:t>
            </w:r>
          </w:p>
        </w:tc>
      </w:tr>
      <w:tr w:rsidR="00D575C1" w:rsidRPr="00D575C1" w14:paraId="0666BBAB"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0499483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QT-B3</w:t>
            </w:r>
          </w:p>
        </w:tc>
        <w:tc>
          <w:tcPr>
            <w:tcW w:w="1080" w:type="dxa"/>
            <w:tcBorders>
              <w:top w:val="nil"/>
              <w:left w:val="nil"/>
              <w:bottom w:val="nil"/>
              <w:right w:val="nil"/>
            </w:tcBorders>
            <w:shd w:val="clear" w:color="auto" w:fill="auto"/>
            <w:noWrap/>
            <w:vAlign w:val="center"/>
            <w:hideMark/>
          </w:tcPr>
          <w:p w14:paraId="077366A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51918</w:t>
            </w:r>
          </w:p>
        </w:tc>
        <w:tc>
          <w:tcPr>
            <w:tcW w:w="1080" w:type="dxa"/>
            <w:tcBorders>
              <w:top w:val="nil"/>
              <w:left w:val="nil"/>
              <w:bottom w:val="nil"/>
              <w:right w:val="nil"/>
            </w:tcBorders>
            <w:shd w:val="clear" w:color="auto" w:fill="auto"/>
            <w:noWrap/>
            <w:vAlign w:val="center"/>
            <w:hideMark/>
          </w:tcPr>
          <w:p w14:paraId="7136E3B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28176</w:t>
            </w:r>
          </w:p>
        </w:tc>
        <w:tc>
          <w:tcPr>
            <w:tcW w:w="1080" w:type="dxa"/>
            <w:tcBorders>
              <w:top w:val="nil"/>
              <w:left w:val="nil"/>
              <w:bottom w:val="nil"/>
              <w:right w:val="nil"/>
            </w:tcBorders>
            <w:shd w:val="clear" w:color="auto" w:fill="auto"/>
            <w:noWrap/>
            <w:vAlign w:val="center"/>
            <w:hideMark/>
          </w:tcPr>
          <w:p w14:paraId="61CBFB9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45777</w:t>
            </w:r>
          </w:p>
        </w:tc>
        <w:tc>
          <w:tcPr>
            <w:tcW w:w="1080" w:type="dxa"/>
            <w:tcBorders>
              <w:top w:val="nil"/>
              <w:left w:val="nil"/>
              <w:bottom w:val="nil"/>
              <w:right w:val="nil"/>
            </w:tcBorders>
            <w:shd w:val="clear" w:color="auto" w:fill="auto"/>
            <w:noWrap/>
            <w:vAlign w:val="center"/>
            <w:hideMark/>
          </w:tcPr>
          <w:p w14:paraId="69809F2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2554</w:t>
            </w:r>
          </w:p>
        </w:tc>
      </w:tr>
      <w:tr w:rsidR="00D575C1" w:rsidRPr="00D575C1" w14:paraId="4E5FE718"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2E3A457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NLK-H1</w:t>
            </w:r>
          </w:p>
        </w:tc>
        <w:tc>
          <w:tcPr>
            <w:tcW w:w="1080" w:type="dxa"/>
            <w:tcBorders>
              <w:top w:val="nil"/>
              <w:left w:val="nil"/>
              <w:bottom w:val="nil"/>
              <w:right w:val="nil"/>
            </w:tcBorders>
            <w:shd w:val="clear" w:color="auto" w:fill="auto"/>
            <w:noWrap/>
            <w:vAlign w:val="center"/>
            <w:hideMark/>
          </w:tcPr>
          <w:p w14:paraId="0C86F45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61109</w:t>
            </w:r>
          </w:p>
        </w:tc>
        <w:tc>
          <w:tcPr>
            <w:tcW w:w="1080" w:type="dxa"/>
            <w:tcBorders>
              <w:top w:val="nil"/>
              <w:left w:val="nil"/>
              <w:bottom w:val="nil"/>
              <w:right w:val="nil"/>
            </w:tcBorders>
            <w:shd w:val="clear" w:color="auto" w:fill="auto"/>
            <w:noWrap/>
            <w:vAlign w:val="center"/>
            <w:hideMark/>
          </w:tcPr>
          <w:p w14:paraId="305883D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35262</w:t>
            </w:r>
          </w:p>
        </w:tc>
        <w:tc>
          <w:tcPr>
            <w:tcW w:w="1080" w:type="dxa"/>
            <w:tcBorders>
              <w:top w:val="nil"/>
              <w:left w:val="nil"/>
              <w:bottom w:val="nil"/>
              <w:right w:val="nil"/>
            </w:tcBorders>
            <w:shd w:val="clear" w:color="auto" w:fill="auto"/>
            <w:noWrap/>
            <w:vAlign w:val="center"/>
            <w:hideMark/>
          </w:tcPr>
          <w:p w14:paraId="4EC6F84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53645</w:t>
            </w:r>
          </w:p>
        </w:tc>
        <w:tc>
          <w:tcPr>
            <w:tcW w:w="1080" w:type="dxa"/>
            <w:tcBorders>
              <w:top w:val="nil"/>
              <w:left w:val="nil"/>
              <w:bottom w:val="nil"/>
              <w:right w:val="nil"/>
            </w:tcBorders>
            <w:shd w:val="clear" w:color="auto" w:fill="auto"/>
            <w:noWrap/>
            <w:vAlign w:val="center"/>
            <w:hideMark/>
          </w:tcPr>
          <w:p w14:paraId="423034A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2737</w:t>
            </w:r>
          </w:p>
        </w:tc>
      </w:tr>
      <w:tr w:rsidR="00D575C1" w:rsidRPr="00D575C1" w14:paraId="69F3D085"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50315F0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NLK-H2</w:t>
            </w:r>
          </w:p>
        </w:tc>
        <w:tc>
          <w:tcPr>
            <w:tcW w:w="1080" w:type="dxa"/>
            <w:tcBorders>
              <w:top w:val="nil"/>
              <w:left w:val="nil"/>
              <w:bottom w:val="nil"/>
              <w:right w:val="nil"/>
            </w:tcBorders>
            <w:shd w:val="clear" w:color="auto" w:fill="auto"/>
            <w:noWrap/>
            <w:vAlign w:val="center"/>
            <w:hideMark/>
          </w:tcPr>
          <w:p w14:paraId="1118860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45533</w:t>
            </w:r>
          </w:p>
        </w:tc>
        <w:tc>
          <w:tcPr>
            <w:tcW w:w="1080" w:type="dxa"/>
            <w:tcBorders>
              <w:top w:val="nil"/>
              <w:left w:val="nil"/>
              <w:bottom w:val="nil"/>
              <w:right w:val="nil"/>
            </w:tcBorders>
            <w:shd w:val="clear" w:color="auto" w:fill="auto"/>
            <w:noWrap/>
            <w:vAlign w:val="center"/>
            <w:hideMark/>
          </w:tcPr>
          <w:p w14:paraId="74DADAF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27347</w:t>
            </w:r>
          </w:p>
        </w:tc>
        <w:tc>
          <w:tcPr>
            <w:tcW w:w="1080" w:type="dxa"/>
            <w:tcBorders>
              <w:top w:val="nil"/>
              <w:left w:val="nil"/>
              <w:bottom w:val="nil"/>
              <w:right w:val="nil"/>
            </w:tcBorders>
            <w:shd w:val="clear" w:color="auto" w:fill="auto"/>
            <w:noWrap/>
            <w:vAlign w:val="center"/>
            <w:hideMark/>
          </w:tcPr>
          <w:p w14:paraId="0B0F0B7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39876</w:t>
            </w:r>
          </w:p>
        </w:tc>
        <w:tc>
          <w:tcPr>
            <w:tcW w:w="1080" w:type="dxa"/>
            <w:tcBorders>
              <w:top w:val="nil"/>
              <w:left w:val="nil"/>
              <w:bottom w:val="nil"/>
              <w:right w:val="nil"/>
            </w:tcBorders>
            <w:shd w:val="clear" w:color="auto" w:fill="auto"/>
            <w:noWrap/>
            <w:vAlign w:val="center"/>
            <w:hideMark/>
          </w:tcPr>
          <w:p w14:paraId="5B370CD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2506</w:t>
            </w:r>
          </w:p>
        </w:tc>
      </w:tr>
      <w:tr w:rsidR="00D575C1" w:rsidRPr="00D575C1" w14:paraId="73736070"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49935E4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NLK-H3</w:t>
            </w:r>
          </w:p>
        </w:tc>
        <w:tc>
          <w:tcPr>
            <w:tcW w:w="1080" w:type="dxa"/>
            <w:tcBorders>
              <w:top w:val="nil"/>
              <w:left w:val="nil"/>
              <w:bottom w:val="nil"/>
              <w:right w:val="nil"/>
            </w:tcBorders>
            <w:shd w:val="clear" w:color="auto" w:fill="auto"/>
            <w:noWrap/>
            <w:vAlign w:val="center"/>
            <w:hideMark/>
          </w:tcPr>
          <w:p w14:paraId="35957D9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72827</w:t>
            </w:r>
          </w:p>
        </w:tc>
        <w:tc>
          <w:tcPr>
            <w:tcW w:w="1080" w:type="dxa"/>
            <w:tcBorders>
              <w:top w:val="nil"/>
              <w:left w:val="nil"/>
              <w:bottom w:val="nil"/>
              <w:right w:val="nil"/>
            </w:tcBorders>
            <w:shd w:val="clear" w:color="auto" w:fill="auto"/>
            <w:noWrap/>
            <w:vAlign w:val="center"/>
            <w:hideMark/>
          </w:tcPr>
          <w:p w14:paraId="4300375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44005</w:t>
            </w:r>
          </w:p>
        </w:tc>
        <w:tc>
          <w:tcPr>
            <w:tcW w:w="1080" w:type="dxa"/>
            <w:tcBorders>
              <w:top w:val="nil"/>
              <w:left w:val="nil"/>
              <w:bottom w:val="nil"/>
              <w:right w:val="nil"/>
            </w:tcBorders>
            <w:shd w:val="clear" w:color="auto" w:fill="auto"/>
            <w:noWrap/>
            <w:vAlign w:val="center"/>
            <w:hideMark/>
          </w:tcPr>
          <w:p w14:paraId="7A56E50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62956</w:t>
            </w:r>
          </w:p>
        </w:tc>
        <w:tc>
          <w:tcPr>
            <w:tcW w:w="1080" w:type="dxa"/>
            <w:tcBorders>
              <w:top w:val="nil"/>
              <w:left w:val="nil"/>
              <w:bottom w:val="nil"/>
              <w:right w:val="nil"/>
            </w:tcBorders>
            <w:shd w:val="clear" w:color="auto" w:fill="auto"/>
            <w:noWrap/>
            <w:vAlign w:val="center"/>
            <w:hideMark/>
          </w:tcPr>
          <w:p w14:paraId="729C5B9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2907</w:t>
            </w:r>
          </w:p>
        </w:tc>
      </w:tr>
      <w:tr w:rsidR="00D575C1" w:rsidRPr="00D575C1" w14:paraId="20B36F94"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2C4790C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NLK-B1</w:t>
            </w:r>
          </w:p>
        </w:tc>
        <w:tc>
          <w:tcPr>
            <w:tcW w:w="1080" w:type="dxa"/>
            <w:tcBorders>
              <w:top w:val="nil"/>
              <w:left w:val="nil"/>
              <w:bottom w:val="nil"/>
              <w:right w:val="nil"/>
            </w:tcBorders>
            <w:shd w:val="clear" w:color="auto" w:fill="auto"/>
            <w:noWrap/>
            <w:vAlign w:val="center"/>
            <w:hideMark/>
          </w:tcPr>
          <w:p w14:paraId="50896E3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61851</w:t>
            </w:r>
          </w:p>
        </w:tc>
        <w:tc>
          <w:tcPr>
            <w:tcW w:w="1080" w:type="dxa"/>
            <w:tcBorders>
              <w:top w:val="nil"/>
              <w:left w:val="nil"/>
              <w:bottom w:val="nil"/>
              <w:right w:val="nil"/>
            </w:tcBorders>
            <w:shd w:val="clear" w:color="auto" w:fill="auto"/>
            <w:noWrap/>
            <w:vAlign w:val="center"/>
            <w:hideMark/>
          </w:tcPr>
          <w:p w14:paraId="43562AF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36435</w:t>
            </w:r>
          </w:p>
        </w:tc>
        <w:tc>
          <w:tcPr>
            <w:tcW w:w="1080" w:type="dxa"/>
            <w:tcBorders>
              <w:top w:val="nil"/>
              <w:left w:val="nil"/>
              <w:bottom w:val="nil"/>
              <w:right w:val="nil"/>
            </w:tcBorders>
            <w:shd w:val="clear" w:color="auto" w:fill="auto"/>
            <w:noWrap/>
            <w:vAlign w:val="center"/>
            <w:hideMark/>
          </w:tcPr>
          <w:p w14:paraId="5BBB30A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54621</w:t>
            </w:r>
          </w:p>
        </w:tc>
        <w:tc>
          <w:tcPr>
            <w:tcW w:w="1080" w:type="dxa"/>
            <w:tcBorders>
              <w:top w:val="nil"/>
              <w:left w:val="nil"/>
              <w:bottom w:val="nil"/>
              <w:right w:val="nil"/>
            </w:tcBorders>
            <w:shd w:val="clear" w:color="auto" w:fill="auto"/>
            <w:noWrap/>
            <w:vAlign w:val="center"/>
            <w:hideMark/>
          </w:tcPr>
          <w:p w14:paraId="3746583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3019</w:t>
            </w:r>
          </w:p>
        </w:tc>
      </w:tr>
      <w:tr w:rsidR="00D575C1" w:rsidRPr="00D575C1" w14:paraId="5BDB7926"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1ECC57A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NLK-B2</w:t>
            </w:r>
          </w:p>
        </w:tc>
        <w:tc>
          <w:tcPr>
            <w:tcW w:w="1080" w:type="dxa"/>
            <w:tcBorders>
              <w:top w:val="nil"/>
              <w:left w:val="nil"/>
              <w:bottom w:val="nil"/>
              <w:right w:val="nil"/>
            </w:tcBorders>
            <w:shd w:val="clear" w:color="auto" w:fill="auto"/>
            <w:noWrap/>
            <w:vAlign w:val="center"/>
            <w:hideMark/>
          </w:tcPr>
          <w:p w14:paraId="204CA30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48065</w:t>
            </w:r>
          </w:p>
        </w:tc>
        <w:tc>
          <w:tcPr>
            <w:tcW w:w="1080" w:type="dxa"/>
            <w:tcBorders>
              <w:top w:val="nil"/>
              <w:left w:val="nil"/>
              <w:bottom w:val="nil"/>
              <w:right w:val="nil"/>
            </w:tcBorders>
            <w:shd w:val="clear" w:color="auto" w:fill="auto"/>
            <w:noWrap/>
            <w:vAlign w:val="center"/>
            <w:hideMark/>
          </w:tcPr>
          <w:p w14:paraId="3716FDD7"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28875</w:t>
            </w:r>
          </w:p>
        </w:tc>
        <w:tc>
          <w:tcPr>
            <w:tcW w:w="1080" w:type="dxa"/>
            <w:tcBorders>
              <w:top w:val="nil"/>
              <w:left w:val="nil"/>
              <w:bottom w:val="nil"/>
              <w:right w:val="nil"/>
            </w:tcBorders>
            <w:shd w:val="clear" w:color="auto" w:fill="auto"/>
            <w:noWrap/>
            <w:vAlign w:val="center"/>
            <w:hideMark/>
          </w:tcPr>
          <w:p w14:paraId="0814E0B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42419</w:t>
            </w:r>
          </w:p>
        </w:tc>
        <w:tc>
          <w:tcPr>
            <w:tcW w:w="1080" w:type="dxa"/>
            <w:tcBorders>
              <w:top w:val="nil"/>
              <w:left w:val="nil"/>
              <w:bottom w:val="nil"/>
              <w:right w:val="nil"/>
            </w:tcBorders>
            <w:shd w:val="clear" w:color="auto" w:fill="auto"/>
            <w:noWrap/>
            <w:vAlign w:val="center"/>
            <w:hideMark/>
          </w:tcPr>
          <w:p w14:paraId="23FDD4D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2707</w:t>
            </w:r>
          </w:p>
        </w:tc>
      </w:tr>
      <w:tr w:rsidR="00D575C1" w:rsidRPr="00D575C1" w14:paraId="74189987"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0DC38B5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NLK-B3</w:t>
            </w:r>
          </w:p>
        </w:tc>
        <w:tc>
          <w:tcPr>
            <w:tcW w:w="1080" w:type="dxa"/>
            <w:tcBorders>
              <w:top w:val="nil"/>
              <w:left w:val="nil"/>
              <w:bottom w:val="nil"/>
              <w:right w:val="nil"/>
            </w:tcBorders>
            <w:shd w:val="clear" w:color="auto" w:fill="auto"/>
            <w:noWrap/>
            <w:vAlign w:val="center"/>
            <w:hideMark/>
          </w:tcPr>
          <w:p w14:paraId="21C6191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53951</w:t>
            </w:r>
          </w:p>
        </w:tc>
        <w:tc>
          <w:tcPr>
            <w:tcW w:w="1080" w:type="dxa"/>
            <w:tcBorders>
              <w:top w:val="nil"/>
              <w:left w:val="nil"/>
              <w:bottom w:val="nil"/>
              <w:right w:val="nil"/>
            </w:tcBorders>
            <w:shd w:val="clear" w:color="auto" w:fill="auto"/>
            <w:noWrap/>
            <w:vAlign w:val="center"/>
            <w:hideMark/>
          </w:tcPr>
          <w:p w14:paraId="47BE85C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34451</w:t>
            </w:r>
          </w:p>
        </w:tc>
        <w:tc>
          <w:tcPr>
            <w:tcW w:w="1080" w:type="dxa"/>
            <w:tcBorders>
              <w:top w:val="nil"/>
              <w:left w:val="nil"/>
              <w:bottom w:val="nil"/>
              <w:right w:val="nil"/>
            </w:tcBorders>
            <w:shd w:val="clear" w:color="auto" w:fill="auto"/>
            <w:noWrap/>
            <w:vAlign w:val="center"/>
            <w:hideMark/>
          </w:tcPr>
          <w:p w14:paraId="731F73D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47153</w:t>
            </w:r>
          </w:p>
        </w:tc>
        <w:tc>
          <w:tcPr>
            <w:tcW w:w="1080" w:type="dxa"/>
            <w:tcBorders>
              <w:top w:val="nil"/>
              <w:left w:val="nil"/>
              <w:bottom w:val="nil"/>
              <w:right w:val="nil"/>
            </w:tcBorders>
            <w:shd w:val="clear" w:color="auto" w:fill="auto"/>
            <w:noWrap/>
            <w:vAlign w:val="center"/>
            <w:hideMark/>
          </w:tcPr>
          <w:p w14:paraId="18AB062D"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2799</w:t>
            </w:r>
          </w:p>
        </w:tc>
      </w:tr>
      <w:tr w:rsidR="00D575C1" w:rsidRPr="00D575C1" w14:paraId="5E7405D1"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6EC6BE2F"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DBC-H1</w:t>
            </w:r>
          </w:p>
        </w:tc>
        <w:tc>
          <w:tcPr>
            <w:tcW w:w="1080" w:type="dxa"/>
            <w:tcBorders>
              <w:top w:val="nil"/>
              <w:left w:val="nil"/>
              <w:bottom w:val="nil"/>
              <w:right w:val="nil"/>
            </w:tcBorders>
            <w:shd w:val="clear" w:color="auto" w:fill="auto"/>
            <w:noWrap/>
            <w:vAlign w:val="center"/>
            <w:hideMark/>
          </w:tcPr>
          <w:p w14:paraId="597B11E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50627</w:t>
            </w:r>
          </w:p>
        </w:tc>
        <w:tc>
          <w:tcPr>
            <w:tcW w:w="1080" w:type="dxa"/>
            <w:tcBorders>
              <w:top w:val="nil"/>
              <w:left w:val="nil"/>
              <w:bottom w:val="nil"/>
              <w:right w:val="nil"/>
            </w:tcBorders>
            <w:shd w:val="clear" w:color="auto" w:fill="auto"/>
            <w:noWrap/>
            <w:vAlign w:val="center"/>
            <w:hideMark/>
          </w:tcPr>
          <w:p w14:paraId="6169A18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26971</w:t>
            </w:r>
          </w:p>
        </w:tc>
        <w:tc>
          <w:tcPr>
            <w:tcW w:w="1080" w:type="dxa"/>
            <w:tcBorders>
              <w:top w:val="nil"/>
              <w:left w:val="nil"/>
              <w:bottom w:val="nil"/>
              <w:right w:val="nil"/>
            </w:tcBorders>
            <w:shd w:val="clear" w:color="auto" w:fill="auto"/>
            <w:noWrap/>
            <w:vAlign w:val="center"/>
            <w:hideMark/>
          </w:tcPr>
          <w:p w14:paraId="2C65B79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44343</w:t>
            </w:r>
          </w:p>
        </w:tc>
        <w:tc>
          <w:tcPr>
            <w:tcW w:w="1080" w:type="dxa"/>
            <w:tcBorders>
              <w:top w:val="nil"/>
              <w:left w:val="nil"/>
              <w:bottom w:val="nil"/>
              <w:right w:val="nil"/>
            </w:tcBorders>
            <w:shd w:val="clear" w:color="auto" w:fill="auto"/>
            <w:noWrap/>
            <w:vAlign w:val="center"/>
            <w:hideMark/>
          </w:tcPr>
          <w:p w14:paraId="5541F58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2547</w:t>
            </w:r>
          </w:p>
        </w:tc>
      </w:tr>
      <w:tr w:rsidR="00D575C1" w:rsidRPr="00D575C1" w14:paraId="422265FC"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2410065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DBC-H2</w:t>
            </w:r>
          </w:p>
        </w:tc>
        <w:tc>
          <w:tcPr>
            <w:tcW w:w="1080" w:type="dxa"/>
            <w:tcBorders>
              <w:top w:val="nil"/>
              <w:left w:val="nil"/>
              <w:bottom w:val="nil"/>
              <w:right w:val="nil"/>
            </w:tcBorders>
            <w:shd w:val="clear" w:color="auto" w:fill="auto"/>
            <w:noWrap/>
            <w:vAlign w:val="center"/>
            <w:hideMark/>
          </w:tcPr>
          <w:p w14:paraId="15D0AC5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57613</w:t>
            </w:r>
          </w:p>
        </w:tc>
        <w:tc>
          <w:tcPr>
            <w:tcW w:w="1080" w:type="dxa"/>
            <w:tcBorders>
              <w:top w:val="nil"/>
              <w:left w:val="nil"/>
              <w:bottom w:val="nil"/>
              <w:right w:val="nil"/>
            </w:tcBorders>
            <w:shd w:val="clear" w:color="auto" w:fill="auto"/>
            <w:noWrap/>
            <w:vAlign w:val="center"/>
            <w:hideMark/>
          </w:tcPr>
          <w:p w14:paraId="016FA8C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31312</w:t>
            </w:r>
          </w:p>
        </w:tc>
        <w:tc>
          <w:tcPr>
            <w:tcW w:w="1080" w:type="dxa"/>
            <w:tcBorders>
              <w:top w:val="nil"/>
              <w:left w:val="nil"/>
              <w:bottom w:val="nil"/>
              <w:right w:val="nil"/>
            </w:tcBorders>
            <w:shd w:val="clear" w:color="auto" w:fill="auto"/>
            <w:noWrap/>
            <w:vAlign w:val="center"/>
            <w:hideMark/>
          </w:tcPr>
          <w:p w14:paraId="33AA6562"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50439</w:t>
            </w:r>
          </w:p>
        </w:tc>
        <w:tc>
          <w:tcPr>
            <w:tcW w:w="1080" w:type="dxa"/>
            <w:tcBorders>
              <w:top w:val="nil"/>
              <w:left w:val="nil"/>
              <w:bottom w:val="nil"/>
              <w:right w:val="nil"/>
            </w:tcBorders>
            <w:shd w:val="clear" w:color="auto" w:fill="auto"/>
            <w:noWrap/>
            <w:vAlign w:val="center"/>
            <w:hideMark/>
          </w:tcPr>
          <w:p w14:paraId="2B0035F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2779</w:t>
            </w:r>
          </w:p>
        </w:tc>
      </w:tr>
      <w:tr w:rsidR="00D575C1" w:rsidRPr="00D575C1" w14:paraId="7D12F3C1"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3CAF474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DBC-H3</w:t>
            </w:r>
          </w:p>
        </w:tc>
        <w:tc>
          <w:tcPr>
            <w:tcW w:w="1080" w:type="dxa"/>
            <w:tcBorders>
              <w:top w:val="nil"/>
              <w:left w:val="nil"/>
              <w:bottom w:val="nil"/>
              <w:right w:val="nil"/>
            </w:tcBorders>
            <w:shd w:val="clear" w:color="auto" w:fill="auto"/>
            <w:noWrap/>
            <w:vAlign w:val="center"/>
            <w:hideMark/>
          </w:tcPr>
          <w:p w14:paraId="2B4F59E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66592</w:t>
            </w:r>
          </w:p>
        </w:tc>
        <w:tc>
          <w:tcPr>
            <w:tcW w:w="1080" w:type="dxa"/>
            <w:tcBorders>
              <w:top w:val="nil"/>
              <w:left w:val="nil"/>
              <w:bottom w:val="nil"/>
              <w:right w:val="nil"/>
            </w:tcBorders>
            <w:shd w:val="clear" w:color="auto" w:fill="auto"/>
            <w:noWrap/>
            <w:vAlign w:val="center"/>
            <w:hideMark/>
          </w:tcPr>
          <w:p w14:paraId="1E3888E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36099</w:t>
            </w:r>
          </w:p>
        </w:tc>
        <w:tc>
          <w:tcPr>
            <w:tcW w:w="1080" w:type="dxa"/>
            <w:tcBorders>
              <w:top w:val="nil"/>
              <w:left w:val="nil"/>
              <w:bottom w:val="nil"/>
              <w:right w:val="nil"/>
            </w:tcBorders>
            <w:shd w:val="clear" w:color="auto" w:fill="auto"/>
            <w:noWrap/>
            <w:vAlign w:val="center"/>
            <w:hideMark/>
          </w:tcPr>
          <w:p w14:paraId="79E7B550"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57880</w:t>
            </w:r>
          </w:p>
        </w:tc>
        <w:tc>
          <w:tcPr>
            <w:tcW w:w="1080" w:type="dxa"/>
            <w:tcBorders>
              <w:top w:val="nil"/>
              <w:left w:val="nil"/>
              <w:bottom w:val="nil"/>
              <w:right w:val="nil"/>
            </w:tcBorders>
            <w:shd w:val="clear" w:color="auto" w:fill="auto"/>
            <w:noWrap/>
            <w:vAlign w:val="center"/>
            <w:hideMark/>
          </w:tcPr>
          <w:p w14:paraId="4923CA4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2923</w:t>
            </w:r>
          </w:p>
        </w:tc>
      </w:tr>
      <w:tr w:rsidR="00D575C1" w:rsidRPr="00D575C1" w14:paraId="59B84792" w14:textId="77777777" w:rsidTr="00943922">
        <w:trPr>
          <w:trHeight w:val="300"/>
          <w:jc w:val="center"/>
        </w:trPr>
        <w:tc>
          <w:tcPr>
            <w:tcW w:w="1080" w:type="dxa"/>
            <w:tcBorders>
              <w:top w:val="nil"/>
              <w:left w:val="nil"/>
              <w:bottom w:val="nil"/>
              <w:right w:val="nil"/>
            </w:tcBorders>
            <w:shd w:val="clear" w:color="auto" w:fill="auto"/>
            <w:noWrap/>
            <w:vAlign w:val="center"/>
            <w:hideMark/>
          </w:tcPr>
          <w:p w14:paraId="5B1E32A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DBC-B1</w:t>
            </w:r>
          </w:p>
        </w:tc>
        <w:tc>
          <w:tcPr>
            <w:tcW w:w="1080" w:type="dxa"/>
            <w:tcBorders>
              <w:top w:val="nil"/>
              <w:left w:val="nil"/>
              <w:bottom w:val="nil"/>
              <w:right w:val="nil"/>
            </w:tcBorders>
            <w:shd w:val="clear" w:color="auto" w:fill="auto"/>
            <w:noWrap/>
            <w:vAlign w:val="center"/>
            <w:hideMark/>
          </w:tcPr>
          <w:p w14:paraId="30899D6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74021</w:t>
            </w:r>
          </w:p>
        </w:tc>
        <w:tc>
          <w:tcPr>
            <w:tcW w:w="1080" w:type="dxa"/>
            <w:tcBorders>
              <w:top w:val="nil"/>
              <w:left w:val="nil"/>
              <w:bottom w:val="nil"/>
              <w:right w:val="nil"/>
            </w:tcBorders>
            <w:shd w:val="clear" w:color="auto" w:fill="auto"/>
            <w:noWrap/>
            <w:vAlign w:val="center"/>
            <w:hideMark/>
          </w:tcPr>
          <w:p w14:paraId="2A68AB3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45332</w:t>
            </w:r>
          </w:p>
        </w:tc>
        <w:tc>
          <w:tcPr>
            <w:tcW w:w="1080" w:type="dxa"/>
            <w:tcBorders>
              <w:top w:val="nil"/>
              <w:left w:val="nil"/>
              <w:bottom w:val="nil"/>
              <w:right w:val="nil"/>
            </w:tcBorders>
            <w:shd w:val="clear" w:color="auto" w:fill="auto"/>
            <w:noWrap/>
            <w:vAlign w:val="center"/>
            <w:hideMark/>
          </w:tcPr>
          <w:p w14:paraId="0C7C8624"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63891</w:t>
            </w:r>
          </w:p>
        </w:tc>
        <w:tc>
          <w:tcPr>
            <w:tcW w:w="1080" w:type="dxa"/>
            <w:tcBorders>
              <w:top w:val="nil"/>
              <w:left w:val="nil"/>
              <w:bottom w:val="nil"/>
              <w:right w:val="nil"/>
            </w:tcBorders>
            <w:shd w:val="clear" w:color="auto" w:fill="auto"/>
            <w:noWrap/>
            <w:vAlign w:val="center"/>
            <w:hideMark/>
          </w:tcPr>
          <w:p w14:paraId="2032D8EA"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3090</w:t>
            </w:r>
          </w:p>
        </w:tc>
      </w:tr>
      <w:tr w:rsidR="00D575C1" w:rsidRPr="00D575C1" w14:paraId="0460C738" w14:textId="77777777" w:rsidTr="00943922">
        <w:trPr>
          <w:trHeight w:val="300"/>
          <w:jc w:val="center"/>
        </w:trPr>
        <w:tc>
          <w:tcPr>
            <w:tcW w:w="1080" w:type="dxa"/>
            <w:tcBorders>
              <w:top w:val="nil"/>
              <w:left w:val="nil"/>
              <w:right w:val="nil"/>
            </w:tcBorders>
            <w:shd w:val="clear" w:color="auto" w:fill="auto"/>
            <w:noWrap/>
            <w:vAlign w:val="center"/>
            <w:hideMark/>
          </w:tcPr>
          <w:p w14:paraId="0D9E9F9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DBC-B2</w:t>
            </w:r>
          </w:p>
        </w:tc>
        <w:tc>
          <w:tcPr>
            <w:tcW w:w="1080" w:type="dxa"/>
            <w:tcBorders>
              <w:top w:val="nil"/>
              <w:left w:val="nil"/>
              <w:right w:val="nil"/>
            </w:tcBorders>
            <w:shd w:val="clear" w:color="auto" w:fill="auto"/>
            <w:noWrap/>
            <w:vAlign w:val="center"/>
            <w:hideMark/>
          </w:tcPr>
          <w:p w14:paraId="195CCE0E"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78221</w:t>
            </w:r>
          </w:p>
        </w:tc>
        <w:tc>
          <w:tcPr>
            <w:tcW w:w="1080" w:type="dxa"/>
            <w:tcBorders>
              <w:top w:val="nil"/>
              <w:left w:val="nil"/>
              <w:right w:val="nil"/>
            </w:tcBorders>
            <w:shd w:val="clear" w:color="auto" w:fill="auto"/>
            <w:noWrap/>
            <w:vAlign w:val="center"/>
            <w:hideMark/>
          </w:tcPr>
          <w:p w14:paraId="1859A809"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49609</w:t>
            </w:r>
          </w:p>
        </w:tc>
        <w:tc>
          <w:tcPr>
            <w:tcW w:w="1080" w:type="dxa"/>
            <w:tcBorders>
              <w:top w:val="nil"/>
              <w:left w:val="nil"/>
              <w:right w:val="nil"/>
            </w:tcBorders>
            <w:shd w:val="clear" w:color="auto" w:fill="auto"/>
            <w:noWrap/>
            <w:vAlign w:val="center"/>
            <w:hideMark/>
          </w:tcPr>
          <w:p w14:paraId="4290168B"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67755</w:t>
            </w:r>
          </w:p>
        </w:tc>
        <w:tc>
          <w:tcPr>
            <w:tcW w:w="1080" w:type="dxa"/>
            <w:tcBorders>
              <w:top w:val="nil"/>
              <w:left w:val="nil"/>
              <w:right w:val="nil"/>
            </w:tcBorders>
            <w:shd w:val="clear" w:color="auto" w:fill="auto"/>
            <w:noWrap/>
            <w:vAlign w:val="center"/>
            <w:hideMark/>
          </w:tcPr>
          <w:p w14:paraId="2CBDB1F5"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3151</w:t>
            </w:r>
          </w:p>
        </w:tc>
      </w:tr>
      <w:tr w:rsidR="00943922" w:rsidRPr="00D575C1" w14:paraId="58D25779" w14:textId="77777777" w:rsidTr="00943922">
        <w:trPr>
          <w:trHeight w:val="300"/>
          <w:jc w:val="center"/>
        </w:trPr>
        <w:tc>
          <w:tcPr>
            <w:tcW w:w="1080" w:type="dxa"/>
            <w:tcBorders>
              <w:top w:val="nil"/>
              <w:left w:val="nil"/>
              <w:bottom w:val="single" w:sz="12" w:space="0" w:color="auto"/>
              <w:right w:val="nil"/>
            </w:tcBorders>
            <w:shd w:val="clear" w:color="auto" w:fill="auto"/>
            <w:noWrap/>
            <w:vAlign w:val="center"/>
            <w:hideMark/>
          </w:tcPr>
          <w:p w14:paraId="0FC76033"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DBC-B3</w:t>
            </w:r>
          </w:p>
        </w:tc>
        <w:tc>
          <w:tcPr>
            <w:tcW w:w="1080" w:type="dxa"/>
            <w:tcBorders>
              <w:top w:val="nil"/>
              <w:left w:val="nil"/>
              <w:bottom w:val="single" w:sz="12" w:space="0" w:color="auto"/>
              <w:right w:val="nil"/>
            </w:tcBorders>
            <w:shd w:val="clear" w:color="auto" w:fill="auto"/>
            <w:noWrap/>
            <w:vAlign w:val="center"/>
            <w:hideMark/>
          </w:tcPr>
          <w:p w14:paraId="6EC2487C"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61802</w:t>
            </w:r>
          </w:p>
        </w:tc>
        <w:tc>
          <w:tcPr>
            <w:tcW w:w="1080" w:type="dxa"/>
            <w:tcBorders>
              <w:top w:val="nil"/>
              <w:left w:val="nil"/>
              <w:bottom w:val="single" w:sz="12" w:space="0" w:color="auto"/>
              <w:right w:val="nil"/>
            </w:tcBorders>
            <w:shd w:val="clear" w:color="auto" w:fill="auto"/>
            <w:noWrap/>
            <w:vAlign w:val="center"/>
            <w:hideMark/>
          </w:tcPr>
          <w:p w14:paraId="2E63B396"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34725</w:t>
            </w:r>
          </w:p>
        </w:tc>
        <w:tc>
          <w:tcPr>
            <w:tcW w:w="1080" w:type="dxa"/>
            <w:tcBorders>
              <w:top w:val="nil"/>
              <w:left w:val="nil"/>
              <w:bottom w:val="single" w:sz="12" w:space="0" w:color="auto"/>
              <w:right w:val="nil"/>
            </w:tcBorders>
            <w:shd w:val="clear" w:color="auto" w:fill="auto"/>
            <w:noWrap/>
            <w:vAlign w:val="center"/>
            <w:hideMark/>
          </w:tcPr>
          <w:p w14:paraId="41ED42C1"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54784</w:t>
            </w:r>
          </w:p>
        </w:tc>
        <w:tc>
          <w:tcPr>
            <w:tcW w:w="1080" w:type="dxa"/>
            <w:tcBorders>
              <w:top w:val="nil"/>
              <w:left w:val="nil"/>
              <w:bottom w:val="single" w:sz="12" w:space="0" w:color="auto"/>
              <w:right w:val="nil"/>
            </w:tcBorders>
            <w:shd w:val="clear" w:color="auto" w:fill="auto"/>
            <w:noWrap/>
            <w:vAlign w:val="center"/>
            <w:hideMark/>
          </w:tcPr>
          <w:p w14:paraId="4626C7F8" w14:textId="77777777" w:rsidR="00943922" w:rsidRPr="00D575C1" w:rsidRDefault="00943922" w:rsidP="00943922">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2875</w:t>
            </w:r>
          </w:p>
        </w:tc>
      </w:tr>
    </w:tbl>
    <w:p w14:paraId="1872A9C1" w14:textId="77777777" w:rsidR="00943922" w:rsidRPr="00D575C1" w:rsidRDefault="00943922" w:rsidP="00F93CE6">
      <w:pPr>
        <w:rPr>
          <w:rFonts w:ascii="Times New Roman" w:hAnsi="Times New Roman" w:cs="Times New Roman"/>
          <w:color w:val="000000" w:themeColor="text1"/>
          <w:szCs w:val="22"/>
        </w:rPr>
      </w:pPr>
    </w:p>
    <w:p w14:paraId="01E72111" w14:textId="77777777" w:rsidR="00943922" w:rsidRPr="00D575C1" w:rsidRDefault="00943922" w:rsidP="00F93CE6">
      <w:pPr>
        <w:rPr>
          <w:rFonts w:ascii="Times New Roman" w:hAnsi="Times New Roman" w:cs="Times New Roman"/>
          <w:color w:val="000000" w:themeColor="text1"/>
          <w:szCs w:val="22"/>
        </w:rPr>
      </w:pPr>
    </w:p>
    <w:p w14:paraId="1AEC3563" w14:textId="77777777" w:rsidR="00943922" w:rsidRPr="00D575C1" w:rsidRDefault="00943922" w:rsidP="00F93CE6">
      <w:pPr>
        <w:rPr>
          <w:rFonts w:ascii="Times New Roman" w:hAnsi="Times New Roman" w:cs="Times New Roman"/>
          <w:color w:val="000000" w:themeColor="text1"/>
          <w:szCs w:val="22"/>
        </w:rPr>
      </w:pPr>
    </w:p>
    <w:p w14:paraId="72C8D0E2" w14:textId="77777777" w:rsidR="00943922" w:rsidRPr="00D575C1" w:rsidRDefault="00943922">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1D026E9B" w14:textId="77777777" w:rsidR="00943922" w:rsidRPr="00D575C1" w:rsidRDefault="004043E8" w:rsidP="004043E8">
      <w:pPr>
        <w:jc w:val="center"/>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lastRenderedPageBreak/>
        <w:t>Table S4 Fungal data preprocessing statistics and quality control</w:t>
      </w:r>
    </w:p>
    <w:tbl>
      <w:tblPr>
        <w:tblW w:w="6480" w:type="dxa"/>
        <w:jc w:val="center"/>
        <w:tblLook w:val="04A0" w:firstRow="1" w:lastRow="0" w:firstColumn="1" w:lastColumn="0" w:noHBand="0" w:noVBand="1"/>
      </w:tblPr>
      <w:tblGrid>
        <w:gridCol w:w="1080"/>
        <w:gridCol w:w="1080"/>
        <w:gridCol w:w="1080"/>
        <w:gridCol w:w="1080"/>
        <w:gridCol w:w="1080"/>
        <w:gridCol w:w="1080"/>
      </w:tblGrid>
      <w:tr w:rsidR="00D575C1" w:rsidRPr="00D575C1" w14:paraId="46B54F28" w14:textId="77777777" w:rsidTr="004043E8">
        <w:trPr>
          <w:trHeight w:val="300"/>
          <w:jc w:val="center"/>
        </w:trPr>
        <w:tc>
          <w:tcPr>
            <w:tcW w:w="1080" w:type="dxa"/>
            <w:tcBorders>
              <w:top w:val="single" w:sz="12" w:space="0" w:color="auto"/>
              <w:left w:val="nil"/>
              <w:bottom w:val="single" w:sz="6" w:space="0" w:color="auto"/>
              <w:right w:val="nil"/>
            </w:tcBorders>
            <w:shd w:val="clear" w:color="auto" w:fill="auto"/>
            <w:noWrap/>
            <w:vAlign w:val="center"/>
            <w:hideMark/>
          </w:tcPr>
          <w:p w14:paraId="0159F79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Sample Name</w:t>
            </w:r>
          </w:p>
        </w:tc>
        <w:tc>
          <w:tcPr>
            <w:tcW w:w="1080" w:type="dxa"/>
            <w:tcBorders>
              <w:top w:val="single" w:sz="12" w:space="0" w:color="auto"/>
              <w:left w:val="nil"/>
              <w:bottom w:val="single" w:sz="6" w:space="0" w:color="auto"/>
              <w:right w:val="nil"/>
            </w:tcBorders>
            <w:shd w:val="clear" w:color="auto" w:fill="auto"/>
            <w:noWrap/>
            <w:vAlign w:val="center"/>
            <w:hideMark/>
          </w:tcPr>
          <w:p w14:paraId="737B458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Clean PE</w:t>
            </w:r>
          </w:p>
        </w:tc>
        <w:tc>
          <w:tcPr>
            <w:tcW w:w="1080" w:type="dxa"/>
            <w:tcBorders>
              <w:top w:val="single" w:sz="12" w:space="0" w:color="auto"/>
              <w:left w:val="nil"/>
              <w:bottom w:val="single" w:sz="6" w:space="0" w:color="auto"/>
              <w:right w:val="nil"/>
            </w:tcBorders>
            <w:shd w:val="clear" w:color="auto" w:fill="auto"/>
            <w:noWrap/>
            <w:vAlign w:val="center"/>
            <w:hideMark/>
          </w:tcPr>
          <w:p w14:paraId="5B27FDD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Raw Tags</w:t>
            </w:r>
          </w:p>
        </w:tc>
        <w:tc>
          <w:tcPr>
            <w:tcW w:w="1080" w:type="dxa"/>
            <w:tcBorders>
              <w:top w:val="single" w:sz="12" w:space="0" w:color="auto"/>
              <w:left w:val="nil"/>
              <w:bottom w:val="single" w:sz="6" w:space="0" w:color="auto"/>
              <w:right w:val="nil"/>
            </w:tcBorders>
            <w:shd w:val="clear" w:color="auto" w:fill="auto"/>
            <w:noWrap/>
            <w:vAlign w:val="center"/>
            <w:hideMark/>
          </w:tcPr>
          <w:p w14:paraId="284177A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Clean Tags</w:t>
            </w:r>
          </w:p>
        </w:tc>
        <w:tc>
          <w:tcPr>
            <w:tcW w:w="1080" w:type="dxa"/>
            <w:tcBorders>
              <w:top w:val="single" w:sz="12" w:space="0" w:color="auto"/>
              <w:left w:val="nil"/>
              <w:bottom w:val="single" w:sz="6" w:space="0" w:color="auto"/>
              <w:right w:val="nil"/>
            </w:tcBorders>
            <w:shd w:val="clear" w:color="auto" w:fill="auto"/>
            <w:noWrap/>
            <w:vAlign w:val="center"/>
            <w:hideMark/>
          </w:tcPr>
          <w:p w14:paraId="7298CA2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Effective Tags</w:t>
            </w:r>
          </w:p>
        </w:tc>
        <w:tc>
          <w:tcPr>
            <w:tcW w:w="1080" w:type="dxa"/>
            <w:tcBorders>
              <w:top w:val="single" w:sz="12" w:space="0" w:color="auto"/>
              <w:left w:val="nil"/>
              <w:bottom w:val="single" w:sz="6" w:space="0" w:color="auto"/>
              <w:right w:val="nil"/>
            </w:tcBorders>
            <w:shd w:val="clear" w:color="auto" w:fill="auto"/>
            <w:noWrap/>
            <w:vAlign w:val="center"/>
            <w:hideMark/>
          </w:tcPr>
          <w:p w14:paraId="6A908E7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Effective Ratio</w:t>
            </w:r>
          </w:p>
        </w:tc>
      </w:tr>
      <w:tr w:rsidR="00D575C1" w:rsidRPr="00D575C1" w14:paraId="023D7843" w14:textId="77777777" w:rsidTr="004043E8">
        <w:trPr>
          <w:trHeight w:val="300"/>
          <w:jc w:val="center"/>
        </w:trPr>
        <w:tc>
          <w:tcPr>
            <w:tcW w:w="1080" w:type="dxa"/>
            <w:tcBorders>
              <w:top w:val="single" w:sz="6" w:space="0" w:color="auto"/>
              <w:left w:val="nil"/>
              <w:bottom w:val="nil"/>
              <w:right w:val="nil"/>
            </w:tcBorders>
            <w:shd w:val="clear" w:color="auto" w:fill="auto"/>
            <w:noWrap/>
            <w:vAlign w:val="center"/>
            <w:hideMark/>
          </w:tcPr>
          <w:p w14:paraId="34AA7DA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QT-H1</w:t>
            </w:r>
          </w:p>
        </w:tc>
        <w:tc>
          <w:tcPr>
            <w:tcW w:w="1080" w:type="dxa"/>
            <w:tcBorders>
              <w:top w:val="single" w:sz="6" w:space="0" w:color="auto"/>
              <w:left w:val="nil"/>
              <w:bottom w:val="nil"/>
              <w:right w:val="nil"/>
            </w:tcBorders>
            <w:shd w:val="clear" w:color="auto" w:fill="auto"/>
            <w:noWrap/>
            <w:vAlign w:val="center"/>
            <w:hideMark/>
          </w:tcPr>
          <w:p w14:paraId="0BA384D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49035</w:t>
            </w:r>
          </w:p>
        </w:tc>
        <w:tc>
          <w:tcPr>
            <w:tcW w:w="1080" w:type="dxa"/>
            <w:tcBorders>
              <w:top w:val="single" w:sz="6" w:space="0" w:color="auto"/>
              <w:left w:val="nil"/>
              <w:bottom w:val="nil"/>
              <w:right w:val="nil"/>
            </w:tcBorders>
            <w:shd w:val="clear" w:color="auto" w:fill="auto"/>
            <w:noWrap/>
            <w:vAlign w:val="center"/>
            <w:hideMark/>
          </w:tcPr>
          <w:p w14:paraId="1B2C6B7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49005</w:t>
            </w:r>
          </w:p>
        </w:tc>
        <w:tc>
          <w:tcPr>
            <w:tcW w:w="1080" w:type="dxa"/>
            <w:tcBorders>
              <w:top w:val="single" w:sz="6" w:space="0" w:color="auto"/>
              <w:left w:val="nil"/>
              <w:bottom w:val="nil"/>
              <w:right w:val="nil"/>
            </w:tcBorders>
            <w:shd w:val="clear" w:color="auto" w:fill="auto"/>
            <w:noWrap/>
            <w:vAlign w:val="center"/>
            <w:hideMark/>
          </w:tcPr>
          <w:p w14:paraId="1223D75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48954</w:t>
            </w:r>
          </w:p>
        </w:tc>
        <w:tc>
          <w:tcPr>
            <w:tcW w:w="1080" w:type="dxa"/>
            <w:tcBorders>
              <w:top w:val="single" w:sz="6" w:space="0" w:color="auto"/>
              <w:left w:val="nil"/>
              <w:bottom w:val="nil"/>
              <w:right w:val="nil"/>
            </w:tcBorders>
            <w:shd w:val="clear" w:color="auto" w:fill="auto"/>
            <w:noWrap/>
            <w:vAlign w:val="center"/>
            <w:hideMark/>
          </w:tcPr>
          <w:p w14:paraId="04095BB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48954</w:t>
            </w:r>
          </w:p>
        </w:tc>
        <w:tc>
          <w:tcPr>
            <w:tcW w:w="1080" w:type="dxa"/>
            <w:tcBorders>
              <w:top w:val="single" w:sz="6" w:space="0" w:color="auto"/>
              <w:left w:val="nil"/>
              <w:bottom w:val="nil"/>
              <w:right w:val="nil"/>
            </w:tcBorders>
            <w:shd w:val="clear" w:color="auto" w:fill="auto"/>
            <w:noWrap/>
            <w:vAlign w:val="center"/>
            <w:hideMark/>
          </w:tcPr>
          <w:p w14:paraId="7610EC1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99.83%</w:t>
            </w:r>
          </w:p>
        </w:tc>
      </w:tr>
      <w:tr w:rsidR="00D575C1" w:rsidRPr="00D575C1" w14:paraId="25815C3A"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B3B506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QT-H2</w:t>
            </w:r>
          </w:p>
        </w:tc>
        <w:tc>
          <w:tcPr>
            <w:tcW w:w="1080" w:type="dxa"/>
            <w:tcBorders>
              <w:top w:val="nil"/>
              <w:left w:val="nil"/>
              <w:bottom w:val="nil"/>
              <w:right w:val="nil"/>
            </w:tcBorders>
            <w:shd w:val="clear" w:color="auto" w:fill="auto"/>
            <w:noWrap/>
            <w:vAlign w:val="center"/>
            <w:hideMark/>
          </w:tcPr>
          <w:p w14:paraId="7D890DE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86899</w:t>
            </w:r>
          </w:p>
        </w:tc>
        <w:tc>
          <w:tcPr>
            <w:tcW w:w="1080" w:type="dxa"/>
            <w:tcBorders>
              <w:top w:val="nil"/>
              <w:left w:val="nil"/>
              <w:bottom w:val="nil"/>
              <w:right w:val="nil"/>
            </w:tcBorders>
            <w:shd w:val="clear" w:color="auto" w:fill="auto"/>
            <w:noWrap/>
            <w:vAlign w:val="center"/>
            <w:hideMark/>
          </w:tcPr>
          <w:p w14:paraId="0DE789D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86567</w:t>
            </w:r>
          </w:p>
        </w:tc>
        <w:tc>
          <w:tcPr>
            <w:tcW w:w="1080" w:type="dxa"/>
            <w:tcBorders>
              <w:top w:val="nil"/>
              <w:left w:val="nil"/>
              <w:bottom w:val="nil"/>
              <w:right w:val="nil"/>
            </w:tcBorders>
            <w:shd w:val="clear" w:color="auto" w:fill="auto"/>
            <w:noWrap/>
            <w:vAlign w:val="center"/>
            <w:hideMark/>
          </w:tcPr>
          <w:p w14:paraId="069FBE8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84333</w:t>
            </w:r>
          </w:p>
        </w:tc>
        <w:tc>
          <w:tcPr>
            <w:tcW w:w="1080" w:type="dxa"/>
            <w:tcBorders>
              <w:top w:val="nil"/>
              <w:left w:val="nil"/>
              <w:bottom w:val="nil"/>
              <w:right w:val="nil"/>
            </w:tcBorders>
            <w:shd w:val="clear" w:color="auto" w:fill="auto"/>
            <w:noWrap/>
            <w:vAlign w:val="center"/>
            <w:hideMark/>
          </w:tcPr>
          <w:p w14:paraId="395CBDB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84333</w:t>
            </w:r>
          </w:p>
        </w:tc>
        <w:tc>
          <w:tcPr>
            <w:tcW w:w="1080" w:type="dxa"/>
            <w:tcBorders>
              <w:top w:val="nil"/>
              <w:left w:val="nil"/>
              <w:bottom w:val="nil"/>
              <w:right w:val="nil"/>
            </w:tcBorders>
            <w:shd w:val="clear" w:color="auto" w:fill="auto"/>
            <w:noWrap/>
            <w:vAlign w:val="center"/>
            <w:hideMark/>
          </w:tcPr>
          <w:p w14:paraId="35E8228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97.05%</w:t>
            </w:r>
          </w:p>
        </w:tc>
      </w:tr>
      <w:tr w:rsidR="00D575C1" w:rsidRPr="00D575C1" w14:paraId="5C13A606"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6EBBE5F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QT-H3</w:t>
            </w:r>
          </w:p>
        </w:tc>
        <w:tc>
          <w:tcPr>
            <w:tcW w:w="1080" w:type="dxa"/>
            <w:tcBorders>
              <w:top w:val="nil"/>
              <w:left w:val="nil"/>
              <w:bottom w:val="nil"/>
              <w:right w:val="nil"/>
            </w:tcBorders>
            <w:shd w:val="clear" w:color="auto" w:fill="auto"/>
            <w:noWrap/>
            <w:vAlign w:val="center"/>
            <w:hideMark/>
          </w:tcPr>
          <w:p w14:paraId="3972778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73981</w:t>
            </w:r>
          </w:p>
        </w:tc>
        <w:tc>
          <w:tcPr>
            <w:tcW w:w="1080" w:type="dxa"/>
            <w:tcBorders>
              <w:top w:val="nil"/>
              <w:left w:val="nil"/>
              <w:bottom w:val="nil"/>
              <w:right w:val="nil"/>
            </w:tcBorders>
            <w:shd w:val="clear" w:color="auto" w:fill="auto"/>
            <w:noWrap/>
            <w:vAlign w:val="center"/>
            <w:hideMark/>
          </w:tcPr>
          <w:p w14:paraId="7760F38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72359</w:t>
            </w:r>
          </w:p>
        </w:tc>
        <w:tc>
          <w:tcPr>
            <w:tcW w:w="1080" w:type="dxa"/>
            <w:tcBorders>
              <w:top w:val="nil"/>
              <w:left w:val="nil"/>
              <w:bottom w:val="nil"/>
              <w:right w:val="nil"/>
            </w:tcBorders>
            <w:shd w:val="clear" w:color="auto" w:fill="auto"/>
            <w:noWrap/>
            <w:vAlign w:val="center"/>
            <w:hideMark/>
          </w:tcPr>
          <w:p w14:paraId="5D6B485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71780</w:t>
            </w:r>
          </w:p>
        </w:tc>
        <w:tc>
          <w:tcPr>
            <w:tcW w:w="1080" w:type="dxa"/>
            <w:tcBorders>
              <w:top w:val="nil"/>
              <w:left w:val="nil"/>
              <w:bottom w:val="nil"/>
              <w:right w:val="nil"/>
            </w:tcBorders>
            <w:shd w:val="clear" w:color="auto" w:fill="auto"/>
            <w:noWrap/>
            <w:vAlign w:val="center"/>
            <w:hideMark/>
          </w:tcPr>
          <w:p w14:paraId="77C280A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71780</w:t>
            </w:r>
          </w:p>
        </w:tc>
        <w:tc>
          <w:tcPr>
            <w:tcW w:w="1080" w:type="dxa"/>
            <w:tcBorders>
              <w:top w:val="nil"/>
              <w:left w:val="nil"/>
              <w:bottom w:val="nil"/>
              <w:right w:val="nil"/>
            </w:tcBorders>
            <w:shd w:val="clear" w:color="auto" w:fill="auto"/>
            <w:noWrap/>
            <w:vAlign w:val="center"/>
            <w:hideMark/>
          </w:tcPr>
          <w:p w14:paraId="7BCF559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97.02%</w:t>
            </w:r>
          </w:p>
        </w:tc>
      </w:tr>
      <w:tr w:rsidR="00D575C1" w:rsidRPr="00D575C1" w14:paraId="20E7239F"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78D50D1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QT-B1</w:t>
            </w:r>
          </w:p>
        </w:tc>
        <w:tc>
          <w:tcPr>
            <w:tcW w:w="1080" w:type="dxa"/>
            <w:tcBorders>
              <w:top w:val="nil"/>
              <w:left w:val="nil"/>
              <w:bottom w:val="nil"/>
              <w:right w:val="nil"/>
            </w:tcBorders>
            <w:shd w:val="clear" w:color="auto" w:fill="auto"/>
            <w:noWrap/>
            <w:vAlign w:val="center"/>
            <w:hideMark/>
          </w:tcPr>
          <w:p w14:paraId="2065290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90510</w:t>
            </w:r>
          </w:p>
        </w:tc>
        <w:tc>
          <w:tcPr>
            <w:tcW w:w="1080" w:type="dxa"/>
            <w:tcBorders>
              <w:top w:val="nil"/>
              <w:left w:val="nil"/>
              <w:bottom w:val="nil"/>
              <w:right w:val="nil"/>
            </w:tcBorders>
            <w:shd w:val="clear" w:color="auto" w:fill="auto"/>
            <w:noWrap/>
            <w:vAlign w:val="center"/>
            <w:hideMark/>
          </w:tcPr>
          <w:p w14:paraId="63E4494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89771</w:t>
            </w:r>
          </w:p>
        </w:tc>
        <w:tc>
          <w:tcPr>
            <w:tcW w:w="1080" w:type="dxa"/>
            <w:tcBorders>
              <w:top w:val="nil"/>
              <w:left w:val="nil"/>
              <w:bottom w:val="nil"/>
              <w:right w:val="nil"/>
            </w:tcBorders>
            <w:shd w:val="clear" w:color="auto" w:fill="auto"/>
            <w:noWrap/>
            <w:vAlign w:val="center"/>
            <w:hideMark/>
          </w:tcPr>
          <w:p w14:paraId="47DB670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87996</w:t>
            </w:r>
          </w:p>
        </w:tc>
        <w:tc>
          <w:tcPr>
            <w:tcW w:w="1080" w:type="dxa"/>
            <w:tcBorders>
              <w:top w:val="nil"/>
              <w:left w:val="nil"/>
              <w:bottom w:val="nil"/>
              <w:right w:val="nil"/>
            </w:tcBorders>
            <w:shd w:val="clear" w:color="auto" w:fill="auto"/>
            <w:noWrap/>
            <w:vAlign w:val="center"/>
            <w:hideMark/>
          </w:tcPr>
          <w:p w14:paraId="470B7F2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87996</w:t>
            </w:r>
          </w:p>
        </w:tc>
        <w:tc>
          <w:tcPr>
            <w:tcW w:w="1080" w:type="dxa"/>
            <w:tcBorders>
              <w:top w:val="nil"/>
              <w:left w:val="nil"/>
              <w:bottom w:val="nil"/>
              <w:right w:val="nil"/>
            </w:tcBorders>
            <w:shd w:val="clear" w:color="auto" w:fill="auto"/>
            <w:noWrap/>
            <w:vAlign w:val="center"/>
            <w:hideMark/>
          </w:tcPr>
          <w:p w14:paraId="1F19192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97.22%</w:t>
            </w:r>
          </w:p>
        </w:tc>
      </w:tr>
      <w:tr w:rsidR="00D575C1" w:rsidRPr="00D575C1" w14:paraId="7EF70386"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5E4E498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QT-B2</w:t>
            </w:r>
          </w:p>
        </w:tc>
        <w:tc>
          <w:tcPr>
            <w:tcW w:w="1080" w:type="dxa"/>
            <w:tcBorders>
              <w:top w:val="nil"/>
              <w:left w:val="nil"/>
              <w:bottom w:val="nil"/>
              <w:right w:val="nil"/>
            </w:tcBorders>
            <w:shd w:val="clear" w:color="auto" w:fill="auto"/>
            <w:noWrap/>
            <w:vAlign w:val="center"/>
            <w:hideMark/>
          </w:tcPr>
          <w:p w14:paraId="7C68884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44724</w:t>
            </w:r>
          </w:p>
        </w:tc>
        <w:tc>
          <w:tcPr>
            <w:tcW w:w="1080" w:type="dxa"/>
            <w:tcBorders>
              <w:top w:val="nil"/>
              <w:left w:val="nil"/>
              <w:bottom w:val="nil"/>
              <w:right w:val="nil"/>
            </w:tcBorders>
            <w:shd w:val="clear" w:color="auto" w:fill="auto"/>
            <w:noWrap/>
            <w:vAlign w:val="center"/>
            <w:hideMark/>
          </w:tcPr>
          <w:p w14:paraId="5141E94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44578</w:t>
            </w:r>
          </w:p>
        </w:tc>
        <w:tc>
          <w:tcPr>
            <w:tcW w:w="1080" w:type="dxa"/>
            <w:tcBorders>
              <w:top w:val="nil"/>
              <w:left w:val="nil"/>
              <w:bottom w:val="nil"/>
              <w:right w:val="nil"/>
            </w:tcBorders>
            <w:shd w:val="clear" w:color="auto" w:fill="auto"/>
            <w:noWrap/>
            <w:vAlign w:val="center"/>
            <w:hideMark/>
          </w:tcPr>
          <w:p w14:paraId="689E696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44382</w:t>
            </w:r>
          </w:p>
        </w:tc>
        <w:tc>
          <w:tcPr>
            <w:tcW w:w="1080" w:type="dxa"/>
            <w:tcBorders>
              <w:top w:val="nil"/>
              <w:left w:val="nil"/>
              <w:bottom w:val="nil"/>
              <w:right w:val="nil"/>
            </w:tcBorders>
            <w:shd w:val="clear" w:color="auto" w:fill="auto"/>
            <w:noWrap/>
            <w:vAlign w:val="center"/>
            <w:hideMark/>
          </w:tcPr>
          <w:p w14:paraId="203EB23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44382</w:t>
            </w:r>
          </w:p>
        </w:tc>
        <w:tc>
          <w:tcPr>
            <w:tcW w:w="1080" w:type="dxa"/>
            <w:tcBorders>
              <w:top w:val="nil"/>
              <w:left w:val="nil"/>
              <w:bottom w:val="nil"/>
              <w:right w:val="nil"/>
            </w:tcBorders>
            <w:shd w:val="clear" w:color="auto" w:fill="auto"/>
            <w:noWrap/>
            <w:vAlign w:val="center"/>
            <w:hideMark/>
          </w:tcPr>
          <w:p w14:paraId="2047D65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99.24%</w:t>
            </w:r>
          </w:p>
        </w:tc>
      </w:tr>
      <w:tr w:rsidR="00D575C1" w:rsidRPr="00D575C1" w14:paraId="728B1101"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654F1AC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QT-B3</w:t>
            </w:r>
          </w:p>
        </w:tc>
        <w:tc>
          <w:tcPr>
            <w:tcW w:w="1080" w:type="dxa"/>
            <w:tcBorders>
              <w:top w:val="nil"/>
              <w:left w:val="nil"/>
              <w:bottom w:val="nil"/>
              <w:right w:val="nil"/>
            </w:tcBorders>
            <w:shd w:val="clear" w:color="auto" w:fill="auto"/>
            <w:noWrap/>
            <w:vAlign w:val="center"/>
            <w:hideMark/>
          </w:tcPr>
          <w:p w14:paraId="26C3EC5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48072</w:t>
            </w:r>
          </w:p>
        </w:tc>
        <w:tc>
          <w:tcPr>
            <w:tcW w:w="1080" w:type="dxa"/>
            <w:tcBorders>
              <w:top w:val="nil"/>
              <w:left w:val="nil"/>
              <w:bottom w:val="nil"/>
              <w:right w:val="nil"/>
            </w:tcBorders>
            <w:shd w:val="clear" w:color="auto" w:fill="auto"/>
            <w:noWrap/>
            <w:vAlign w:val="center"/>
            <w:hideMark/>
          </w:tcPr>
          <w:p w14:paraId="454E6C1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47889</w:t>
            </w:r>
          </w:p>
        </w:tc>
        <w:tc>
          <w:tcPr>
            <w:tcW w:w="1080" w:type="dxa"/>
            <w:tcBorders>
              <w:top w:val="nil"/>
              <w:left w:val="nil"/>
              <w:bottom w:val="nil"/>
              <w:right w:val="nil"/>
            </w:tcBorders>
            <w:shd w:val="clear" w:color="auto" w:fill="auto"/>
            <w:noWrap/>
            <w:vAlign w:val="center"/>
            <w:hideMark/>
          </w:tcPr>
          <w:p w14:paraId="6C96A2A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47858</w:t>
            </w:r>
          </w:p>
        </w:tc>
        <w:tc>
          <w:tcPr>
            <w:tcW w:w="1080" w:type="dxa"/>
            <w:tcBorders>
              <w:top w:val="nil"/>
              <w:left w:val="nil"/>
              <w:bottom w:val="nil"/>
              <w:right w:val="nil"/>
            </w:tcBorders>
            <w:shd w:val="clear" w:color="auto" w:fill="auto"/>
            <w:noWrap/>
            <w:vAlign w:val="center"/>
            <w:hideMark/>
          </w:tcPr>
          <w:p w14:paraId="69EB904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47858</w:t>
            </w:r>
          </w:p>
        </w:tc>
        <w:tc>
          <w:tcPr>
            <w:tcW w:w="1080" w:type="dxa"/>
            <w:tcBorders>
              <w:top w:val="nil"/>
              <w:left w:val="nil"/>
              <w:bottom w:val="nil"/>
              <w:right w:val="nil"/>
            </w:tcBorders>
            <w:shd w:val="clear" w:color="auto" w:fill="auto"/>
            <w:noWrap/>
            <w:vAlign w:val="center"/>
            <w:hideMark/>
          </w:tcPr>
          <w:p w14:paraId="0D0ACDE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99.55%</w:t>
            </w:r>
          </w:p>
        </w:tc>
      </w:tr>
      <w:tr w:rsidR="00D575C1" w:rsidRPr="00D575C1" w14:paraId="72C90B4B"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5C1842A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NLK-H1</w:t>
            </w:r>
          </w:p>
        </w:tc>
        <w:tc>
          <w:tcPr>
            <w:tcW w:w="1080" w:type="dxa"/>
            <w:tcBorders>
              <w:top w:val="nil"/>
              <w:left w:val="nil"/>
              <w:bottom w:val="nil"/>
              <w:right w:val="nil"/>
            </w:tcBorders>
            <w:shd w:val="clear" w:color="auto" w:fill="auto"/>
            <w:noWrap/>
            <w:vAlign w:val="center"/>
            <w:hideMark/>
          </w:tcPr>
          <w:p w14:paraId="29C110A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68287</w:t>
            </w:r>
          </w:p>
        </w:tc>
        <w:tc>
          <w:tcPr>
            <w:tcW w:w="1080" w:type="dxa"/>
            <w:tcBorders>
              <w:top w:val="nil"/>
              <w:left w:val="nil"/>
              <w:bottom w:val="nil"/>
              <w:right w:val="nil"/>
            </w:tcBorders>
            <w:shd w:val="clear" w:color="auto" w:fill="auto"/>
            <w:noWrap/>
            <w:vAlign w:val="center"/>
            <w:hideMark/>
          </w:tcPr>
          <w:p w14:paraId="6EA89B4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67546</w:t>
            </w:r>
          </w:p>
        </w:tc>
        <w:tc>
          <w:tcPr>
            <w:tcW w:w="1080" w:type="dxa"/>
            <w:tcBorders>
              <w:top w:val="nil"/>
              <w:left w:val="nil"/>
              <w:bottom w:val="nil"/>
              <w:right w:val="nil"/>
            </w:tcBorders>
            <w:shd w:val="clear" w:color="auto" w:fill="auto"/>
            <w:noWrap/>
            <w:vAlign w:val="center"/>
            <w:hideMark/>
          </w:tcPr>
          <w:p w14:paraId="555AC17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66125</w:t>
            </w:r>
          </w:p>
        </w:tc>
        <w:tc>
          <w:tcPr>
            <w:tcW w:w="1080" w:type="dxa"/>
            <w:tcBorders>
              <w:top w:val="nil"/>
              <w:left w:val="nil"/>
              <w:bottom w:val="nil"/>
              <w:right w:val="nil"/>
            </w:tcBorders>
            <w:shd w:val="clear" w:color="auto" w:fill="auto"/>
            <w:noWrap/>
            <w:vAlign w:val="center"/>
            <w:hideMark/>
          </w:tcPr>
          <w:p w14:paraId="15BE0DF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66125</w:t>
            </w:r>
          </w:p>
        </w:tc>
        <w:tc>
          <w:tcPr>
            <w:tcW w:w="1080" w:type="dxa"/>
            <w:tcBorders>
              <w:top w:val="nil"/>
              <w:left w:val="nil"/>
              <w:bottom w:val="nil"/>
              <w:right w:val="nil"/>
            </w:tcBorders>
            <w:shd w:val="clear" w:color="auto" w:fill="auto"/>
            <w:noWrap/>
            <w:vAlign w:val="center"/>
            <w:hideMark/>
          </w:tcPr>
          <w:p w14:paraId="372A74A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96.83%</w:t>
            </w:r>
          </w:p>
        </w:tc>
      </w:tr>
      <w:tr w:rsidR="00D575C1" w:rsidRPr="00D575C1" w14:paraId="793E1AD4"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25C32F0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NLK-H2</w:t>
            </w:r>
          </w:p>
        </w:tc>
        <w:tc>
          <w:tcPr>
            <w:tcW w:w="1080" w:type="dxa"/>
            <w:tcBorders>
              <w:top w:val="nil"/>
              <w:left w:val="nil"/>
              <w:bottom w:val="nil"/>
              <w:right w:val="nil"/>
            </w:tcBorders>
            <w:shd w:val="clear" w:color="auto" w:fill="auto"/>
            <w:noWrap/>
            <w:vAlign w:val="center"/>
            <w:hideMark/>
          </w:tcPr>
          <w:p w14:paraId="4BF0509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46618</w:t>
            </w:r>
          </w:p>
        </w:tc>
        <w:tc>
          <w:tcPr>
            <w:tcW w:w="1080" w:type="dxa"/>
            <w:tcBorders>
              <w:top w:val="nil"/>
              <w:left w:val="nil"/>
              <w:bottom w:val="nil"/>
              <w:right w:val="nil"/>
            </w:tcBorders>
            <w:shd w:val="clear" w:color="auto" w:fill="auto"/>
            <w:noWrap/>
            <w:vAlign w:val="center"/>
            <w:hideMark/>
          </w:tcPr>
          <w:p w14:paraId="5D50DFB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45879</w:t>
            </w:r>
          </w:p>
        </w:tc>
        <w:tc>
          <w:tcPr>
            <w:tcW w:w="1080" w:type="dxa"/>
            <w:tcBorders>
              <w:top w:val="nil"/>
              <w:left w:val="nil"/>
              <w:bottom w:val="nil"/>
              <w:right w:val="nil"/>
            </w:tcBorders>
            <w:shd w:val="clear" w:color="auto" w:fill="auto"/>
            <w:noWrap/>
            <w:vAlign w:val="center"/>
            <w:hideMark/>
          </w:tcPr>
          <w:p w14:paraId="02A42D8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45132</w:t>
            </w:r>
          </w:p>
        </w:tc>
        <w:tc>
          <w:tcPr>
            <w:tcW w:w="1080" w:type="dxa"/>
            <w:tcBorders>
              <w:top w:val="nil"/>
              <w:left w:val="nil"/>
              <w:bottom w:val="nil"/>
              <w:right w:val="nil"/>
            </w:tcBorders>
            <w:shd w:val="clear" w:color="auto" w:fill="auto"/>
            <w:noWrap/>
            <w:vAlign w:val="center"/>
            <w:hideMark/>
          </w:tcPr>
          <w:p w14:paraId="6F74568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45132</w:t>
            </w:r>
          </w:p>
        </w:tc>
        <w:tc>
          <w:tcPr>
            <w:tcW w:w="1080" w:type="dxa"/>
            <w:tcBorders>
              <w:top w:val="nil"/>
              <w:left w:val="nil"/>
              <w:bottom w:val="nil"/>
              <w:right w:val="nil"/>
            </w:tcBorders>
            <w:shd w:val="clear" w:color="auto" w:fill="auto"/>
            <w:noWrap/>
            <w:vAlign w:val="center"/>
            <w:hideMark/>
          </w:tcPr>
          <w:p w14:paraId="5D28973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96.81%</w:t>
            </w:r>
          </w:p>
        </w:tc>
      </w:tr>
      <w:tr w:rsidR="00D575C1" w:rsidRPr="00D575C1" w14:paraId="75ED0575"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5E982EE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NLK-H3</w:t>
            </w:r>
          </w:p>
        </w:tc>
        <w:tc>
          <w:tcPr>
            <w:tcW w:w="1080" w:type="dxa"/>
            <w:tcBorders>
              <w:top w:val="nil"/>
              <w:left w:val="nil"/>
              <w:bottom w:val="nil"/>
              <w:right w:val="nil"/>
            </w:tcBorders>
            <w:shd w:val="clear" w:color="auto" w:fill="auto"/>
            <w:noWrap/>
            <w:vAlign w:val="center"/>
            <w:hideMark/>
          </w:tcPr>
          <w:p w14:paraId="0F4C1F6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58169</w:t>
            </w:r>
          </w:p>
        </w:tc>
        <w:tc>
          <w:tcPr>
            <w:tcW w:w="1080" w:type="dxa"/>
            <w:tcBorders>
              <w:top w:val="nil"/>
              <w:left w:val="nil"/>
              <w:bottom w:val="nil"/>
              <w:right w:val="nil"/>
            </w:tcBorders>
            <w:shd w:val="clear" w:color="auto" w:fill="auto"/>
            <w:noWrap/>
            <w:vAlign w:val="center"/>
            <w:hideMark/>
          </w:tcPr>
          <w:p w14:paraId="765C55F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57710</w:t>
            </w:r>
          </w:p>
        </w:tc>
        <w:tc>
          <w:tcPr>
            <w:tcW w:w="1080" w:type="dxa"/>
            <w:tcBorders>
              <w:top w:val="nil"/>
              <w:left w:val="nil"/>
              <w:bottom w:val="nil"/>
              <w:right w:val="nil"/>
            </w:tcBorders>
            <w:shd w:val="clear" w:color="auto" w:fill="auto"/>
            <w:noWrap/>
            <w:vAlign w:val="center"/>
            <w:hideMark/>
          </w:tcPr>
          <w:p w14:paraId="4F5B493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56549</w:t>
            </w:r>
          </w:p>
        </w:tc>
        <w:tc>
          <w:tcPr>
            <w:tcW w:w="1080" w:type="dxa"/>
            <w:tcBorders>
              <w:top w:val="nil"/>
              <w:left w:val="nil"/>
              <w:bottom w:val="nil"/>
              <w:right w:val="nil"/>
            </w:tcBorders>
            <w:shd w:val="clear" w:color="auto" w:fill="auto"/>
            <w:noWrap/>
            <w:vAlign w:val="center"/>
            <w:hideMark/>
          </w:tcPr>
          <w:p w14:paraId="7C13898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56549</w:t>
            </w:r>
          </w:p>
        </w:tc>
        <w:tc>
          <w:tcPr>
            <w:tcW w:w="1080" w:type="dxa"/>
            <w:tcBorders>
              <w:top w:val="nil"/>
              <w:left w:val="nil"/>
              <w:bottom w:val="nil"/>
              <w:right w:val="nil"/>
            </w:tcBorders>
            <w:shd w:val="clear" w:color="auto" w:fill="auto"/>
            <w:noWrap/>
            <w:vAlign w:val="center"/>
            <w:hideMark/>
          </w:tcPr>
          <w:p w14:paraId="1490111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97.22%</w:t>
            </w:r>
          </w:p>
        </w:tc>
      </w:tr>
      <w:tr w:rsidR="00D575C1" w:rsidRPr="00D575C1" w14:paraId="0E299260"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20F752B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NLK-B1</w:t>
            </w:r>
          </w:p>
        </w:tc>
        <w:tc>
          <w:tcPr>
            <w:tcW w:w="1080" w:type="dxa"/>
            <w:tcBorders>
              <w:top w:val="nil"/>
              <w:left w:val="nil"/>
              <w:bottom w:val="nil"/>
              <w:right w:val="nil"/>
            </w:tcBorders>
            <w:shd w:val="clear" w:color="auto" w:fill="auto"/>
            <w:noWrap/>
            <w:vAlign w:val="center"/>
            <w:hideMark/>
          </w:tcPr>
          <w:p w14:paraId="4B2DF29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85885</w:t>
            </w:r>
          </w:p>
        </w:tc>
        <w:tc>
          <w:tcPr>
            <w:tcW w:w="1080" w:type="dxa"/>
            <w:tcBorders>
              <w:top w:val="nil"/>
              <w:left w:val="nil"/>
              <w:bottom w:val="nil"/>
              <w:right w:val="nil"/>
            </w:tcBorders>
            <w:shd w:val="clear" w:color="auto" w:fill="auto"/>
            <w:noWrap/>
            <w:vAlign w:val="center"/>
            <w:hideMark/>
          </w:tcPr>
          <w:p w14:paraId="3CC0E4E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84964</w:t>
            </w:r>
          </w:p>
        </w:tc>
        <w:tc>
          <w:tcPr>
            <w:tcW w:w="1080" w:type="dxa"/>
            <w:tcBorders>
              <w:top w:val="nil"/>
              <w:left w:val="nil"/>
              <w:bottom w:val="nil"/>
              <w:right w:val="nil"/>
            </w:tcBorders>
            <w:shd w:val="clear" w:color="auto" w:fill="auto"/>
            <w:noWrap/>
            <w:vAlign w:val="center"/>
            <w:hideMark/>
          </w:tcPr>
          <w:p w14:paraId="4F1A150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83029</w:t>
            </w:r>
          </w:p>
        </w:tc>
        <w:tc>
          <w:tcPr>
            <w:tcW w:w="1080" w:type="dxa"/>
            <w:tcBorders>
              <w:top w:val="nil"/>
              <w:left w:val="nil"/>
              <w:bottom w:val="nil"/>
              <w:right w:val="nil"/>
            </w:tcBorders>
            <w:shd w:val="clear" w:color="auto" w:fill="auto"/>
            <w:noWrap/>
            <w:vAlign w:val="center"/>
            <w:hideMark/>
          </w:tcPr>
          <w:p w14:paraId="36A6C18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83029</w:t>
            </w:r>
          </w:p>
        </w:tc>
        <w:tc>
          <w:tcPr>
            <w:tcW w:w="1080" w:type="dxa"/>
            <w:tcBorders>
              <w:top w:val="nil"/>
              <w:left w:val="nil"/>
              <w:bottom w:val="nil"/>
              <w:right w:val="nil"/>
            </w:tcBorders>
            <w:shd w:val="clear" w:color="auto" w:fill="auto"/>
            <w:noWrap/>
            <w:vAlign w:val="center"/>
            <w:hideMark/>
          </w:tcPr>
          <w:p w14:paraId="365C4E0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96.67%</w:t>
            </w:r>
          </w:p>
        </w:tc>
      </w:tr>
      <w:tr w:rsidR="00D575C1" w:rsidRPr="00D575C1" w14:paraId="2519B4ED"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6BE112B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NLK-B2</w:t>
            </w:r>
          </w:p>
        </w:tc>
        <w:tc>
          <w:tcPr>
            <w:tcW w:w="1080" w:type="dxa"/>
            <w:tcBorders>
              <w:top w:val="nil"/>
              <w:left w:val="nil"/>
              <w:bottom w:val="nil"/>
              <w:right w:val="nil"/>
            </w:tcBorders>
            <w:shd w:val="clear" w:color="auto" w:fill="auto"/>
            <w:noWrap/>
            <w:vAlign w:val="center"/>
            <w:hideMark/>
          </w:tcPr>
          <w:p w14:paraId="3497C5E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76404</w:t>
            </w:r>
          </w:p>
        </w:tc>
        <w:tc>
          <w:tcPr>
            <w:tcW w:w="1080" w:type="dxa"/>
            <w:tcBorders>
              <w:top w:val="nil"/>
              <w:left w:val="nil"/>
              <w:bottom w:val="nil"/>
              <w:right w:val="nil"/>
            </w:tcBorders>
            <w:shd w:val="clear" w:color="auto" w:fill="auto"/>
            <w:noWrap/>
            <w:vAlign w:val="center"/>
            <w:hideMark/>
          </w:tcPr>
          <w:p w14:paraId="3D901D7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75913</w:t>
            </w:r>
          </w:p>
        </w:tc>
        <w:tc>
          <w:tcPr>
            <w:tcW w:w="1080" w:type="dxa"/>
            <w:tcBorders>
              <w:top w:val="nil"/>
              <w:left w:val="nil"/>
              <w:bottom w:val="nil"/>
              <w:right w:val="nil"/>
            </w:tcBorders>
            <w:shd w:val="clear" w:color="auto" w:fill="auto"/>
            <w:noWrap/>
            <w:vAlign w:val="center"/>
            <w:hideMark/>
          </w:tcPr>
          <w:p w14:paraId="5CC6287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74268</w:t>
            </w:r>
          </w:p>
        </w:tc>
        <w:tc>
          <w:tcPr>
            <w:tcW w:w="1080" w:type="dxa"/>
            <w:tcBorders>
              <w:top w:val="nil"/>
              <w:left w:val="nil"/>
              <w:bottom w:val="nil"/>
              <w:right w:val="nil"/>
            </w:tcBorders>
            <w:shd w:val="clear" w:color="auto" w:fill="auto"/>
            <w:noWrap/>
            <w:vAlign w:val="center"/>
            <w:hideMark/>
          </w:tcPr>
          <w:p w14:paraId="390AD10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74268</w:t>
            </w:r>
          </w:p>
        </w:tc>
        <w:tc>
          <w:tcPr>
            <w:tcW w:w="1080" w:type="dxa"/>
            <w:tcBorders>
              <w:top w:val="nil"/>
              <w:left w:val="nil"/>
              <w:bottom w:val="nil"/>
              <w:right w:val="nil"/>
            </w:tcBorders>
            <w:shd w:val="clear" w:color="auto" w:fill="auto"/>
            <w:noWrap/>
            <w:vAlign w:val="center"/>
            <w:hideMark/>
          </w:tcPr>
          <w:p w14:paraId="6F016F5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97.20%</w:t>
            </w:r>
          </w:p>
        </w:tc>
      </w:tr>
      <w:tr w:rsidR="00D575C1" w:rsidRPr="00D575C1" w14:paraId="1242A8FC"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663EAAD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NLK-B3</w:t>
            </w:r>
          </w:p>
        </w:tc>
        <w:tc>
          <w:tcPr>
            <w:tcW w:w="1080" w:type="dxa"/>
            <w:tcBorders>
              <w:top w:val="nil"/>
              <w:left w:val="nil"/>
              <w:bottom w:val="nil"/>
              <w:right w:val="nil"/>
            </w:tcBorders>
            <w:shd w:val="clear" w:color="auto" w:fill="auto"/>
            <w:noWrap/>
            <w:vAlign w:val="center"/>
            <w:hideMark/>
          </w:tcPr>
          <w:p w14:paraId="0D2D8DB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59268</w:t>
            </w:r>
          </w:p>
        </w:tc>
        <w:tc>
          <w:tcPr>
            <w:tcW w:w="1080" w:type="dxa"/>
            <w:tcBorders>
              <w:top w:val="nil"/>
              <w:left w:val="nil"/>
              <w:bottom w:val="nil"/>
              <w:right w:val="nil"/>
            </w:tcBorders>
            <w:shd w:val="clear" w:color="auto" w:fill="auto"/>
            <w:noWrap/>
            <w:vAlign w:val="center"/>
            <w:hideMark/>
          </w:tcPr>
          <w:p w14:paraId="27A19BF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58644</w:t>
            </w:r>
          </w:p>
        </w:tc>
        <w:tc>
          <w:tcPr>
            <w:tcW w:w="1080" w:type="dxa"/>
            <w:tcBorders>
              <w:top w:val="nil"/>
              <w:left w:val="nil"/>
              <w:bottom w:val="nil"/>
              <w:right w:val="nil"/>
            </w:tcBorders>
            <w:shd w:val="clear" w:color="auto" w:fill="auto"/>
            <w:noWrap/>
            <w:vAlign w:val="center"/>
            <w:hideMark/>
          </w:tcPr>
          <w:p w14:paraId="7DEA06D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57709</w:t>
            </w:r>
          </w:p>
        </w:tc>
        <w:tc>
          <w:tcPr>
            <w:tcW w:w="1080" w:type="dxa"/>
            <w:tcBorders>
              <w:top w:val="nil"/>
              <w:left w:val="nil"/>
              <w:bottom w:val="nil"/>
              <w:right w:val="nil"/>
            </w:tcBorders>
            <w:shd w:val="clear" w:color="auto" w:fill="auto"/>
            <w:noWrap/>
            <w:vAlign w:val="center"/>
            <w:hideMark/>
          </w:tcPr>
          <w:p w14:paraId="161515F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57709</w:t>
            </w:r>
          </w:p>
        </w:tc>
        <w:tc>
          <w:tcPr>
            <w:tcW w:w="1080" w:type="dxa"/>
            <w:tcBorders>
              <w:top w:val="nil"/>
              <w:left w:val="nil"/>
              <w:bottom w:val="nil"/>
              <w:right w:val="nil"/>
            </w:tcBorders>
            <w:shd w:val="clear" w:color="auto" w:fill="auto"/>
            <w:noWrap/>
            <w:vAlign w:val="center"/>
            <w:hideMark/>
          </w:tcPr>
          <w:p w14:paraId="41F9411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97.37%</w:t>
            </w:r>
          </w:p>
        </w:tc>
      </w:tr>
      <w:tr w:rsidR="00D575C1" w:rsidRPr="00D575C1" w14:paraId="2F76AD31"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225983A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DBC-H1</w:t>
            </w:r>
          </w:p>
        </w:tc>
        <w:tc>
          <w:tcPr>
            <w:tcW w:w="1080" w:type="dxa"/>
            <w:tcBorders>
              <w:top w:val="nil"/>
              <w:left w:val="nil"/>
              <w:bottom w:val="nil"/>
              <w:right w:val="nil"/>
            </w:tcBorders>
            <w:shd w:val="clear" w:color="auto" w:fill="auto"/>
            <w:noWrap/>
            <w:vAlign w:val="center"/>
            <w:hideMark/>
          </w:tcPr>
          <w:p w14:paraId="5F1D12D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80188</w:t>
            </w:r>
          </w:p>
        </w:tc>
        <w:tc>
          <w:tcPr>
            <w:tcW w:w="1080" w:type="dxa"/>
            <w:tcBorders>
              <w:top w:val="nil"/>
              <w:left w:val="nil"/>
              <w:bottom w:val="nil"/>
              <w:right w:val="nil"/>
            </w:tcBorders>
            <w:shd w:val="clear" w:color="auto" w:fill="auto"/>
            <w:noWrap/>
            <w:vAlign w:val="center"/>
            <w:hideMark/>
          </w:tcPr>
          <w:p w14:paraId="79685BC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78098</w:t>
            </w:r>
          </w:p>
        </w:tc>
        <w:tc>
          <w:tcPr>
            <w:tcW w:w="1080" w:type="dxa"/>
            <w:tcBorders>
              <w:top w:val="nil"/>
              <w:left w:val="nil"/>
              <w:bottom w:val="nil"/>
              <w:right w:val="nil"/>
            </w:tcBorders>
            <w:shd w:val="clear" w:color="auto" w:fill="auto"/>
            <w:noWrap/>
            <w:vAlign w:val="center"/>
            <w:hideMark/>
          </w:tcPr>
          <w:p w14:paraId="3396D34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76869</w:t>
            </w:r>
          </w:p>
        </w:tc>
        <w:tc>
          <w:tcPr>
            <w:tcW w:w="1080" w:type="dxa"/>
            <w:tcBorders>
              <w:top w:val="nil"/>
              <w:left w:val="nil"/>
              <w:bottom w:val="nil"/>
              <w:right w:val="nil"/>
            </w:tcBorders>
            <w:shd w:val="clear" w:color="auto" w:fill="auto"/>
            <w:noWrap/>
            <w:vAlign w:val="center"/>
            <w:hideMark/>
          </w:tcPr>
          <w:p w14:paraId="3C3495A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76869</w:t>
            </w:r>
          </w:p>
        </w:tc>
        <w:tc>
          <w:tcPr>
            <w:tcW w:w="1080" w:type="dxa"/>
            <w:tcBorders>
              <w:top w:val="nil"/>
              <w:left w:val="nil"/>
              <w:bottom w:val="nil"/>
              <w:right w:val="nil"/>
            </w:tcBorders>
            <w:shd w:val="clear" w:color="auto" w:fill="auto"/>
            <w:noWrap/>
            <w:vAlign w:val="center"/>
            <w:hideMark/>
          </w:tcPr>
          <w:p w14:paraId="485CE98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95.86%</w:t>
            </w:r>
          </w:p>
        </w:tc>
      </w:tr>
      <w:tr w:rsidR="00D575C1" w:rsidRPr="00D575C1" w14:paraId="692BBC10"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76DEF48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DBC-H2</w:t>
            </w:r>
          </w:p>
        </w:tc>
        <w:tc>
          <w:tcPr>
            <w:tcW w:w="1080" w:type="dxa"/>
            <w:tcBorders>
              <w:top w:val="nil"/>
              <w:left w:val="nil"/>
              <w:bottom w:val="nil"/>
              <w:right w:val="nil"/>
            </w:tcBorders>
            <w:shd w:val="clear" w:color="auto" w:fill="auto"/>
            <w:noWrap/>
            <w:vAlign w:val="center"/>
            <w:hideMark/>
          </w:tcPr>
          <w:p w14:paraId="62580D6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82068</w:t>
            </w:r>
          </w:p>
        </w:tc>
        <w:tc>
          <w:tcPr>
            <w:tcW w:w="1080" w:type="dxa"/>
            <w:tcBorders>
              <w:top w:val="nil"/>
              <w:left w:val="nil"/>
              <w:bottom w:val="nil"/>
              <w:right w:val="nil"/>
            </w:tcBorders>
            <w:shd w:val="clear" w:color="auto" w:fill="auto"/>
            <w:noWrap/>
            <w:vAlign w:val="center"/>
            <w:hideMark/>
          </w:tcPr>
          <w:p w14:paraId="6706F5F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81286</w:t>
            </w:r>
          </w:p>
        </w:tc>
        <w:tc>
          <w:tcPr>
            <w:tcW w:w="1080" w:type="dxa"/>
            <w:tcBorders>
              <w:top w:val="nil"/>
              <w:left w:val="nil"/>
              <w:bottom w:val="nil"/>
              <w:right w:val="nil"/>
            </w:tcBorders>
            <w:shd w:val="clear" w:color="auto" w:fill="auto"/>
            <w:noWrap/>
            <w:vAlign w:val="center"/>
            <w:hideMark/>
          </w:tcPr>
          <w:p w14:paraId="111704D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79596</w:t>
            </w:r>
          </w:p>
        </w:tc>
        <w:tc>
          <w:tcPr>
            <w:tcW w:w="1080" w:type="dxa"/>
            <w:tcBorders>
              <w:top w:val="nil"/>
              <w:left w:val="nil"/>
              <w:bottom w:val="nil"/>
              <w:right w:val="nil"/>
            </w:tcBorders>
            <w:shd w:val="clear" w:color="auto" w:fill="auto"/>
            <w:noWrap/>
            <w:vAlign w:val="center"/>
            <w:hideMark/>
          </w:tcPr>
          <w:p w14:paraId="3B2236A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79596</w:t>
            </w:r>
          </w:p>
        </w:tc>
        <w:tc>
          <w:tcPr>
            <w:tcW w:w="1080" w:type="dxa"/>
            <w:tcBorders>
              <w:top w:val="nil"/>
              <w:left w:val="nil"/>
              <w:bottom w:val="nil"/>
              <w:right w:val="nil"/>
            </w:tcBorders>
            <w:shd w:val="clear" w:color="auto" w:fill="auto"/>
            <w:noWrap/>
            <w:vAlign w:val="center"/>
            <w:hideMark/>
          </w:tcPr>
          <w:p w14:paraId="2A9675A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96.99%</w:t>
            </w:r>
          </w:p>
        </w:tc>
      </w:tr>
      <w:tr w:rsidR="00D575C1" w:rsidRPr="00D575C1" w14:paraId="5877D4DB"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4DDAA77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DBC-H3</w:t>
            </w:r>
          </w:p>
        </w:tc>
        <w:tc>
          <w:tcPr>
            <w:tcW w:w="1080" w:type="dxa"/>
            <w:tcBorders>
              <w:top w:val="nil"/>
              <w:left w:val="nil"/>
              <w:bottom w:val="nil"/>
              <w:right w:val="nil"/>
            </w:tcBorders>
            <w:shd w:val="clear" w:color="auto" w:fill="auto"/>
            <w:noWrap/>
            <w:vAlign w:val="center"/>
            <w:hideMark/>
          </w:tcPr>
          <w:p w14:paraId="5856C75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80348</w:t>
            </w:r>
          </w:p>
        </w:tc>
        <w:tc>
          <w:tcPr>
            <w:tcW w:w="1080" w:type="dxa"/>
            <w:tcBorders>
              <w:top w:val="nil"/>
              <w:left w:val="nil"/>
              <w:bottom w:val="nil"/>
              <w:right w:val="nil"/>
            </w:tcBorders>
            <w:shd w:val="clear" w:color="auto" w:fill="auto"/>
            <w:noWrap/>
            <w:vAlign w:val="center"/>
            <w:hideMark/>
          </w:tcPr>
          <w:p w14:paraId="142AF36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79474</w:t>
            </w:r>
          </w:p>
        </w:tc>
        <w:tc>
          <w:tcPr>
            <w:tcW w:w="1080" w:type="dxa"/>
            <w:tcBorders>
              <w:top w:val="nil"/>
              <w:left w:val="nil"/>
              <w:bottom w:val="nil"/>
              <w:right w:val="nil"/>
            </w:tcBorders>
            <w:shd w:val="clear" w:color="auto" w:fill="auto"/>
            <w:noWrap/>
            <w:vAlign w:val="center"/>
            <w:hideMark/>
          </w:tcPr>
          <w:p w14:paraId="4EC9A91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77695</w:t>
            </w:r>
          </w:p>
        </w:tc>
        <w:tc>
          <w:tcPr>
            <w:tcW w:w="1080" w:type="dxa"/>
            <w:tcBorders>
              <w:top w:val="nil"/>
              <w:left w:val="nil"/>
              <w:bottom w:val="nil"/>
              <w:right w:val="nil"/>
            </w:tcBorders>
            <w:shd w:val="clear" w:color="auto" w:fill="auto"/>
            <w:noWrap/>
            <w:vAlign w:val="center"/>
            <w:hideMark/>
          </w:tcPr>
          <w:p w14:paraId="2968A0F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77695</w:t>
            </w:r>
          </w:p>
        </w:tc>
        <w:tc>
          <w:tcPr>
            <w:tcW w:w="1080" w:type="dxa"/>
            <w:tcBorders>
              <w:top w:val="nil"/>
              <w:left w:val="nil"/>
              <w:bottom w:val="nil"/>
              <w:right w:val="nil"/>
            </w:tcBorders>
            <w:shd w:val="clear" w:color="auto" w:fill="auto"/>
            <w:noWrap/>
            <w:vAlign w:val="center"/>
            <w:hideMark/>
          </w:tcPr>
          <w:p w14:paraId="2DF2D8E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96.70%</w:t>
            </w:r>
          </w:p>
        </w:tc>
      </w:tr>
      <w:tr w:rsidR="00D575C1" w:rsidRPr="00D575C1" w14:paraId="4EC836ED"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82DC59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DBC-B1</w:t>
            </w:r>
          </w:p>
        </w:tc>
        <w:tc>
          <w:tcPr>
            <w:tcW w:w="1080" w:type="dxa"/>
            <w:tcBorders>
              <w:top w:val="nil"/>
              <w:left w:val="nil"/>
              <w:bottom w:val="nil"/>
              <w:right w:val="nil"/>
            </w:tcBorders>
            <w:shd w:val="clear" w:color="auto" w:fill="auto"/>
            <w:noWrap/>
            <w:vAlign w:val="center"/>
            <w:hideMark/>
          </w:tcPr>
          <w:p w14:paraId="5F01877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83388</w:t>
            </w:r>
          </w:p>
        </w:tc>
        <w:tc>
          <w:tcPr>
            <w:tcW w:w="1080" w:type="dxa"/>
            <w:tcBorders>
              <w:top w:val="nil"/>
              <w:left w:val="nil"/>
              <w:bottom w:val="nil"/>
              <w:right w:val="nil"/>
            </w:tcBorders>
            <w:shd w:val="clear" w:color="auto" w:fill="auto"/>
            <w:noWrap/>
            <w:vAlign w:val="center"/>
            <w:hideMark/>
          </w:tcPr>
          <w:p w14:paraId="58B6019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82122</w:t>
            </w:r>
          </w:p>
        </w:tc>
        <w:tc>
          <w:tcPr>
            <w:tcW w:w="1080" w:type="dxa"/>
            <w:tcBorders>
              <w:top w:val="nil"/>
              <w:left w:val="nil"/>
              <w:bottom w:val="nil"/>
              <w:right w:val="nil"/>
            </w:tcBorders>
            <w:shd w:val="clear" w:color="auto" w:fill="auto"/>
            <w:noWrap/>
            <w:vAlign w:val="center"/>
            <w:hideMark/>
          </w:tcPr>
          <w:p w14:paraId="5968149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80913</w:t>
            </w:r>
          </w:p>
        </w:tc>
        <w:tc>
          <w:tcPr>
            <w:tcW w:w="1080" w:type="dxa"/>
            <w:tcBorders>
              <w:top w:val="nil"/>
              <w:left w:val="nil"/>
              <w:bottom w:val="nil"/>
              <w:right w:val="nil"/>
            </w:tcBorders>
            <w:shd w:val="clear" w:color="auto" w:fill="auto"/>
            <w:noWrap/>
            <w:vAlign w:val="center"/>
            <w:hideMark/>
          </w:tcPr>
          <w:p w14:paraId="08EB903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80913</w:t>
            </w:r>
          </w:p>
        </w:tc>
        <w:tc>
          <w:tcPr>
            <w:tcW w:w="1080" w:type="dxa"/>
            <w:tcBorders>
              <w:top w:val="nil"/>
              <w:left w:val="nil"/>
              <w:bottom w:val="nil"/>
              <w:right w:val="nil"/>
            </w:tcBorders>
            <w:shd w:val="clear" w:color="auto" w:fill="auto"/>
            <w:noWrap/>
            <w:vAlign w:val="center"/>
            <w:hideMark/>
          </w:tcPr>
          <w:p w14:paraId="50079AB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97.03%</w:t>
            </w:r>
          </w:p>
        </w:tc>
      </w:tr>
      <w:tr w:rsidR="00D575C1" w:rsidRPr="00D575C1" w14:paraId="6E5E1A13" w14:textId="77777777" w:rsidTr="004043E8">
        <w:trPr>
          <w:trHeight w:val="300"/>
          <w:jc w:val="center"/>
        </w:trPr>
        <w:tc>
          <w:tcPr>
            <w:tcW w:w="1080" w:type="dxa"/>
            <w:tcBorders>
              <w:top w:val="nil"/>
              <w:left w:val="nil"/>
              <w:right w:val="nil"/>
            </w:tcBorders>
            <w:shd w:val="clear" w:color="auto" w:fill="auto"/>
            <w:noWrap/>
            <w:vAlign w:val="center"/>
            <w:hideMark/>
          </w:tcPr>
          <w:p w14:paraId="71EFFC0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DBC-B2</w:t>
            </w:r>
          </w:p>
        </w:tc>
        <w:tc>
          <w:tcPr>
            <w:tcW w:w="1080" w:type="dxa"/>
            <w:tcBorders>
              <w:top w:val="nil"/>
              <w:left w:val="nil"/>
              <w:right w:val="nil"/>
            </w:tcBorders>
            <w:shd w:val="clear" w:color="auto" w:fill="auto"/>
            <w:noWrap/>
            <w:vAlign w:val="center"/>
            <w:hideMark/>
          </w:tcPr>
          <w:p w14:paraId="1EA3D7B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55106</w:t>
            </w:r>
          </w:p>
        </w:tc>
        <w:tc>
          <w:tcPr>
            <w:tcW w:w="1080" w:type="dxa"/>
            <w:tcBorders>
              <w:top w:val="nil"/>
              <w:left w:val="nil"/>
              <w:right w:val="nil"/>
            </w:tcBorders>
            <w:shd w:val="clear" w:color="auto" w:fill="auto"/>
            <w:noWrap/>
            <w:vAlign w:val="center"/>
            <w:hideMark/>
          </w:tcPr>
          <w:p w14:paraId="0E97F64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55104</w:t>
            </w:r>
          </w:p>
        </w:tc>
        <w:tc>
          <w:tcPr>
            <w:tcW w:w="1080" w:type="dxa"/>
            <w:tcBorders>
              <w:top w:val="nil"/>
              <w:left w:val="nil"/>
              <w:right w:val="nil"/>
            </w:tcBorders>
            <w:shd w:val="clear" w:color="auto" w:fill="auto"/>
            <w:noWrap/>
            <w:vAlign w:val="center"/>
            <w:hideMark/>
          </w:tcPr>
          <w:p w14:paraId="76CFD75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55101</w:t>
            </w:r>
          </w:p>
        </w:tc>
        <w:tc>
          <w:tcPr>
            <w:tcW w:w="1080" w:type="dxa"/>
            <w:tcBorders>
              <w:top w:val="nil"/>
              <w:left w:val="nil"/>
              <w:right w:val="nil"/>
            </w:tcBorders>
            <w:shd w:val="clear" w:color="auto" w:fill="auto"/>
            <w:noWrap/>
            <w:vAlign w:val="center"/>
            <w:hideMark/>
          </w:tcPr>
          <w:p w14:paraId="1E85CEE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55101</w:t>
            </w:r>
          </w:p>
        </w:tc>
        <w:tc>
          <w:tcPr>
            <w:tcW w:w="1080" w:type="dxa"/>
            <w:tcBorders>
              <w:top w:val="nil"/>
              <w:left w:val="nil"/>
              <w:right w:val="nil"/>
            </w:tcBorders>
            <w:shd w:val="clear" w:color="auto" w:fill="auto"/>
            <w:noWrap/>
            <w:vAlign w:val="center"/>
            <w:hideMark/>
          </w:tcPr>
          <w:p w14:paraId="0E5F056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99.99%</w:t>
            </w:r>
          </w:p>
        </w:tc>
      </w:tr>
      <w:tr w:rsidR="004043E8" w:rsidRPr="00D575C1" w14:paraId="3029F308" w14:textId="77777777" w:rsidTr="004043E8">
        <w:trPr>
          <w:trHeight w:val="300"/>
          <w:jc w:val="center"/>
        </w:trPr>
        <w:tc>
          <w:tcPr>
            <w:tcW w:w="1080" w:type="dxa"/>
            <w:tcBorders>
              <w:top w:val="nil"/>
              <w:left w:val="nil"/>
              <w:bottom w:val="single" w:sz="12" w:space="0" w:color="auto"/>
              <w:right w:val="nil"/>
            </w:tcBorders>
            <w:shd w:val="clear" w:color="auto" w:fill="auto"/>
            <w:noWrap/>
            <w:vAlign w:val="center"/>
            <w:hideMark/>
          </w:tcPr>
          <w:p w14:paraId="2B1B41D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DBC-B3</w:t>
            </w:r>
          </w:p>
        </w:tc>
        <w:tc>
          <w:tcPr>
            <w:tcW w:w="1080" w:type="dxa"/>
            <w:tcBorders>
              <w:top w:val="nil"/>
              <w:left w:val="nil"/>
              <w:bottom w:val="single" w:sz="12" w:space="0" w:color="auto"/>
              <w:right w:val="nil"/>
            </w:tcBorders>
            <w:shd w:val="clear" w:color="auto" w:fill="auto"/>
            <w:noWrap/>
            <w:vAlign w:val="center"/>
            <w:hideMark/>
          </w:tcPr>
          <w:p w14:paraId="4FB8AC9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45199</w:t>
            </w:r>
          </w:p>
        </w:tc>
        <w:tc>
          <w:tcPr>
            <w:tcW w:w="1080" w:type="dxa"/>
            <w:tcBorders>
              <w:top w:val="nil"/>
              <w:left w:val="nil"/>
              <w:bottom w:val="single" w:sz="12" w:space="0" w:color="auto"/>
              <w:right w:val="nil"/>
            </w:tcBorders>
            <w:shd w:val="clear" w:color="auto" w:fill="auto"/>
            <w:noWrap/>
            <w:vAlign w:val="center"/>
            <w:hideMark/>
          </w:tcPr>
          <w:p w14:paraId="7AC2098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45186</w:t>
            </w:r>
          </w:p>
        </w:tc>
        <w:tc>
          <w:tcPr>
            <w:tcW w:w="1080" w:type="dxa"/>
            <w:tcBorders>
              <w:top w:val="nil"/>
              <w:left w:val="nil"/>
              <w:bottom w:val="single" w:sz="12" w:space="0" w:color="auto"/>
              <w:right w:val="nil"/>
            </w:tcBorders>
            <w:shd w:val="clear" w:color="auto" w:fill="auto"/>
            <w:noWrap/>
            <w:vAlign w:val="center"/>
            <w:hideMark/>
          </w:tcPr>
          <w:p w14:paraId="00F35BE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45152</w:t>
            </w:r>
          </w:p>
        </w:tc>
        <w:tc>
          <w:tcPr>
            <w:tcW w:w="1080" w:type="dxa"/>
            <w:tcBorders>
              <w:top w:val="nil"/>
              <w:left w:val="nil"/>
              <w:bottom w:val="single" w:sz="12" w:space="0" w:color="auto"/>
              <w:right w:val="nil"/>
            </w:tcBorders>
            <w:shd w:val="clear" w:color="auto" w:fill="auto"/>
            <w:noWrap/>
            <w:vAlign w:val="center"/>
            <w:hideMark/>
          </w:tcPr>
          <w:p w14:paraId="13187B4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45152</w:t>
            </w:r>
          </w:p>
        </w:tc>
        <w:tc>
          <w:tcPr>
            <w:tcW w:w="1080" w:type="dxa"/>
            <w:tcBorders>
              <w:top w:val="nil"/>
              <w:left w:val="nil"/>
              <w:bottom w:val="single" w:sz="12" w:space="0" w:color="auto"/>
              <w:right w:val="nil"/>
            </w:tcBorders>
            <w:shd w:val="clear" w:color="auto" w:fill="auto"/>
            <w:noWrap/>
            <w:vAlign w:val="center"/>
            <w:hideMark/>
          </w:tcPr>
          <w:p w14:paraId="2D3D9FD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99.90%</w:t>
            </w:r>
          </w:p>
        </w:tc>
      </w:tr>
    </w:tbl>
    <w:p w14:paraId="545D35A9" w14:textId="77777777" w:rsidR="004043E8" w:rsidRPr="00D575C1" w:rsidRDefault="004043E8" w:rsidP="00F93CE6">
      <w:pPr>
        <w:rPr>
          <w:rFonts w:ascii="Times New Roman" w:hAnsi="Times New Roman" w:cs="Times New Roman"/>
          <w:color w:val="000000" w:themeColor="text1"/>
          <w:szCs w:val="22"/>
        </w:rPr>
      </w:pPr>
    </w:p>
    <w:p w14:paraId="16E07BFC" w14:textId="77777777" w:rsidR="004043E8" w:rsidRPr="00D575C1" w:rsidRDefault="004043E8" w:rsidP="00F93CE6">
      <w:pPr>
        <w:rPr>
          <w:rFonts w:ascii="Times New Roman" w:hAnsi="Times New Roman" w:cs="Times New Roman"/>
          <w:color w:val="000000" w:themeColor="text1"/>
          <w:szCs w:val="22"/>
        </w:rPr>
      </w:pPr>
    </w:p>
    <w:p w14:paraId="3D013DC6" w14:textId="77777777" w:rsidR="004043E8" w:rsidRPr="00D575C1" w:rsidRDefault="004043E8" w:rsidP="00F93CE6">
      <w:pPr>
        <w:rPr>
          <w:rFonts w:ascii="Times New Roman" w:hAnsi="Times New Roman" w:cs="Times New Roman"/>
          <w:color w:val="000000" w:themeColor="text1"/>
          <w:szCs w:val="22"/>
        </w:rPr>
      </w:pPr>
    </w:p>
    <w:p w14:paraId="73ABBCDA" w14:textId="77777777" w:rsidR="004043E8" w:rsidRPr="00D575C1" w:rsidRDefault="004043E8">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1E78F4ED" w14:textId="77777777" w:rsidR="004043E8" w:rsidRPr="00D575C1" w:rsidRDefault="004043E8" w:rsidP="004043E8">
      <w:pPr>
        <w:jc w:val="center"/>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lastRenderedPageBreak/>
        <w:t>Table S5 Fungus tags details</w:t>
      </w:r>
    </w:p>
    <w:tbl>
      <w:tblPr>
        <w:tblW w:w="6480" w:type="dxa"/>
        <w:jc w:val="center"/>
        <w:tblLook w:val="04A0" w:firstRow="1" w:lastRow="0" w:firstColumn="1" w:lastColumn="0" w:noHBand="0" w:noVBand="1"/>
      </w:tblPr>
      <w:tblGrid>
        <w:gridCol w:w="1080"/>
        <w:gridCol w:w="1080"/>
        <w:gridCol w:w="1096"/>
        <w:gridCol w:w="1080"/>
        <w:gridCol w:w="1080"/>
        <w:gridCol w:w="1080"/>
      </w:tblGrid>
      <w:tr w:rsidR="00D575C1" w:rsidRPr="00D575C1" w14:paraId="03A578D4" w14:textId="77777777" w:rsidTr="004043E8">
        <w:trPr>
          <w:trHeight w:val="300"/>
          <w:jc w:val="center"/>
        </w:trPr>
        <w:tc>
          <w:tcPr>
            <w:tcW w:w="1080" w:type="dxa"/>
            <w:tcBorders>
              <w:top w:val="single" w:sz="12" w:space="0" w:color="auto"/>
              <w:left w:val="nil"/>
              <w:bottom w:val="single" w:sz="6" w:space="0" w:color="auto"/>
              <w:right w:val="nil"/>
            </w:tcBorders>
            <w:shd w:val="clear" w:color="auto" w:fill="auto"/>
            <w:noWrap/>
            <w:vAlign w:val="bottom"/>
            <w:hideMark/>
          </w:tcPr>
          <w:p w14:paraId="2158FA2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Sample ID</w:t>
            </w:r>
          </w:p>
        </w:tc>
        <w:tc>
          <w:tcPr>
            <w:tcW w:w="1080" w:type="dxa"/>
            <w:tcBorders>
              <w:top w:val="single" w:sz="12" w:space="0" w:color="auto"/>
              <w:left w:val="nil"/>
              <w:bottom w:val="single" w:sz="6" w:space="0" w:color="auto"/>
              <w:right w:val="nil"/>
            </w:tcBorders>
            <w:shd w:val="clear" w:color="auto" w:fill="auto"/>
            <w:noWrap/>
            <w:vAlign w:val="bottom"/>
            <w:hideMark/>
          </w:tcPr>
          <w:p w14:paraId="6D81334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Tags Number</w:t>
            </w:r>
          </w:p>
        </w:tc>
        <w:tc>
          <w:tcPr>
            <w:tcW w:w="1080" w:type="dxa"/>
            <w:tcBorders>
              <w:top w:val="single" w:sz="12" w:space="0" w:color="auto"/>
              <w:left w:val="nil"/>
              <w:bottom w:val="single" w:sz="6" w:space="0" w:color="auto"/>
              <w:right w:val="nil"/>
            </w:tcBorders>
            <w:shd w:val="clear" w:color="auto" w:fill="auto"/>
            <w:noWrap/>
            <w:vAlign w:val="bottom"/>
            <w:hideMark/>
          </w:tcPr>
          <w:p w14:paraId="109A3DB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Total length</w:t>
            </w:r>
          </w:p>
        </w:tc>
        <w:tc>
          <w:tcPr>
            <w:tcW w:w="1080" w:type="dxa"/>
            <w:tcBorders>
              <w:top w:val="single" w:sz="12" w:space="0" w:color="auto"/>
              <w:left w:val="nil"/>
              <w:bottom w:val="single" w:sz="6" w:space="0" w:color="auto"/>
              <w:right w:val="nil"/>
            </w:tcBorders>
            <w:shd w:val="clear" w:color="auto" w:fill="auto"/>
            <w:noWrap/>
            <w:vAlign w:val="bottom"/>
            <w:hideMark/>
          </w:tcPr>
          <w:p w14:paraId="083D304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Max length</w:t>
            </w:r>
          </w:p>
        </w:tc>
        <w:tc>
          <w:tcPr>
            <w:tcW w:w="1080" w:type="dxa"/>
            <w:tcBorders>
              <w:top w:val="single" w:sz="12" w:space="0" w:color="auto"/>
              <w:left w:val="nil"/>
              <w:bottom w:val="single" w:sz="6" w:space="0" w:color="auto"/>
              <w:right w:val="nil"/>
            </w:tcBorders>
            <w:shd w:val="clear" w:color="auto" w:fill="auto"/>
            <w:noWrap/>
            <w:vAlign w:val="bottom"/>
            <w:hideMark/>
          </w:tcPr>
          <w:p w14:paraId="2E71D52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Min length</w:t>
            </w:r>
          </w:p>
        </w:tc>
        <w:tc>
          <w:tcPr>
            <w:tcW w:w="1080" w:type="dxa"/>
            <w:tcBorders>
              <w:top w:val="single" w:sz="12" w:space="0" w:color="auto"/>
              <w:left w:val="nil"/>
              <w:bottom w:val="single" w:sz="6" w:space="0" w:color="auto"/>
              <w:right w:val="nil"/>
            </w:tcBorders>
            <w:shd w:val="clear" w:color="auto" w:fill="auto"/>
            <w:noWrap/>
            <w:vAlign w:val="bottom"/>
            <w:hideMark/>
          </w:tcPr>
          <w:p w14:paraId="600A3BD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Min length</w:t>
            </w:r>
          </w:p>
        </w:tc>
      </w:tr>
      <w:tr w:rsidR="00D575C1" w:rsidRPr="00D575C1" w14:paraId="348B5D52" w14:textId="77777777" w:rsidTr="004043E8">
        <w:trPr>
          <w:trHeight w:val="300"/>
          <w:jc w:val="center"/>
        </w:trPr>
        <w:tc>
          <w:tcPr>
            <w:tcW w:w="1080" w:type="dxa"/>
            <w:tcBorders>
              <w:top w:val="single" w:sz="6" w:space="0" w:color="auto"/>
              <w:left w:val="nil"/>
              <w:bottom w:val="nil"/>
              <w:right w:val="nil"/>
            </w:tcBorders>
            <w:shd w:val="clear" w:color="auto" w:fill="auto"/>
            <w:noWrap/>
            <w:vAlign w:val="center"/>
            <w:hideMark/>
          </w:tcPr>
          <w:p w14:paraId="7E18FD7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QT-H1</w:t>
            </w:r>
          </w:p>
        </w:tc>
        <w:tc>
          <w:tcPr>
            <w:tcW w:w="1080" w:type="dxa"/>
            <w:tcBorders>
              <w:top w:val="single" w:sz="6" w:space="0" w:color="auto"/>
              <w:left w:val="nil"/>
              <w:bottom w:val="nil"/>
              <w:right w:val="nil"/>
            </w:tcBorders>
            <w:shd w:val="clear" w:color="auto" w:fill="auto"/>
            <w:noWrap/>
            <w:vAlign w:val="center"/>
            <w:hideMark/>
          </w:tcPr>
          <w:p w14:paraId="1FC0644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48954</w:t>
            </w:r>
          </w:p>
        </w:tc>
        <w:tc>
          <w:tcPr>
            <w:tcW w:w="1080" w:type="dxa"/>
            <w:tcBorders>
              <w:top w:val="single" w:sz="6" w:space="0" w:color="auto"/>
              <w:left w:val="nil"/>
              <w:bottom w:val="nil"/>
              <w:right w:val="nil"/>
            </w:tcBorders>
            <w:shd w:val="clear" w:color="auto" w:fill="auto"/>
            <w:noWrap/>
            <w:vAlign w:val="center"/>
            <w:hideMark/>
          </w:tcPr>
          <w:p w14:paraId="32D4759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12258903</w:t>
            </w:r>
          </w:p>
        </w:tc>
        <w:tc>
          <w:tcPr>
            <w:tcW w:w="1080" w:type="dxa"/>
            <w:tcBorders>
              <w:top w:val="single" w:sz="6" w:space="0" w:color="auto"/>
              <w:left w:val="nil"/>
              <w:bottom w:val="nil"/>
              <w:right w:val="nil"/>
            </w:tcBorders>
            <w:shd w:val="clear" w:color="auto" w:fill="auto"/>
            <w:noWrap/>
            <w:vAlign w:val="center"/>
            <w:hideMark/>
          </w:tcPr>
          <w:p w14:paraId="1BAF6A9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450</w:t>
            </w:r>
          </w:p>
        </w:tc>
        <w:tc>
          <w:tcPr>
            <w:tcW w:w="1080" w:type="dxa"/>
            <w:tcBorders>
              <w:top w:val="single" w:sz="6" w:space="0" w:color="auto"/>
              <w:left w:val="nil"/>
              <w:bottom w:val="nil"/>
              <w:right w:val="nil"/>
            </w:tcBorders>
            <w:shd w:val="clear" w:color="auto" w:fill="auto"/>
            <w:noWrap/>
            <w:vAlign w:val="center"/>
            <w:hideMark/>
          </w:tcPr>
          <w:p w14:paraId="3397C7D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100</w:t>
            </w:r>
          </w:p>
        </w:tc>
        <w:tc>
          <w:tcPr>
            <w:tcW w:w="1080" w:type="dxa"/>
            <w:tcBorders>
              <w:top w:val="single" w:sz="6" w:space="0" w:color="auto"/>
              <w:left w:val="nil"/>
              <w:bottom w:val="nil"/>
              <w:right w:val="nil"/>
            </w:tcBorders>
            <w:shd w:val="clear" w:color="auto" w:fill="auto"/>
            <w:noWrap/>
            <w:vAlign w:val="center"/>
            <w:hideMark/>
          </w:tcPr>
          <w:p w14:paraId="60DA5F6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250.42</w:t>
            </w:r>
          </w:p>
        </w:tc>
      </w:tr>
      <w:tr w:rsidR="00D575C1" w:rsidRPr="00D575C1" w14:paraId="57E707F2"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6187D74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QT-H2</w:t>
            </w:r>
          </w:p>
        </w:tc>
        <w:tc>
          <w:tcPr>
            <w:tcW w:w="1080" w:type="dxa"/>
            <w:tcBorders>
              <w:top w:val="nil"/>
              <w:left w:val="nil"/>
              <w:bottom w:val="nil"/>
              <w:right w:val="nil"/>
            </w:tcBorders>
            <w:shd w:val="clear" w:color="auto" w:fill="auto"/>
            <w:noWrap/>
            <w:vAlign w:val="center"/>
            <w:hideMark/>
          </w:tcPr>
          <w:p w14:paraId="335A730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84333</w:t>
            </w:r>
          </w:p>
        </w:tc>
        <w:tc>
          <w:tcPr>
            <w:tcW w:w="1080" w:type="dxa"/>
            <w:tcBorders>
              <w:top w:val="nil"/>
              <w:left w:val="nil"/>
              <w:bottom w:val="nil"/>
              <w:right w:val="nil"/>
            </w:tcBorders>
            <w:shd w:val="clear" w:color="auto" w:fill="auto"/>
            <w:noWrap/>
            <w:vAlign w:val="center"/>
            <w:hideMark/>
          </w:tcPr>
          <w:p w14:paraId="2FFB517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21279396</w:t>
            </w:r>
          </w:p>
        </w:tc>
        <w:tc>
          <w:tcPr>
            <w:tcW w:w="1080" w:type="dxa"/>
            <w:tcBorders>
              <w:top w:val="nil"/>
              <w:left w:val="nil"/>
              <w:bottom w:val="nil"/>
              <w:right w:val="nil"/>
            </w:tcBorders>
            <w:shd w:val="clear" w:color="auto" w:fill="auto"/>
            <w:noWrap/>
            <w:vAlign w:val="center"/>
            <w:hideMark/>
          </w:tcPr>
          <w:p w14:paraId="577058F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446</w:t>
            </w:r>
          </w:p>
        </w:tc>
        <w:tc>
          <w:tcPr>
            <w:tcW w:w="1080" w:type="dxa"/>
            <w:tcBorders>
              <w:top w:val="nil"/>
              <w:left w:val="nil"/>
              <w:bottom w:val="nil"/>
              <w:right w:val="nil"/>
            </w:tcBorders>
            <w:shd w:val="clear" w:color="auto" w:fill="auto"/>
            <w:noWrap/>
            <w:vAlign w:val="center"/>
            <w:hideMark/>
          </w:tcPr>
          <w:p w14:paraId="0C1180F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101</w:t>
            </w:r>
          </w:p>
        </w:tc>
        <w:tc>
          <w:tcPr>
            <w:tcW w:w="1080" w:type="dxa"/>
            <w:tcBorders>
              <w:top w:val="nil"/>
              <w:left w:val="nil"/>
              <w:bottom w:val="nil"/>
              <w:right w:val="nil"/>
            </w:tcBorders>
            <w:shd w:val="clear" w:color="auto" w:fill="auto"/>
            <w:noWrap/>
            <w:vAlign w:val="center"/>
            <w:hideMark/>
          </w:tcPr>
          <w:p w14:paraId="168DC5B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252.33</w:t>
            </w:r>
          </w:p>
        </w:tc>
      </w:tr>
      <w:tr w:rsidR="00D575C1" w:rsidRPr="00D575C1" w14:paraId="620F8860"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5528C28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QT-H3</w:t>
            </w:r>
          </w:p>
        </w:tc>
        <w:tc>
          <w:tcPr>
            <w:tcW w:w="1080" w:type="dxa"/>
            <w:tcBorders>
              <w:top w:val="nil"/>
              <w:left w:val="nil"/>
              <w:bottom w:val="nil"/>
              <w:right w:val="nil"/>
            </w:tcBorders>
            <w:shd w:val="clear" w:color="auto" w:fill="auto"/>
            <w:noWrap/>
            <w:vAlign w:val="center"/>
            <w:hideMark/>
          </w:tcPr>
          <w:p w14:paraId="17BB994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71780</w:t>
            </w:r>
          </w:p>
        </w:tc>
        <w:tc>
          <w:tcPr>
            <w:tcW w:w="1080" w:type="dxa"/>
            <w:tcBorders>
              <w:top w:val="nil"/>
              <w:left w:val="nil"/>
              <w:bottom w:val="nil"/>
              <w:right w:val="nil"/>
            </w:tcBorders>
            <w:shd w:val="clear" w:color="auto" w:fill="auto"/>
            <w:noWrap/>
            <w:vAlign w:val="center"/>
            <w:hideMark/>
          </w:tcPr>
          <w:p w14:paraId="12F4D3C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18206811</w:t>
            </w:r>
          </w:p>
        </w:tc>
        <w:tc>
          <w:tcPr>
            <w:tcW w:w="1080" w:type="dxa"/>
            <w:tcBorders>
              <w:top w:val="nil"/>
              <w:left w:val="nil"/>
              <w:bottom w:val="nil"/>
              <w:right w:val="nil"/>
            </w:tcBorders>
            <w:shd w:val="clear" w:color="auto" w:fill="auto"/>
            <w:noWrap/>
            <w:vAlign w:val="center"/>
            <w:hideMark/>
          </w:tcPr>
          <w:p w14:paraId="556E151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447</w:t>
            </w:r>
          </w:p>
        </w:tc>
        <w:tc>
          <w:tcPr>
            <w:tcW w:w="1080" w:type="dxa"/>
            <w:tcBorders>
              <w:top w:val="nil"/>
              <w:left w:val="nil"/>
              <w:bottom w:val="nil"/>
              <w:right w:val="nil"/>
            </w:tcBorders>
            <w:shd w:val="clear" w:color="auto" w:fill="auto"/>
            <w:noWrap/>
            <w:vAlign w:val="center"/>
            <w:hideMark/>
          </w:tcPr>
          <w:p w14:paraId="7B2D223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101</w:t>
            </w:r>
          </w:p>
        </w:tc>
        <w:tc>
          <w:tcPr>
            <w:tcW w:w="1080" w:type="dxa"/>
            <w:tcBorders>
              <w:top w:val="nil"/>
              <w:left w:val="nil"/>
              <w:bottom w:val="nil"/>
              <w:right w:val="nil"/>
            </w:tcBorders>
            <w:shd w:val="clear" w:color="auto" w:fill="auto"/>
            <w:noWrap/>
            <w:vAlign w:val="center"/>
            <w:hideMark/>
          </w:tcPr>
          <w:p w14:paraId="0D85D38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253.65</w:t>
            </w:r>
          </w:p>
        </w:tc>
      </w:tr>
      <w:tr w:rsidR="00D575C1" w:rsidRPr="00D575C1" w14:paraId="5EFE2887"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8EFB18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QT-B1</w:t>
            </w:r>
          </w:p>
        </w:tc>
        <w:tc>
          <w:tcPr>
            <w:tcW w:w="1080" w:type="dxa"/>
            <w:tcBorders>
              <w:top w:val="nil"/>
              <w:left w:val="nil"/>
              <w:bottom w:val="nil"/>
              <w:right w:val="nil"/>
            </w:tcBorders>
            <w:shd w:val="clear" w:color="auto" w:fill="auto"/>
            <w:noWrap/>
            <w:vAlign w:val="center"/>
            <w:hideMark/>
          </w:tcPr>
          <w:p w14:paraId="6E7A5C0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87996</w:t>
            </w:r>
          </w:p>
        </w:tc>
        <w:tc>
          <w:tcPr>
            <w:tcW w:w="1080" w:type="dxa"/>
            <w:tcBorders>
              <w:top w:val="nil"/>
              <w:left w:val="nil"/>
              <w:bottom w:val="nil"/>
              <w:right w:val="nil"/>
            </w:tcBorders>
            <w:shd w:val="clear" w:color="auto" w:fill="auto"/>
            <w:noWrap/>
            <w:vAlign w:val="center"/>
            <w:hideMark/>
          </w:tcPr>
          <w:p w14:paraId="6729B6D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21241330</w:t>
            </w:r>
          </w:p>
        </w:tc>
        <w:tc>
          <w:tcPr>
            <w:tcW w:w="1080" w:type="dxa"/>
            <w:tcBorders>
              <w:top w:val="nil"/>
              <w:left w:val="nil"/>
              <w:bottom w:val="nil"/>
              <w:right w:val="nil"/>
            </w:tcBorders>
            <w:shd w:val="clear" w:color="auto" w:fill="auto"/>
            <w:noWrap/>
            <w:vAlign w:val="center"/>
            <w:hideMark/>
          </w:tcPr>
          <w:p w14:paraId="4658FDD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447</w:t>
            </w:r>
          </w:p>
        </w:tc>
        <w:tc>
          <w:tcPr>
            <w:tcW w:w="1080" w:type="dxa"/>
            <w:tcBorders>
              <w:top w:val="nil"/>
              <w:left w:val="nil"/>
              <w:bottom w:val="nil"/>
              <w:right w:val="nil"/>
            </w:tcBorders>
            <w:shd w:val="clear" w:color="auto" w:fill="auto"/>
            <w:noWrap/>
            <w:vAlign w:val="center"/>
            <w:hideMark/>
          </w:tcPr>
          <w:p w14:paraId="5F0F453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105</w:t>
            </w:r>
          </w:p>
        </w:tc>
        <w:tc>
          <w:tcPr>
            <w:tcW w:w="1080" w:type="dxa"/>
            <w:tcBorders>
              <w:top w:val="nil"/>
              <w:left w:val="nil"/>
              <w:bottom w:val="nil"/>
              <w:right w:val="nil"/>
            </w:tcBorders>
            <w:shd w:val="clear" w:color="auto" w:fill="auto"/>
            <w:noWrap/>
            <w:vAlign w:val="center"/>
            <w:hideMark/>
          </w:tcPr>
          <w:p w14:paraId="67DE876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241.39</w:t>
            </w:r>
          </w:p>
        </w:tc>
      </w:tr>
      <w:tr w:rsidR="00D575C1" w:rsidRPr="00D575C1" w14:paraId="307D682D"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5765AB4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QT-B2</w:t>
            </w:r>
          </w:p>
        </w:tc>
        <w:tc>
          <w:tcPr>
            <w:tcW w:w="1080" w:type="dxa"/>
            <w:tcBorders>
              <w:top w:val="nil"/>
              <w:left w:val="nil"/>
              <w:bottom w:val="nil"/>
              <w:right w:val="nil"/>
            </w:tcBorders>
            <w:shd w:val="clear" w:color="auto" w:fill="auto"/>
            <w:noWrap/>
            <w:vAlign w:val="center"/>
            <w:hideMark/>
          </w:tcPr>
          <w:p w14:paraId="726842F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44382</w:t>
            </w:r>
          </w:p>
        </w:tc>
        <w:tc>
          <w:tcPr>
            <w:tcW w:w="1080" w:type="dxa"/>
            <w:tcBorders>
              <w:top w:val="nil"/>
              <w:left w:val="nil"/>
              <w:bottom w:val="nil"/>
              <w:right w:val="nil"/>
            </w:tcBorders>
            <w:shd w:val="clear" w:color="auto" w:fill="auto"/>
            <w:noWrap/>
            <w:vAlign w:val="center"/>
            <w:hideMark/>
          </w:tcPr>
          <w:p w14:paraId="24DCFF5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11087566</w:t>
            </w:r>
          </w:p>
        </w:tc>
        <w:tc>
          <w:tcPr>
            <w:tcW w:w="1080" w:type="dxa"/>
            <w:tcBorders>
              <w:top w:val="nil"/>
              <w:left w:val="nil"/>
              <w:bottom w:val="nil"/>
              <w:right w:val="nil"/>
            </w:tcBorders>
            <w:shd w:val="clear" w:color="auto" w:fill="auto"/>
            <w:noWrap/>
            <w:vAlign w:val="center"/>
            <w:hideMark/>
          </w:tcPr>
          <w:p w14:paraId="4D3C030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w:t>
            </w:r>
          </w:p>
        </w:tc>
        <w:tc>
          <w:tcPr>
            <w:tcW w:w="1080" w:type="dxa"/>
            <w:tcBorders>
              <w:top w:val="nil"/>
              <w:left w:val="nil"/>
              <w:bottom w:val="nil"/>
              <w:right w:val="nil"/>
            </w:tcBorders>
            <w:shd w:val="clear" w:color="auto" w:fill="auto"/>
            <w:noWrap/>
            <w:vAlign w:val="center"/>
            <w:hideMark/>
          </w:tcPr>
          <w:p w14:paraId="124CB7E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102</w:t>
            </w:r>
          </w:p>
        </w:tc>
        <w:tc>
          <w:tcPr>
            <w:tcW w:w="1080" w:type="dxa"/>
            <w:tcBorders>
              <w:top w:val="nil"/>
              <w:left w:val="nil"/>
              <w:bottom w:val="nil"/>
              <w:right w:val="nil"/>
            </w:tcBorders>
            <w:shd w:val="clear" w:color="auto" w:fill="auto"/>
            <w:noWrap/>
            <w:vAlign w:val="center"/>
            <w:hideMark/>
          </w:tcPr>
          <w:p w14:paraId="2438C22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249.82</w:t>
            </w:r>
          </w:p>
        </w:tc>
      </w:tr>
      <w:tr w:rsidR="00D575C1" w:rsidRPr="00D575C1" w14:paraId="39F4D0D3"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5612528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QT-B3</w:t>
            </w:r>
          </w:p>
        </w:tc>
        <w:tc>
          <w:tcPr>
            <w:tcW w:w="1080" w:type="dxa"/>
            <w:tcBorders>
              <w:top w:val="nil"/>
              <w:left w:val="nil"/>
              <w:bottom w:val="nil"/>
              <w:right w:val="nil"/>
            </w:tcBorders>
            <w:shd w:val="clear" w:color="auto" w:fill="auto"/>
            <w:noWrap/>
            <w:vAlign w:val="center"/>
            <w:hideMark/>
          </w:tcPr>
          <w:p w14:paraId="17F5BAA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47858</w:t>
            </w:r>
          </w:p>
        </w:tc>
        <w:tc>
          <w:tcPr>
            <w:tcW w:w="1080" w:type="dxa"/>
            <w:tcBorders>
              <w:top w:val="nil"/>
              <w:left w:val="nil"/>
              <w:bottom w:val="nil"/>
              <w:right w:val="nil"/>
            </w:tcBorders>
            <w:shd w:val="clear" w:color="auto" w:fill="auto"/>
            <w:noWrap/>
            <w:vAlign w:val="center"/>
            <w:hideMark/>
          </w:tcPr>
          <w:p w14:paraId="49063A7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11883162</w:t>
            </w:r>
          </w:p>
        </w:tc>
        <w:tc>
          <w:tcPr>
            <w:tcW w:w="1080" w:type="dxa"/>
            <w:tcBorders>
              <w:top w:val="nil"/>
              <w:left w:val="nil"/>
              <w:bottom w:val="nil"/>
              <w:right w:val="nil"/>
            </w:tcBorders>
            <w:shd w:val="clear" w:color="auto" w:fill="auto"/>
            <w:noWrap/>
            <w:vAlign w:val="center"/>
            <w:hideMark/>
          </w:tcPr>
          <w:p w14:paraId="0EFD97A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448</w:t>
            </w:r>
          </w:p>
        </w:tc>
        <w:tc>
          <w:tcPr>
            <w:tcW w:w="1080" w:type="dxa"/>
            <w:tcBorders>
              <w:top w:val="nil"/>
              <w:left w:val="nil"/>
              <w:bottom w:val="nil"/>
              <w:right w:val="nil"/>
            </w:tcBorders>
            <w:shd w:val="clear" w:color="auto" w:fill="auto"/>
            <w:noWrap/>
            <w:vAlign w:val="center"/>
            <w:hideMark/>
          </w:tcPr>
          <w:p w14:paraId="31AF08B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102</w:t>
            </w:r>
          </w:p>
        </w:tc>
        <w:tc>
          <w:tcPr>
            <w:tcW w:w="1080" w:type="dxa"/>
            <w:tcBorders>
              <w:top w:val="nil"/>
              <w:left w:val="nil"/>
              <w:bottom w:val="nil"/>
              <w:right w:val="nil"/>
            </w:tcBorders>
            <w:shd w:val="clear" w:color="auto" w:fill="auto"/>
            <w:noWrap/>
            <w:vAlign w:val="center"/>
            <w:hideMark/>
          </w:tcPr>
          <w:p w14:paraId="22EEB07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248.3</w:t>
            </w:r>
          </w:p>
        </w:tc>
      </w:tr>
      <w:tr w:rsidR="00D575C1" w:rsidRPr="00D575C1" w14:paraId="3DAD7465"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7FFBF15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NLK-H1</w:t>
            </w:r>
          </w:p>
        </w:tc>
        <w:tc>
          <w:tcPr>
            <w:tcW w:w="1080" w:type="dxa"/>
            <w:tcBorders>
              <w:top w:val="nil"/>
              <w:left w:val="nil"/>
              <w:bottom w:val="nil"/>
              <w:right w:val="nil"/>
            </w:tcBorders>
            <w:shd w:val="clear" w:color="auto" w:fill="auto"/>
            <w:noWrap/>
            <w:vAlign w:val="center"/>
            <w:hideMark/>
          </w:tcPr>
          <w:p w14:paraId="7F66636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66125</w:t>
            </w:r>
          </w:p>
        </w:tc>
        <w:tc>
          <w:tcPr>
            <w:tcW w:w="1080" w:type="dxa"/>
            <w:tcBorders>
              <w:top w:val="nil"/>
              <w:left w:val="nil"/>
              <w:bottom w:val="nil"/>
              <w:right w:val="nil"/>
            </w:tcBorders>
            <w:shd w:val="clear" w:color="auto" w:fill="auto"/>
            <w:noWrap/>
            <w:vAlign w:val="center"/>
            <w:hideMark/>
          </w:tcPr>
          <w:p w14:paraId="16006DA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17873593</w:t>
            </w:r>
          </w:p>
        </w:tc>
        <w:tc>
          <w:tcPr>
            <w:tcW w:w="1080" w:type="dxa"/>
            <w:tcBorders>
              <w:top w:val="nil"/>
              <w:left w:val="nil"/>
              <w:bottom w:val="nil"/>
              <w:right w:val="nil"/>
            </w:tcBorders>
            <w:shd w:val="clear" w:color="auto" w:fill="auto"/>
            <w:noWrap/>
            <w:vAlign w:val="center"/>
            <w:hideMark/>
          </w:tcPr>
          <w:p w14:paraId="297BE75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w:t>
            </w:r>
          </w:p>
        </w:tc>
        <w:tc>
          <w:tcPr>
            <w:tcW w:w="1080" w:type="dxa"/>
            <w:tcBorders>
              <w:top w:val="nil"/>
              <w:left w:val="nil"/>
              <w:bottom w:val="nil"/>
              <w:right w:val="nil"/>
            </w:tcBorders>
            <w:shd w:val="clear" w:color="auto" w:fill="auto"/>
            <w:noWrap/>
            <w:vAlign w:val="center"/>
            <w:hideMark/>
          </w:tcPr>
          <w:p w14:paraId="1167444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105</w:t>
            </w:r>
          </w:p>
        </w:tc>
        <w:tc>
          <w:tcPr>
            <w:tcW w:w="1080" w:type="dxa"/>
            <w:tcBorders>
              <w:top w:val="nil"/>
              <w:left w:val="nil"/>
              <w:bottom w:val="nil"/>
              <w:right w:val="nil"/>
            </w:tcBorders>
            <w:shd w:val="clear" w:color="auto" w:fill="auto"/>
            <w:noWrap/>
            <w:vAlign w:val="center"/>
            <w:hideMark/>
          </w:tcPr>
          <w:p w14:paraId="41B451A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270.3</w:t>
            </w:r>
          </w:p>
        </w:tc>
      </w:tr>
      <w:tr w:rsidR="00D575C1" w:rsidRPr="00D575C1" w14:paraId="23DA3A2A"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425722C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NLK-H2</w:t>
            </w:r>
          </w:p>
        </w:tc>
        <w:tc>
          <w:tcPr>
            <w:tcW w:w="1080" w:type="dxa"/>
            <w:tcBorders>
              <w:top w:val="nil"/>
              <w:left w:val="nil"/>
              <w:bottom w:val="nil"/>
              <w:right w:val="nil"/>
            </w:tcBorders>
            <w:shd w:val="clear" w:color="auto" w:fill="auto"/>
            <w:noWrap/>
            <w:vAlign w:val="center"/>
            <w:hideMark/>
          </w:tcPr>
          <w:p w14:paraId="23DE0F3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45132</w:t>
            </w:r>
          </w:p>
        </w:tc>
        <w:tc>
          <w:tcPr>
            <w:tcW w:w="1080" w:type="dxa"/>
            <w:tcBorders>
              <w:top w:val="nil"/>
              <w:left w:val="nil"/>
              <w:bottom w:val="nil"/>
              <w:right w:val="nil"/>
            </w:tcBorders>
            <w:shd w:val="clear" w:color="auto" w:fill="auto"/>
            <w:noWrap/>
            <w:vAlign w:val="center"/>
            <w:hideMark/>
          </w:tcPr>
          <w:p w14:paraId="18F9E86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11992073</w:t>
            </w:r>
          </w:p>
        </w:tc>
        <w:tc>
          <w:tcPr>
            <w:tcW w:w="1080" w:type="dxa"/>
            <w:tcBorders>
              <w:top w:val="nil"/>
              <w:left w:val="nil"/>
              <w:bottom w:val="nil"/>
              <w:right w:val="nil"/>
            </w:tcBorders>
            <w:shd w:val="clear" w:color="auto" w:fill="auto"/>
            <w:noWrap/>
            <w:vAlign w:val="center"/>
            <w:hideMark/>
          </w:tcPr>
          <w:p w14:paraId="4654845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w:t>
            </w:r>
          </w:p>
        </w:tc>
        <w:tc>
          <w:tcPr>
            <w:tcW w:w="1080" w:type="dxa"/>
            <w:tcBorders>
              <w:top w:val="nil"/>
              <w:left w:val="nil"/>
              <w:bottom w:val="nil"/>
              <w:right w:val="nil"/>
            </w:tcBorders>
            <w:shd w:val="clear" w:color="auto" w:fill="auto"/>
            <w:noWrap/>
            <w:vAlign w:val="center"/>
            <w:hideMark/>
          </w:tcPr>
          <w:p w14:paraId="3365D2C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112</w:t>
            </w:r>
          </w:p>
        </w:tc>
        <w:tc>
          <w:tcPr>
            <w:tcW w:w="1080" w:type="dxa"/>
            <w:tcBorders>
              <w:top w:val="nil"/>
              <w:left w:val="nil"/>
              <w:bottom w:val="nil"/>
              <w:right w:val="nil"/>
            </w:tcBorders>
            <w:shd w:val="clear" w:color="auto" w:fill="auto"/>
            <w:noWrap/>
            <w:vAlign w:val="center"/>
            <w:hideMark/>
          </w:tcPr>
          <w:p w14:paraId="6454CA1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265.71</w:t>
            </w:r>
          </w:p>
        </w:tc>
      </w:tr>
      <w:tr w:rsidR="00D575C1" w:rsidRPr="00D575C1" w14:paraId="48EEB1DD"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5F6144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NLK-H3</w:t>
            </w:r>
          </w:p>
        </w:tc>
        <w:tc>
          <w:tcPr>
            <w:tcW w:w="1080" w:type="dxa"/>
            <w:tcBorders>
              <w:top w:val="nil"/>
              <w:left w:val="nil"/>
              <w:bottom w:val="nil"/>
              <w:right w:val="nil"/>
            </w:tcBorders>
            <w:shd w:val="clear" w:color="auto" w:fill="auto"/>
            <w:noWrap/>
            <w:vAlign w:val="center"/>
            <w:hideMark/>
          </w:tcPr>
          <w:p w14:paraId="4C73E7E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56549</w:t>
            </w:r>
          </w:p>
        </w:tc>
        <w:tc>
          <w:tcPr>
            <w:tcW w:w="1080" w:type="dxa"/>
            <w:tcBorders>
              <w:top w:val="nil"/>
              <w:left w:val="nil"/>
              <w:bottom w:val="nil"/>
              <w:right w:val="nil"/>
            </w:tcBorders>
            <w:shd w:val="clear" w:color="auto" w:fill="auto"/>
            <w:noWrap/>
            <w:vAlign w:val="center"/>
            <w:hideMark/>
          </w:tcPr>
          <w:p w14:paraId="1593ED5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15160402</w:t>
            </w:r>
          </w:p>
        </w:tc>
        <w:tc>
          <w:tcPr>
            <w:tcW w:w="1080" w:type="dxa"/>
            <w:tcBorders>
              <w:top w:val="nil"/>
              <w:left w:val="nil"/>
              <w:bottom w:val="nil"/>
              <w:right w:val="nil"/>
            </w:tcBorders>
            <w:shd w:val="clear" w:color="auto" w:fill="auto"/>
            <w:noWrap/>
            <w:vAlign w:val="center"/>
            <w:hideMark/>
          </w:tcPr>
          <w:p w14:paraId="670528C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w:t>
            </w:r>
          </w:p>
        </w:tc>
        <w:tc>
          <w:tcPr>
            <w:tcW w:w="1080" w:type="dxa"/>
            <w:tcBorders>
              <w:top w:val="nil"/>
              <w:left w:val="nil"/>
              <w:bottom w:val="nil"/>
              <w:right w:val="nil"/>
            </w:tcBorders>
            <w:shd w:val="clear" w:color="auto" w:fill="auto"/>
            <w:noWrap/>
            <w:vAlign w:val="center"/>
            <w:hideMark/>
          </w:tcPr>
          <w:p w14:paraId="4BFB268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105</w:t>
            </w:r>
          </w:p>
        </w:tc>
        <w:tc>
          <w:tcPr>
            <w:tcW w:w="1080" w:type="dxa"/>
            <w:tcBorders>
              <w:top w:val="nil"/>
              <w:left w:val="nil"/>
              <w:bottom w:val="nil"/>
              <w:right w:val="nil"/>
            </w:tcBorders>
            <w:shd w:val="clear" w:color="auto" w:fill="auto"/>
            <w:noWrap/>
            <w:vAlign w:val="center"/>
            <w:hideMark/>
          </w:tcPr>
          <w:p w14:paraId="7D01CBA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268.09</w:t>
            </w:r>
          </w:p>
        </w:tc>
      </w:tr>
      <w:tr w:rsidR="00D575C1" w:rsidRPr="00D575C1" w14:paraId="61BCDF3A"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82A503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NLK-B1</w:t>
            </w:r>
          </w:p>
        </w:tc>
        <w:tc>
          <w:tcPr>
            <w:tcW w:w="1080" w:type="dxa"/>
            <w:tcBorders>
              <w:top w:val="nil"/>
              <w:left w:val="nil"/>
              <w:bottom w:val="nil"/>
              <w:right w:val="nil"/>
            </w:tcBorders>
            <w:shd w:val="clear" w:color="auto" w:fill="auto"/>
            <w:noWrap/>
            <w:vAlign w:val="center"/>
            <w:hideMark/>
          </w:tcPr>
          <w:p w14:paraId="5A541B2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83029</w:t>
            </w:r>
          </w:p>
        </w:tc>
        <w:tc>
          <w:tcPr>
            <w:tcW w:w="1080" w:type="dxa"/>
            <w:tcBorders>
              <w:top w:val="nil"/>
              <w:left w:val="nil"/>
              <w:bottom w:val="nil"/>
              <w:right w:val="nil"/>
            </w:tcBorders>
            <w:shd w:val="clear" w:color="auto" w:fill="auto"/>
            <w:noWrap/>
            <w:vAlign w:val="center"/>
            <w:hideMark/>
          </w:tcPr>
          <w:p w14:paraId="67A2AAD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20911232</w:t>
            </w:r>
          </w:p>
        </w:tc>
        <w:tc>
          <w:tcPr>
            <w:tcW w:w="1080" w:type="dxa"/>
            <w:tcBorders>
              <w:top w:val="nil"/>
              <w:left w:val="nil"/>
              <w:bottom w:val="nil"/>
              <w:right w:val="nil"/>
            </w:tcBorders>
            <w:shd w:val="clear" w:color="auto" w:fill="auto"/>
            <w:noWrap/>
            <w:vAlign w:val="center"/>
            <w:hideMark/>
          </w:tcPr>
          <w:p w14:paraId="667FF33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449</w:t>
            </w:r>
          </w:p>
        </w:tc>
        <w:tc>
          <w:tcPr>
            <w:tcW w:w="1080" w:type="dxa"/>
            <w:tcBorders>
              <w:top w:val="nil"/>
              <w:left w:val="nil"/>
              <w:bottom w:val="nil"/>
              <w:right w:val="nil"/>
            </w:tcBorders>
            <w:shd w:val="clear" w:color="auto" w:fill="auto"/>
            <w:noWrap/>
            <w:vAlign w:val="center"/>
            <w:hideMark/>
          </w:tcPr>
          <w:p w14:paraId="55A3206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103</w:t>
            </w:r>
          </w:p>
        </w:tc>
        <w:tc>
          <w:tcPr>
            <w:tcW w:w="1080" w:type="dxa"/>
            <w:tcBorders>
              <w:top w:val="nil"/>
              <w:left w:val="nil"/>
              <w:bottom w:val="nil"/>
              <w:right w:val="nil"/>
            </w:tcBorders>
            <w:shd w:val="clear" w:color="auto" w:fill="auto"/>
            <w:noWrap/>
            <w:vAlign w:val="center"/>
            <w:hideMark/>
          </w:tcPr>
          <w:p w14:paraId="6E2021C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251.85</w:t>
            </w:r>
          </w:p>
        </w:tc>
      </w:tr>
      <w:tr w:rsidR="00D575C1" w:rsidRPr="00D575C1" w14:paraId="46E8DDB3"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25CCB1B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NLK-B2</w:t>
            </w:r>
          </w:p>
        </w:tc>
        <w:tc>
          <w:tcPr>
            <w:tcW w:w="1080" w:type="dxa"/>
            <w:tcBorders>
              <w:top w:val="nil"/>
              <w:left w:val="nil"/>
              <w:bottom w:val="nil"/>
              <w:right w:val="nil"/>
            </w:tcBorders>
            <w:shd w:val="clear" w:color="auto" w:fill="auto"/>
            <w:noWrap/>
            <w:vAlign w:val="center"/>
            <w:hideMark/>
          </w:tcPr>
          <w:p w14:paraId="38CAF78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74268</w:t>
            </w:r>
          </w:p>
        </w:tc>
        <w:tc>
          <w:tcPr>
            <w:tcW w:w="1080" w:type="dxa"/>
            <w:tcBorders>
              <w:top w:val="nil"/>
              <w:left w:val="nil"/>
              <w:bottom w:val="nil"/>
              <w:right w:val="nil"/>
            </w:tcBorders>
            <w:shd w:val="clear" w:color="auto" w:fill="auto"/>
            <w:noWrap/>
            <w:vAlign w:val="center"/>
            <w:hideMark/>
          </w:tcPr>
          <w:p w14:paraId="5D85B58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18802693</w:t>
            </w:r>
          </w:p>
        </w:tc>
        <w:tc>
          <w:tcPr>
            <w:tcW w:w="1080" w:type="dxa"/>
            <w:tcBorders>
              <w:top w:val="nil"/>
              <w:left w:val="nil"/>
              <w:bottom w:val="nil"/>
              <w:right w:val="nil"/>
            </w:tcBorders>
            <w:shd w:val="clear" w:color="auto" w:fill="auto"/>
            <w:noWrap/>
            <w:vAlign w:val="center"/>
            <w:hideMark/>
          </w:tcPr>
          <w:p w14:paraId="6D92CA1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450</w:t>
            </w:r>
          </w:p>
        </w:tc>
        <w:tc>
          <w:tcPr>
            <w:tcW w:w="1080" w:type="dxa"/>
            <w:tcBorders>
              <w:top w:val="nil"/>
              <w:left w:val="nil"/>
              <w:bottom w:val="nil"/>
              <w:right w:val="nil"/>
            </w:tcBorders>
            <w:shd w:val="clear" w:color="auto" w:fill="auto"/>
            <w:noWrap/>
            <w:vAlign w:val="center"/>
            <w:hideMark/>
          </w:tcPr>
          <w:p w14:paraId="335F0B4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105</w:t>
            </w:r>
          </w:p>
        </w:tc>
        <w:tc>
          <w:tcPr>
            <w:tcW w:w="1080" w:type="dxa"/>
            <w:tcBorders>
              <w:top w:val="nil"/>
              <w:left w:val="nil"/>
              <w:bottom w:val="nil"/>
              <w:right w:val="nil"/>
            </w:tcBorders>
            <w:shd w:val="clear" w:color="auto" w:fill="auto"/>
            <w:noWrap/>
            <w:vAlign w:val="center"/>
            <w:hideMark/>
          </w:tcPr>
          <w:p w14:paraId="60415F1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253.17</w:t>
            </w:r>
          </w:p>
        </w:tc>
      </w:tr>
      <w:tr w:rsidR="00D575C1" w:rsidRPr="00D575C1" w14:paraId="548309DD"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6E8E03A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NLK-B3</w:t>
            </w:r>
          </w:p>
        </w:tc>
        <w:tc>
          <w:tcPr>
            <w:tcW w:w="1080" w:type="dxa"/>
            <w:tcBorders>
              <w:top w:val="nil"/>
              <w:left w:val="nil"/>
              <w:bottom w:val="nil"/>
              <w:right w:val="nil"/>
            </w:tcBorders>
            <w:shd w:val="clear" w:color="auto" w:fill="auto"/>
            <w:noWrap/>
            <w:vAlign w:val="center"/>
            <w:hideMark/>
          </w:tcPr>
          <w:p w14:paraId="592EFF8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57709</w:t>
            </w:r>
          </w:p>
        </w:tc>
        <w:tc>
          <w:tcPr>
            <w:tcW w:w="1080" w:type="dxa"/>
            <w:tcBorders>
              <w:top w:val="nil"/>
              <w:left w:val="nil"/>
              <w:bottom w:val="nil"/>
              <w:right w:val="nil"/>
            </w:tcBorders>
            <w:shd w:val="clear" w:color="auto" w:fill="auto"/>
            <w:noWrap/>
            <w:vAlign w:val="center"/>
            <w:hideMark/>
          </w:tcPr>
          <w:p w14:paraId="7B0D9A3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14925126</w:t>
            </w:r>
          </w:p>
        </w:tc>
        <w:tc>
          <w:tcPr>
            <w:tcW w:w="1080" w:type="dxa"/>
            <w:tcBorders>
              <w:top w:val="nil"/>
              <w:left w:val="nil"/>
              <w:bottom w:val="nil"/>
              <w:right w:val="nil"/>
            </w:tcBorders>
            <w:shd w:val="clear" w:color="auto" w:fill="auto"/>
            <w:noWrap/>
            <w:vAlign w:val="center"/>
            <w:hideMark/>
          </w:tcPr>
          <w:p w14:paraId="53E1DDF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450</w:t>
            </w:r>
          </w:p>
        </w:tc>
        <w:tc>
          <w:tcPr>
            <w:tcW w:w="1080" w:type="dxa"/>
            <w:tcBorders>
              <w:top w:val="nil"/>
              <w:left w:val="nil"/>
              <w:bottom w:val="nil"/>
              <w:right w:val="nil"/>
            </w:tcBorders>
            <w:shd w:val="clear" w:color="auto" w:fill="auto"/>
            <w:noWrap/>
            <w:vAlign w:val="center"/>
            <w:hideMark/>
          </w:tcPr>
          <w:p w14:paraId="1B0DFAC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104</w:t>
            </w:r>
          </w:p>
        </w:tc>
        <w:tc>
          <w:tcPr>
            <w:tcW w:w="1080" w:type="dxa"/>
            <w:tcBorders>
              <w:top w:val="nil"/>
              <w:left w:val="nil"/>
              <w:bottom w:val="nil"/>
              <w:right w:val="nil"/>
            </w:tcBorders>
            <w:shd w:val="clear" w:color="auto" w:fill="auto"/>
            <w:noWrap/>
            <w:vAlign w:val="center"/>
            <w:hideMark/>
          </w:tcPr>
          <w:p w14:paraId="025A127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258.63</w:t>
            </w:r>
          </w:p>
        </w:tc>
      </w:tr>
      <w:tr w:rsidR="00D575C1" w:rsidRPr="00D575C1" w14:paraId="4C5F189B"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421E4AB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DBC-H1</w:t>
            </w:r>
          </w:p>
        </w:tc>
        <w:tc>
          <w:tcPr>
            <w:tcW w:w="1080" w:type="dxa"/>
            <w:tcBorders>
              <w:top w:val="nil"/>
              <w:left w:val="nil"/>
              <w:bottom w:val="nil"/>
              <w:right w:val="nil"/>
            </w:tcBorders>
            <w:shd w:val="clear" w:color="auto" w:fill="auto"/>
            <w:noWrap/>
            <w:vAlign w:val="center"/>
            <w:hideMark/>
          </w:tcPr>
          <w:p w14:paraId="1F2425E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76869</w:t>
            </w:r>
          </w:p>
        </w:tc>
        <w:tc>
          <w:tcPr>
            <w:tcW w:w="1080" w:type="dxa"/>
            <w:tcBorders>
              <w:top w:val="nil"/>
              <w:left w:val="nil"/>
              <w:bottom w:val="nil"/>
              <w:right w:val="nil"/>
            </w:tcBorders>
            <w:shd w:val="clear" w:color="auto" w:fill="auto"/>
            <w:noWrap/>
            <w:vAlign w:val="center"/>
            <w:hideMark/>
          </w:tcPr>
          <w:p w14:paraId="48CE818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21162961</w:t>
            </w:r>
          </w:p>
        </w:tc>
        <w:tc>
          <w:tcPr>
            <w:tcW w:w="1080" w:type="dxa"/>
            <w:tcBorders>
              <w:top w:val="nil"/>
              <w:left w:val="nil"/>
              <w:bottom w:val="nil"/>
              <w:right w:val="nil"/>
            </w:tcBorders>
            <w:shd w:val="clear" w:color="auto" w:fill="auto"/>
            <w:noWrap/>
            <w:vAlign w:val="center"/>
            <w:hideMark/>
          </w:tcPr>
          <w:p w14:paraId="354B1E5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w:t>
            </w:r>
          </w:p>
        </w:tc>
        <w:tc>
          <w:tcPr>
            <w:tcW w:w="1080" w:type="dxa"/>
            <w:tcBorders>
              <w:top w:val="nil"/>
              <w:left w:val="nil"/>
              <w:bottom w:val="nil"/>
              <w:right w:val="nil"/>
            </w:tcBorders>
            <w:shd w:val="clear" w:color="auto" w:fill="auto"/>
            <w:noWrap/>
            <w:vAlign w:val="center"/>
            <w:hideMark/>
          </w:tcPr>
          <w:p w14:paraId="1DD889D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105</w:t>
            </w:r>
          </w:p>
        </w:tc>
        <w:tc>
          <w:tcPr>
            <w:tcW w:w="1080" w:type="dxa"/>
            <w:tcBorders>
              <w:top w:val="nil"/>
              <w:left w:val="nil"/>
              <w:bottom w:val="nil"/>
              <w:right w:val="nil"/>
            </w:tcBorders>
            <w:shd w:val="clear" w:color="auto" w:fill="auto"/>
            <w:noWrap/>
            <w:vAlign w:val="center"/>
            <w:hideMark/>
          </w:tcPr>
          <w:p w14:paraId="172D9FF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275.31</w:t>
            </w:r>
          </w:p>
        </w:tc>
      </w:tr>
      <w:tr w:rsidR="00D575C1" w:rsidRPr="00D575C1" w14:paraId="3AF95D90"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773FC38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DBC-H2</w:t>
            </w:r>
          </w:p>
        </w:tc>
        <w:tc>
          <w:tcPr>
            <w:tcW w:w="1080" w:type="dxa"/>
            <w:tcBorders>
              <w:top w:val="nil"/>
              <w:left w:val="nil"/>
              <w:bottom w:val="nil"/>
              <w:right w:val="nil"/>
            </w:tcBorders>
            <w:shd w:val="clear" w:color="auto" w:fill="auto"/>
            <w:noWrap/>
            <w:vAlign w:val="center"/>
            <w:hideMark/>
          </w:tcPr>
          <w:p w14:paraId="643D0E5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79596</w:t>
            </w:r>
          </w:p>
        </w:tc>
        <w:tc>
          <w:tcPr>
            <w:tcW w:w="1080" w:type="dxa"/>
            <w:tcBorders>
              <w:top w:val="nil"/>
              <w:left w:val="nil"/>
              <w:bottom w:val="nil"/>
              <w:right w:val="nil"/>
            </w:tcBorders>
            <w:shd w:val="clear" w:color="auto" w:fill="auto"/>
            <w:noWrap/>
            <w:vAlign w:val="center"/>
            <w:hideMark/>
          </w:tcPr>
          <w:p w14:paraId="155C535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20494477</w:t>
            </w:r>
          </w:p>
        </w:tc>
        <w:tc>
          <w:tcPr>
            <w:tcW w:w="1080" w:type="dxa"/>
            <w:tcBorders>
              <w:top w:val="nil"/>
              <w:left w:val="nil"/>
              <w:bottom w:val="nil"/>
              <w:right w:val="nil"/>
            </w:tcBorders>
            <w:shd w:val="clear" w:color="auto" w:fill="auto"/>
            <w:noWrap/>
            <w:vAlign w:val="center"/>
            <w:hideMark/>
          </w:tcPr>
          <w:p w14:paraId="11F6C0E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443</w:t>
            </w:r>
          </w:p>
        </w:tc>
        <w:tc>
          <w:tcPr>
            <w:tcW w:w="1080" w:type="dxa"/>
            <w:tcBorders>
              <w:top w:val="nil"/>
              <w:left w:val="nil"/>
              <w:bottom w:val="nil"/>
              <w:right w:val="nil"/>
            </w:tcBorders>
            <w:shd w:val="clear" w:color="auto" w:fill="auto"/>
            <w:noWrap/>
            <w:vAlign w:val="center"/>
            <w:hideMark/>
          </w:tcPr>
          <w:p w14:paraId="4252EE2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112</w:t>
            </w:r>
          </w:p>
        </w:tc>
        <w:tc>
          <w:tcPr>
            <w:tcW w:w="1080" w:type="dxa"/>
            <w:tcBorders>
              <w:top w:val="nil"/>
              <w:left w:val="nil"/>
              <w:bottom w:val="nil"/>
              <w:right w:val="nil"/>
            </w:tcBorders>
            <w:shd w:val="clear" w:color="auto" w:fill="auto"/>
            <w:noWrap/>
            <w:vAlign w:val="center"/>
            <w:hideMark/>
          </w:tcPr>
          <w:p w14:paraId="02881E2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257.48</w:t>
            </w:r>
          </w:p>
        </w:tc>
      </w:tr>
      <w:tr w:rsidR="00D575C1" w:rsidRPr="00D575C1" w14:paraId="28347FC6"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B873B4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DBC-H3</w:t>
            </w:r>
          </w:p>
        </w:tc>
        <w:tc>
          <w:tcPr>
            <w:tcW w:w="1080" w:type="dxa"/>
            <w:tcBorders>
              <w:top w:val="nil"/>
              <w:left w:val="nil"/>
              <w:bottom w:val="nil"/>
              <w:right w:val="nil"/>
            </w:tcBorders>
            <w:shd w:val="clear" w:color="auto" w:fill="auto"/>
            <w:noWrap/>
            <w:vAlign w:val="center"/>
            <w:hideMark/>
          </w:tcPr>
          <w:p w14:paraId="5DF9D4B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77695</w:t>
            </w:r>
          </w:p>
        </w:tc>
        <w:tc>
          <w:tcPr>
            <w:tcW w:w="1080" w:type="dxa"/>
            <w:tcBorders>
              <w:top w:val="nil"/>
              <w:left w:val="nil"/>
              <w:bottom w:val="nil"/>
              <w:right w:val="nil"/>
            </w:tcBorders>
            <w:shd w:val="clear" w:color="auto" w:fill="auto"/>
            <w:noWrap/>
            <w:vAlign w:val="center"/>
            <w:hideMark/>
          </w:tcPr>
          <w:p w14:paraId="5462DDC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21122352</w:t>
            </w:r>
          </w:p>
        </w:tc>
        <w:tc>
          <w:tcPr>
            <w:tcW w:w="1080" w:type="dxa"/>
            <w:tcBorders>
              <w:top w:val="nil"/>
              <w:left w:val="nil"/>
              <w:bottom w:val="nil"/>
              <w:right w:val="nil"/>
            </w:tcBorders>
            <w:shd w:val="clear" w:color="auto" w:fill="auto"/>
            <w:noWrap/>
            <w:vAlign w:val="center"/>
            <w:hideMark/>
          </w:tcPr>
          <w:p w14:paraId="6FE2FEF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w:t>
            </w:r>
          </w:p>
        </w:tc>
        <w:tc>
          <w:tcPr>
            <w:tcW w:w="1080" w:type="dxa"/>
            <w:tcBorders>
              <w:top w:val="nil"/>
              <w:left w:val="nil"/>
              <w:bottom w:val="nil"/>
              <w:right w:val="nil"/>
            </w:tcBorders>
            <w:shd w:val="clear" w:color="auto" w:fill="auto"/>
            <w:noWrap/>
            <w:vAlign w:val="center"/>
            <w:hideMark/>
          </w:tcPr>
          <w:p w14:paraId="725B7A1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105</w:t>
            </w:r>
          </w:p>
        </w:tc>
        <w:tc>
          <w:tcPr>
            <w:tcW w:w="1080" w:type="dxa"/>
            <w:tcBorders>
              <w:top w:val="nil"/>
              <w:left w:val="nil"/>
              <w:bottom w:val="nil"/>
              <w:right w:val="nil"/>
            </w:tcBorders>
            <w:shd w:val="clear" w:color="auto" w:fill="auto"/>
            <w:noWrap/>
            <w:vAlign w:val="center"/>
            <w:hideMark/>
          </w:tcPr>
          <w:p w14:paraId="3A674E5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271.86</w:t>
            </w:r>
          </w:p>
        </w:tc>
      </w:tr>
      <w:tr w:rsidR="00D575C1" w:rsidRPr="00D575C1" w14:paraId="5174FD1C"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1169C8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DBC-B1</w:t>
            </w:r>
          </w:p>
        </w:tc>
        <w:tc>
          <w:tcPr>
            <w:tcW w:w="1080" w:type="dxa"/>
            <w:tcBorders>
              <w:top w:val="nil"/>
              <w:left w:val="nil"/>
              <w:bottom w:val="nil"/>
              <w:right w:val="nil"/>
            </w:tcBorders>
            <w:shd w:val="clear" w:color="auto" w:fill="auto"/>
            <w:noWrap/>
            <w:vAlign w:val="center"/>
            <w:hideMark/>
          </w:tcPr>
          <w:p w14:paraId="5B80D45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80913</w:t>
            </w:r>
          </w:p>
        </w:tc>
        <w:tc>
          <w:tcPr>
            <w:tcW w:w="1080" w:type="dxa"/>
            <w:tcBorders>
              <w:top w:val="nil"/>
              <w:left w:val="nil"/>
              <w:bottom w:val="nil"/>
              <w:right w:val="nil"/>
            </w:tcBorders>
            <w:shd w:val="clear" w:color="auto" w:fill="auto"/>
            <w:noWrap/>
            <w:vAlign w:val="center"/>
            <w:hideMark/>
          </w:tcPr>
          <w:p w14:paraId="785E145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20273820</w:t>
            </w:r>
          </w:p>
        </w:tc>
        <w:tc>
          <w:tcPr>
            <w:tcW w:w="1080" w:type="dxa"/>
            <w:tcBorders>
              <w:top w:val="nil"/>
              <w:left w:val="nil"/>
              <w:bottom w:val="nil"/>
              <w:right w:val="nil"/>
            </w:tcBorders>
            <w:shd w:val="clear" w:color="auto" w:fill="auto"/>
            <w:noWrap/>
            <w:vAlign w:val="center"/>
            <w:hideMark/>
          </w:tcPr>
          <w:p w14:paraId="4C4069D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450</w:t>
            </w:r>
          </w:p>
        </w:tc>
        <w:tc>
          <w:tcPr>
            <w:tcW w:w="1080" w:type="dxa"/>
            <w:tcBorders>
              <w:top w:val="nil"/>
              <w:left w:val="nil"/>
              <w:bottom w:val="nil"/>
              <w:right w:val="nil"/>
            </w:tcBorders>
            <w:shd w:val="clear" w:color="auto" w:fill="auto"/>
            <w:noWrap/>
            <w:vAlign w:val="center"/>
            <w:hideMark/>
          </w:tcPr>
          <w:p w14:paraId="5E2A05B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102</w:t>
            </w:r>
          </w:p>
        </w:tc>
        <w:tc>
          <w:tcPr>
            <w:tcW w:w="1080" w:type="dxa"/>
            <w:tcBorders>
              <w:top w:val="nil"/>
              <w:left w:val="nil"/>
              <w:bottom w:val="nil"/>
              <w:right w:val="nil"/>
            </w:tcBorders>
            <w:shd w:val="clear" w:color="auto" w:fill="auto"/>
            <w:noWrap/>
            <w:vAlign w:val="center"/>
            <w:hideMark/>
          </w:tcPr>
          <w:p w14:paraId="0D2B4EA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250.56</w:t>
            </w:r>
          </w:p>
        </w:tc>
      </w:tr>
      <w:tr w:rsidR="00D575C1" w:rsidRPr="00D575C1" w14:paraId="2E7858F9" w14:textId="77777777" w:rsidTr="004043E8">
        <w:trPr>
          <w:trHeight w:val="300"/>
          <w:jc w:val="center"/>
        </w:trPr>
        <w:tc>
          <w:tcPr>
            <w:tcW w:w="1080" w:type="dxa"/>
            <w:tcBorders>
              <w:top w:val="nil"/>
              <w:left w:val="nil"/>
              <w:right w:val="nil"/>
            </w:tcBorders>
            <w:shd w:val="clear" w:color="auto" w:fill="auto"/>
            <w:noWrap/>
            <w:vAlign w:val="center"/>
            <w:hideMark/>
          </w:tcPr>
          <w:p w14:paraId="101F0DF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DBC-B2</w:t>
            </w:r>
          </w:p>
        </w:tc>
        <w:tc>
          <w:tcPr>
            <w:tcW w:w="1080" w:type="dxa"/>
            <w:tcBorders>
              <w:top w:val="nil"/>
              <w:left w:val="nil"/>
              <w:right w:val="nil"/>
            </w:tcBorders>
            <w:shd w:val="clear" w:color="auto" w:fill="auto"/>
            <w:noWrap/>
            <w:vAlign w:val="center"/>
            <w:hideMark/>
          </w:tcPr>
          <w:p w14:paraId="12677AB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55101</w:t>
            </w:r>
          </w:p>
        </w:tc>
        <w:tc>
          <w:tcPr>
            <w:tcW w:w="1080" w:type="dxa"/>
            <w:tcBorders>
              <w:top w:val="nil"/>
              <w:left w:val="nil"/>
              <w:right w:val="nil"/>
            </w:tcBorders>
            <w:shd w:val="clear" w:color="auto" w:fill="auto"/>
            <w:noWrap/>
            <w:vAlign w:val="center"/>
            <w:hideMark/>
          </w:tcPr>
          <w:p w14:paraId="26DAE0D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13264607</w:t>
            </w:r>
          </w:p>
        </w:tc>
        <w:tc>
          <w:tcPr>
            <w:tcW w:w="1080" w:type="dxa"/>
            <w:tcBorders>
              <w:top w:val="nil"/>
              <w:left w:val="nil"/>
              <w:right w:val="nil"/>
            </w:tcBorders>
            <w:shd w:val="clear" w:color="auto" w:fill="auto"/>
            <w:noWrap/>
            <w:vAlign w:val="center"/>
            <w:hideMark/>
          </w:tcPr>
          <w:p w14:paraId="35EFB02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430</w:t>
            </w:r>
          </w:p>
        </w:tc>
        <w:tc>
          <w:tcPr>
            <w:tcW w:w="1080" w:type="dxa"/>
            <w:tcBorders>
              <w:top w:val="nil"/>
              <w:left w:val="nil"/>
              <w:right w:val="nil"/>
            </w:tcBorders>
            <w:shd w:val="clear" w:color="auto" w:fill="auto"/>
            <w:noWrap/>
            <w:vAlign w:val="center"/>
            <w:hideMark/>
          </w:tcPr>
          <w:p w14:paraId="4746B10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102</w:t>
            </w:r>
          </w:p>
        </w:tc>
        <w:tc>
          <w:tcPr>
            <w:tcW w:w="1080" w:type="dxa"/>
            <w:tcBorders>
              <w:top w:val="nil"/>
              <w:left w:val="nil"/>
              <w:right w:val="nil"/>
            </w:tcBorders>
            <w:shd w:val="clear" w:color="auto" w:fill="auto"/>
            <w:noWrap/>
            <w:vAlign w:val="center"/>
            <w:hideMark/>
          </w:tcPr>
          <w:p w14:paraId="7E0204A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240.73</w:t>
            </w:r>
          </w:p>
        </w:tc>
      </w:tr>
      <w:tr w:rsidR="004043E8" w:rsidRPr="00D575C1" w14:paraId="5ADF73B9" w14:textId="77777777" w:rsidTr="004043E8">
        <w:trPr>
          <w:trHeight w:val="300"/>
          <w:jc w:val="center"/>
        </w:trPr>
        <w:tc>
          <w:tcPr>
            <w:tcW w:w="1080" w:type="dxa"/>
            <w:tcBorders>
              <w:top w:val="nil"/>
              <w:left w:val="nil"/>
              <w:bottom w:val="single" w:sz="12" w:space="0" w:color="auto"/>
              <w:right w:val="nil"/>
            </w:tcBorders>
            <w:shd w:val="clear" w:color="auto" w:fill="auto"/>
            <w:noWrap/>
            <w:vAlign w:val="center"/>
            <w:hideMark/>
          </w:tcPr>
          <w:p w14:paraId="59FA233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DBC-B3</w:t>
            </w:r>
          </w:p>
        </w:tc>
        <w:tc>
          <w:tcPr>
            <w:tcW w:w="1080" w:type="dxa"/>
            <w:tcBorders>
              <w:top w:val="nil"/>
              <w:left w:val="nil"/>
              <w:bottom w:val="single" w:sz="12" w:space="0" w:color="auto"/>
              <w:right w:val="nil"/>
            </w:tcBorders>
            <w:shd w:val="clear" w:color="auto" w:fill="auto"/>
            <w:noWrap/>
            <w:vAlign w:val="center"/>
            <w:hideMark/>
          </w:tcPr>
          <w:p w14:paraId="6C250DB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45152</w:t>
            </w:r>
          </w:p>
        </w:tc>
        <w:tc>
          <w:tcPr>
            <w:tcW w:w="1080" w:type="dxa"/>
            <w:tcBorders>
              <w:top w:val="nil"/>
              <w:left w:val="nil"/>
              <w:bottom w:val="single" w:sz="12" w:space="0" w:color="auto"/>
              <w:right w:val="nil"/>
            </w:tcBorders>
            <w:shd w:val="clear" w:color="auto" w:fill="auto"/>
            <w:noWrap/>
            <w:vAlign w:val="center"/>
            <w:hideMark/>
          </w:tcPr>
          <w:p w14:paraId="648C8D3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11056480</w:t>
            </w:r>
          </w:p>
        </w:tc>
        <w:tc>
          <w:tcPr>
            <w:tcW w:w="1080" w:type="dxa"/>
            <w:tcBorders>
              <w:top w:val="nil"/>
              <w:left w:val="nil"/>
              <w:bottom w:val="single" w:sz="12" w:space="0" w:color="auto"/>
              <w:right w:val="nil"/>
            </w:tcBorders>
            <w:shd w:val="clear" w:color="auto" w:fill="auto"/>
            <w:noWrap/>
            <w:vAlign w:val="center"/>
            <w:hideMark/>
          </w:tcPr>
          <w:p w14:paraId="7F13099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446</w:t>
            </w:r>
          </w:p>
        </w:tc>
        <w:tc>
          <w:tcPr>
            <w:tcW w:w="1080" w:type="dxa"/>
            <w:tcBorders>
              <w:top w:val="nil"/>
              <w:left w:val="nil"/>
              <w:bottom w:val="single" w:sz="12" w:space="0" w:color="auto"/>
              <w:right w:val="nil"/>
            </w:tcBorders>
            <w:shd w:val="clear" w:color="auto" w:fill="auto"/>
            <w:noWrap/>
            <w:vAlign w:val="center"/>
            <w:hideMark/>
          </w:tcPr>
          <w:p w14:paraId="1863DB0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112</w:t>
            </w:r>
          </w:p>
        </w:tc>
        <w:tc>
          <w:tcPr>
            <w:tcW w:w="1080" w:type="dxa"/>
            <w:tcBorders>
              <w:top w:val="nil"/>
              <w:left w:val="nil"/>
              <w:bottom w:val="single" w:sz="12" w:space="0" w:color="auto"/>
              <w:right w:val="nil"/>
            </w:tcBorders>
            <w:shd w:val="clear" w:color="auto" w:fill="auto"/>
            <w:noWrap/>
            <w:vAlign w:val="center"/>
            <w:hideMark/>
          </w:tcPr>
          <w:p w14:paraId="49D7122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244.87</w:t>
            </w:r>
          </w:p>
        </w:tc>
      </w:tr>
    </w:tbl>
    <w:p w14:paraId="49676416" w14:textId="77777777" w:rsidR="004043E8" w:rsidRPr="00D575C1" w:rsidRDefault="004043E8" w:rsidP="00F93CE6">
      <w:pPr>
        <w:rPr>
          <w:rFonts w:ascii="Times New Roman" w:hAnsi="Times New Roman" w:cs="Times New Roman"/>
          <w:color w:val="000000" w:themeColor="text1"/>
          <w:szCs w:val="22"/>
        </w:rPr>
      </w:pPr>
    </w:p>
    <w:p w14:paraId="1E777EB4" w14:textId="77777777" w:rsidR="004043E8" w:rsidRPr="00D575C1" w:rsidRDefault="004043E8" w:rsidP="00F93CE6">
      <w:pPr>
        <w:rPr>
          <w:rFonts w:ascii="Times New Roman" w:hAnsi="Times New Roman" w:cs="Times New Roman"/>
          <w:color w:val="000000" w:themeColor="text1"/>
          <w:szCs w:val="22"/>
        </w:rPr>
      </w:pPr>
    </w:p>
    <w:p w14:paraId="694489A4" w14:textId="77777777" w:rsidR="004043E8" w:rsidRPr="00D575C1" w:rsidRDefault="004043E8" w:rsidP="00F93CE6">
      <w:pPr>
        <w:rPr>
          <w:rFonts w:ascii="Times New Roman" w:hAnsi="Times New Roman" w:cs="Times New Roman"/>
          <w:color w:val="000000" w:themeColor="text1"/>
          <w:szCs w:val="22"/>
        </w:rPr>
      </w:pPr>
    </w:p>
    <w:p w14:paraId="05615902" w14:textId="77777777" w:rsidR="004043E8" w:rsidRPr="00D575C1" w:rsidRDefault="004043E8">
      <w:pPr>
        <w:widowControl/>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br w:type="page"/>
      </w:r>
    </w:p>
    <w:p w14:paraId="02A061F2" w14:textId="77777777" w:rsidR="004043E8" w:rsidRPr="00D575C1" w:rsidRDefault="004043E8" w:rsidP="004043E8">
      <w:pPr>
        <w:jc w:val="center"/>
        <w:rPr>
          <w:rFonts w:ascii="Times New Roman" w:hAnsi="Times New Roman" w:cs="Times New Roman"/>
          <w:color w:val="000000" w:themeColor="text1"/>
          <w:szCs w:val="22"/>
        </w:rPr>
      </w:pPr>
      <w:r w:rsidRPr="00D575C1">
        <w:rPr>
          <w:rFonts w:ascii="Times New Roman" w:hAnsi="Times New Roman" w:cs="Times New Roman"/>
          <w:color w:val="000000" w:themeColor="text1"/>
          <w:szCs w:val="22"/>
        </w:rPr>
        <w:lastRenderedPageBreak/>
        <w:t>Table S6 Statistics of OTUs and tags of different fungal samples</w:t>
      </w:r>
    </w:p>
    <w:tbl>
      <w:tblPr>
        <w:tblW w:w="5400" w:type="dxa"/>
        <w:jc w:val="center"/>
        <w:tblLook w:val="04A0" w:firstRow="1" w:lastRow="0" w:firstColumn="1" w:lastColumn="0" w:noHBand="0" w:noVBand="1"/>
      </w:tblPr>
      <w:tblGrid>
        <w:gridCol w:w="1080"/>
        <w:gridCol w:w="1080"/>
        <w:gridCol w:w="1080"/>
        <w:gridCol w:w="1080"/>
        <w:gridCol w:w="1080"/>
      </w:tblGrid>
      <w:tr w:rsidR="00D575C1" w:rsidRPr="00D575C1" w14:paraId="17057138" w14:textId="77777777" w:rsidTr="004043E8">
        <w:trPr>
          <w:trHeight w:val="285"/>
          <w:jc w:val="center"/>
        </w:trPr>
        <w:tc>
          <w:tcPr>
            <w:tcW w:w="1080" w:type="dxa"/>
            <w:tcBorders>
              <w:top w:val="single" w:sz="12" w:space="0" w:color="auto"/>
              <w:left w:val="nil"/>
              <w:bottom w:val="single" w:sz="6" w:space="0" w:color="auto"/>
              <w:right w:val="nil"/>
            </w:tcBorders>
            <w:shd w:val="clear" w:color="auto" w:fill="auto"/>
            <w:noWrap/>
            <w:vAlign w:val="center"/>
            <w:hideMark/>
          </w:tcPr>
          <w:p w14:paraId="5DDA279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Sample ID</w:t>
            </w:r>
          </w:p>
        </w:tc>
        <w:tc>
          <w:tcPr>
            <w:tcW w:w="1080" w:type="dxa"/>
            <w:tcBorders>
              <w:top w:val="single" w:sz="12" w:space="0" w:color="auto"/>
              <w:left w:val="nil"/>
              <w:bottom w:val="single" w:sz="6" w:space="0" w:color="auto"/>
              <w:right w:val="nil"/>
            </w:tcBorders>
            <w:shd w:val="clear" w:color="auto" w:fill="auto"/>
            <w:noWrap/>
            <w:vAlign w:val="center"/>
            <w:hideMark/>
          </w:tcPr>
          <w:p w14:paraId="152D281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Total Tags</w:t>
            </w:r>
          </w:p>
        </w:tc>
        <w:tc>
          <w:tcPr>
            <w:tcW w:w="1080" w:type="dxa"/>
            <w:tcBorders>
              <w:top w:val="single" w:sz="12" w:space="0" w:color="auto"/>
              <w:left w:val="nil"/>
              <w:bottom w:val="single" w:sz="6" w:space="0" w:color="auto"/>
              <w:right w:val="nil"/>
            </w:tcBorders>
            <w:shd w:val="clear" w:color="auto" w:fill="auto"/>
            <w:noWrap/>
            <w:vAlign w:val="center"/>
            <w:hideMark/>
          </w:tcPr>
          <w:p w14:paraId="0068DF1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Unique Tags</w:t>
            </w:r>
          </w:p>
        </w:tc>
        <w:tc>
          <w:tcPr>
            <w:tcW w:w="1080" w:type="dxa"/>
            <w:tcBorders>
              <w:top w:val="single" w:sz="12" w:space="0" w:color="auto"/>
              <w:left w:val="nil"/>
              <w:bottom w:val="single" w:sz="6" w:space="0" w:color="auto"/>
              <w:right w:val="nil"/>
            </w:tcBorders>
            <w:shd w:val="clear" w:color="auto" w:fill="auto"/>
            <w:noWrap/>
            <w:vAlign w:val="center"/>
            <w:hideMark/>
          </w:tcPr>
          <w:p w14:paraId="5243472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Taxon Tags</w:t>
            </w:r>
          </w:p>
        </w:tc>
        <w:tc>
          <w:tcPr>
            <w:tcW w:w="1080" w:type="dxa"/>
            <w:tcBorders>
              <w:top w:val="single" w:sz="12" w:space="0" w:color="auto"/>
              <w:left w:val="nil"/>
              <w:bottom w:val="single" w:sz="6" w:space="0" w:color="auto"/>
              <w:right w:val="nil"/>
            </w:tcBorders>
            <w:shd w:val="clear" w:color="auto" w:fill="auto"/>
            <w:noWrap/>
            <w:vAlign w:val="center"/>
            <w:hideMark/>
          </w:tcPr>
          <w:p w14:paraId="7A0E70A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OTUs</w:t>
            </w:r>
          </w:p>
        </w:tc>
      </w:tr>
      <w:tr w:rsidR="00D575C1" w:rsidRPr="00D575C1" w14:paraId="2B62C3DD" w14:textId="77777777" w:rsidTr="004043E8">
        <w:trPr>
          <w:trHeight w:val="300"/>
          <w:jc w:val="center"/>
        </w:trPr>
        <w:tc>
          <w:tcPr>
            <w:tcW w:w="1080" w:type="dxa"/>
            <w:tcBorders>
              <w:top w:val="single" w:sz="6" w:space="0" w:color="auto"/>
              <w:left w:val="nil"/>
              <w:bottom w:val="nil"/>
              <w:right w:val="nil"/>
            </w:tcBorders>
            <w:shd w:val="clear" w:color="auto" w:fill="auto"/>
            <w:noWrap/>
            <w:vAlign w:val="center"/>
            <w:hideMark/>
          </w:tcPr>
          <w:p w14:paraId="46D5393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QT-H1</w:t>
            </w:r>
          </w:p>
        </w:tc>
        <w:tc>
          <w:tcPr>
            <w:tcW w:w="1080" w:type="dxa"/>
            <w:tcBorders>
              <w:top w:val="single" w:sz="6" w:space="0" w:color="auto"/>
              <w:left w:val="nil"/>
              <w:bottom w:val="nil"/>
              <w:right w:val="nil"/>
            </w:tcBorders>
            <w:shd w:val="clear" w:color="auto" w:fill="auto"/>
            <w:noWrap/>
            <w:vAlign w:val="center"/>
            <w:hideMark/>
          </w:tcPr>
          <w:p w14:paraId="7D003AC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48954</w:t>
            </w:r>
          </w:p>
        </w:tc>
        <w:tc>
          <w:tcPr>
            <w:tcW w:w="1080" w:type="dxa"/>
            <w:tcBorders>
              <w:top w:val="single" w:sz="6" w:space="0" w:color="auto"/>
              <w:left w:val="nil"/>
              <w:bottom w:val="nil"/>
              <w:right w:val="nil"/>
            </w:tcBorders>
            <w:shd w:val="clear" w:color="auto" w:fill="auto"/>
            <w:noWrap/>
            <w:vAlign w:val="center"/>
            <w:hideMark/>
          </w:tcPr>
          <w:p w14:paraId="0CDC020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16639</w:t>
            </w:r>
          </w:p>
        </w:tc>
        <w:tc>
          <w:tcPr>
            <w:tcW w:w="1080" w:type="dxa"/>
            <w:tcBorders>
              <w:top w:val="single" w:sz="6" w:space="0" w:color="auto"/>
              <w:left w:val="nil"/>
              <w:bottom w:val="nil"/>
              <w:right w:val="nil"/>
            </w:tcBorders>
            <w:shd w:val="clear" w:color="auto" w:fill="auto"/>
            <w:noWrap/>
            <w:vAlign w:val="center"/>
            <w:hideMark/>
          </w:tcPr>
          <w:p w14:paraId="6F463AE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39574</w:t>
            </w:r>
          </w:p>
        </w:tc>
        <w:tc>
          <w:tcPr>
            <w:tcW w:w="1080" w:type="dxa"/>
            <w:tcBorders>
              <w:top w:val="single" w:sz="6" w:space="0" w:color="auto"/>
              <w:left w:val="nil"/>
              <w:bottom w:val="nil"/>
              <w:right w:val="nil"/>
            </w:tcBorders>
            <w:shd w:val="clear" w:color="auto" w:fill="auto"/>
            <w:noWrap/>
            <w:vAlign w:val="center"/>
            <w:hideMark/>
          </w:tcPr>
          <w:p w14:paraId="744F906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961</w:t>
            </w:r>
          </w:p>
        </w:tc>
      </w:tr>
      <w:tr w:rsidR="00D575C1" w:rsidRPr="00D575C1" w14:paraId="0DE92AB5"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700BB0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QT-H2</w:t>
            </w:r>
          </w:p>
        </w:tc>
        <w:tc>
          <w:tcPr>
            <w:tcW w:w="1080" w:type="dxa"/>
            <w:tcBorders>
              <w:top w:val="nil"/>
              <w:left w:val="nil"/>
              <w:bottom w:val="nil"/>
              <w:right w:val="nil"/>
            </w:tcBorders>
            <w:shd w:val="clear" w:color="auto" w:fill="auto"/>
            <w:noWrap/>
            <w:vAlign w:val="center"/>
            <w:hideMark/>
          </w:tcPr>
          <w:p w14:paraId="421472F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84333</w:t>
            </w:r>
          </w:p>
        </w:tc>
        <w:tc>
          <w:tcPr>
            <w:tcW w:w="1080" w:type="dxa"/>
            <w:tcBorders>
              <w:top w:val="nil"/>
              <w:left w:val="nil"/>
              <w:bottom w:val="nil"/>
              <w:right w:val="nil"/>
            </w:tcBorders>
            <w:shd w:val="clear" w:color="auto" w:fill="auto"/>
            <w:noWrap/>
            <w:vAlign w:val="center"/>
            <w:hideMark/>
          </w:tcPr>
          <w:p w14:paraId="258AF24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28509</w:t>
            </w:r>
          </w:p>
        </w:tc>
        <w:tc>
          <w:tcPr>
            <w:tcW w:w="1080" w:type="dxa"/>
            <w:tcBorders>
              <w:top w:val="nil"/>
              <w:left w:val="nil"/>
              <w:bottom w:val="nil"/>
              <w:right w:val="nil"/>
            </w:tcBorders>
            <w:shd w:val="clear" w:color="auto" w:fill="auto"/>
            <w:noWrap/>
            <w:vAlign w:val="center"/>
            <w:hideMark/>
          </w:tcPr>
          <w:p w14:paraId="5E7E50E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69422</w:t>
            </w:r>
          </w:p>
        </w:tc>
        <w:tc>
          <w:tcPr>
            <w:tcW w:w="1080" w:type="dxa"/>
            <w:tcBorders>
              <w:top w:val="nil"/>
              <w:left w:val="nil"/>
              <w:bottom w:val="nil"/>
              <w:right w:val="nil"/>
            </w:tcBorders>
            <w:shd w:val="clear" w:color="auto" w:fill="auto"/>
            <w:noWrap/>
            <w:vAlign w:val="center"/>
            <w:hideMark/>
          </w:tcPr>
          <w:p w14:paraId="2EF1D0E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758</w:t>
            </w:r>
          </w:p>
        </w:tc>
      </w:tr>
      <w:tr w:rsidR="00D575C1" w:rsidRPr="00D575C1" w14:paraId="115201F3"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451818F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QT-H3</w:t>
            </w:r>
          </w:p>
        </w:tc>
        <w:tc>
          <w:tcPr>
            <w:tcW w:w="1080" w:type="dxa"/>
            <w:tcBorders>
              <w:top w:val="nil"/>
              <w:left w:val="nil"/>
              <w:bottom w:val="nil"/>
              <w:right w:val="nil"/>
            </w:tcBorders>
            <w:shd w:val="clear" w:color="auto" w:fill="auto"/>
            <w:noWrap/>
            <w:vAlign w:val="center"/>
            <w:hideMark/>
          </w:tcPr>
          <w:p w14:paraId="488303A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71780</w:t>
            </w:r>
          </w:p>
        </w:tc>
        <w:tc>
          <w:tcPr>
            <w:tcW w:w="1080" w:type="dxa"/>
            <w:tcBorders>
              <w:top w:val="nil"/>
              <w:left w:val="nil"/>
              <w:bottom w:val="nil"/>
              <w:right w:val="nil"/>
            </w:tcBorders>
            <w:shd w:val="clear" w:color="auto" w:fill="auto"/>
            <w:noWrap/>
            <w:vAlign w:val="center"/>
            <w:hideMark/>
          </w:tcPr>
          <w:p w14:paraId="652F75B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24976</w:t>
            </w:r>
          </w:p>
        </w:tc>
        <w:tc>
          <w:tcPr>
            <w:tcW w:w="1080" w:type="dxa"/>
            <w:tcBorders>
              <w:top w:val="nil"/>
              <w:left w:val="nil"/>
              <w:bottom w:val="nil"/>
              <w:right w:val="nil"/>
            </w:tcBorders>
            <w:shd w:val="clear" w:color="auto" w:fill="auto"/>
            <w:noWrap/>
            <w:vAlign w:val="center"/>
            <w:hideMark/>
          </w:tcPr>
          <w:p w14:paraId="68C467E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59225</w:t>
            </w:r>
          </w:p>
        </w:tc>
        <w:tc>
          <w:tcPr>
            <w:tcW w:w="1080" w:type="dxa"/>
            <w:tcBorders>
              <w:top w:val="nil"/>
              <w:left w:val="nil"/>
              <w:bottom w:val="nil"/>
              <w:right w:val="nil"/>
            </w:tcBorders>
            <w:shd w:val="clear" w:color="auto" w:fill="auto"/>
            <w:noWrap/>
            <w:vAlign w:val="center"/>
            <w:hideMark/>
          </w:tcPr>
          <w:p w14:paraId="51D2715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781</w:t>
            </w:r>
          </w:p>
        </w:tc>
      </w:tr>
      <w:tr w:rsidR="00D575C1" w:rsidRPr="00D575C1" w14:paraId="2C81F7BE"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122192B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QT-B1</w:t>
            </w:r>
          </w:p>
        </w:tc>
        <w:tc>
          <w:tcPr>
            <w:tcW w:w="1080" w:type="dxa"/>
            <w:tcBorders>
              <w:top w:val="nil"/>
              <w:left w:val="nil"/>
              <w:bottom w:val="nil"/>
              <w:right w:val="nil"/>
            </w:tcBorders>
            <w:shd w:val="clear" w:color="auto" w:fill="auto"/>
            <w:noWrap/>
            <w:vAlign w:val="center"/>
            <w:hideMark/>
          </w:tcPr>
          <w:p w14:paraId="2D06E66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87996</w:t>
            </w:r>
          </w:p>
        </w:tc>
        <w:tc>
          <w:tcPr>
            <w:tcW w:w="1080" w:type="dxa"/>
            <w:tcBorders>
              <w:top w:val="nil"/>
              <w:left w:val="nil"/>
              <w:bottom w:val="nil"/>
              <w:right w:val="nil"/>
            </w:tcBorders>
            <w:shd w:val="clear" w:color="auto" w:fill="auto"/>
            <w:noWrap/>
            <w:vAlign w:val="center"/>
            <w:hideMark/>
          </w:tcPr>
          <w:p w14:paraId="7CC1C86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20694</w:t>
            </w:r>
          </w:p>
        </w:tc>
        <w:tc>
          <w:tcPr>
            <w:tcW w:w="1080" w:type="dxa"/>
            <w:tcBorders>
              <w:top w:val="nil"/>
              <w:left w:val="nil"/>
              <w:bottom w:val="nil"/>
              <w:right w:val="nil"/>
            </w:tcBorders>
            <w:shd w:val="clear" w:color="auto" w:fill="auto"/>
            <w:noWrap/>
            <w:vAlign w:val="center"/>
            <w:hideMark/>
          </w:tcPr>
          <w:p w14:paraId="3132AA4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75242</w:t>
            </w:r>
          </w:p>
        </w:tc>
        <w:tc>
          <w:tcPr>
            <w:tcW w:w="1080" w:type="dxa"/>
            <w:tcBorders>
              <w:top w:val="nil"/>
              <w:left w:val="nil"/>
              <w:bottom w:val="nil"/>
              <w:right w:val="nil"/>
            </w:tcBorders>
            <w:shd w:val="clear" w:color="auto" w:fill="auto"/>
            <w:noWrap/>
            <w:vAlign w:val="center"/>
            <w:hideMark/>
          </w:tcPr>
          <w:p w14:paraId="7FBA635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752</w:t>
            </w:r>
          </w:p>
        </w:tc>
      </w:tr>
      <w:tr w:rsidR="00D575C1" w:rsidRPr="00D575C1" w14:paraId="68B5FF95"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110A06A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QT-B2</w:t>
            </w:r>
          </w:p>
        </w:tc>
        <w:tc>
          <w:tcPr>
            <w:tcW w:w="1080" w:type="dxa"/>
            <w:tcBorders>
              <w:top w:val="nil"/>
              <w:left w:val="nil"/>
              <w:bottom w:val="nil"/>
              <w:right w:val="nil"/>
            </w:tcBorders>
            <w:shd w:val="clear" w:color="auto" w:fill="auto"/>
            <w:noWrap/>
            <w:vAlign w:val="center"/>
            <w:hideMark/>
          </w:tcPr>
          <w:p w14:paraId="48AEB55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44382</w:t>
            </w:r>
          </w:p>
        </w:tc>
        <w:tc>
          <w:tcPr>
            <w:tcW w:w="1080" w:type="dxa"/>
            <w:tcBorders>
              <w:top w:val="nil"/>
              <w:left w:val="nil"/>
              <w:bottom w:val="nil"/>
              <w:right w:val="nil"/>
            </w:tcBorders>
            <w:shd w:val="clear" w:color="auto" w:fill="auto"/>
            <w:noWrap/>
            <w:vAlign w:val="center"/>
            <w:hideMark/>
          </w:tcPr>
          <w:p w14:paraId="7170E2E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17076</w:t>
            </w:r>
          </w:p>
        </w:tc>
        <w:tc>
          <w:tcPr>
            <w:tcW w:w="1080" w:type="dxa"/>
            <w:tcBorders>
              <w:top w:val="nil"/>
              <w:left w:val="nil"/>
              <w:bottom w:val="nil"/>
              <w:right w:val="nil"/>
            </w:tcBorders>
            <w:shd w:val="clear" w:color="auto" w:fill="auto"/>
            <w:noWrap/>
            <w:vAlign w:val="center"/>
            <w:hideMark/>
          </w:tcPr>
          <w:p w14:paraId="12BD157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35922</w:t>
            </w:r>
          </w:p>
        </w:tc>
        <w:tc>
          <w:tcPr>
            <w:tcW w:w="1080" w:type="dxa"/>
            <w:tcBorders>
              <w:top w:val="nil"/>
              <w:left w:val="nil"/>
              <w:bottom w:val="nil"/>
              <w:right w:val="nil"/>
            </w:tcBorders>
            <w:shd w:val="clear" w:color="auto" w:fill="auto"/>
            <w:noWrap/>
            <w:vAlign w:val="center"/>
            <w:hideMark/>
          </w:tcPr>
          <w:p w14:paraId="7AECC7B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556</w:t>
            </w:r>
          </w:p>
        </w:tc>
      </w:tr>
      <w:tr w:rsidR="00D575C1" w:rsidRPr="00D575C1" w14:paraId="037872A7"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291AE42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QT-B3</w:t>
            </w:r>
          </w:p>
        </w:tc>
        <w:tc>
          <w:tcPr>
            <w:tcW w:w="1080" w:type="dxa"/>
            <w:tcBorders>
              <w:top w:val="nil"/>
              <w:left w:val="nil"/>
              <w:bottom w:val="nil"/>
              <w:right w:val="nil"/>
            </w:tcBorders>
            <w:shd w:val="clear" w:color="auto" w:fill="auto"/>
            <w:noWrap/>
            <w:vAlign w:val="center"/>
            <w:hideMark/>
          </w:tcPr>
          <w:p w14:paraId="07AF6AA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47858</w:t>
            </w:r>
          </w:p>
        </w:tc>
        <w:tc>
          <w:tcPr>
            <w:tcW w:w="1080" w:type="dxa"/>
            <w:tcBorders>
              <w:top w:val="nil"/>
              <w:left w:val="nil"/>
              <w:bottom w:val="nil"/>
              <w:right w:val="nil"/>
            </w:tcBorders>
            <w:shd w:val="clear" w:color="auto" w:fill="auto"/>
            <w:noWrap/>
            <w:vAlign w:val="center"/>
            <w:hideMark/>
          </w:tcPr>
          <w:p w14:paraId="6F9B9B9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11867</w:t>
            </w:r>
          </w:p>
        </w:tc>
        <w:tc>
          <w:tcPr>
            <w:tcW w:w="1080" w:type="dxa"/>
            <w:tcBorders>
              <w:top w:val="nil"/>
              <w:left w:val="nil"/>
              <w:bottom w:val="nil"/>
              <w:right w:val="nil"/>
            </w:tcBorders>
            <w:shd w:val="clear" w:color="auto" w:fill="auto"/>
            <w:noWrap/>
            <w:vAlign w:val="center"/>
            <w:hideMark/>
          </w:tcPr>
          <w:p w14:paraId="3FAD445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42089</w:t>
            </w:r>
          </w:p>
        </w:tc>
        <w:tc>
          <w:tcPr>
            <w:tcW w:w="1080" w:type="dxa"/>
            <w:tcBorders>
              <w:top w:val="nil"/>
              <w:left w:val="nil"/>
              <w:bottom w:val="nil"/>
              <w:right w:val="nil"/>
            </w:tcBorders>
            <w:shd w:val="clear" w:color="auto" w:fill="auto"/>
            <w:noWrap/>
            <w:vAlign w:val="center"/>
            <w:hideMark/>
          </w:tcPr>
          <w:p w14:paraId="75240FA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467</w:t>
            </w:r>
          </w:p>
        </w:tc>
      </w:tr>
      <w:tr w:rsidR="00D575C1" w:rsidRPr="00D575C1" w14:paraId="4B9BC64D"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3ED3182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NLK-H1</w:t>
            </w:r>
          </w:p>
        </w:tc>
        <w:tc>
          <w:tcPr>
            <w:tcW w:w="1080" w:type="dxa"/>
            <w:tcBorders>
              <w:top w:val="nil"/>
              <w:left w:val="nil"/>
              <w:bottom w:val="nil"/>
              <w:right w:val="nil"/>
            </w:tcBorders>
            <w:shd w:val="clear" w:color="auto" w:fill="auto"/>
            <w:noWrap/>
            <w:vAlign w:val="center"/>
            <w:hideMark/>
          </w:tcPr>
          <w:p w14:paraId="435285C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66125</w:t>
            </w:r>
          </w:p>
        </w:tc>
        <w:tc>
          <w:tcPr>
            <w:tcW w:w="1080" w:type="dxa"/>
            <w:tcBorders>
              <w:top w:val="nil"/>
              <w:left w:val="nil"/>
              <w:bottom w:val="nil"/>
              <w:right w:val="nil"/>
            </w:tcBorders>
            <w:shd w:val="clear" w:color="auto" w:fill="auto"/>
            <w:noWrap/>
            <w:vAlign w:val="center"/>
            <w:hideMark/>
          </w:tcPr>
          <w:p w14:paraId="4FE4106B"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21572</w:t>
            </w:r>
          </w:p>
        </w:tc>
        <w:tc>
          <w:tcPr>
            <w:tcW w:w="1080" w:type="dxa"/>
            <w:tcBorders>
              <w:top w:val="nil"/>
              <w:left w:val="nil"/>
              <w:bottom w:val="nil"/>
              <w:right w:val="nil"/>
            </w:tcBorders>
            <w:shd w:val="clear" w:color="auto" w:fill="auto"/>
            <w:noWrap/>
            <w:vAlign w:val="center"/>
            <w:hideMark/>
          </w:tcPr>
          <w:p w14:paraId="7B56B7E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55153</w:t>
            </w:r>
          </w:p>
        </w:tc>
        <w:tc>
          <w:tcPr>
            <w:tcW w:w="1080" w:type="dxa"/>
            <w:tcBorders>
              <w:top w:val="nil"/>
              <w:left w:val="nil"/>
              <w:bottom w:val="nil"/>
              <w:right w:val="nil"/>
            </w:tcBorders>
            <w:shd w:val="clear" w:color="auto" w:fill="auto"/>
            <w:noWrap/>
            <w:vAlign w:val="center"/>
            <w:hideMark/>
          </w:tcPr>
          <w:p w14:paraId="48D918D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660</w:t>
            </w:r>
          </w:p>
        </w:tc>
      </w:tr>
      <w:tr w:rsidR="00D575C1" w:rsidRPr="00D575C1" w14:paraId="5DC248F6"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3213670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NLK-H2</w:t>
            </w:r>
          </w:p>
        </w:tc>
        <w:tc>
          <w:tcPr>
            <w:tcW w:w="1080" w:type="dxa"/>
            <w:tcBorders>
              <w:top w:val="nil"/>
              <w:left w:val="nil"/>
              <w:bottom w:val="nil"/>
              <w:right w:val="nil"/>
            </w:tcBorders>
            <w:shd w:val="clear" w:color="auto" w:fill="auto"/>
            <w:noWrap/>
            <w:vAlign w:val="center"/>
            <w:hideMark/>
          </w:tcPr>
          <w:p w14:paraId="2D63E5A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45132</w:t>
            </w:r>
          </w:p>
        </w:tc>
        <w:tc>
          <w:tcPr>
            <w:tcW w:w="1080" w:type="dxa"/>
            <w:tcBorders>
              <w:top w:val="nil"/>
              <w:left w:val="nil"/>
              <w:bottom w:val="nil"/>
              <w:right w:val="nil"/>
            </w:tcBorders>
            <w:shd w:val="clear" w:color="auto" w:fill="auto"/>
            <w:noWrap/>
            <w:vAlign w:val="center"/>
            <w:hideMark/>
          </w:tcPr>
          <w:p w14:paraId="6C6D683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13533</w:t>
            </w:r>
          </w:p>
        </w:tc>
        <w:tc>
          <w:tcPr>
            <w:tcW w:w="1080" w:type="dxa"/>
            <w:tcBorders>
              <w:top w:val="nil"/>
              <w:left w:val="nil"/>
              <w:bottom w:val="nil"/>
              <w:right w:val="nil"/>
            </w:tcBorders>
            <w:shd w:val="clear" w:color="auto" w:fill="auto"/>
            <w:noWrap/>
            <w:vAlign w:val="center"/>
            <w:hideMark/>
          </w:tcPr>
          <w:p w14:paraId="3C44FE0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38083</w:t>
            </w:r>
          </w:p>
        </w:tc>
        <w:tc>
          <w:tcPr>
            <w:tcW w:w="1080" w:type="dxa"/>
            <w:tcBorders>
              <w:top w:val="nil"/>
              <w:left w:val="nil"/>
              <w:bottom w:val="nil"/>
              <w:right w:val="nil"/>
            </w:tcBorders>
            <w:shd w:val="clear" w:color="auto" w:fill="auto"/>
            <w:noWrap/>
            <w:vAlign w:val="center"/>
            <w:hideMark/>
          </w:tcPr>
          <w:p w14:paraId="3DD2DF0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582</w:t>
            </w:r>
          </w:p>
        </w:tc>
      </w:tr>
      <w:tr w:rsidR="00D575C1" w:rsidRPr="00D575C1" w14:paraId="4C117667"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175DB2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NLK-H3</w:t>
            </w:r>
          </w:p>
        </w:tc>
        <w:tc>
          <w:tcPr>
            <w:tcW w:w="1080" w:type="dxa"/>
            <w:tcBorders>
              <w:top w:val="nil"/>
              <w:left w:val="nil"/>
              <w:bottom w:val="nil"/>
              <w:right w:val="nil"/>
            </w:tcBorders>
            <w:shd w:val="clear" w:color="auto" w:fill="auto"/>
            <w:noWrap/>
            <w:vAlign w:val="center"/>
            <w:hideMark/>
          </w:tcPr>
          <w:p w14:paraId="21658CE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56549</w:t>
            </w:r>
          </w:p>
        </w:tc>
        <w:tc>
          <w:tcPr>
            <w:tcW w:w="1080" w:type="dxa"/>
            <w:tcBorders>
              <w:top w:val="nil"/>
              <w:left w:val="nil"/>
              <w:bottom w:val="nil"/>
              <w:right w:val="nil"/>
            </w:tcBorders>
            <w:shd w:val="clear" w:color="auto" w:fill="auto"/>
            <w:noWrap/>
            <w:vAlign w:val="center"/>
            <w:hideMark/>
          </w:tcPr>
          <w:p w14:paraId="4FDB986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17757</w:t>
            </w:r>
          </w:p>
        </w:tc>
        <w:tc>
          <w:tcPr>
            <w:tcW w:w="1080" w:type="dxa"/>
            <w:tcBorders>
              <w:top w:val="nil"/>
              <w:left w:val="nil"/>
              <w:bottom w:val="nil"/>
              <w:right w:val="nil"/>
            </w:tcBorders>
            <w:shd w:val="clear" w:color="auto" w:fill="auto"/>
            <w:noWrap/>
            <w:vAlign w:val="center"/>
            <w:hideMark/>
          </w:tcPr>
          <w:p w14:paraId="3672203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47379</w:t>
            </w:r>
          </w:p>
        </w:tc>
        <w:tc>
          <w:tcPr>
            <w:tcW w:w="1080" w:type="dxa"/>
            <w:tcBorders>
              <w:top w:val="nil"/>
              <w:left w:val="nil"/>
              <w:bottom w:val="nil"/>
              <w:right w:val="nil"/>
            </w:tcBorders>
            <w:shd w:val="clear" w:color="auto" w:fill="auto"/>
            <w:noWrap/>
            <w:vAlign w:val="center"/>
            <w:hideMark/>
          </w:tcPr>
          <w:p w14:paraId="5349AA2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634</w:t>
            </w:r>
          </w:p>
        </w:tc>
      </w:tr>
      <w:tr w:rsidR="00D575C1" w:rsidRPr="00D575C1" w14:paraId="076B0163"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54F83E4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NLK-B1</w:t>
            </w:r>
          </w:p>
        </w:tc>
        <w:tc>
          <w:tcPr>
            <w:tcW w:w="1080" w:type="dxa"/>
            <w:tcBorders>
              <w:top w:val="nil"/>
              <w:left w:val="nil"/>
              <w:bottom w:val="nil"/>
              <w:right w:val="nil"/>
            </w:tcBorders>
            <w:shd w:val="clear" w:color="auto" w:fill="auto"/>
            <w:noWrap/>
            <w:vAlign w:val="center"/>
            <w:hideMark/>
          </w:tcPr>
          <w:p w14:paraId="527958F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83029</w:t>
            </w:r>
          </w:p>
        </w:tc>
        <w:tc>
          <w:tcPr>
            <w:tcW w:w="1080" w:type="dxa"/>
            <w:tcBorders>
              <w:top w:val="nil"/>
              <w:left w:val="nil"/>
              <w:bottom w:val="nil"/>
              <w:right w:val="nil"/>
            </w:tcBorders>
            <w:shd w:val="clear" w:color="auto" w:fill="auto"/>
            <w:noWrap/>
            <w:vAlign w:val="center"/>
            <w:hideMark/>
          </w:tcPr>
          <w:p w14:paraId="1456162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25396</w:t>
            </w:r>
          </w:p>
        </w:tc>
        <w:tc>
          <w:tcPr>
            <w:tcW w:w="1080" w:type="dxa"/>
            <w:tcBorders>
              <w:top w:val="nil"/>
              <w:left w:val="nil"/>
              <w:bottom w:val="nil"/>
              <w:right w:val="nil"/>
            </w:tcBorders>
            <w:shd w:val="clear" w:color="auto" w:fill="auto"/>
            <w:noWrap/>
            <w:vAlign w:val="center"/>
            <w:hideMark/>
          </w:tcPr>
          <w:p w14:paraId="459BBE2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68942</w:t>
            </w:r>
          </w:p>
        </w:tc>
        <w:tc>
          <w:tcPr>
            <w:tcW w:w="1080" w:type="dxa"/>
            <w:tcBorders>
              <w:top w:val="nil"/>
              <w:left w:val="nil"/>
              <w:bottom w:val="nil"/>
              <w:right w:val="nil"/>
            </w:tcBorders>
            <w:shd w:val="clear" w:color="auto" w:fill="auto"/>
            <w:noWrap/>
            <w:vAlign w:val="center"/>
            <w:hideMark/>
          </w:tcPr>
          <w:p w14:paraId="02DA2FD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744</w:t>
            </w:r>
          </w:p>
        </w:tc>
      </w:tr>
      <w:tr w:rsidR="00D575C1" w:rsidRPr="00D575C1" w14:paraId="07DF3FAE"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2F20ED1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NLK-B2</w:t>
            </w:r>
          </w:p>
        </w:tc>
        <w:tc>
          <w:tcPr>
            <w:tcW w:w="1080" w:type="dxa"/>
            <w:tcBorders>
              <w:top w:val="nil"/>
              <w:left w:val="nil"/>
              <w:bottom w:val="nil"/>
              <w:right w:val="nil"/>
            </w:tcBorders>
            <w:shd w:val="clear" w:color="auto" w:fill="auto"/>
            <w:noWrap/>
            <w:vAlign w:val="center"/>
            <w:hideMark/>
          </w:tcPr>
          <w:p w14:paraId="1D353A35"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74268</w:t>
            </w:r>
          </w:p>
        </w:tc>
        <w:tc>
          <w:tcPr>
            <w:tcW w:w="1080" w:type="dxa"/>
            <w:tcBorders>
              <w:top w:val="nil"/>
              <w:left w:val="nil"/>
              <w:bottom w:val="nil"/>
              <w:right w:val="nil"/>
            </w:tcBorders>
            <w:shd w:val="clear" w:color="auto" w:fill="auto"/>
            <w:noWrap/>
            <w:vAlign w:val="center"/>
            <w:hideMark/>
          </w:tcPr>
          <w:p w14:paraId="1E06D531"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23106</w:t>
            </w:r>
          </w:p>
        </w:tc>
        <w:tc>
          <w:tcPr>
            <w:tcW w:w="1080" w:type="dxa"/>
            <w:tcBorders>
              <w:top w:val="nil"/>
              <w:left w:val="nil"/>
              <w:bottom w:val="nil"/>
              <w:right w:val="nil"/>
            </w:tcBorders>
            <w:shd w:val="clear" w:color="auto" w:fill="auto"/>
            <w:noWrap/>
            <w:vAlign w:val="center"/>
            <w:hideMark/>
          </w:tcPr>
          <w:p w14:paraId="072D710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63501</w:t>
            </w:r>
          </w:p>
        </w:tc>
        <w:tc>
          <w:tcPr>
            <w:tcW w:w="1080" w:type="dxa"/>
            <w:tcBorders>
              <w:top w:val="nil"/>
              <w:left w:val="nil"/>
              <w:bottom w:val="nil"/>
              <w:right w:val="nil"/>
            </w:tcBorders>
            <w:shd w:val="clear" w:color="auto" w:fill="auto"/>
            <w:noWrap/>
            <w:vAlign w:val="center"/>
            <w:hideMark/>
          </w:tcPr>
          <w:p w14:paraId="75563940"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743</w:t>
            </w:r>
          </w:p>
        </w:tc>
      </w:tr>
      <w:tr w:rsidR="00D575C1" w:rsidRPr="00D575C1" w14:paraId="7A4B2998"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1A9AB5F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NLK-B3</w:t>
            </w:r>
          </w:p>
        </w:tc>
        <w:tc>
          <w:tcPr>
            <w:tcW w:w="1080" w:type="dxa"/>
            <w:tcBorders>
              <w:top w:val="nil"/>
              <w:left w:val="nil"/>
              <w:bottom w:val="nil"/>
              <w:right w:val="nil"/>
            </w:tcBorders>
            <w:shd w:val="clear" w:color="auto" w:fill="auto"/>
            <w:noWrap/>
            <w:vAlign w:val="center"/>
            <w:hideMark/>
          </w:tcPr>
          <w:p w14:paraId="3C44016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57709</w:t>
            </w:r>
          </w:p>
        </w:tc>
        <w:tc>
          <w:tcPr>
            <w:tcW w:w="1080" w:type="dxa"/>
            <w:tcBorders>
              <w:top w:val="nil"/>
              <w:left w:val="nil"/>
              <w:bottom w:val="nil"/>
              <w:right w:val="nil"/>
            </w:tcBorders>
            <w:shd w:val="clear" w:color="auto" w:fill="auto"/>
            <w:noWrap/>
            <w:vAlign w:val="center"/>
            <w:hideMark/>
          </w:tcPr>
          <w:p w14:paraId="17F68E2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17871</w:t>
            </w:r>
          </w:p>
        </w:tc>
        <w:tc>
          <w:tcPr>
            <w:tcW w:w="1080" w:type="dxa"/>
            <w:tcBorders>
              <w:top w:val="nil"/>
              <w:left w:val="nil"/>
              <w:bottom w:val="nil"/>
              <w:right w:val="nil"/>
            </w:tcBorders>
            <w:shd w:val="clear" w:color="auto" w:fill="auto"/>
            <w:noWrap/>
            <w:vAlign w:val="center"/>
            <w:hideMark/>
          </w:tcPr>
          <w:p w14:paraId="68B76D4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50548</w:t>
            </w:r>
          </w:p>
        </w:tc>
        <w:tc>
          <w:tcPr>
            <w:tcW w:w="1080" w:type="dxa"/>
            <w:tcBorders>
              <w:top w:val="nil"/>
              <w:left w:val="nil"/>
              <w:bottom w:val="nil"/>
              <w:right w:val="nil"/>
            </w:tcBorders>
            <w:shd w:val="clear" w:color="auto" w:fill="auto"/>
            <w:noWrap/>
            <w:vAlign w:val="center"/>
            <w:hideMark/>
          </w:tcPr>
          <w:p w14:paraId="5FE89FE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672</w:t>
            </w:r>
          </w:p>
        </w:tc>
      </w:tr>
      <w:tr w:rsidR="00D575C1" w:rsidRPr="00D575C1" w14:paraId="48C45930"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3087B3C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DBC-H1</w:t>
            </w:r>
          </w:p>
        </w:tc>
        <w:tc>
          <w:tcPr>
            <w:tcW w:w="1080" w:type="dxa"/>
            <w:tcBorders>
              <w:top w:val="nil"/>
              <w:left w:val="nil"/>
              <w:bottom w:val="nil"/>
              <w:right w:val="nil"/>
            </w:tcBorders>
            <w:shd w:val="clear" w:color="auto" w:fill="auto"/>
            <w:noWrap/>
            <w:vAlign w:val="center"/>
            <w:hideMark/>
          </w:tcPr>
          <w:p w14:paraId="6108304E"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76869</w:t>
            </w:r>
          </w:p>
        </w:tc>
        <w:tc>
          <w:tcPr>
            <w:tcW w:w="1080" w:type="dxa"/>
            <w:tcBorders>
              <w:top w:val="nil"/>
              <w:left w:val="nil"/>
              <w:bottom w:val="nil"/>
              <w:right w:val="nil"/>
            </w:tcBorders>
            <w:shd w:val="clear" w:color="auto" w:fill="auto"/>
            <w:noWrap/>
            <w:vAlign w:val="center"/>
            <w:hideMark/>
          </w:tcPr>
          <w:p w14:paraId="123212D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25524</w:t>
            </w:r>
          </w:p>
        </w:tc>
        <w:tc>
          <w:tcPr>
            <w:tcW w:w="1080" w:type="dxa"/>
            <w:tcBorders>
              <w:top w:val="nil"/>
              <w:left w:val="nil"/>
              <w:bottom w:val="nil"/>
              <w:right w:val="nil"/>
            </w:tcBorders>
            <w:shd w:val="clear" w:color="auto" w:fill="auto"/>
            <w:noWrap/>
            <w:vAlign w:val="center"/>
            <w:hideMark/>
          </w:tcPr>
          <w:p w14:paraId="2609177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70459</w:t>
            </w:r>
          </w:p>
        </w:tc>
        <w:tc>
          <w:tcPr>
            <w:tcW w:w="1080" w:type="dxa"/>
            <w:tcBorders>
              <w:top w:val="nil"/>
              <w:left w:val="nil"/>
              <w:bottom w:val="nil"/>
              <w:right w:val="nil"/>
            </w:tcBorders>
            <w:shd w:val="clear" w:color="auto" w:fill="auto"/>
            <w:noWrap/>
            <w:vAlign w:val="center"/>
            <w:hideMark/>
          </w:tcPr>
          <w:p w14:paraId="45D6493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426</w:t>
            </w:r>
          </w:p>
        </w:tc>
      </w:tr>
      <w:tr w:rsidR="00D575C1" w:rsidRPr="00D575C1" w14:paraId="15C5D0D8"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2F9E70D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DBC-H2</w:t>
            </w:r>
          </w:p>
        </w:tc>
        <w:tc>
          <w:tcPr>
            <w:tcW w:w="1080" w:type="dxa"/>
            <w:tcBorders>
              <w:top w:val="nil"/>
              <w:left w:val="nil"/>
              <w:bottom w:val="nil"/>
              <w:right w:val="nil"/>
            </w:tcBorders>
            <w:shd w:val="clear" w:color="auto" w:fill="auto"/>
            <w:noWrap/>
            <w:vAlign w:val="center"/>
            <w:hideMark/>
          </w:tcPr>
          <w:p w14:paraId="6C5B98E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79596</w:t>
            </w:r>
          </w:p>
        </w:tc>
        <w:tc>
          <w:tcPr>
            <w:tcW w:w="1080" w:type="dxa"/>
            <w:tcBorders>
              <w:top w:val="nil"/>
              <w:left w:val="nil"/>
              <w:bottom w:val="nil"/>
              <w:right w:val="nil"/>
            </w:tcBorders>
            <w:shd w:val="clear" w:color="auto" w:fill="auto"/>
            <w:noWrap/>
            <w:vAlign w:val="center"/>
            <w:hideMark/>
          </w:tcPr>
          <w:p w14:paraId="1104F97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17340</w:t>
            </w:r>
          </w:p>
        </w:tc>
        <w:tc>
          <w:tcPr>
            <w:tcW w:w="1080" w:type="dxa"/>
            <w:tcBorders>
              <w:top w:val="nil"/>
              <w:left w:val="nil"/>
              <w:bottom w:val="nil"/>
              <w:right w:val="nil"/>
            </w:tcBorders>
            <w:shd w:val="clear" w:color="auto" w:fill="auto"/>
            <w:noWrap/>
            <w:vAlign w:val="center"/>
            <w:hideMark/>
          </w:tcPr>
          <w:p w14:paraId="06E2D1F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74267</w:t>
            </w:r>
          </w:p>
        </w:tc>
        <w:tc>
          <w:tcPr>
            <w:tcW w:w="1080" w:type="dxa"/>
            <w:tcBorders>
              <w:top w:val="nil"/>
              <w:left w:val="nil"/>
              <w:bottom w:val="nil"/>
              <w:right w:val="nil"/>
            </w:tcBorders>
            <w:shd w:val="clear" w:color="auto" w:fill="auto"/>
            <w:noWrap/>
            <w:vAlign w:val="center"/>
            <w:hideMark/>
          </w:tcPr>
          <w:p w14:paraId="469D25F4"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572</w:t>
            </w:r>
          </w:p>
        </w:tc>
      </w:tr>
      <w:tr w:rsidR="00D575C1" w:rsidRPr="00D575C1" w14:paraId="306AA51B"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60E9A1B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DBC-H3</w:t>
            </w:r>
          </w:p>
        </w:tc>
        <w:tc>
          <w:tcPr>
            <w:tcW w:w="1080" w:type="dxa"/>
            <w:tcBorders>
              <w:top w:val="nil"/>
              <w:left w:val="nil"/>
              <w:bottom w:val="nil"/>
              <w:right w:val="nil"/>
            </w:tcBorders>
            <w:shd w:val="clear" w:color="auto" w:fill="auto"/>
            <w:noWrap/>
            <w:vAlign w:val="center"/>
            <w:hideMark/>
          </w:tcPr>
          <w:p w14:paraId="7DEDF2F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77695</w:t>
            </w:r>
          </w:p>
        </w:tc>
        <w:tc>
          <w:tcPr>
            <w:tcW w:w="1080" w:type="dxa"/>
            <w:tcBorders>
              <w:top w:val="nil"/>
              <w:left w:val="nil"/>
              <w:bottom w:val="nil"/>
              <w:right w:val="nil"/>
            </w:tcBorders>
            <w:shd w:val="clear" w:color="auto" w:fill="auto"/>
            <w:noWrap/>
            <w:vAlign w:val="center"/>
            <w:hideMark/>
          </w:tcPr>
          <w:p w14:paraId="2C8F203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24340</w:t>
            </w:r>
          </w:p>
        </w:tc>
        <w:tc>
          <w:tcPr>
            <w:tcW w:w="1080" w:type="dxa"/>
            <w:tcBorders>
              <w:top w:val="nil"/>
              <w:left w:val="nil"/>
              <w:bottom w:val="nil"/>
              <w:right w:val="nil"/>
            </w:tcBorders>
            <w:shd w:val="clear" w:color="auto" w:fill="auto"/>
            <w:noWrap/>
            <w:vAlign w:val="center"/>
            <w:hideMark/>
          </w:tcPr>
          <w:p w14:paraId="09D384D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71407</w:t>
            </w:r>
          </w:p>
        </w:tc>
        <w:tc>
          <w:tcPr>
            <w:tcW w:w="1080" w:type="dxa"/>
            <w:tcBorders>
              <w:top w:val="nil"/>
              <w:left w:val="nil"/>
              <w:bottom w:val="nil"/>
              <w:right w:val="nil"/>
            </w:tcBorders>
            <w:shd w:val="clear" w:color="auto" w:fill="auto"/>
            <w:noWrap/>
            <w:vAlign w:val="center"/>
            <w:hideMark/>
          </w:tcPr>
          <w:p w14:paraId="129D1CE8"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459</w:t>
            </w:r>
          </w:p>
        </w:tc>
      </w:tr>
      <w:tr w:rsidR="00D575C1" w:rsidRPr="00D575C1" w14:paraId="5E8A28F8" w14:textId="77777777" w:rsidTr="004043E8">
        <w:trPr>
          <w:trHeight w:val="300"/>
          <w:jc w:val="center"/>
        </w:trPr>
        <w:tc>
          <w:tcPr>
            <w:tcW w:w="1080" w:type="dxa"/>
            <w:tcBorders>
              <w:top w:val="nil"/>
              <w:left w:val="nil"/>
              <w:bottom w:val="nil"/>
              <w:right w:val="nil"/>
            </w:tcBorders>
            <w:shd w:val="clear" w:color="auto" w:fill="auto"/>
            <w:noWrap/>
            <w:vAlign w:val="center"/>
            <w:hideMark/>
          </w:tcPr>
          <w:p w14:paraId="064CD8D3"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DBC-B1</w:t>
            </w:r>
          </w:p>
        </w:tc>
        <w:tc>
          <w:tcPr>
            <w:tcW w:w="1080" w:type="dxa"/>
            <w:tcBorders>
              <w:top w:val="nil"/>
              <w:left w:val="nil"/>
              <w:bottom w:val="nil"/>
              <w:right w:val="nil"/>
            </w:tcBorders>
            <w:shd w:val="clear" w:color="auto" w:fill="auto"/>
            <w:noWrap/>
            <w:vAlign w:val="center"/>
            <w:hideMark/>
          </w:tcPr>
          <w:p w14:paraId="4D26CC3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80913</w:t>
            </w:r>
          </w:p>
        </w:tc>
        <w:tc>
          <w:tcPr>
            <w:tcW w:w="1080" w:type="dxa"/>
            <w:tcBorders>
              <w:top w:val="nil"/>
              <w:left w:val="nil"/>
              <w:bottom w:val="nil"/>
              <w:right w:val="nil"/>
            </w:tcBorders>
            <w:shd w:val="clear" w:color="auto" w:fill="auto"/>
            <w:noWrap/>
            <w:vAlign w:val="center"/>
            <w:hideMark/>
          </w:tcPr>
          <w:p w14:paraId="6475A20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25311</w:t>
            </w:r>
          </w:p>
        </w:tc>
        <w:tc>
          <w:tcPr>
            <w:tcW w:w="1080" w:type="dxa"/>
            <w:tcBorders>
              <w:top w:val="nil"/>
              <w:left w:val="nil"/>
              <w:bottom w:val="nil"/>
              <w:right w:val="nil"/>
            </w:tcBorders>
            <w:shd w:val="clear" w:color="auto" w:fill="auto"/>
            <w:noWrap/>
            <w:vAlign w:val="center"/>
            <w:hideMark/>
          </w:tcPr>
          <w:p w14:paraId="0FD632B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73781</w:t>
            </w:r>
          </w:p>
        </w:tc>
        <w:tc>
          <w:tcPr>
            <w:tcW w:w="1080" w:type="dxa"/>
            <w:tcBorders>
              <w:top w:val="nil"/>
              <w:left w:val="nil"/>
              <w:bottom w:val="nil"/>
              <w:right w:val="nil"/>
            </w:tcBorders>
            <w:shd w:val="clear" w:color="auto" w:fill="auto"/>
            <w:noWrap/>
            <w:vAlign w:val="center"/>
            <w:hideMark/>
          </w:tcPr>
          <w:p w14:paraId="2764BBE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661</w:t>
            </w:r>
          </w:p>
        </w:tc>
      </w:tr>
      <w:tr w:rsidR="00D575C1" w:rsidRPr="00D575C1" w14:paraId="2931FBA4" w14:textId="77777777" w:rsidTr="004043E8">
        <w:trPr>
          <w:trHeight w:val="300"/>
          <w:jc w:val="center"/>
        </w:trPr>
        <w:tc>
          <w:tcPr>
            <w:tcW w:w="1080" w:type="dxa"/>
            <w:tcBorders>
              <w:top w:val="nil"/>
              <w:left w:val="nil"/>
              <w:right w:val="nil"/>
            </w:tcBorders>
            <w:shd w:val="clear" w:color="auto" w:fill="auto"/>
            <w:noWrap/>
            <w:vAlign w:val="center"/>
            <w:hideMark/>
          </w:tcPr>
          <w:p w14:paraId="7552A2E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DBC-B2</w:t>
            </w:r>
          </w:p>
        </w:tc>
        <w:tc>
          <w:tcPr>
            <w:tcW w:w="1080" w:type="dxa"/>
            <w:tcBorders>
              <w:top w:val="nil"/>
              <w:left w:val="nil"/>
              <w:right w:val="nil"/>
            </w:tcBorders>
            <w:shd w:val="clear" w:color="auto" w:fill="auto"/>
            <w:noWrap/>
            <w:vAlign w:val="center"/>
            <w:hideMark/>
          </w:tcPr>
          <w:p w14:paraId="7E4199CA"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55101</w:t>
            </w:r>
          </w:p>
        </w:tc>
        <w:tc>
          <w:tcPr>
            <w:tcW w:w="1080" w:type="dxa"/>
            <w:tcBorders>
              <w:top w:val="nil"/>
              <w:left w:val="nil"/>
              <w:right w:val="nil"/>
            </w:tcBorders>
            <w:shd w:val="clear" w:color="auto" w:fill="auto"/>
            <w:noWrap/>
            <w:vAlign w:val="center"/>
            <w:hideMark/>
          </w:tcPr>
          <w:p w14:paraId="35B5DB09"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11177</w:t>
            </w:r>
          </w:p>
        </w:tc>
        <w:tc>
          <w:tcPr>
            <w:tcW w:w="1080" w:type="dxa"/>
            <w:tcBorders>
              <w:top w:val="nil"/>
              <w:left w:val="nil"/>
              <w:right w:val="nil"/>
            </w:tcBorders>
            <w:shd w:val="clear" w:color="auto" w:fill="auto"/>
            <w:noWrap/>
            <w:vAlign w:val="center"/>
            <w:hideMark/>
          </w:tcPr>
          <w:p w14:paraId="1CA0BD77"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50884</w:t>
            </w:r>
          </w:p>
        </w:tc>
        <w:tc>
          <w:tcPr>
            <w:tcW w:w="1080" w:type="dxa"/>
            <w:tcBorders>
              <w:top w:val="nil"/>
              <w:left w:val="nil"/>
              <w:right w:val="nil"/>
            </w:tcBorders>
            <w:shd w:val="clear" w:color="auto" w:fill="auto"/>
            <w:noWrap/>
            <w:vAlign w:val="center"/>
            <w:hideMark/>
          </w:tcPr>
          <w:p w14:paraId="5D9145DC"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522</w:t>
            </w:r>
          </w:p>
        </w:tc>
      </w:tr>
      <w:tr w:rsidR="004043E8" w:rsidRPr="00D575C1" w14:paraId="0F7520D9" w14:textId="77777777" w:rsidTr="004043E8">
        <w:trPr>
          <w:trHeight w:val="300"/>
          <w:jc w:val="center"/>
        </w:trPr>
        <w:tc>
          <w:tcPr>
            <w:tcW w:w="1080" w:type="dxa"/>
            <w:tcBorders>
              <w:top w:val="nil"/>
              <w:left w:val="nil"/>
              <w:bottom w:val="single" w:sz="12" w:space="0" w:color="auto"/>
              <w:right w:val="nil"/>
            </w:tcBorders>
            <w:shd w:val="clear" w:color="auto" w:fill="auto"/>
            <w:noWrap/>
            <w:vAlign w:val="center"/>
            <w:hideMark/>
          </w:tcPr>
          <w:p w14:paraId="7D8F7992"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DBC-B3</w:t>
            </w:r>
          </w:p>
        </w:tc>
        <w:tc>
          <w:tcPr>
            <w:tcW w:w="1080" w:type="dxa"/>
            <w:tcBorders>
              <w:top w:val="nil"/>
              <w:left w:val="nil"/>
              <w:bottom w:val="single" w:sz="12" w:space="0" w:color="auto"/>
              <w:right w:val="nil"/>
            </w:tcBorders>
            <w:shd w:val="clear" w:color="auto" w:fill="auto"/>
            <w:noWrap/>
            <w:vAlign w:val="center"/>
            <w:hideMark/>
          </w:tcPr>
          <w:p w14:paraId="0437E2AF"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45152</w:t>
            </w:r>
          </w:p>
        </w:tc>
        <w:tc>
          <w:tcPr>
            <w:tcW w:w="1080" w:type="dxa"/>
            <w:tcBorders>
              <w:top w:val="nil"/>
              <w:left w:val="nil"/>
              <w:bottom w:val="single" w:sz="12" w:space="0" w:color="auto"/>
              <w:right w:val="nil"/>
            </w:tcBorders>
            <w:shd w:val="clear" w:color="auto" w:fill="auto"/>
            <w:noWrap/>
            <w:vAlign w:val="center"/>
            <w:hideMark/>
          </w:tcPr>
          <w:p w14:paraId="6F0004C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12658</w:t>
            </w:r>
          </w:p>
        </w:tc>
        <w:tc>
          <w:tcPr>
            <w:tcW w:w="1080" w:type="dxa"/>
            <w:tcBorders>
              <w:top w:val="nil"/>
              <w:left w:val="nil"/>
              <w:bottom w:val="single" w:sz="12" w:space="0" w:color="auto"/>
              <w:right w:val="nil"/>
            </w:tcBorders>
            <w:shd w:val="clear" w:color="auto" w:fill="auto"/>
            <w:noWrap/>
            <w:vAlign w:val="center"/>
            <w:hideMark/>
          </w:tcPr>
          <w:p w14:paraId="6EC51346"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41549</w:t>
            </w:r>
          </w:p>
        </w:tc>
        <w:tc>
          <w:tcPr>
            <w:tcW w:w="1080" w:type="dxa"/>
            <w:tcBorders>
              <w:top w:val="nil"/>
              <w:left w:val="nil"/>
              <w:bottom w:val="single" w:sz="12" w:space="0" w:color="auto"/>
              <w:right w:val="nil"/>
            </w:tcBorders>
            <w:shd w:val="clear" w:color="auto" w:fill="auto"/>
            <w:noWrap/>
            <w:vAlign w:val="center"/>
            <w:hideMark/>
          </w:tcPr>
          <w:p w14:paraId="1981465D" w14:textId="77777777" w:rsidR="004043E8" w:rsidRPr="00D575C1" w:rsidRDefault="004043E8" w:rsidP="004043E8">
            <w:pPr>
              <w:widowControl/>
              <w:spacing w:after="0" w:line="240" w:lineRule="auto"/>
              <w:jc w:val="center"/>
              <w:rPr>
                <w:rFonts w:ascii="Times New Roman" w:eastAsia="等线" w:hAnsi="Times New Roman" w:cs="Times New Roman"/>
                <w:color w:val="000000" w:themeColor="text1"/>
                <w:kern w:val="0"/>
                <w:szCs w:val="22"/>
                <w14:ligatures w14:val="none"/>
              </w:rPr>
            </w:pPr>
            <w:r w:rsidRPr="00D575C1">
              <w:rPr>
                <w:rFonts w:ascii="Times New Roman" w:eastAsia="等线" w:hAnsi="Times New Roman" w:cs="Times New Roman"/>
                <w:color w:val="000000" w:themeColor="text1"/>
                <w:kern w:val="0"/>
                <w:szCs w:val="22"/>
                <w14:ligatures w14:val="none"/>
              </w:rPr>
              <w:t>578</w:t>
            </w:r>
          </w:p>
        </w:tc>
      </w:tr>
    </w:tbl>
    <w:p w14:paraId="1B79EE1D" w14:textId="77777777" w:rsidR="004043E8" w:rsidRPr="00D575C1" w:rsidRDefault="004043E8" w:rsidP="00F93CE6">
      <w:pPr>
        <w:rPr>
          <w:rFonts w:ascii="Times New Roman" w:hAnsi="Times New Roman" w:cs="Times New Roman"/>
          <w:color w:val="000000" w:themeColor="text1"/>
          <w:szCs w:val="22"/>
        </w:rPr>
      </w:pPr>
    </w:p>
    <w:p w14:paraId="2FB09ABD" w14:textId="77777777" w:rsidR="004043E8" w:rsidRPr="00D575C1" w:rsidRDefault="004043E8" w:rsidP="00F93CE6">
      <w:pPr>
        <w:rPr>
          <w:rFonts w:ascii="Times New Roman" w:hAnsi="Times New Roman" w:cs="Times New Roman"/>
          <w:color w:val="000000" w:themeColor="text1"/>
          <w:szCs w:val="22"/>
        </w:rPr>
      </w:pPr>
    </w:p>
    <w:p w14:paraId="252D1416" w14:textId="1039D113" w:rsidR="004D2308" w:rsidRDefault="004D2308">
      <w:pPr>
        <w:widowControl/>
        <w:rPr>
          <w:rFonts w:ascii="Times New Roman" w:hAnsi="Times New Roman" w:cs="Times New Roman"/>
          <w:color w:val="000000" w:themeColor="text1"/>
          <w:szCs w:val="22"/>
        </w:rPr>
      </w:pPr>
      <w:r>
        <w:rPr>
          <w:rFonts w:ascii="Times New Roman" w:hAnsi="Times New Roman" w:cs="Times New Roman"/>
          <w:color w:val="000000" w:themeColor="text1"/>
          <w:szCs w:val="22"/>
        </w:rPr>
        <w:br w:type="page"/>
      </w:r>
    </w:p>
    <w:p w14:paraId="4D685826" w14:textId="77777777" w:rsidR="007601B5" w:rsidRPr="00D575C1" w:rsidRDefault="00F4497A" w:rsidP="004D2308">
      <w:pPr>
        <w:jc w:val="center"/>
        <w:rPr>
          <w:rFonts w:ascii="Times New Roman" w:hAnsi="Times New Roman" w:cs="Times New Roman"/>
          <w:color w:val="000000" w:themeColor="text1"/>
        </w:rPr>
      </w:pPr>
      <w:r w:rsidRPr="00D575C1">
        <w:rPr>
          <w:rFonts w:ascii="Times New Roman" w:hAnsi="Times New Roman" w:cs="Times New Roman"/>
          <w:color w:val="000000" w:themeColor="text1"/>
        </w:rPr>
        <w:lastRenderedPageBreak/>
        <w:t>Table S7. Summary of statistical evidence used in the revised manuscript.</w:t>
      </w:r>
    </w:p>
    <w:tbl>
      <w:tblPr>
        <w:tblW w:w="0" w:type="auto"/>
        <w:tblLook w:val="04A0" w:firstRow="1" w:lastRow="0" w:firstColumn="1" w:lastColumn="0" w:noHBand="0" w:noVBand="1"/>
      </w:tblPr>
      <w:tblGrid>
        <w:gridCol w:w="1962"/>
        <w:gridCol w:w="2038"/>
        <w:gridCol w:w="2086"/>
        <w:gridCol w:w="2220"/>
      </w:tblGrid>
      <w:tr w:rsidR="00D575C1" w:rsidRPr="00D575C1" w14:paraId="7A3EAD46" w14:textId="77777777" w:rsidTr="00E87E3A">
        <w:trPr>
          <w:tblHeader/>
        </w:trPr>
        <w:tc>
          <w:tcPr>
            <w:tcW w:w="2076" w:type="dxa"/>
            <w:tcBorders>
              <w:top w:val="single" w:sz="12" w:space="0" w:color="auto"/>
              <w:bottom w:val="single" w:sz="4" w:space="0" w:color="auto"/>
            </w:tcBorders>
          </w:tcPr>
          <w:p w14:paraId="370A8093"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Analysis</w:t>
            </w:r>
          </w:p>
        </w:tc>
        <w:tc>
          <w:tcPr>
            <w:tcW w:w="2076" w:type="dxa"/>
            <w:tcBorders>
              <w:top w:val="single" w:sz="12" w:space="0" w:color="auto"/>
              <w:bottom w:val="single" w:sz="4" w:space="0" w:color="auto"/>
            </w:tcBorders>
          </w:tcPr>
          <w:p w14:paraId="28F347EB"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Comparison</w:t>
            </w:r>
          </w:p>
        </w:tc>
        <w:tc>
          <w:tcPr>
            <w:tcW w:w="2076" w:type="dxa"/>
            <w:tcBorders>
              <w:top w:val="single" w:sz="12" w:space="0" w:color="auto"/>
              <w:bottom w:val="single" w:sz="4" w:space="0" w:color="auto"/>
            </w:tcBorders>
          </w:tcPr>
          <w:p w14:paraId="181AC4E9"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Effect or summary</w:t>
            </w:r>
          </w:p>
        </w:tc>
        <w:tc>
          <w:tcPr>
            <w:tcW w:w="2076" w:type="dxa"/>
            <w:tcBorders>
              <w:top w:val="single" w:sz="12" w:space="0" w:color="auto"/>
              <w:bottom w:val="single" w:sz="4" w:space="0" w:color="auto"/>
            </w:tcBorders>
          </w:tcPr>
          <w:p w14:paraId="5600DD8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Test and adjusted evidence</w:t>
            </w:r>
          </w:p>
        </w:tc>
      </w:tr>
      <w:tr w:rsidR="00D575C1" w:rsidRPr="00D575C1" w14:paraId="325A24F4" w14:textId="77777777" w:rsidTr="00E87E3A">
        <w:trPr>
          <w:cantSplit/>
        </w:trPr>
        <w:tc>
          <w:tcPr>
            <w:tcW w:w="2076" w:type="dxa"/>
            <w:tcBorders>
              <w:top w:val="single" w:sz="4" w:space="0" w:color="auto"/>
            </w:tcBorders>
          </w:tcPr>
          <w:p w14:paraId="518A4998"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OTU sharing</w:t>
            </w:r>
          </w:p>
        </w:tc>
        <w:tc>
          <w:tcPr>
            <w:tcW w:w="2076" w:type="dxa"/>
            <w:tcBorders>
              <w:top w:val="single" w:sz="4" w:space="0" w:color="auto"/>
            </w:tcBorders>
          </w:tcPr>
          <w:p w14:paraId="41362D1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Group-level shared OTUs; strict all-18-sample OTUs</w:t>
            </w:r>
          </w:p>
        </w:tc>
        <w:tc>
          <w:tcPr>
            <w:tcW w:w="2076" w:type="dxa"/>
            <w:tcBorders>
              <w:top w:val="single" w:sz="4" w:space="0" w:color="auto"/>
            </w:tcBorders>
          </w:tcPr>
          <w:p w14:paraId="566D12F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16S: 1,466 group-level and 467 strict; ITS1: 247 group-level and 61 strict</w:t>
            </w:r>
          </w:p>
        </w:tc>
        <w:tc>
          <w:tcPr>
            <w:tcW w:w="2076" w:type="dxa"/>
            <w:tcBorders>
              <w:top w:val="single" w:sz="4" w:space="0" w:color="auto"/>
            </w:tcBorders>
          </w:tcPr>
          <w:p w14:paraId="317D636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Group-level means detected in at least one replicate of every site-by-status group; strict means detected in all 18 samples</w:t>
            </w:r>
          </w:p>
        </w:tc>
      </w:tr>
      <w:tr w:rsidR="00D575C1" w:rsidRPr="00D575C1" w14:paraId="1F88BD02" w14:textId="77777777">
        <w:trPr>
          <w:cantSplit/>
        </w:trPr>
        <w:tc>
          <w:tcPr>
            <w:tcW w:w="2076" w:type="dxa"/>
          </w:tcPr>
          <w:p w14:paraId="47487EA1"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Alpha diversity</w:t>
            </w:r>
          </w:p>
        </w:tc>
        <w:tc>
          <w:tcPr>
            <w:tcW w:w="2076" w:type="dxa"/>
          </w:tcPr>
          <w:p w14:paraId="432EC619"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16S, pooled H vs B, Shannon</w:t>
            </w:r>
          </w:p>
        </w:tc>
        <w:tc>
          <w:tcPr>
            <w:tcW w:w="2076" w:type="dxa"/>
          </w:tcPr>
          <w:p w14:paraId="74727E3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6.44 ± 0.09 vs 6.54 ± 0.12</w:t>
            </w:r>
          </w:p>
        </w:tc>
        <w:tc>
          <w:tcPr>
            <w:tcW w:w="2076" w:type="dxa"/>
          </w:tcPr>
          <w:p w14:paraId="67616C68"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Exact Wilcoxon; raw P = 0.136; BH P = 0.267</w:t>
            </w:r>
          </w:p>
        </w:tc>
      </w:tr>
      <w:tr w:rsidR="00D575C1" w:rsidRPr="00D575C1" w14:paraId="0EAA3D80" w14:textId="77777777">
        <w:trPr>
          <w:cantSplit/>
        </w:trPr>
        <w:tc>
          <w:tcPr>
            <w:tcW w:w="2076" w:type="dxa"/>
          </w:tcPr>
          <w:p w14:paraId="5BC7A66E"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Alpha diversity</w:t>
            </w:r>
          </w:p>
        </w:tc>
        <w:tc>
          <w:tcPr>
            <w:tcW w:w="2076" w:type="dxa"/>
          </w:tcPr>
          <w:p w14:paraId="1548A65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ITS1, pooled H vs B, Shannon</w:t>
            </w:r>
          </w:p>
        </w:tc>
        <w:tc>
          <w:tcPr>
            <w:tcW w:w="2076" w:type="dxa"/>
          </w:tcPr>
          <w:p w14:paraId="1F227CC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3.82 ± 0.23 vs 4.03 ± 0.35</w:t>
            </w:r>
          </w:p>
        </w:tc>
        <w:tc>
          <w:tcPr>
            <w:tcW w:w="2076" w:type="dxa"/>
          </w:tcPr>
          <w:p w14:paraId="0918921E"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Exact Wilcoxon; raw P = 0.063; BH P = 0.282</w:t>
            </w:r>
          </w:p>
        </w:tc>
      </w:tr>
      <w:tr w:rsidR="00D575C1" w:rsidRPr="00D575C1" w14:paraId="1C8A457B" w14:textId="77777777">
        <w:trPr>
          <w:cantSplit/>
        </w:trPr>
        <w:tc>
          <w:tcPr>
            <w:tcW w:w="2076" w:type="dxa"/>
          </w:tcPr>
          <w:p w14:paraId="34061E9C"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Alpha diversity</w:t>
            </w:r>
          </w:p>
        </w:tc>
        <w:tc>
          <w:tcPr>
            <w:tcW w:w="2076" w:type="dxa"/>
          </w:tcPr>
          <w:p w14:paraId="69D1089B"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Within-site H vs B, Shannon</w:t>
            </w:r>
          </w:p>
        </w:tc>
        <w:tc>
          <w:tcPr>
            <w:tcW w:w="2076" w:type="dxa"/>
          </w:tcPr>
          <w:p w14:paraId="13441C85"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No bacterial or fungal site comparison remained significant</w:t>
            </w:r>
          </w:p>
        </w:tc>
        <w:tc>
          <w:tcPr>
            <w:tcW w:w="2076" w:type="dxa"/>
          </w:tcPr>
          <w:p w14:paraId="3706D79C"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tests; BH-adjusted P &gt; 0.05</w:t>
            </w:r>
          </w:p>
        </w:tc>
      </w:tr>
      <w:tr w:rsidR="00D575C1" w:rsidRPr="00D575C1" w14:paraId="2B0DCF32" w14:textId="77777777">
        <w:trPr>
          <w:cantSplit/>
        </w:trPr>
        <w:tc>
          <w:tcPr>
            <w:tcW w:w="2076" w:type="dxa"/>
          </w:tcPr>
          <w:p w14:paraId="7F982FEF"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Beta diversity</w:t>
            </w:r>
          </w:p>
        </w:tc>
        <w:tc>
          <w:tcPr>
            <w:tcW w:w="2076" w:type="dxa"/>
          </w:tcPr>
          <w:p w14:paraId="0C73E32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16S full Status x Location model</w:t>
            </w:r>
          </w:p>
        </w:tc>
        <w:tc>
          <w:tcPr>
            <w:tcW w:w="2076" w:type="dxa"/>
          </w:tcPr>
          <w:p w14:paraId="54DD33D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R² = 0.875; pseudo-F = 16.777</w:t>
            </w:r>
          </w:p>
        </w:tc>
        <w:tc>
          <w:tcPr>
            <w:tcW w:w="2076" w:type="dxa"/>
          </w:tcPr>
          <w:p w14:paraId="451AAA8D"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PERMANOVA, 999 permutations; P = 0.001</w:t>
            </w:r>
          </w:p>
        </w:tc>
      </w:tr>
      <w:tr w:rsidR="00D575C1" w:rsidRPr="00D575C1" w14:paraId="5176FC2D" w14:textId="77777777">
        <w:trPr>
          <w:cantSplit/>
        </w:trPr>
        <w:tc>
          <w:tcPr>
            <w:tcW w:w="2076" w:type="dxa"/>
          </w:tcPr>
          <w:p w14:paraId="4BD2813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Beta diversity</w:t>
            </w:r>
          </w:p>
        </w:tc>
        <w:tc>
          <w:tcPr>
            <w:tcW w:w="2076" w:type="dxa"/>
          </w:tcPr>
          <w:p w14:paraId="65B2E7F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ITS1 full Status x Location model</w:t>
            </w:r>
          </w:p>
        </w:tc>
        <w:tc>
          <w:tcPr>
            <w:tcW w:w="2076" w:type="dxa"/>
          </w:tcPr>
          <w:p w14:paraId="1B7A3DFC"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R² = 0.938; pseudo-F = 36.240</w:t>
            </w:r>
          </w:p>
        </w:tc>
        <w:tc>
          <w:tcPr>
            <w:tcW w:w="2076" w:type="dxa"/>
          </w:tcPr>
          <w:p w14:paraId="3BA8B00F"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PERMANOVA, 999 permutations; P = 0.001</w:t>
            </w:r>
          </w:p>
        </w:tc>
      </w:tr>
      <w:tr w:rsidR="00D575C1" w:rsidRPr="00D575C1" w14:paraId="4FC629E2" w14:textId="77777777">
        <w:trPr>
          <w:cantSplit/>
        </w:trPr>
        <w:tc>
          <w:tcPr>
            <w:tcW w:w="2076" w:type="dxa"/>
          </w:tcPr>
          <w:p w14:paraId="5CB5242F"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Beta diversity</w:t>
            </w:r>
          </w:p>
        </w:tc>
        <w:tc>
          <w:tcPr>
            <w:tcW w:w="2076" w:type="dxa"/>
          </w:tcPr>
          <w:p w14:paraId="2C3A171C"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16S adjusted terms</w:t>
            </w:r>
          </w:p>
        </w:tc>
        <w:tc>
          <w:tcPr>
            <w:tcW w:w="2076" w:type="dxa"/>
          </w:tcPr>
          <w:p w14:paraId="4B95669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Status R² = 0.190; Location R² = 0.490; interaction R² = 0.195</w:t>
            </w:r>
          </w:p>
        </w:tc>
        <w:tc>
          <w:tcPr>
            <w:tcW w:w="2076" w:type="dxa"/>
          </w:tcPr>
          <w:p w14:paraId="3D8C708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PERMANOVA; all P = 0.001</w:t>
            </w:r>
          </w:p>
        </w:tc>
      </w:tr>
      <w:tr w:rsidR="00D575C1" w:rsidRPr="00D575C1" w14:paraId="64456748" w14:textId="77777777">
        <w:trPr>
          <w:cantSplit/>
        </w:trPr>
        <w:tc>
          <w:tcPr>
            <w:tcW w:w="2076" w:type="dxa"/>
          </w:tcPr>
          <w:p w14:paraId="0041B57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Beta diversity</w:t>
            </w:r>
          </w:p>
        </w:tc>
        <w:tc>
          <w:tcPr>
            <w:tcW w:w="2076" w:type="dxa"/>
          </w:tcPr>
          <w:p w14:paraId="73DA90EE"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ITS1 adjusted terms</w:t>
            </w:r>
          </w:p>
        </w:tc>
        <w:tc>
          <w:tcPr>
            <w:tcW w:w="2076" w:type="dxa"/>
          </w:tcPr>
          <w:p w14:paraId="22F6F559"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Status R² = 0.197; Location R² = 0.479; interaction R² = 0.262</w:t>
            </w:r>
          </w:p>
        </w:tc>
        <w:tc>
          <w:tcPr>
            <w:tcW w:w="2076" w:type="dxa"/>
          </w:tcPr>
          <w:p w14:paraId="772F14FF"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PERMANOVA; all P = 0.001</w:t>
            </w:r>
          </w:p>
        </w:tc>
      </w:tr>
      <w:tr w:rsidR="00D575C1" w:rsidRPr="00D575C1" w14:paraId="0A060A35" w14:textId="77777777">
        <w:trPr>
          <w:cantSplit/>
        </w:trPr>
        <w:tc>
          <w:tcPr>
            <w:tcW w:w="2076" w:type="dxa"/>
          </w:tcPr>
          <w:p w14:paraId="55981DAE"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lastRenderedPageBreak/>
              <w:t>Dispersion</w:t>
            </w:r>
          </w:p>
        </w:tc>
        <w:tc>
          <w:tcPr>
            <w:tcW w:w="2076" w:type="dxa"/>
          </w:tcPr>
          <w:p w14:paraId="47B784F6"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16S Status; 16S Location</w:t>
            </w:r>
          </w:p>
        </w:tc>
        <w:tc>
          <w:tcPr>
            <w:tcW w:w="2076" w:type="dxa"/>
          </w:tcPr>
          <w:p w14:paraId="6674A8A8"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Status P = 0.198; Location P = 0.002</w:t>
            </w:r>
          </w:p>
        </w:tc>
        <w:tc>
          <w:tcPr>
            <w:tcW w:w="2076" w:type="dxa"/>
          </w:tcPr>
          <w:p w14:paraId="24772653"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vegan::betadisper(type = median), 999 permutations</w:t>
            </w:r>
          </w:p>
        </w:tc>
      </w:tr>
      <w:tr w:rsidR="00D575C1" w:rsidRPr="00D575C1" w14:paraId="61C29C5E" w14:textId="77777777">
        <w:trPr>
          <w:cantSplit/>
        </w:trPr>
        <w:tc>
          <w:tcPr>
            <w:tcW w:w="2076" w:type="dxa"/>
          </w:tcPr>
          <w:p w14:paraId="24C254BE"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Dispersion</w:t>
            </w:r>
          </w:p>
        </w:tc>
        <w:tc>
          <w:tcPr>
            <w:tcW w:w="2076" w:type="dxa"/>
          </w:tcPr>
          <w:p w14:paraId="4E39CD6C"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ITS1 Status; ITS1 Location</w:t>
            </w:r>
          </w:p>
        </w:tc>
        <w:tc>
          <w:tcPr>
            <w:tcW w:w="2076" w:type="dxa"/>
          </w:tcPr>
          <w:p w14:paraId="1A8A7E41"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Status P = 0.824; Location P = 0.014</w:t>
            </w:r>
          </w:p>
        </w:tc>
        <w:tc>
          <w:tcPr>
            <w:tcW w:w="2076" w:type="dxa"/>
          </w:tcPr>
          <w:p w14:paraId="4E1A4B2B"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vegan::betadisper(type = median), 999 permutations</w:t>
            </w:r>
          </w:p>
        </w:tc>
      </w:tr>
      <w:tr w:rsidR="00D575C1" w:rsidRPr="00D575C1" w14:paraId="6943BB41" w14:textId="77777777">
        <w:trPr>
          <w:cantSplit/>
        </w:trPr>
        <w:tc>
          <w:tcPr>
            <w:tcW w:w="2076" w:type="dxa"/>
          </w:tcPr>
          <w:p w14:paraId="01F5A3A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Bacterial phylum</w:t>
            </w:r>
          </w:p>
        </w:tc>
        <w:tc>
          <w:tcPr>
            <w:tcW w:w="2076" w:type="dxa"/>
          </w:tcPr>
          <w:p w14:paraId="47933D64"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Pseudomonadota, QT/NLK/DBC</w:t>
            </w:r>
          </w:p>
        </w:tc>
        <w:tc>
          <w:tcPr>
            <w:tcW w:w="2076" w:type="dxa"/>
          </w:tcPr>
          <w:p w14:paraId="76A7005E"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Disease - Healthy = -9.81/-5.02/-14.33 percentage points</w:t>
            </w:r>
          </w:p>
        </w:tc>
        <w:tc>
          <w:tcPr>
            <w:tcW w:w="2076" w:type="dxa"/>
          </w:tcPr>
          <w:p w14:paraId="7FC5FB39"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0.017/0.009/0.002</w:t>
            </w:r>
          </w:p>
        </w:tc>
      </w:tr>
      <w:tr w:rsidR="00D575C1" w:rsidRPr="00D575C1" w14:paraId="30C89945" w14:textId="77777777">
        <w:trPr>
          <w:cantSplit/>
        </w:trPr>
        <w:tc>
          <w:tcPr>
            <w:tcW w:w="2076" w:type="dxa"/>
          </w:tcPr>
          <w:p w14:paraId="6673AF1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Bacterial phylum</w:t>
            </w:r>
          </w:p>
        </w:tc>
        <w:tc>
          <w:tcPr>
            <w:tcW w:w="2076" w:type="dxa"/>
          </w:tcPr>
          <w:p w14:paraId="7F0FDBB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Actinomycetota, QT/NLK/DBC</w:t>
            </w:r>
          </w:p>
        </w:tc>
        <w:tc>
          <w:tcPr>
            <w:tcW w:w="2076" w:type="dxa"/>
          </w:tcPr>
          <w:p w14:paraId="1E6CF2B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Disease - Healthy = +2.92/+7.26/+4.91 percentage points</w:t>
            </w:r>
          </w:p>
        </w:tc>
        <w:tc>
          <w:tcPr>
            <w:tcW w:w="2076" w:type="dxa"/>
          </w:tcPr>
          <w:p w14:paraId="54A749D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0.064/&lt;0.001/0.002</w:t>
            </w:r>
          </w:p>
        </w:tc>
      </w:tr>
      <w:tr w:rsidR="00D575C1" w:rsidRPr="00D575C1" w14:paraId="24CA6504" w14:textId="77777777">
        <w:trPr>
          <w:cantSplit/>
        </w:trPr>
        <w:tc>
          <w:tcPr>
            <w:tcW w:w="2076" w:type="dxa"/>
          </w:tcPr>
          <w:p w14:paraId="1AACAF94"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Fungal phylum</w:t>
            </w:r>
          </w:p>
        </w:tc>
        <w:tc>
          <w:tcPr>
            <w:tcW w:w="2076" w:type="dxa"/>
          </w:tcPr>
          <w:p w14:paraId="6DD88D7D"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Basidiomycota, QT/NLK/DBC</w:t>
            </w:r>
          </w:p>
        </w:tc>
        <w:tc>
          <w:tcPr>
            <w:tcW w:w="2076" w:type="dxa"/>
          </w:tcPr>
          <w:p w14:paraId="27B8F49D"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Disease - Healthy = -16.03/-16.62/-17.15 percentage points</w:t>
            </w:r>
          </w:p>
        </w:tc>
        <w:tc>
          <w:tcPr>
            <w:tcW w:w="2076" w:type="dxa"/>
          </w:tcPr>
          <w:p w14:paraId="7D8CFCC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0.080/0.048/0.007</w:t>
            </w:r>
          </w:p>
        </w:tc>
      </w:tr>
      <w:tr w:rsidR="00D575C1" w:rsidRPr="00D575C1" w14:paraId="2B6F202E" w14:textId="77777777">
        <w:trPr>
          <w:cantSplit/>
        </w:trPr>
        <w:tc>
          <w:tcPr>
            <w:tcW w:w="2076" w:type="dxa"/>
          </w:tcPr>
          <w:p w14:paraId="039214B6"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Fungal phylum</w:t>
            </w:r>
          </w:p>
        </w:tc>
        <w:tc>
          <w:tcPr>
            <w:tcW w:w="2076" w:type="dxa"/>
          </w:tcPr>
          <w:p w14:paraId="16313DD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Ascomycota, QT/NLK/DBC</w:t>
            </w:r>
          </w:p>
        </w:tc>
        <w:tc>
          <w:tcPr>
            <w:tcW w:w="2076" w:type="dxa"/>
          </w:tcPr>
          <w:p w14:paraId="7A1D618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Disease - Healthy = +7.71/+17.82/+13.53 percentage points</w:t>
            </w:r>
          </w:p>
        </w:tc>
        <w:tc>
          <w:tcPr>
            <w:tcW w:w="2076" w:type="dxa"/>
          </w:tcPr>
          <w:p w14:paraId="54325EE3"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0.124/0.040/0.008</w:t>
            </w:r>
          </w:p>
        </w:tc>
      </w:tr>
      <w:tr w:rsidR="00D575C1" w:rsidRPr="00D575C1" w14:paraId="09E9726A" w14:textId="77777777">
        <w:trPr>
          <w:cantSplit/>
        </w:trPr>
        <w:tc>
          <w:tcPr>
            <w:tcW w:w="2076" w:type="dxa"/>
          </w:tcPr>
          <w:p w14:paraId="613245E6"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Bacterial genus</w:t>
            </w:r>
          </w:p>
        </w:tc>
        <w:tc>
          <w:tcPr>
            <w:tcW w:w="2076" w:type="dxa"/>
          </w:tcPr>
          <w:p w14:paraId="60B06371"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Bacillus, QT/NLK/DBC</w:t>
            </w:r>
          </w:p>
        </w:tc>
        <w:tc>
          <w:tcPr>
            <w:tcW w:w="2076" w:type="dxa"/>
          </w:tcPr>
          <w:p w14:paraId="69E3CC8D"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Low abundance; Disease - Healthy = -0.0025/-0.0012/-0.0037 percentage points</w:t>
            </w:r>
          </w:p>
        </w:tc>
        <w:tc>
          <w:tcPr>
            <w:tcW w:w="2076" w:type="dxa"/>
          </w:tcPr>
          <w:p w14:paraId="632B29A4"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0.945/1.000/0.848</w:t>
            </w:r>
          </w:p>
        </w:tc>
      </w:tr>
      <w:tr w:rsidR="00D575C1" w:rsidRPr="00D575C1" w14:paraId="552F6F1D" w14:textId="77777777">
        <w:trPr>
          <w:cantSplit/>
        </w:trPr>
        <w:tc>
          <w:tcPr>
            <w:tcW w:w="2076" w:type="dxa"/>
          </w:tcPr>
          <w:p w14:paraId="5BD70D5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Bacterial genus</w:t>
            </w:r>
          </w:p>
        </w:tc>
        <w:tc>
          <w:tcPr>
            <w:tcW w:w="2076" w:type="dxa"/>
          </w:tcPr>
          <w:p w14:paraId="6426E13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Streptomyces, QT/NLK/DBC</w:t>
            </w:r>
          </w:p>
        </w:tc>
        <w:tc>
          <w:tcPr>
            <w:tcW w:w="2076" w:type="dxa"/>
          </w:tcPr>
          <w:p w14:paraId="429A3645"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Direction varied: -0.016/+0.220/+0.156 percentage points</w:t>
            </w:r>
          </w:p>
        </w:tc>
        <w:tc>
          <w:tcPr>
            <w:tcW w:w="2076" w:type="dxa"/>
          </w:tcPr>
          <w:p w14:paraId="3120DF9E"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0.601/0.056/0.054</w:t>
            </w:r>
          </w:p>
        </w:tc>
      </w:tr>
      <w:tr w:rsidR="00D575C1" w:rsidRPr="00D575C1" w14:paraId="35BF1F59" w14:textId="77777777">
        <w:trPr>
          <w:cantSplit/>
        </w:trPr>
        <w:tc>
          <w:tcPr>
            <w:tcW w:w="2076" w:type="dxa"/>
          </w:tcPr>
          <w:p w14:paraId="17C686A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FUNGuild trophic mode</w:t>
            </w:r>
          </w:p>
        </w:tc>
        <w:tc>
          <w:tcPr>
            <w:tcW w:w="2076" w:type="dxa"/>
          </w:tcPr>
          <w:p w14:paraId="36286359"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DBC Pathotroph and Saprotroph</w:t>
            </w:r>
          </w:p>
        </w:tc>
        <w:tc>
          <w:tcPr>
            <w:tcW w:w="2076" w:type="dxa"/>
          </w:tcPr>
          <w:p w14:paraId="46782D64"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Pathotroph higher; Saprotroph lower in disease</w:t>
            </w:r>
          </w:p>
        </w:tc>
        <w:tc>
          <w:tcPr>
            <w:tcW w:w="2076" w:type="dxa"/>
          </w:tcPr>
          <w:p w14:paraId="0B7229ED"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0.034 for both</w:t>
            </w:r>
          </w:p>
        </w:tc>
      </w:tr>
      <w:tr w:rsidR="00D575C1" w:rsidRPr="00D575C1" w14:paraId="301EEFCE" w14:textId="77777777">
        <w:trPr>
          <w:cantSplit/>
        </w:trPr>
        <w:tc>
          <w:tcPr>
            <w:tcW w:w="2076" w:type="dxa"/>
          </w:tcPr>
          <w:p w14:paraId="0022604B"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FUNGuild trophic mode</w:t>
            </w:r>
          </w:p>
        </w:tc>
        <w:tc>
          <w:tcPr>
            <w:tcW w:w="2076" w:type="dxa"/>
          </w:tcPr>
          <w:p w14:paraId="41D4D13F"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QT Saprotroph</w:t>
            </w:r>
          </w:p>
        </w:tc>
        <w:tc>
          <w:tcPr>
            <w:tcW w:w="2076" w:type="dxa"/>
          </w:tcPr>
          <w:p w14:paraId="1C6C39F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Higher in disease</w:t>
            </w:r>
          </w:p>
        </w:tc>
        <w:tc>
          <w:tcPr>
            <w:tcW w:w="2076" w:type="dxa"/>
          </w:tcPr>
          <w:p w14:paraId="7EF8F6BF"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0.047</w:t>
            </w:r>
          </w:p>
        </w:tc>
      </w:tr>
      <w:tr w:rsidR="00D575C1" w:rsidRPr="00D575C1" w14:paraId="5D0A5E61" w14:textId="77777777">
        <w:trPr>
          <w:cantSplit/>
        </w:trPr>
        <w:tc>
          <w:tcPr>
            <w:tcW w:w="2076" w:type="dxa"/>
          </w:tcPr>
          <w:p w14:paraId="2DE27366"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lastRenderedPageBreak/>
              <w:t>FUNGuild guild</w:t>
            </w:r>
          </w:p>
        </w:tc>
        <w:tc>
          <w:tcPr>
            <w:tcW w:w="2076" w:type="dxa"/>
          </w:tcPr>
          <w:p w14:paraId="6371E76B"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Plant Pathogen, QT/NLK/DBC</w:t>
            </w:r>
          </w:p>
        </w:tc>
        <w:tc>
          <w:tcPr>
            <w:tcW w:w="2076" w:type="dxa"/>
          </w:tcPr>
          <w:p w14:paraId="23C7EC2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Disease - Healthy = +4.95/+1.70/+2.06 percentage points</w:t>
            </w:r>
          </w:p>
        </w:tc>
        <w:tc>
          <w:tcPr>
            <w:tcW w:w="2076" w:type="dxa"/>
          </w:tcPr>
          <w:p w14:paraId="47BA9C48"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0.278/0.044/0.104</w:t>
            </w:r>
          </w:p>
        </w:tc>
      </w:tr>
      <w:tr w:rsidR="00D575C1" w:rsidRPr="00D575C1" w14:paraId="6BF1E001" w14:textId="77777777" w:rsidTr="00E87E3A">
        <w:trPr>
          <w:cantSplit/>
        </w:trPr>
        <w:tc>
          <w:tcPr>
            <w:tcW w:w="2076" w:type="dxa"/>
          </w:tcPr>
          <w:p w14:paraId="71D3A27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PICRUSt2 KEGG</w:t>
            </w:r>
          </w:p>
        </w:tc>
        <w:tc>
          <w:tcPr>
            <w:tcW w:w="2076" w:type="dxa"/>
          </w:tcPr>
          <w:p w14:paraId="5F0D0A18"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Signaling molecules and interaction, pooled</w:t>
            </w:r>
          </w:p>
        </w:tc>
        <w:tc>
          <w:tcPr>
            <w:tcW w:w="2076" w:type="dxa"/>
          </w:tcPr>
          <w:p w14:paraId="12492A9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Healthy 135.98 ± 46.74; disease 363.42 ± 126.85</w:t>
            </w:r>
          </w:p>
        </w:tc>
        <w:tc>
          <w:tcPr>
            <w:tcW w:w="2076" w:type="dxa"/>
          </w:tcPr>
          <w:p w14:paraId="1BF39D9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0.012</w:t>
            </w:r>
          </w:p>
        </w:tc>
      </w:tr>
      <w:tr w:rsidR="00D575C1" w:rsidRPr="00D575C1" w14:paraId="506035EF" w14:textId="77777777" w:rsidTr="00E87E3A">
        <w:trPr>
          <w:cantSplit/>
        </w:trPr>
        <w:tc>
          <w:tcPr>
            <w:tcW w:w="2076" w:type="dxa"/>
            <w:tcBorders>
              <w:bottom w:val="single" w:sz="12" w:space="0" w:color="auto"/>
            </w:tcBorders>
          </w:tcPr>
          <w:p w14:paraId="392B760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PICRUSt2 KEGG</w:t>
            </w:r>
          </w:p>
        </w:tc>
        <w:tc>
          <w:tcPr>
            <w:tcW w:w="2076" w:type="dxa"/>
            <w:tcBorders>
              <w:bottom w:val="single" w:sz="12" w:space="0" w:color="auto"/>
            </w:tcBorders>
          </w:tcPr>
          <w:p w14:paraId="535AF714"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Signaling molecules and interaction, NLK</w:t>
            </w:r>
          </w:p>
        </w:tc>
        <w:tc>
          <w:tcPr>
            <w:tcW w:w="2076" w:type="dxa"/>
            <w:tcBorders>
              <w:bottom w:val="single" w:sz="12" w:space="0" w:color="auto"/>
            </w:tcBorders>
          </w:tcPr>
          <w:p w14:paraId="63C597A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Disease - Healthy = +250.44 predicted abundance units</w:t>
            </w:r>
          </w:p>
        </w:tc>
        <w:tc>
          <w:tcPr>
            <w:tcW w:w="2076" w:type="dxa"/>
            <w:tcBorders>
              <w:bottom w:val="single" w:sz="12" w:space="0" w:color="auto"/>
            </w:tcBorders>
          </w:tcPr>
          <w:p w14:paraId="2E56BB6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Welch + BH; adjusted P = 0.033</w:t>
            </w:r>
          </w:p>
        </w:tc>
      </w:tr>
    </w:tbl>
    <w:p w14:paraId="1601F1A9" w14:textId="77777777" w:rsidR="007601B5" w:rsidRDefault="00F4497A" w:rsidP="004D2308">
      <w:pPr>
        <w:ind w:firstLineChars="100" w:firstLine="220"/>
        <w:rPr>
          <w:rFonts w:ascii="Times New Roman" w:hAnsi="Times New Roman" w:cs="Times New Roman"/>
          <w:color w:val="000000" w:themeColor="text1"/>
        </w:rPr>
      </w:pPr>
      <w:r w:rsidRPr="00D575C1">
        <w:rPr>
          <w:rFonts w:ascii="Times New Roman" w:hAnsi="Times New Roman" w:cs="Times New Roman"/>
          <w:color w:val="000000" w:themeColor="text1"/>
        </w:rPr>
        <w:t>H denotes asymptomatic and B denotes canker-symptomatic samples. Each site-by-status cell contains three independent composite samples. Taxonomic and functional claims use Benjamini-Hochberg-adjusted P values. PERMANOVA terms are interpreted together with the dispersion tests.</w:t>
      </w:r>
    </w:p>
    <w:p w14:paraId="0C079662" w14:textId="1A20DA1D" w:rsidR="004D2308" w:rsidRDefault="004D2308">
      <w:pPr>
        <w:widowControl/>
        <w:rPr>
          <w:rFonts w:ascii="Times New Roman" w:hAnsi="Times New Roman" w:cs="Times New Roman"/>
          <w:color w:val="000000" w:themeColor="text1"/>
        </w:rPr>
      </w:pPr>
      <w:r>
        <w:rPr>
          <w:rFonts w:ascii="Times New Roman" w:hAnsi="Times New Roman" w:cs="Times New Roman"/>
          <w:color w:val="000000" w:themeColor="text1"/>
        </w:rPr>
        <w:br w:type="page"/>
      </w:r>
    </w:p>
    <w:p w14:paraId="63A0A015" w14:textId="77777777" w:rsidR="007601B5" w:rsidRPr="00D575C1" w:rsidRDefault="00F4497A" w:rsidP="004D2308">
      <w:pPr>
        <w:jc w:val="center"/>
        <w:rPr>
          <w:rFonts w:ascii="Times New Roman" w:hAnsi="Times New Roman" w:cs="Times New Roman"/>
          <w:color w:val="000000" w:themeColor="text1"/>
        </w:rPr>
      </w:pPr>
      <w:r>
        <w:rPr>
          <w:rFonts w:ascii="Times New Roman" w:eastAsia="Times New Roman" w:hAnsi="Times New Roman" w:cs="Times New Roman"/>
          <w:color w:val="000000"/>
        </w:rPr>
        <w:lastRenderedPageBreak/>
        <w:t xml:space="preserve">Table S8. Pathogen colony diameter and growth inhibition during the </w:t>
      </w:r>
      <w:r>
        <w:rPr>
          <w:rFonts w:ascii="Times New Roman" w:eastAsia="Times New Roman" w:hAnsi="Times New Roman" w:cs="Times New Roman"/>
          <w:i/>
          <w:color w:val="000000"/>
        </w:rPr>
        <w:t>Streptomyces</w:t>
      </w:r>
      <w:r>
        <w:rPr>
          <w:rFonts w:ascii="Times New Roman" w:eastAsia="Times New Roman" w:hAnsi="Times New Roman" w:cs="Times New Roman"/>
          <w:color w:val="000000"/>
        </w:rPr>
        <w:t xml:space="preserve"> confrontation assay.</w:t>
      </w:r>
    </w:p>
    <w:tbl>
      <w:tblPr>
        <w:tblW w:w="0" w:type="auto"/>
        <w:tblLook w:val="04A0" w:firstRow="1" w:lastRow="0" w:firstColumn="1" w:lastColumn="0" w:noHBand="0" w:noVBand="1"/>
      </w:tblPr>
      <w:tblGrid>
        <w:gridCol w:w="1661"/>
        <w:gridCol w:w="1661"/>
        <w:gridCol w:w="1661"/>
        <w:gridCol w:w="1661"/>
        <w:gridCol w:w="1661"/>
      </w:tblGrid>
      <w:tr w:rsidR="00D575C1" w:rsidRPr="00D575C1" w14:paraId="45713E59" w14:textId="77777777" w:rsidTr="00E87E3A">
        <w:trPr>
          <w:tblHeader/>
        </w:trPr>
        <w:tc>
          <w:tcPr>
            <w:tcW w:w="1661" w:type="dxa"/>
            <w:tcBorders>
              <w:top w:val="single" w:sz="12" w:space="0" w:color="auto"/>
              <w:bottom w:val="single" w:sz="4" w:space="0" w:color="auto"/>
            </w:tcBorders>
          </w:tcPr>
          <w:p w14:paraId="242A2E9B"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Time (h)</w:t>
            </w:r>
          </w:p>
        </w:tc>
        <w:tc>
          <w:tcPr>
            <w:tcW w:w="1661" w:type="dxa"/>
            <w:tcBorders>
              <w:top w:val="single" w:sz="12" w:space="0" w:color="auto"/>
              <w:bottom w:val="single" w:sz="4" w:space="0" w:color="auto"/>
            </w:tcBorders>
          </w:tcPr>
          <w:p w14:paraId="014AB625"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CK diameter (cm)</w:t>
            </w:r>
          </w:p>
        </w:tc>
        <w:tc>
          <w:tcPr>
            <w:tcW w:w="1661" w:type="dxa"/>
            <w:tcBorders>
              <w:top w:val="single" w:sz="12" w:space="0" w:color="auto"/>
              <w:bottom w:val="single" w:sz="4" w:space="0" w:color="auto"/>
            </w:tcBorders>
          </w:tcPr>
          <w:p w14:paraId="2A3A680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T1 diameter (cm)</w:t>
            </w:r>
          </w:p>
        </w:tc>
        <w:tc>
          <w:tcPr>
            <w:tcW w:w="1661" w:type="dxa"/>
            <w:tcBorders>
              <w:top w:val="single" w:sz="12" w:space="0" w:color="auto"/>
              <w:bottom w:val="single" w:sz="4" w:space="0" w:color="auto"/>
            </w:tcBorders>
            <w:vAlign w:val="center"/>
          </w:tcPr>
          <w:p w14:paraId="1DB4E1E8" w14:textId="77777777" w:rsidR="007601B5" w:rsidRPr="00D575C1" w:rsidRDefault="00F4497A" w:rsidP="004D2308">
            <w:pPr>
              <w:jc w:val="center"/>
              <w:rPr>
                <w:rFonts w:ascii="Times New Roman" w:hAnsi="Times New Roman" w:cs="Times New Roman"/>
                <w:color w:val="000000" w:themeColor="text1"/>
              </w:rPr>
            </w:pPr>
            <w:r>
              <w:rPr>
                <w:rFonts w:ascii="Times New Roman" w:eastAsia="Times New Roman" w:hAnsi="Times New Roman" w:cs="Times New Roman"/>
                <w:b/>
                <w:color w:val="000000"/>
              </w:rPr>
              <w:t>Growth inhibition (%)</w:t>
            </w:r>
          </w:p>
        </w:tc>
        <w:tc>
          <w:tcPr>
            <w:tcW w:w="1661" w:type="dxa"/>
            <w:tcBorders>
              <w:top w:val="single" w:sz="12" w:space="0" w:color="auto"/>
              <w:bottom w:val="single" w:sz="4" w:space="0" w:color="auto"/>
            </w:tcBorders>
          </w:tcPr>
          <w:p w14:paraId="3F4B43B5"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b/>
                <w:color w:val="000000" w:themeColor="text1"/>
              </w:rPr>
              <w:t>Welch P; Holm-adjusted P</w:t>
            </w:r>
          </w:p>
        </w:tc>
      </w:tr>
      <w:tr w:rsidR="00D575C1" w:rsidRPr="00D575C1" w14:paraId="4DE78006" w14:textId="77777777" w:rsidTr="00E87E3A">
        <w:trPr>
          <w:cantSplit/>
        </w:trPr>
        <w:tc>
          <w:tcPr>
            <w:tcW w:w="1661" w:type="dxa"/>
            <w:tcBorders>
              <w:top w:val="single" w:sz="4" w:space="0" w:color="auto"/>
            </w:tcBorders>
          </w:tcPr>
          <w:p w14:paraId="2471B859"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24</w:t>
            </w:r>
          </w:p>
        </w:tc>
        <w:tc>
          <w:tcPr>
            <w:tcW w:w="1661" w:type="dxa"/>
            <w:tcBorders>
              <w:top w:val="single" w:sz="4" w:space="0" w:color="auto"/>
            </w:tcBorders>
          </w:tcPr>
          <w:p w14:paraId="39B9E3E8"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1.50 ± 0.10</w:t>
            </w:r>
          </w:p>
        </w:tc>
        <w:tc>
          <w:tcPr>
            <w:tcW w:w="1661" w:type="dxa"/>
            <w:tcBorders>
              <w:top w:val="single" w:sz="4" w:space="0" w:color="auto"/>
            </w:tcBorders>
          </w:tcPr>
          <w:p w14:paraId="2B69104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1.50 ± 0.10</w:t>
            </w:r>
          </w:p>
        </w:tc>
        <w:tc>
          <w:tcPr>
            <w:tcW w:w="1661" w:type="dxa"/>
            <w:tcBorders>
              <w:top w:val="single" w:sz="4" w:space="0" w:color="auto"/>
            </w:tcBorders>
            <w:vAlign w:val="center"/>
          </w:tcPr>
          <w:p w14:paraId="78A14056" w14:textId="77777777" w:rsidR="007601B5" w:rsidRPr="00D575C1" w:rsidRDefault="00F4497A" w:rsidP="004D2308">
            <w:pPr>
              <w:jc w:val="center"/>
              <w:rPr>
                <w:rFonts w:ascii="Times New Roman" w:hAnsi="Times New Roman" w:cs="Times New Roman"/>
                <w:color w:val="000000" w:themeColor="text1"/>
              </w:rPr>
            </w:pPr>
            <w:r>
              <w:rPr>
                <w:rFonts w:ascii="Times New Roman" w:eastAsia="Times New Roman" w:hAnsi="Times New Roman" w:cs="Times New Roman"/>
                <w:color w:val="000000"/>
              </w:rPr>
              <w:t>0.00</w:t>
            </w:r>
          </w:p>
        </w:tc>
        <w:tc>
          <w:tcPr>
            <w:tcW w:w="1661" w:type="dxa"/>
            <w:tcBorders>
              <w:top w:val="single" w:sz="4" w:space="0" w:color="auto"/>
            </w:tcBorders>
          </w:tcPr>
          <w:p w14:paraId="5D2E225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1.000; 1.000</w:t>
            </w:r>
          </w:p>
        </w:tc>
      </w:tr>
      <w:tr w:rsidR="00D575C1" w:rsidRPr="00D575C1" w14:paraId="50BE21E9" w14:textId="77777777">
        <w:trPr>
          <w:cantSplit/>
        </w:trPr>
        <w:tc>
          <w:tcPr>
            <w:tcW w:w="1661" w:type="dxa"/>
          </w:tcPr>
          <w:p w14:paraId="45275706"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48</w:t>
            </w:r>
          </w:p>
        </w:tc>
        <w:tc>
          <w:tcPr>
            <w:tcW w:w="1661" w:type="dxa"/>
          </w:tcPr>
          <w:p w14:paraId="114249CA"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4.27 ± 0.21</w:t>
            </w:r>
          </w:p>
        </w:tc>
        <w:tc>
          <w:tcPr>
            <w:tcW w:w="1661" w:type="dxa"/>
          </w:tcPr>
          <w:p w14:paraId="37157E3C"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4.13 ± 0.06</w:t>
            </w:r>
          </w:p>
        </w:tc>
        <w:tc>
          <w:tcPr>
            <w:tcW w:w="1661" w:type="dxa"/>
            <w:vAlign w:val="center"/>
          </w:tcPr>
          <w:p w14:paraId="4E9891F2" w14:textId="77777777" w:rsidR="007601B5" w:rsidRPr="00D575C1" w:rsidRDefault="00F4497A" w:rsidP="004D2308">
            <w:pPr>
              <w:jc w:val="center"/>
              <w:rPr>
                <w:rFonts w:ascii="Times New Roman" w:hAnsi="Times New Roman" w:cs="Times New Roman"/>
                <w:color w:val="000000" w:themeColor="text1"/>
              </w:rPr>
            </w:pPr>
            <w:r>
              <w:rPr>
                <w:rFonts w:ascii="Times New Roman" w:eastAsia="Times New Roman" w:hAnsi="Times New Roman" w:cs="Times New Roman"/>
                <w:color w:val="000000"/>
              </w:rPr>
              <w:t>3.85</w:t>
            </w:r>
          </w:p>
        </w:tc>
        <w:tc>
          <w:tcPr>
            <w:tcW w:w="1661" w:type="dxa"/>
          </w:tcPr>
          <w:p w14:paraId="4E23DC10"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0.384; 0.768</w:t>
            </w:r>
          </w:p>
        </w:tc>
      </w:tr>
      <w:tr w:rsidR="00D575C1" w:rsidRPr="00D575C1" w14:paraId="2FA33B42" w14:textId="77777777" w:rsidTr="00E87E3A">
        <w:trPr>
          <w:cantSplit/>
        </w:trPr>
        <w:tc>
          <w:tcPr>
            <w:tcW w:w="1661" w:type="dxa"/>
          </w:tcPr>
          <w:p w14:paraId="2927C82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72</w:t>
            </w:r>
          </w:p>
        </w:tc>
        <w:tc>
          <w:tcPr>
            <w:tcW w:w="1661" w:type="dxa"/>
          </w:tcPr>
          <w:p w14:paraId="76365835"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5.57 ± 0.06</w:t>
            </w:r>
          </w:p>
        </w:tc>
        <w:tc>
          <w:tcPr>
            <w:tcW w:w="1661" w:type="dxa"/>
          </w:tcPr>
          <w:p w14:paraId="1DE2D381"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4.23 ± 0.06</w:t>
            </w:r>
          </w:p>
        </w:tc>
        <w:tc>
          <w:tcPr>
            <w:tcW w:w="1661" w:type="dxa"/>
            <w:vAlign w:val="center"/>
          </w:tcPr>
          <w:p w14:paraId="21D8C538" w14:textId="77777777" w:rsidR="007601B5" w:rsidRPr="00D575C1" w:rsidRDefault="00F4497A" w:rsidP="004D2308">
            <w:pPr>
              <w:jc w:val="center"/>
              <w:rPr>
                <w:rFonts w:ascii="Times New Roman" w:hAnsi="Times New Roman" w:cs="Times New Roman"/>
                <w:color w:val="000000" w:themeColor="text1"/>
              </w:rPr>
            </w:pPr>
            <w:r>
              <w:rPr>
                <w:rFonts w:ascii="Times New Roman" w:eastAsia="Times New Roman" w:hAnsi="Times New Roman" w:cs="Times New Roman"/>
                <w:color w:val="000000"/>
              </w:rPr>
              <w:t>27.97</w:t>
            </w:r>
          </w:p>
        </w:tc>
        <w:tc>
          <w:tcPr>
            <w:tcW w:w="1661" w:type="dxa"/>
          </w:tcPr>
          <w:p w14:paraId="1412C884"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9.30 × 10⁻⁶; 3.72 × 10⁻⁵</w:t>
            </w:r>
          </w:p>
        </w:tc>
      </w:tr>
      <w:tr w:rsidR="00D575C1" w:rsidRPr="00D575C1" w14:paraId="53778F1B" w14:textId="77777777" w:rsidTr="00E87E3A">
        <w:trPr>
          <w:cantSplit/>
        </w:trPr>
        <w:tc>
          <w:tcPr>
            <w:tcW w:w="1661" w:type="dxa"/>
            <w:tcBorders>
              <w:bottom w:val="single" w:sz="12" w:space="0" w:color="auto"/>
            </w:tcBorders>
          </w:tcPr>
          <w:p w14:paraId="24251B82"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96</w:t>
            </w:r>
          </w:p>
        </w:tc>
        <w:tc>
          <w:tcPr>
            <w:tcW w:w="1661" w:type="dxa"/>
            <w:tcBorders>
              <w:bottom w:val="single" w:sz="12" w:space="0" w:color="auto"/>
            </w:tcBorders>
          </w:tcPr>
          <w:p w14:paraId="3E9D1D79"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6.53 ± 0.15</w:t>
            </w:r>
          </w:p>
        </w:tc>
        <w:tc>
          <w:tcPr>
            <w:tcW w:w="1661" w:type="dxa"/>
            <w:tcBorders>
              <w:bottom w:val="single" w:sz="12" w:space="0" w:color="auto"/>
            </w:tcBorders>
          </w:tcPr>
          <w:p w14:paraId="2C807D3B"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4.23 ± 0.06</w:t>
            </w:r>
          </w:p>
        </w:tc>
        <w:tc>
          <w:tcPr>
            <w:tcW w:w="1661" w:type="dxa"/>
            <w:tcBorders>
              <w:bottom w:val="single" w:sz="12" w:space="0" w:color="auto"/>
            </w:tcBorders>
            <w:vAlign w:val="center"/>
          </w:tcPr>
          <w:p w14:paraId="585104D8" w14:textId="77777777" w:rsidR="007601B5" w:rsidRPr="00D575C1" w:rsidRDefault="00F4497A" w:rsidP="004D2308">
            <w:pPr>
              <w:jc w:val="center"/>
              <w:rPr>
                <w:rFonts w:ascii="Times New Roman" w:hAnsi="Times New Roman" w:cs="Times New Roman"/>
                <w:color w:val="000000" w:themeColor="text1"/>
              </w:rPr>
            </w:pPr>
            <w:r>
              <w:rPr>
                <w:rFonts w:ascii="Times New Roman" w:eastAsia="Times New Roman" w:hAnsi="Times New Roman" w:cs="Times New Roman"/>
                <w:color w:val="000000"/>
              </w:rPr>
              <w:t>40.12</w:t>
            </w:r>
          </w:p>
        </w:tc>
        <w:tc>
          <w:tcPr>
            <w:tcW w:w="1661" w:type="dxa"/>
            <w:tcBorders>
              <w:bottom w:val="single" w:sz="12" w:space="0" w:color="auto"/>
            </w:tcBorders>
          </w:tcPr>
          <w:p w14:paraId="3733A617" w14:textId="77777777" w:rsidR="007601B5" w:rsidRPr="00D575C1" w:rsidRDefault="00F4497A" w:rsidP="004D2308">
            <w:pPr>
              <w:rPr>
                <w:rFonts w:ascii="Times New Roman" w:hAnsi="Times New Roman" w:cs="Times New Roman"/>
                <w:color w:val="000000" w:themeColor="text1"/>
              </w:rPr>
            </w:pPr>
            <w:r w:rsidRPr="00D575C1">
              <w:rPr>
                <w:rFonts w:ascii="Times New Roman" w:hAnsi="Times New Roman" w:cs="Times New Roman"/>
                <w:color w:val="000000" w:themeColor="text1"/>
              </w:rPr>
              <w:t>4.22 × 10⁻⁴; 0.00127</w:t>
            </w:r>
          </w:p>
        </w:tc>
      </w:tr>
    </w:tbl>
    <w:p w14:paraId="2CB9D4FA" w14:textId="77777777" w:rsidR="007601B5" w:rsidRDefault="00F4497A" w:rsidP="004D2308">
      <w:pPr>
        <w:ind w:firstLineChars="100" w:firstLine="220"/>
        <w:rPr>
          <w:rFonts w:ascii="Times New Roman" w:hAnsi="Times New Roman" w:cs="Times New Roman"/>
          <w:color w:val="000000"/>
        </w:rPr>
      </w:pPr>
      <w:r>
        <w:rPr>
          <w:rFonts w:ascii="Times New Roman" w:eastAsia="Times New Roman" w:hAnsi="Times New Roman" w:cs="Times New Roman"/>
          <w:color w:val="000000"/>
        </w:rPr>
        <w:t xml:space="preserve">Values are mean ± SD, with n = 3 plates per group and time point. CK is the pathogen-only control and T1 is the </w:t>
      </w:r>
      <w:r>
        <w:rPr>
          <w:rFonts w:ascii="Times New Roman" w:eastAsia="Times New Roman" w:hAnsi="Times New Roman" w:cs="Times New Roman"/>
          <w:i/>
          <w:color w:val="000000"/>
        </w:rPr>
        <w:t>Streptomyces</w:t>
      </w:r>
      <w:r>
        <w:rPr>
          <w:rFonts w:ascii="Times New Roman" w:eastAsia="Times New Roman" w:hAnsi="Times New Roman" w:cs="Times New Roman"/>
          <w:color w:val="000000"/>
        </w:rPr>
        <w:t xml:space="preserve"> treatment. The measured outcome is pathogen colony diameter (cm). Growth inhibition was calculated from unrounded group means as [(mean D_CK - mean D_T1)/(mean D_CK - 0.8)] × 100%, where 0.8 cm is the initial pathogen-plug diameter. Two-sided Welch t tests were performed on the original colony-diameter observations and corrected across the four planned time-point comparisons using the Holm method.</w:t>
      </w:r>
    </w:p>
    <w:p w14:paraId="644BAC9B" w14:textId="4629958B" w:rsidR="004D2308" w:rsidRDefault="004D2308">
      <w:pPr>
        <w:widowControl/>
        <w:rPr>
          <w:rFonts w:ascii="Times New Roman" w:hAnsi="Times New Roman" w:cs="Times New Roman"/>
          <w:color w:val="000000"/>
        </w:rPr>
      </w:pPr>
      <w:r>
        <w:rPr>
          <w:rFonts w:ascii="Times New Roman" w:hAnsi="Times New Roman" w:cs="Times New Roman"/>
          <w:color w:val="000000"/>
        </w:rPr>
        <w:br w:type="page"/>
      </w:r>
    </w:p>
    <w:p w14:paraId="702C5050" w14:textId="77777777" w:rsidR="00BA389D" w:rsidRDefault="00F4497A" w:rsidP="004D2308">
      <w:pPr>
        <w:jc w:val="center"/>
        <w:rPr>
          <w:rFonts w:ascii="Times New Roman" w:hAnsi="Times New Roman" w:cs="Times New Roman"/>
          <w:color w:val="000000" w:themeColor="text1"/>
        </w:rPr>
      </w:pPr>
      <w:r>
        <w:rPr>
          <w:rFonts w:ascii="Times New Roman" w:eastAsia="Times New Roman" w:hAnsi="Times New Roman" w:cs="Times New Roman"/>
          <w:color w:val="000000"/>
        </w:rPr>
        <w:lastRenderedPageBreak/>
        <w:t>Table S9. Detached-branch lesion outcomes 15 days after inoculation.</w:t>
      </w:r>
    </w:p>
    <w:tbl>
      <w:tblPr>
        <w:tblW w:w="0" w:type="auto"/>
        <w:tblLook w:val="04A0" w:firstRow="1" w:lastRow="0" w:firstColumn="1" w:lastColumn="0" w:noHBand="0" w:noVBand="1"/>
      </w:tblPr>
      <w:tblGrid>
        <w:gridCol w:w="1661"/>
        <w:gridCol w:w="1661"/>
        <w:gridCol w:w="1661"/>
        <w:gridCol w:w="1661"/>
        <w:gridCol w:w="1661"/>
      </w:tblGrid>
      <w:tr w:rsidR="00BA389D" w14:paraId="6D5663FE" w14:textId="77777777">
        <w:trPr>
          <w:tblHeader/>
        </w:trPr>
        <w:tc>
          <w:tcPr>
            <w:tcW w:w="1661" w:type="dxa"/>
            <w:tcBorders>
              <w:top w:val="single" w:sz="12" w:space="0" w:color="auto"/>
              <w:bottom w:val="single" w:sz="4" w:space="0" w:color="auto"/>
            </w:tcBorders>
            <w:vAlign w:val="center"/>
          </w:tcPr>
          <w:p w14:paraId="6F11F091" w14:textId="77777777" w:rsidR="00BA389D" w:rsidRDefault="00F4497A" w:rsidP="004D2308">
            <w:pPr>
              <w:jc w:val="center"/>
              <w:rPr>
                <w:rFonts w:hint="eastAsia"/>
              </w:rPr>
            </w:pPr>
            <w:r>
              <w:rPr>
                <w:rFonts w:ascii="Times New Roman" w:eastAsia="Times New Roman" w:hAnsi="Times New Roman"/>
                <w:b/>
                <w:color w:val="000000"/>
              </w:rPr>
              <w:t>Group</w:t>
            </w:r>
          </w:p>
        </w:tc>
        <w:tc>
          <w:tcPr>
            <w:tcW w:w="1661" w:type="dxa"/>
            <w:tcBorders>
              <w:top w:val="single" w:sz="12" w:space="0" w:color="auto"/>
              <w:bottom w:val="single" w:sz="4" w:space="0" w:color="auto"/>
            </w:tcBorders>
            <w:vAlign w:val="center"/>
          </w:tcPr>
          <w:p w14:paraId="1E46CCE9" w14:textId="77777777" w:rsidR="00BA389D" w:rsidRDefault="00F4497A" w:rsidP="004D2308">
            <w:pPr>
              <w:jc w:val="center"/>
              <w:rPr>
                <w:rFonts w:hint="eastAsia"/>
              </w:rPr>
            </w:pPr>
            <w:r>
              <w:rPr>
                <w:rFonts w:ascii="Times New Roman" w:eastAsia="Times New Roman" w:hAnsi="Times New Roman"/>
                <w:b/>
                <w:color w:val="000000"/>
              </w:rPr>
              <w:t>Treatment</w:t>
            </w:r>
          </w:p>
        </w:tc>
        <w:tc>
          <w:tcPr>
            <w:tcW w:w="1661" w:type="dxa"/>
            <w:tcBorders>
              <w:top w:val="single" w:sz="12" w:space="0" w:color="auto"/>
              <w:bottom w:val="single" w:sz="4" w:space="0" w:color="auto"/>
            </w:tcBorders>
            <w:vAlign w:val="center"/>
          </w:tcPr>
          <w:p w14:paraId="1D2FBF38" w14:textId="77777777" w:rsidR="00BA389D" w:rsidRDefault="00F4497A" w:rsidP="004D2308">
            <w:pPr>
              <w:jc w:val="center"/>
              <w:rPr>
                <w:rFonts w:hint="eastAsia"/>
              </w:rPr>
            </w:pPr>
            <w:r>
              <w:rPr>
                <w:rFonts w:ascii="Times New Roman" w:eastAsia="Times New Roman" w:hAnsi="Times New Roman"/>
                <w:b/>
                <w:color w:val="000000"/>
              </w:rPr>
              <w:t>Visible lesions (n/N)</w:t>
            </w:r>
          </w:p>
        </w:tc>
        <w:tc>
          <w:tcPr>
            <w:tcW w:w="1661" w:type="dxa"/>
            <w:tcBorders>
              <w:top w:val="single" w:sz="12" w:space="0" w:color="auto"/>
              <w:bottom w:val="single" w:sz="4" w:space="0" w:color="auto"/>
            </w:tcBorders>
            <w:vAlign w:val="center"/>
          </w:tcPr>
          <w:p w14:paraId="4BC78024" w14:textId="77777777" w:rsidR="00BA389D" w:rsidRDefault="00F4497A" w:rsidP="004D2308">
            <w:pPr>
              <w:jc w:val="center"/>
              <w:rPr>
                <w:rFonts w:hint="eastAsia"/>
              </w:rPr>
            </w:pPr>
            <w:r>
              <w:rPr>
                <w:rFonts w:ascii="Times New Roman" w:eastAsia="Times New Roman" w:hAnsi="Times New Roman"/>
                <w:b/>
                <w:color w:val="000000"/>
              </w:rPr>
              <w:t>Lesion diameter, mean ± SD (range), cm</w:t>
            </w:r>
          </w:p>
        </w:tc>
        <w:tc>
          <w:tcPr>
            <w:tcW w:w="1661" w:type="dxa"/>
            <w:tcBorders>
              <w:top w:val="single" w:sz="12" w:space="0" w:color="auto"/>
              <w:bottom w:val="single" w:sz="4" w:space="0" w:color="auto"/>
            </w:tcBorders>
            <w:vAlign w:val="center"/>
          </w:tcPr>
          <w:p w14:paraId="3F8BB2C7" w14:textId="77777777" w:rsidR="00BA389D" w:rsidRDefault="00F4497A" w:rsidP="004D2308">
            <w:pPr>
              <w:jc w:val="center"/>
              <w:rPr>
                <w:rFonts w:hint="eastAsia"/>
              </w:rPr>
            </w:pPr>
            <w:r>
              <w:rPr>
                <w:rFonts w:ascii="Times New Roman" w:eastAsia="Times New Roman" w:hAnsi="Times New Roman"/>
                <w:b/>
                <w:color w:val="000000"/>
              </w:rPr>
              <w:t>Reduction vs CK1 (%)</w:t>
            </w:r>
          </w:p>
        </w:tc>
      </w:tr>
      <w:tr w:rsidR="00BA389D" w14:paraId="4F86C582" w14:textId="77777777">
        <w:trPr>
          <w:cantSplit/>
        </w:trPr>
        <w:tc>
          <w:tcPr>
            <w:tcW w:w="1661" w:type="dxa"/>
            <w:vAlign w:val="center"/>
          </w:tcPr>
          <w:p w14:paraId="2646F01A" w14:textId="77777777" w:rsidR="00BA389D" w:rsidRDefault="00F4497A" w:rsidP="004D2308">
            <w:pPr>
              <w:jc w:val="center"/>
              <w:rPr>
                <w:rFonts w:hint="eastAsia"/>
              </w:rPr>
            </w:pPr>
            <w:r>
              <w:rPr>
                <w:rFonts w:ascii="Times New Roman" w:eastAsia="Times New Roman" w:hAnsi="Times New Roman"/>
                <w:color w:val="000000"/>
              </w:rPr>
              <w:t>CK0</w:t>
            </w:r>
          </w:p>
        </w:tc>
        <w:tc>
          <w:tcPr>
            <w:tcW w:w="1661" w:type="dxa"/>
            <w:vAlign w:val="center"/>
          </w:tcPr>
          <w:p w14:paraId="0A75CD6C" w14:textId="77777777" w:rsidR="00BA389D" w:rsidRDefault="00F4497A" w:rsidP="004D2308">
            <w:pPr>
              <w:jc w:val="center"/>
              <w:rPr>
                <w:rFonts w:hint="eastAsia"/>
              </w:rPr>
            </w:pPr>
            <w:r>
              <w:rPr>
                <w:rFonts w:ascii="Times New Roman" w:eastAsia="Times New Roman" w:hAnsi="Times New Roman"/>
                <w:color w:val="000000"/>
              </w:rPr>
              <w:t>Sterile agar plug</w:t>
            </w:r>
          </w:p>
        </w:tc>
        <w:tc>
          <w:tcPr>
            <w:tcW w:w="1661" w:type="dxa"/>
            <w:vAlign w:val="center"/>
          </w:tcPr>
          <w:p w14:paraId="64564FA5" w14:textId="77777777" w:rsidR="00BA389D" w:rsidRDefault="00F4497A" w:rsidP="004D2308">
            <w:pPr>
              <w:jc w:val="center"/>
              <w:rPr>
                <w:rFonts w:hint="eastAsia"/>
              </w:rPr>
            </w:pPr>
            <w:r>
              <w:rPr>
                <w:rFonts w:ascii="Times New Roman" w:eastAsia="Times New Roman" w:hAnsi="Times New Roman"/>
                <w:color w:val="000000"/>
              </w:rPr>
              <w:t>0/3</w:t>
            </w:r>
          </w:p>
        </w:tc>
        <w:tc>
          <w:tcPr>
            <w:tcW w:w="1661" w:type="dxa"/>
            <w:vAlign w:val="center"/>
          </w:tcPr>
          <w:p w14:paraId="5E3A5B9C" w14:textId="77777777" w:rsidR="00BA389D" w:rsidRDefault="00F4497A" w:rsidP="004D2308">
            <w:pPr>
              <w:jc w:val="center"/>
              <w:rPr>
                <w:rFonts w:hint="eastAsia"/>
              </w:rPr>
            </w:pPr>
            <w:r>
              <w:rPr>
                <w:rFonts w:ascii="Times New Roman" w:eastAsia="Times New Roman" w:hAnsi="Times New Roman"/>
                <w:color w:val="000000"/>
              </w:rPr>
              <w:t>Not detected</w:t>
            </w:r>
          </w:p>
        </w:tc>
        <w:tc>
          <w:tcPr>
            <w:tcW w:w="1661" w:type="dxa"/>
            <w:vAlign w:val="center"/>
          </w:tcPr>
          <w:p w14:paraId="7FD9545F" w14:textId="77777777" w:rsidR="00BA389D" w:rsidRDefault="00F4497A" w:rsidP="004D2308">
            <w:pPr>
              <w:jc w:val="center"/>
              <w:rPr>
                <w:rFonts w:hint="eastAsia"/>
              </w:rPr>
            </w:pPr>
            <w:r>
              <w:rPr>
                <w:rFonts w:ascii="Times New Roman" w:eastAsia="Times New Roman" w:hAnsi="Times New Roman"/>
                <w:color w:val="000000"/>
              </w:rPr>
              <w:t>Not applicable</w:t>
            </w:r>
          </w:p>
        </w:tc>
      </w:tr>
      <w:tr w:rsidR="00BA389D" w14:paraId="220941EB" w14:textId="77777777">
        <w:trPr>
          <w:cantSplit/>
        </w:trPr>
        <w:tc>
          <w:tcPr>
            <w:tcW w:w="1661" w:type="dxa"/>
            <w:vAlign w:val="center"/>
          </w:tcPr>
          <w:p w14:paraId="0053F5F4" w14:textId="77777777" w:rsidR="00BA389D" w:rsidRDefault="00F4497A" w:rsidP="004D2308">
            <w:pPr>
              <w:jc w:val="center"/>
              <w:rPr>
                <w:rFonts w:hint="eastAsia"/>
              </w:rPr>
            </w:pPr>
            <w:r>
              <w:rPr>
                <w:rFonts w:ascii="Times New Roman" w:eastAsia="Times New Roman" w:hAnsi="Times New Roman"/>
                <w:color w:val="000000"/>
              </w:rPr>
              <w:t>CK1</w:t>
            </w:r>
          </w:p>
        </w:tc>
        <w:tc>
          <w:tcPr>
            <w:tcW w:w="1661" w:type="dxa"/>
            <w:vAlign w:val="center"/>
          </w:tcPr>
          <w:p w14:paraId="300F506F" w14:textId="77777777" w:rsidR="00BA389D" w:rsidRDefault="00F4497A" w:rsidP="004D2308">
            <w:pPr>
              <w:jc w:val="center"/>
              <w:rPr>
                <w:rFonts w:hint="eastAsia"/>
              </w:rPr>
            </w:pPr>
            <w:r>
              <w:rPr>
                <w:rFonts w:ascii="Times New Roman" w:eastAsia="Times New Roman" w:hAnsi="Times New Roman"/>
                <w:color w:val="000000"/>
              </w:rPr>
              <w:t>XJAU23 only</w:t>
            </w:r>
          </w:p>
        </w:tc>
        <w:tc>
          <w:tcPr>
            <w:tcW w:w="1661" w:type="dxa"/>
            <w:vAlign w:val="center"/>
          </w:tcPr>
          <w:p w14:paraId="568D6E0B" w14:textId="77777777" w:rsidR="00BA389D" w:rsidRDefault="00F4497A" w:rsidP="004D2308">
            <w:pPr>
              <w:jc w:val="center"/>
              <w:rPr>
                <w:rFonts w:hint="eastAsia"/>
              </w:rPr>
            </w:pPr>
            <w:r>
              <w:rPr>
                <w:rFonts w:ascii="Times New Roman" w:eastAsia="Times New Roman" w:hAnsi="Times New Roman"/>
                <w:color w:val="000000"/>
              </w:rPr>
              <w:t>3/3</w:t>
            </w:r>
          </w:p>
        </w:tc>
        <w:tc>
          <w:tcPr>
            <w:tcW w:w="1661" w:type="dxa"/>
            <w:vAlign w:val="center"/>
          </w:tcPr>
          <w:p w14:paraId="0AC37B4F" w14:textId="77777777" w:rsidR="00BA389D" w:rsidRDefault="00F4497A" w:rsidP="004D2308">
            <w:pPr>
              <w:jc w:val="center"/>
              <w:rPr>
                <w:rFonts w:hint="eastAsia"/>
              </w:rPr>
            </w:pPr>
            <w:r>
              <w:rPr>
                <w:rFonts w:ascii="Times New Roman" w:eastAsia="Times New Roman" w:hAnsi="Times New Roman"/>
                <w:color w:val="000000"/>
              </w:rPr>
              <w:t>4.40 ± 1.28 (3.3–5.8)</w:t>
            </w:r>
          </w:p>
        </w:tc>
        <w:tc>
          <w:tcPr>
            <w:tcW w:w="1661" w:type="dxa"/>
            <w:vAlign w:val="center"/>
          </w:tcPr>
          <w:p w14:paraId="085E3AFA" w14:textId="77777777" w:rsidR="00BA389D" w:rsidRDefault="00F4497A" w:rsidP="004D2308">
            <w:pPr>
              <w:jc w:val="center"/>
              <w:rPr>
                <w:rFonts w:hint="eastAsia"/>
              </w:rPr>
            </w:pPr>
            <w:r>
              <w:rPr>
                <w:rFonts w:ascii="Times New Roman" w:eastAsia="Times New Roman" w:hAnsi="Times New Roman"/>
                <w:color w:val="000000"/>
              </w:rPr>
              <w:t>Reference</w:t>
            </w:r>
          </w:p>
        </w:tc>
      </w:tr>
      <w:tr w:rsidR="00BA389D" w14:paraId="724DB6FE" w14:textId="77777777">
        <w:trPr>
          <w:cantSplit/>
        </w:trPr>
        <w:tc>
          <w:tcPr>
            <w:tcW w:w="1661" w:type="dxa"/>
            <w:vAlign w:val="center"/>
          </w:tcPr>
          <w:p w14:paraId="58329795" w14:textId="77777777" w:rsidR="00BA389D" w:rsidRDefault="00F4497A" w:rsidP="004D2308">
            <w:pPr>
              <w:jc w:val="center"/>
              <w:rPr>
                <w:rFonts w:hint="eastAsia"/>
              </w:rPr>
            </w:pPr>
            <w:r>
              <w:rPr>
                <w:rFonts w:ascii="Times New Roman" w:eastAsia="Times New Roman" w:hAnsi="Times New Roman"/>
                <w:color w:val="000000"/>
              </w:rPr>
              <w:t>T1</w:t>
            </w:r>
          </w:p>
        </w:tc>
        <w:tc>
          <w:tcPr>
            <w:tcW w:w="1661" w:type="dxa"/>
            <w:vAlign w:val="center"/>
          </w:tcPr>
          <w:p w14:paraId="27EE0659" w14:textId="77777777" w:rsidR="00BA389D" w:rsidRDefault="00F4497A" w:rsidP="004D2308">
            <w:pPr>
              <w:jc w:val="center"/>
              <w:rPr>
                <w:rFonts w:hint="eastAsia"/>
              </w:rPr>
            </w:pPr>
            <w:r>
              <w:rPr>
                <w:rFonts w:ascii="Times New Roman" w:eastAsia="Times New Roman" w:hAnsi="Times New Roman"/>
                <w:color w:val="000000"/>
              </w:rPr>
              <w:t xml:space="preserve">XJAU23 followed by </w:t>
            </w:r>
            <w:r>
              <w:rPr>
                <w:rFonts w:ascii="Times New Roman" w:eastAsia="Times New Roman" w:hAnsi="Times New Roman"/>
                <w:i/>
                <w:color w:val="000000"/>
              </w:rPr>
              <w:t>Streptomyces</w:t>
            </w:r>
            <w:r>
              <w:rPr>
                <w:rFonts w:ascii="Times New Roman" w:eastAsia="Times New Roman" w:hAnsi="Times New Roman"/>
                <w:color w:val="000000"/>
              </w:rPr>
              <w:t xml:space="preserve"> spp.</w:t>
            </w:r>
          </w:p>
        </w:tc>
        <w:tc>
          <w:tcPr>
            <w:tcW w:w="1661" w:type="dxa"/>
            <w:vAlign w:val="center"/>
          </w:tcPr>
          <w:p w14:paraId="7176484A" w14:textId="77777777" w:rsidR="00BA389D" w:rsidRDefault="00F4497A" w:rsidP="004D2308">
            <w:pPr>
              <w:jc w:val="center"/>
              <w:rPr>
                <w:rFonts w:hint="eastAsia"/>
              </w:rPr>
            </w:pPr>
            <w:r>
              <w:rPr>
                <w:rFonts w:ascii="Times New Roman" w:eastAsia="Times New Roman" w:hAnsi="Times New Roman"/>
                <w:color w:val="000000"/>
              </w:rPr>
              <w:t>0/3</w:t>
            </w:r>
          </w:p>
        </w:tc>
        <w:tc>
          <w:tcPr>
            <w:tcW w:w="1661" w:type="dxa"/>
            <w:vAlign w:val="center"/>
          </w:tcPr>
          <w:p w14:paraId="61C0356B" w14:textId="77777777" w:rsidR="00BA389D" w:rsidRDefault="00F4497A" w:rsidP="004D2308">
            <w:pPr>
              <w:jc w:val="center"/>
              <w:rPr>
                <w:rFonts w:hint="eastAsia"/>
              </w:rPr>
            </w:pPr>
            <w:r>
              <w:rPr>
                <w:rFonts w:ascii="Times New Roman" w:eastAsia="Times New Roman" w:hAnsi="Times New Roman"/>
                <w:color w:val="000000"/>
              </w:rPr>
              <w:t>Not detected</w:t>
            </w:r>
          </w:p>
        </w:tc>
        <w:tc>
          <w:tcPr>
            <w:tcW w:w="1661" w:type="dxa"/>
            <w:vAlign w:val="center"/>
          </w:tcPr>
          <w:p w14:paraId="25CE3180" w14:textId="77777777" w:rsidR="00BA389D" w:rsidRDefault="00F4497A" w:rsidP="004D2308">
            <w:pPr>
              <w:jc w:val="center"/>
              <w:rPr>
                <w:rFonts w:hint="eastAsia"/>
              </w:rPr>
            </w:pPr>
            <w:r>
              <w:rPr>
                <w:rFonts w:ascii="Times New Roman" w:eastAsia="Times New Roman" w:hAnsi="Times New Roman"/>
                <w:color w:val="000000"/>
              </w:rPr>
              <w:t>Not calculated</w:t>
            </w:r>
          </w:p>
        </w:tc>
      </w:tr>
      <w:tr w:rsidR="00BA389D" w14:paraId="0BC3668F" w14:textId="77777777">
        <w:trPr>
          <w:cantSplit/>
        </w:trPr>
        <w:tc>
          <w:tcPr>
            <w:tcW w:w="1661" w:type="dxa"/>
            <w:tcBorders>
              <w:bottom w:val="single" w:sz="12" w:space="0" w:color="auto"/>
            </w:tcBorders>
            <w:vAlign w:val="center"/>
          </w:tcPr>
          <w:p w14:paraId="2A7210A8" w14:textId="77777777" w:rsidR="00BA389D" w:rsidRDefault="00F4497A" w:rsidP="004D2308">
            <w:pPr>
              <w:jc w:val="center"/>
              <w:rPr>
                <w:rFonts w:hint="eastAsia"/>
              </w:rPr>
            </w:pPr>
            <w:r>
              <w:rPr>
                <w:rFonts w:ascii="Times New Roman" w:eastAsia="Times New Roman" w:hAnsi="Times New Roman"/>
                <w:color w:val="000000"/>
              </w:rPr>
              <w:t>T2</w:t>
            </w:r>
          </w:p>
        </w:tc>
        <w:tc>
          <w:tcPr>
            <w:tcW w:w="1661" w:type="dxa"/>
            <w:tcBorders>
              <w:bottom w:val="single" w:sz="12" w:space="0" w:color="auto"/>
            </w:tcBorders>
            <w:vAlign w:val="center"/>
          </w:tcPr>
          <w:p w14:paraId="74F5C389" w14:textId="77777777" w:rsidR="00BA389D" w:rsidRDefault="00F4497A" w:rsidP="004D2308">
            <w:pPr>
              <w:jc w:val="center"/>
              <w:rPr>
                <w:rFonts w:hint="eastAsia"/>
              </w:rPr>
            </w:pPr>
            <w:r>
              <w:rPr>
                <w:rFonts w:ascii="Times New Roman" w:eastAsia="Times New Roman" w:hAnsi="Times New Roman"/>
                <w:color w:val="000000"/>
              </w:rPr>
              <w:t xml:space="preserve">XJAU23 followed by </w:t>
            </w:r>
            <w:r>
              <w:rPr>
                <w:rFonts w:ascii="Times New Roman" w:eastAsia="Times New Roman" w:hAnsi="Times New Roman"/>
                <w:i/>
                <w:color w:val="000000"/>
              </w:rPr>
              <w:t>Bacillus</w:t>
            </w:r>
            <w:r>
              <w:rPr>
                <w:rFonts w:ascii="Times New Roman" w:eastAsia="Times New Roman" w:hAnsi="Times New Roman"/>
                <w:color w:val="000000"/>
              </w:rPr>
              <w:t xml:space="preserve"> spp.</w:t>
            </w:r>
          </w:p>
        </w:tc>
        <w:tc>
          <w:tcPr>
            <w:tcW w:w="1661" w:type="dxa"/>
            <w:tcBorders>
              <w:bottom w:val="single" w:sz="12" w:space="0" w:color="auto"/>
            </w:tcBorders>
            <w:vAlign w:val="center"/>
          </w:tcPr>
          <w:p w14:paraId="135B5C0D" w14:textId="77777777" w:rsidR="00BA389D" w:rsidRDefault="00F4497A" w:rsidP="004D2308">
            <w:pPr>
              <w:jc w:val="center"/>
              <w:rPr>
                <w:rFonts w:hint="eastAsia"/>
              </w:rPr>
            </w:pPr>
            <w:r>
              <w:rPr>
                <w:rFonts w:ascii="Times New Roman" w:eastAsia="Times New Roman" w:hAnsi="Times New Roman"/>
                <w:color w:val="000000"/>
              </w:rPr>
              <w:t>3/3</w:t>
            </w:r>
          </w:p>
        </w:tc>
        <w:tc>
          <w:tcPr>
            <w:tcW w:w="1661" w:type="dxa"/>
            <w:tcBorders>
              <w:bottom w:val="single" w:sz="12" w:space="0" w:color="auto"/>
            </w:tcBorders>
            <w:vAlign w:val="center"/>
          </w:tcPr>
          <w:p w14:paraId="32E72D2C" w14:textId="77777777" w:rsidR="00BA389D" w:rsidRDefault="00F4497A" w:rsidP="004D2308">
            <w:pPr>
              <w:jc w:val="center"/>
              <w:rPr>
                <w:rFonts w:hint="eastAsia"/>
              </w:rPr>
            </w:pPr>
            <w:r>
              <w:rPr>
                <w:rFonts w:ascii="Times New Roman" w:eastAsia="Times New Roman" w:hAnsi="Times New Roman"/>
                <w:color w:val="000000"/>
              </w:rPr>
              <w:t>2.43 ± 0.35 (2.1–2.8)</w:t>
            </w:r>
          </w:p>
        </w:tc>
        <w:tc>
          <w:tcPr>
            <w:tcW w:w="1661" w:type="dxa"/>
            <w:tcBorders>
              <w:bottom w:val="single" w:sz="12" w:space="0" w:color="auto"/>
            </w:tcBorders>
            <w:vAlign w:val="center"/>
          </w:tcPr>
          <w:p w14:paraId="69BCD1A4" w14:textId="77777777" w:rsidR="00BA389D" w:rsidRDefault="00F4497A" w:rsidP="004D2308">
            <w:pPr>
              <w:jc w:val="center"/>
              <w:rPr>
                <w:rFonts w:hint="eastAsia"/>
              </w:rPr>
            </w:pPr>
            <w:r>
              <w:rPr>
                <w:rFonts w:ascii="Times New Roman" w:eastAsia="Times New Roman" w:hAnsi="Times New Roman"/>
                <w:color w:val="000000"/>
              </w:rPr>
              <w:t>44.7</w:t>
            </w:r>
          </w:p>
        </w:tc>
      </w:tr>
    </w:tbl>
    <w:p w14:paraId="62423797" w14:textId="77777777" w:rsidR="00BA389D" w:rsidRDefault="00F4497A" w:rsidP="004D2308">
      <w:pPr>
        <w:ind w:firstLineChars="100" w:firstLine="220"/>
        <w:rPr>
          <w:rFonts w:ascii="Times New Roman" w:hAnsi="Times New Roman" w:cs="Times New Roman"/>
          <w:color w:val="000000" w:themeColor="text1"/>
        </w:rPr>
      </w:pPr>
      <w:r>
        <w:rPr>
          <w:rFonts w:ascii="Times New Roman" w:eastAsia="Times New Roman" w:hAnsi="Times New Roman" w:cs="Times New Roman"/>
          <w:color w:val="000000"/>
        </w:rPr>
        <w:t>For each branch with a visible lesion, two perpendicular lesion diameters were measured and averaged. Individual branch values were 3.3, 5.8, and 4.1 cm for CK1 and 2.4, 2.1, and 2.8 cm for T2. Branches without a visible lesion were reported as not detected and were not assigned a diameter of zero. T2 had a 44.7% lower mean lesion diameter than CK1; the two-sided Welch test was not significant (P = 0.108).</w:t>
      </w:r>
    </w:p>
    <w:sectPr w:rsidR="00BA38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78DB6" w14:textId="77777777" w:rsidR="002D38EA" w:rsidRDefault="002D38EA" w:rsidP="001A029A">
      <w:pPr>
        <w:spacing w:after="0" w:line="240" w:lineRule="auto"/>
        <w:rPr>
          <w:rFonts w:hint="eastAsia"/>
        </w:rPr>
      </w:pPr>
      <w:r>
        <w:separator/>
      </w:r>
    </w:p>
  </w:endnote>
  <w:endnote w:type="continuationSeparator" w:id="0">
    <w:p w14:paraId="31A4F3BF" w14:textId="77777777" w:rsidR="002D38EA" w:rsidRDefault="002D38EA" w:rsidP="001A029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7D99C" w14:textId="77777777" w:rsidR="002D38EA" w:rsidRDefault="002D38EA" w:rsidP="001A029A">
      <w:pPr>
        <w:spacing w:after="0" w:line="240" w:lineRule="auto"/>
        <w:rPr>
          <w:rFonts w:hint="eastAsia"/>
        </w:rPr>
      </w:pPr>
      <w:r>
        <w:separator/>
      </w:r>
    </w:p>
  </w:footnote>
  <w:footnote w:type="continuationSeparator" w:id="0">
    <w:p w14:paraId="06830877" w14:textId="77777777" w:rsidR="002D38EA" w:rsidRDefault="002D38EA" w:rsidP="001A029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7F73"/>
    <w:multiLevelType w:val="hybridMultilevel"/>
    <w:tmpl w:val="E632AAD8"/>
    <w:lvl w:ilvl="0" w:tplc="4E081A8C">
      <w:start w:val="2"/>
      <w:numFmt w:val="bullet"/>
      <w:lvlText w:val=""/>
      <w:lvlJc w:val="left"/>
      <w:pPr>
        <w:ind w:left="360" w:hanging="360"/>
      </w:pPr>
      <w:rPr>
        <w:rFonts w:ascii="Wingdings" w:eastAsiaTheme="minorEastAsia" w:hAnsi="Wingdings" w:cs="Times New Roman" w:hint="default"/>
        <w:b w:val="0"/>
        <w:sz w:val="21"/>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191B5BF9"/>
    <w:multiLevelType w:val="hybridMultilevel"/>
    <w:tmpl w:val="9A10D048"/>
    <w:lvl w:ilvl="0" w:tplc="6396E924">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473908826">
    <w:abstractNumId w:val="0"/>
  </w:num>
  <w:num w:numId="2" w16cid:durableId="2042316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46B"/>
    <w:rsid w:val="0001050D"/>
    <w:rsid w:val="00053ED7"/>
    <w:rsid w:val="000827B3"/>
    <w:rsid w:val="00087513"/>
    <w:rsid w:val="000A15C0"/>
    <w:rsid w:val="000E612A"/>
    <w:rsid w:val="001009E8"/>
    <w:rsid w:val="00156823"/>
    <w:rsid w:val="0017346B"/>
    <w:rsid w:val="00187B49"/>
    <w:rsid w:val="001A029A"/>
    <w:rsid w:val="001A07B9"/>
    <w:rsid w:val="00215204"/>
    <w:rsid w:val="00253A60"/>
    <w:rsid w:val="002723D8"/>
    <w:rsid w:val="00283AD4"/>
    <w:rsid w:val="002C0147"/>
    <w:rsid w:val="002D38EA"/>
    <w:rsid w:val="002D3C34"/>
    <w:rsid w:val="00307AA7"/>
    <w:rsid w:val="00310CCF"/>
    <w:rsid w:val="00322A6B"/>
    <w:rsid w:val="00344B0A"/>
    <w:rsid w:val="00351C8E"/>
    <w:rsid w:val="00352101"/>
    <w:rsid w:val="0039000E"/>
    <w:rsid w:val="003A2329"/>
    <w:rsid w:val="004043E8"/>
    <w:rsid w:val="00426459"/>
    <w:rsid w:val="0047277F"/>
    <w:rsid w:val="00480FBB"/>
    <w:rsid w:val="004D2308"/>
    <w:rsid w:val="00520E7C"/>
    <w:rsid w:val="00556C8B"/>
    <w:rsid w:val="00571FA1"/>
    <w:rsid w:val="00574E22"/>
    <w:rsid w:val="00596B30"/>
    <w:rsid w:val="005A02F3"/>
    <w:rsid w:val="005B21D5"/>
    <w:rsid w:val="0060193F"/>
    <w:rsid w:val="00672A3B"/>
    <w:rsid w:val="006A6182"/>
    <w:rsid w:val="007346A0"/>
    <w:rsid w:val="007465AD"/>
    <w:rsid w:val="007601B5"/>
    <w:rsid w:val="00770B47"/>
    <w:rsid w:val="00772CA7"/>
    <w:rsid w:val="00776793"/>
    <w:rsid w:val="007E37A3"/>
    <w:rsid w:val="00877C98"/>
    <w:rsid w:val="008E28A1"/>
    <w:rsid w:val="009349C4"/>
    <w:rsid w:val="00943922"/>
    <w:rsid w:val="009A7A5F"/>
    <w:rsid w:val="009E6C9D"/>
    <w:rsid w:val="00A07599"/>
    <w:rsid w:val="00A40781"/>
    <w:rsid w:val="00A41E55"/>
    <w:rsid w:val="00AC3EEF"/>
    <w:rsid w:val="00AE5591"/>
    <w:rsid w:val="00B000F6"/>
    <w:rsid w:val="00B1524E"/>
    <w:rsid w:val="00B35B13"/>
    <w:rsid w:val="00BA389D"/>
    <w:rsid w:val="00BC53F3"/>
    <w:rsid w:val="00BE5193"/>
    <w:rsid w:val="00C92B77"/>
    <w:rsid w:val="00D24A3B"/>
    <w:rsid w:val="00D37639"/>
    <w:rsid w:val="00D42656"/>
    <w:rsid w:val="00D575C1"/>
    <w:rsid w:val="00D57AF2"/>
    <w:rsid w:val="00D77367"/>
    <w:rsid w:val="00D833FF"/>
    <w:rsid w:val="00DD1AF5"/>
    <w:rsid w:val="00DD1CE8"/>
    <w:rsid w:val="00DF6C02"/>
    <w:rsid w:val="00E41F22"/>
    <w:rsid w:val="00E456C3"/>
    <w:rsid w:val="00E458C9"/>
    <w:rsid w:val="00E77BFB"/>
    <w:rsid w:val="00E87E3A"/>
    <w:rsid w:val="00EC0104"/>
    <w:rsid w:val="00F4497A"/>
    <w:rsid w:val="00F44EAB"/>
    <w:rsid w:val="00F93CE6"/>
    <w:rsid w:val="00FB4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D78834"/>
  <w14:defaultImageDpi w14:val="600"/>
  <w15:chartTrackingRefBased/>
  <w15:docId w15:val="{79E6FC0D-8CAE-49E1-83DF-1C80FD08A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7346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7346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7346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7346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7346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7346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7346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7346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7346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7346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7346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7346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7346B"/>
    <w:rPr>
      <w:rFonts w:cstheme="majorBidi"/>
      <w:color w:val="0F4761" w:themeColor="accent1" w:themeShade="BF"/>
      <w:sz w:val="28"/>
      <w:szCs w:val="28"/>
    </w:rPr>
  </w:style>
  <w:style w:type="character" w:customStyle="1" w:styleId="50">
    <w:name w:val="标题 5 字符"/>
    <w:basedOn w:val="a0"/>
    <w:link w:val="5"/>
    <w:uiPriority w:val="9"/>
    <w:semiHidden/>
    <w:rsid w:val="0017346B"/>
    <w:rPr>
      <w:rFonts w:cstheme="majorBidi"/>
      <w:color w:val="0F4761" w:themeColor="accent1" w:themeShade="BF"/>
      <w:sz w:val="24"/>
    </w:rPr>
  </w:style>
  <w:style w:type="character" w:customStyle="1" w:styleId="60">
    <w:name w:val="标题 6 字符"/>
    <w:basedOn w:val="a0"/>
    <w:link w:val="6"/>
    <w:uiPriority w:val="9"/>
    <w:semiHidden/>
    <w:rsid w:val="0017346B"/>
    <w:rPr>
      <w:rFonts w:cstheme="majorBidi"/>
      <w:b/>
      <w:bCs/>
      <w:color w:val="0F4761" w:themeColor="accent1" w:themeShade="BF"/>
    </w:rPr>
  </w:style>
  <w:style w:type="character" w:customStyle="1" w:styleId="70">
    <w:name w:val="标题 7 字符"/>
    <w:basedOn w:val="a0"/>
    <w:link w:val="7"/>
    <w:uiPriority w:val="9"/>
    <w:semiHidden/>
    <w:rsid w:val="0017346B"/>
    <w:rPr>
      <w:rFonts w:cstheme="majorBidi"/>
      <w:b/>
      <w:bCs/>
      <w:color w:val="595959" w:themeColor="text1" w:themeTint="A6"/>
    </w:rPr>
  </w:style>
  <w:style w:type="character" w:customStyle="1" w:styleId="80">
    <w:name w:val="标题 8 字符"/>
    <w:basedOn w:val="a0"/>
    <w:link w:val="8"/>
    <w:uiPriority w:val="9"/>
    <w:semiHidden/>
    <w:rsid w:val="0017346B"/>
    <w:rPr>
      <w:rFonts w:cstheme="majorBidi"/>
      <w:color w:val="595959" w:themeColor="text1" w:themeTint="A6"/>
    </w:rPr>
  </w:style>
  <w:style w:type="character" w:customStyle="1" w:styleId="90">
    <w:name w:val="标题 9 字符"/>
    <w:basedOn w:val="a0"/>
    <w:link w:val="9"/>
    <w:uiPriority w:val="9"/>
    <w:semiHidden/>
    <w:rsid w:val="0017346B"/>
    <w:rPr>
      <w:rFonts w:eastAsiaTheme="majorEastAsia" w:cstheme="majorBidi"/>
      <w:color w:val="595959" w:themeColor="text1" w:themeTint="A6"/>
    </w:rPr>
  </w:style>
  <w:style w:type="paragraph" w:styleId="a3">
    <w:name w:val="Title"/>
    <w:basedOn w:val="a"/>
    <w:next w:val="a"/>
    <w:link w:val="a4"/>
    <w:uiPriority w:val="10"/>
    <w:qFormat/>
    <w:rsid w:val="0017346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734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34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734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346B"/>
    <w:pPr>
      <w:spacing w:before="160"/>
      <w:jc w:val="center"/>
    </w:pPr>
    <w:rPr>
      <w:i/>
      <w:iCs/>
      <w:color w:val="404040" w:themeColor="text1" w:themeTint="BF"/>
    </w:rPr>
  </w:style>
  <w:style w:type="character" w:customStyle="1" w:styleId="a8">
    <w:name w:val="引用 字符"/>
    <w:basedOn w:val="a0"/>
    <w:link w:val="a7"/>
    <w:uiPriority w:val="29"/>
    <w:rsid w:val="0017346B"/>
    <w:rPr>
      <w:i/>
      <w:iCs/>
      <w:color w:val="404040" w:themeColor="text1" w:themeTint="BF"/>
    </w:rPr>
  </w:style>
  <w:style w:type="paragraph" w:styleId="a9">
    <w:name w:val="List Paragraph"/>
    <w:basedOn w:val="a"/>
    <w:uiPriority w:val="34"/>
    <w:qFormat/>
    <w:rsid w:val="0017346B"/>
    <w:pPr>
      <w:ind w:left="720"/>
      <w:contextualSpacing/>
    </w:pPr>
  </w:style>
  <w:style w:type="character" w:styleId="aa">
    <w:name w:val="Intense Emphasis"/>
    <w:basedOn w:val="a0"/>
    <w:uiPriority w:val="21"/>
    <w:qFormat/>
    <w:rsid w:val="0017346B"/>
    <w:rPr>
      <w:i/>
      <w:iCs/>
      <w:color w:val="0F4761" w:themeColor="accent1" w:themeShade="BF"/>
    </w:rPr>
  </w:style>
  <w:style w:type="paragraph" w:styleId="ab">
    <w:name w:val="Intense Quote"/>
    <w:basedOn w:val="a"/>
    <w:next w:val="a"/>
    <w:link w:val="ac"/>
    <w:uiPriority w:val="30"/>
    <w:qFormat/>
    <w:rsid w:val="00173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7346B"/>
    <w:rPr>
      <w:i/>
      <w:iCs/>
      <w:color w:val="0F4761" w:themeColor="accent1" w:themeShade="BF"/>
    </w:rPr>
  </w:style>
  <w:style w:type="character" w:styleId="ad">
    <w:name w:val="Intense Reference"/>
    <w:basedOn w:val="a0"/>
    <w:uiPriority w:val="32"/>
    <w:qFormat/>
    <w:rsid w:val="0017346B"/>
    <w:rPr>
      <w:b/>
      <w:bCs/>
      <w:smallCaps/>
      <w:color w:val="0F4761" w:themeColor="accent1" w:themeShade="BF"/>
      <w:spacing w:val="5"/>
    </w:rPr>
  </w:style>
  <w:style w:type="paragraph" w:styleId="ae">
    <w:name w:val="header"/>
    <w:basedOn w:val="a"/>
    <w:link w:val="af"/>
    <w:uiPriority w:val="99"/>
    <w:unhideWhenUsed/>
    <w:rsid w:val="001A029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A029A"/>
    <w:rPr>
      <w:sz w:val="18"/>
      <w:szCs w:val="18"/>
    </w:rPr>
  </w:style>
  <w:style w:type="paragraph" w:styleId="af0">
    <w:name w:val="footer"/>
    <w:basedOn w:val="a"/>
    <w:link w:val="af1"/>
    <w:uiPriority w:val="99"/>
    <w:unhideWhenUsed/>
    <w:rsid w:val="001A029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A029A"/>
    <w:rPr>
      <w:sz w:val="18"/>
      <w:szCs w:val="18"/>
    </w:rPr>
  </w:style>
  <w:style w:type="character" w:styleId="af2">
    <w:name w:val="Hyperlink"/>
    <w:basedOn w:val="a0"/>
    <w:uiPriority w:val="99"/>
    <w:unhideWhenUsed/>
    <w:rsid w:val="00877C98"/>
    <w:rPr>
      <w:color w:val="467886" w:themeColor="hyperlink"/>
      <w:u w:val="single"/>
    </w:rPr>
  </w:style>
  <w:style w:type="character" w:styleId="af3">
    <w:name w:val="Unresolved Mention"/>
    <w:basedOn w:val="a0"/>
    <w:uiPriority w:val="99"/>
    <w:semiHidden/>
    <w:unhideWhenUsed/>
    <w:rsid w:val="00877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434980">
      <w:bodyDiv w:val="1"/>
      <w:marLeft w:val="0"/>
      <w:marRight w:val="0"/>
      <w:marTop w:val="0"/>
      <w:marBottom w:val="0"/>
      <w:divBdr>
        <w:top w:val="none" w:sz="0" w:space="0" w:color="auto"/>
        <w:left w:val="none" w:sz="0" w:space="0" w:color="auto"/>
        <w:bottom w:val="none" w:sz="0" w:space="0" w:color="auto"/>
        <w:right w:val="none" w:sz="0" w:space="0" w:color="auto"/>
      </w:divBdr>
    </w:div>
    <w:div w:id="447090554">
      <w:bodyDiv w:val="1"/>
      <w:marLeft w:val="0"/>
      <w:marRight w:val="0"/>
      <w:marTop w:val="0"/>
      <w:marBottom w:val="0"/>
      <w:divBdr>
        <w:top w:val="none" w:sz="0" w:space="0" w:color="auto"/>
        <w:left w:val="none" w:sz="0" w:space="0" w:color="auto"/>
        <w:bottom w:val="none" w:sz="0" w:space="0" w:color="auto"/>
        <w:right w:val="none" w:sz="0" w:space="0" w:color="auto"/>
      </w:divBdr>
    </w:div>
    <w:div w:id="567545039">
      <w:bodyDiv w:val="1"/>
      <w:marLeft w:val="0"/>
      <w:marRight w:val="0"/>
      <w:marTop w:val="0"/>
      <w:marBottom w:val="0"/>
      <w:divBdr>
        <w:top w:val="none" w:sz="0" w:space="0" w:color="auto"/>
        <w:left w:val="none" w:sz="0" w:space="0" w:color="auto"/>
        <w:bottom w:val="none" w:sz="0" w:space="0" w:color="auto"/>
        <w:right w:val="none" w:sz="0" w:space="0" w:color="auto"/>
      </w:divBdr>
    </w:div>
    <w:div w:id="619070478">
      <w:bodyDiv w:val="1"/>
      <w:marLeft w:val="0"/>
      <w:marRight w:val="0"/>
      <w:marTop w:val="0"/>
      <w:marBottom w:val="0"/>
      <w:divBdr>
        <w:top w:val="none" w:sz="0" w:space="0" w:color="auto"/>
        <w:left w:val="none" w:sz="0" w:space="0" w:color="auto"/>
        <w:bottom w:val="none" w:sz="0" w:space="0" w:color="auto"/>
        <w:right w:val="none" w:sz="0" w:space="0" w:color="auto"/>
      </w:divBdr>
    </w:div>
    <w:div w:id="669676790">
      <w:bodyDiv w:val="1"/>
      <w:marLeft w:val="0"/>
      <w:marRight w:val="0"/>
      <w:marTop w:val="0"/>
      <w:marBottom w:val="0"/>
      <w:divBdr>
        <w:top w:val="none" w:sz="0" w:space="0" w:color="auto"/>
        <w:left w:val="none" w:sz="0" w:space="0" w:color="auto"/>
        <w:bottom w:val="none" w:sz="0" w:space="0" w:color="auto"/>
        <w:right w:val="none" w:sz="0" w:space="0" w:color="auto"/>
      </w:divBdr>
    </w:div>
    <w:div w:id="786387407">
      <w:bodyDiv w:val="1"/>
      <w:marLeft w:val="0"/>
      <w:marRight w:val="0"/>
      <w:marTop w:val="0"/>
      <w:marBottom w:val="0"/>
      <w:divBdr>
        <w:top w:val="none" w:sz="0" w:space="0" w:color="auto"/>
        <w:left w:val="none" w:sz="0" w:space="0" w:color="auto"/>
        <w:bottom w:val="none" w:sz="0" w:space="0" w:color="auto"/>
        <w:right w:val="none" w:sz="0" w:space="0" w:color="auto"/>
      </w:divBdr>
    </w:div>
    <w:div w:id="904029347">
      <w:bodyDiv w:val="1"/>
      <w:marLeft w:val="0"/>
      <w:marRight w:val="0"/>
      <w:marTop w:val="0"/>
      <w:marBottom w:val="0"/>
      <w:divBdr>
        <w:top w:val="none" w:sz="0" w:space="0" w:color="auto"/>
        <w:left w:val="none" w:sz="0" w:space="0" w:color="auto"/>
        <w:bottom w:val="none" w:sz="0" w:space="0" w:color="auto"/>
        <w:right w:val="none" w:sz="0" w:space="0" w:color="auto"/>
      </w:divBdr>
    </w:div>
    <w:div w:id="1050034768">
      <w:bodyDiv w:val="1"/>
      <w:marLeft w:val="0"/>
      <w:marRight w:val="0"/>
      <w:marTop w:val="0"/>
      <w:marBottom w:val="0"/>
      <w:divBdr>
        <w:top w:val="none" w:sz="0" w:space="0" w:color="auto"/>
        <w:left w:val="none" w:sz="0" w:space="0" w:color="auto"/>
        <w:bottom w:val="none" w:sz="0" w:space="0" w:color="auto"/>
        <w:right w:val="none" w:sz="0" w:space="0" w:color="auto"/>
      </w:divBdr>
    </w:div>
    <w:div w:id="1177501809">
      <w:bodyDiv w:val="1"/>
      <w:marLeft w:val="0"/>
      <w:marRight w:val="0"/>
      <w:marTop w:val="0"/>
      <w:marBottom w:val="0"/>
      <w:divBdr>
        <w:top w:val="none" w:sz="0" w:space="0" w:color="auto"/>
        <w:left w:val="none" w:sz="0" w:space="0" w:color="auto"/>
        <w:bottom w:val="none" w:sz="0" w:space="0" w:color="auto"/>
        <w:right w:val="none" w:sz="0" w:space="0" w:color="auto"/>
      </w:divBdr>
    </w:div>
    <w:div w:id="1214923968">
      <w:bodyDiv w:val="1"/>
      <w:marLeft w:val="0"/>
      <w:marRight w:val="0"/>
      <w:marTop w:val="0"/>
      <w:marBottom w:val="0"/>
      <w:divBdr>
        <w:top w:val="none" w:sz="0" w:space="0" w:color="auto"/>
        <w:left w:val="none" w:sz="0" w:space="0" w:color="auto"/>
        <w:bottom w:val="none" w:sz="0" w:space="0" w:color="auto"/>
        <w:right w:val="none" w:sz="0" w:space="0" w:color="auto"/>
      </w:divBdr>
    </w:div>
    <w:div w:id="1587687975">
      <w:bodyDiv w:val="1"/>
      <w:marLeft w:val="0"/>
      <w:marRight w:val="0"/>
      <w:marTop w:val="0"/>
      <w:marBottom w:val="0"/>
      <w:divBdr>
        <w:top w:val="none" w:sz="0" w:space="0" w:color="auto"/>
        <w:left w:val="none" w:sz="0" w:space="0" w:color="auto"/>
        <w:bottom w:val="none" w:sz="0" w:space="0" w:color="auto"/>
        <w:right w:val="none" w:sz="0" w:space="0" w:color="auto"/>
      </w:divBdr>
    </w:div>
    <w:div w:id="1811364155">
      <w:bodyDiv w:val="1"/>
      <w:marLeft w:val="0"/>
      <w:marRight w:val="0"/>
      <w:marTop w:val="0"/>
      <w:marBottom w:val="0"/>
      <w:divBdr>
        <w:top w:val="none" w:sz="0" w:space="0" w:color="auto"/>
        <w:left w:val="none" w:sz="0" w:space="0" w:color="auto"/>
        <w:bottom w:val="none" w:sz="0" w:space="0" w:color="auto"/>
        <w:right w:val="none" w:sz="0" w:space="0" w:color="auto"/>
      </w:divBdr>
    </w:div>
    <w:div w:id="1879121808">
      <w:bodyDiv w:val="1"/>
      <w:marLeft w:val="0"/>
      <w:marRight w:val="0"/>
      <w:marTop w:val="0"/>
      <w:marBottom w:val="0"/>
      <w:divBdr>
        <w:top w:val="none" w:sz="0" w:space="0" w:color="auto"/>
        <w:left w:val="none" w:sz="0" w:space="0" w:color="auto"/>
        <w:bottom w:val="none" w:sz="0" w:space="0" w:color="auto"/>
        <w:right w:val="none" w:sz="0" w:space="0" w:color="auto"/>
      </w:divBdr>
    </w:div>
    <w:div w:id="201622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ufy@xjau.edu.cn"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sv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B4597-4A97-4090-A547-5C9DEB7F4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21</Pages>
  <Words>2211</Words>
  <Characters>12603</Characters>
  <Application>Microsoft Office Word</Application>
  <DocSecurity>0</DocSecurity>
  <Lines>105</Lines>
  <Paragraphs>29</Paragraphs>
  <ScaleCrop>false</ScaleCrop>
  <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 ZJ.</dc:creator>
  <cp:keywords/>
  <dc:description/>
  <cp:lastModifiedBy>23. ZJ.</cp:lastModifiedBy>
  <cp:revision>13</cp:revision>
  <dcterms:created xsi:type="dcterms:W3CDTF">2026-07-13T03:43:00Z</dcterms:created>
  <dcterms:modified xsi:type="dcterms:W3CDTF">2026-09-14T19:09:00Z</dcterms:modified>
</cp:coreProperties>
</file>