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5DB20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Dear editor,</w:t>
      </w:r>
    </w:p>
    <w:p w14:paraId="114385E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We are pleased to submit our revised manuscript entitled "LMOD2 attenuates Ang II-induced cardiomyocyte hypertrophy by activating the Nrf2-mediated antioxidant pathway" (Submission ID: 0aa5e922-132b-4279-ac9e-3144b9f3035f) for consideration for publication in Scientific Reports.</w:t>
      </w:r>
    </w:p>
    <w:p w14:paraId="225CE0D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We sincerely thank the editor for the constructive comments, which have helped us further improve our manuscript. We have addressed the comments raised in this round of revision as follows:</w:t>
      </w:r>
    </w:p>
    <w:p w14:paraId="44988B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Regarding the authorship change: We have strictly followed the journal's authorship change policy and have fully completed the Authorship Change Request Form. The updated author list has been added to both the online submission system and the revised manuscript. All authors, including both the newly added and original authors, have signed the agreement statement in Section 6 of the Authorship Change Form, indicating their consent to the proposed changes. Professor Zhanhong Ren remains the corresponding author, and there has been no change in the corresponding author. The completed and signed Authorship Change Form has been uploaded as a separate file (</w:t>
      </w:r>
      <w:r>
        <w:rPr>
          <w:rFonts w:hint="default" w:ascii="Times New Roman" w:hAnsi="Times New Roman" w:cs="Times New Roman"/>
          <w:sz w:val="24"/>
          <w:szCs w:val="24"/>
          <w:highlight w:val="yellow"/>
        </w:rPr>
        <w:t>Authorship+form</w:t>
      </w:r>
      <w:r>
        <w:rPr>
          <w:rFonts w:hint="default" w:ascii="Times New Roman" w:hAnsi="Times New Roman" w:cs="Times New Roman"/>
          <w:sz w:val="24"/>
          <w:szCs w:val="24"/>
        </w:rPr>
        <w:t>). We confirm that all authors have agreed to the revised author list, and no further changes will be made.</w:t>
      </w:r>
    </w:p>
    <w:p w14:paraId="7F5D982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24"/>
        </w:rPr>
      </w:pPr>
      <w:r>
        <w:rPr>
          <w:rFonts w:hint="default" w:ascii="Times New Roman" w:hAnsi="Times New Roman" w:cs="Times New Roman"/>
          <w:sz w:val="24"/>
          <w:szCs w:val="24"/>
        </w:rPr>
        <w:t>Regarding the manuscript file format: We have now uploaded a clean version of the manuscript without tracked changes or annotations (</w:t>
      </w:r>
      <w:r>
        <w:rPr>
          <w:rFonts w:hint="default" w:ascii="Times New Roman" w:hAnsi="Times New Roman" w:cs="Times New Roman"/>
          <w:sz w:val="24"/>
          <w:szCs w:val="24"/>
          <w:highlight w:val="yellow"/>
        </w:rPr>
        <w:t>Manuscript-9.28</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We believe that the revised manuscript now meets the standards for publication in Scientific Reports. We are grateful for your time and consideration, and we look forward to your favorable decision.</w:t>
      </w:r>
    </w:p>
    <w:p w14:paraId="42B6E0E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p>
    <w:p w14:paraId="7716ABC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Yours sincerely,</w:t>
      </w:r>
    </w:p>
    <w:p w14:paraId="07ED2BF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bookmarkStart w:id="0" w:name="_GoBack"/>
      <w:bookmarkEnd w:id="0"/>
      <w:r>
        <w:rPr>
          <w:rFonts w:hint="default" w:ascii="Times New Roman" w:hAnsi="Times New Roman" w:cs="Times New Roman"/>
          <w:sz w:val="24"/>
          <w:szCs w:val="24"/>
        </w:rPr>
        <w:t>Prof. Zhanhong Ren on behalf of all the authors</w:t>
      </w:r>
    </w:p>
    <w:p w14:paraId="149DDB9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School of Basic Medical Sciences, Xianning Medical College</w:t>
      </w:r>
    </w:p>
    <w:p w14:paraId="366EE71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Hubei University of Science and Technology</w:t>
      </w:r>
    </w:p>
    <w:p w14:paraId="572116C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Xianning 437000, CHINA</w:t>
      </w:r>
    </w:p>
    <w:p w14:paraId="714D19E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E-mail: 18211070620@163.com</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454BF3"/>
    <w:rsid w:val="22694B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497</Words>
  <Characters>2973</Characters>
  <Lines>0</Lines>
  <Paragraphs>0</Paragraphs>
  <TotalTime>15</TotalTime>
  <ScaleCrop>false</ScaleCrop>
  <LinksUpToDate>false</LinksUpToDate>
  <CharactersWithSpaces>3455</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2026-09-10T04:08:00Z</dcterms:created>
  <dc:creator>22749</dc:creator>
  <cp:lastModifiedBy>zhuang</cp:lastModifiedBy>
  <dcterms:modified xsi:type="dcterms:W3CDTF">2026-09-28T02:20:45Z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eyJoZGlkIjoiOWZmMDU2MzNmNDNhM2JhMWI3MTRlNTYwYWI0NjhiZDciLCJ1c2VySWQiOiIxMDQzOTA4MzY3In0=</vt:lpwstr>
  </property>
  <property fmtid="{D5CDD505-2E9C-101B-9397-08002B2CF9AE}" pid="4" name="ICV">
    <vt:lpwstr>E4D9A55E144341D084895ECE8FB46671_12</vt:lpwstr>
  </property>
</Properties>
</file>